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fffff" w:val="clear"/>
        <w:spacing w:after="160" w:before="160" w:line="312" w:lineRule="auto"/>
        <w:rPr>
          <w:b w:val="1"/>
          <w:color w:val="ffffff"/>
          <w:sz w:val="30"/>
          <w:szCs w:val="30"/>
          <w:shd w:fill="27a9e1" w:val="clear"/>
        </w:rPr>
      </w:pPr>
      <w:bookmarkStart w:colFirst="0" w:colLast="0" w:name="_19l5ovt8hamt" w:id="0"/>
      <w:bookmarkEnd w:id="0"/>
      <w:r w:rsidDel="00000000" w:rsidR="00000000" w:rsidRPr="00000000">
        <w:rPr>
          <w:color w:val="333333"/>
          <w:sz w:val="36"/>
          <w:szCs w:val="36"/>
          <w:rtl w:val="0"/>
        </w:rPr>
        <w:t xml:space="preserve">Exercise 1.17.6: Calorie Recommendations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f" w:val="clear"/>
        <w:spacing w:after="160" w:before="440" w:lineRule="auto"/>
        <w:ind w:left="600" w:firstLine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This page contains two tables showing the USDA’s recommended daily calorie intake for teens age 13 to 18. The first table shows the calories for females; the second table shows the calories for males.</w:t>
      </w:r>
    </w:p>
    <w:p w:rsidR="00000000" w:rsidDel="00000000" w:rsidP="00000000" w:rsidRDefault="00000000" w:rsidRPr="00000000" w14:paraId="00000003">
      <w:pPr>
        <w:shd w:fill="ffffff" w:val="clear"/>
        <w:spacing w:after="160" w:before="440" w:lineRule="auto"/>
        <w:ind w:left="600" w:firstLine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The goal is to style the tables such that the rows for inactive and active calorie counts are different colors, </w:t>
      </w:r>
      <w:r w:rsidDel="00000000" w:rsidR="00000000" w:rsidRPr="00000000">
        <w:rPr>
          <w:b w:val="1"/>
          <w:i w:val="1"/>
          <w:color w:val="333333"/>
          <w:sz w:val="24"/>
          <w:szCs w:val="24"/>
          <w:rtl w:val="0"/>
        </w:rPr>
        <w:t xml:space="preserve">and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the table for females is a diffferent color scheme than the table for males.</w:t>
      </w:r>
    </w:p>
    <w:p w:rsidR="00000000" w:rsidDel="00000000" w:rsidP="00000000" w:rsidRDefault="00000000" w:rsidRPr="00000000" w14:paraId="00000004">
      <w:pPr>
        <w:shd w:fill="ffffff" w:val="clear"/>
        <w:spacing w:after="160" w:before="440" w:lineRule="auto"/>
        <w:ind w:left="600" w:firstLine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It is possible to do this by only using four rules by combining the ID and class of the rows! The rules will select particular classes that are descendants of containers with a particular ID.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hd w:fill="ffffff" w:val="clear"/>
        <w:spacing w:after="160" w:before="600" w:line="231.42857142857142" w:lineRule="auto"/>
        <w:ind w:left="600" w:firstLine="0"/>
        <w:rPr>
          <w:b w:val="1"/>
          <w:color w:val="333333"/>
          <w:sz w:val="27"/>
          <w:szCs w:val="27"/>
        </w:rPr>
      </w:pPr>
      <w:bookmarkStart w:colFirst="0" w:colLast="0" w:name="_ui94jq8jq6rz" w:id="1"/>
      <w:bookmarkEnd w:id="1"/>
      <w:r w:rsidDel="00000000" w:rsidR="00000000" w:rsidRPr="00000000">
        <w:rPr>
          <w:b w:val="1"/>
          <w:color w:val="333333"/>
          <w:sz w:val="27"/>
          <w:szCs w:val="27"/>
          <w:rtl w:val="0"/>
        </w:rPr>
        <w:t xml:space="preserve">Your Job</w:t>
      </w:r>
    </w:p>
    <w:p w:rsidR="00000000" w:rsidDel="00000000" w:rsidP="00000000" w:rsidRDefault="00000000" w:rsidRPr="00000000" w14:paraId="00000006">
      <w:pPr>
        <w:shd w:fill="ffffff" w:val="clear"/>
        <w:spacing w:after="160" w:before="440" w:lineRule="auto"/>
        <w:ind w:left="600" w:firstLine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Add three more CSS rules to change the background colors of the columns such that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440" w:lineRule="auto"/>
        <w:ind w:left="13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c7254e"/>
          <w:sz w:val="18"/>
          <w:szCs w:val="18"/>
          <w:shd w:fill="f9f2f4" w:val="clear"/>
          <w:rtl w:val="0"/>
        </w:rPr>
        <w:t xml:space="preserve">active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rows in the female table have the background color </w:t>
      </w:r>
      <w:r w:rsidDel="00000000" w:rsidR="00000000" w:rsidRPr="00000000">
        <w:rPr>
          <w:rFonts w:ascii="Courier New" w:cs="Courier New" w:eastAsia="Courier New" w:hAnsi="Courier New"/>
          <w:color w:val="c7254e"/>
          <w:sz w:val="18"/>
          <w:szCs w:val="18"/>
          <w:shd w:fill="f9f2f4" w:val="clear"/>
          <w:rtl w:val="0"/>
        </w:rPr>
        <w:t xml:space="preserve">SeaGreen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13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c7254e"/>
          <w:sz w:val="18"/>
          <w:szCs w:val="18"/>
          <w:shd w:fill="f9f2f4" w:val="clear"/>
          <w:rtl w:val="0"/>
        </w:rPr>
        <w:t xml:space="preserve">inactive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rows in the female table have the background color </w:t>
      </w:r>
      <w:r w:rsidDel="00000000" w:rsidR="00000000" w:rsidRPr="00000000">
        <w:rPr>
          <w:rFonts w:ascii="Courier New" w:cs="Courier New" w:eastAsia="Courier New" w:hAnsi="Courier New"/>
          <w:color w:val="c7254e"/>
          <w:sz w:val="18"/>
          <w:szCs w:val="18"/>
          <w:shd w:fill="f9f2f4" w:val="clear"/>
          <w:rtl w:val="0"/>
        </w:rPr>
        <w:t xml:space="preserve">MediumAquamarine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160" w:before="0" w:beforeAutospacing="0" w:lineRule="auto"/>
        <w:ind w:left="13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c7254e"/>
          <w:sz w:val="18"/>
          <w:szCs w:val="18"/>
          <w:shd w:fill="f9f2f4" w:val="clear"/>
          <w:rtl w:val="0"/>
        </w:rPr>
        <w:t xml:space="preserve">inactive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rows in the male table have the background color </w:t>
      </w:r>
      <w:r w:rsidDel="00000000" w:rsidR="00000000" w:rsidRPr="00000000">
        <w:rPr>
          <w:rFonts w:ascii="Courier New" w:cs="Courier New" w:eastAsia="Courier New" w:hAnsi="Courier New"/>
          <w:color w:val="c7254e"/>
          <w:sz w:val="18"/>
          <w:szCs w:val="18"/>
          <w:shd w:fill="f9f2f4" w:val="clear"/>
          <w:rtl w:val="0"/>
        </w:rPr>
        <w:t xml:space="preserve">Peru</w:t>
      </w:r>
    </w:p>
    <w:p w:rsidR="00000000" w:rsidDel="00000000" w:rsidP="00000000" w:rsidRDefault="00000000" w:rsidRPr="00000000" w14:paraId="0000000A">
      <w:pPr>
        <w:shd w:fill="ffffff" w:val="clear"/>
        <w:spacing w:after="160" w:before="440" w:lineRule="auto"/>
        <w:ind w:left="600" w:firstLine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The first rule for changing the background color of the </w:t>
      </w:r>
      <w:r w:rsidDel="00000000" w:rsidR="00000000" w:rsidRPr="00000000">
        <w:rPr>
          <w:rFonts w:ascii="Courier New" w:cs="Courier New" w:eastAsia="Courier New" w:hAnsi="Courier New"/>
          <w:color w:val="c7254e"/>
          <w:sz w:val="18"/>
          <w:szCs w:val="18"/>
          <w:shd w:fill="f9f2f4" w:val="clear"/>
          <w:rtl w:val="0"/>
        </w:rPr>
        <w:t xml:space="preserve">active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rows in the male table has been provided as an example.</w:t>
      </w:r>
    </w:p>
    <w:p w:rsidR="00000000" w:rsidDel="00000000" w:rsidP="00000000" w:rsidRDefault="00000000" w:rsidRPr="00000000" w14:paraId="0000000B">
      <w:pPr>
        <w:shd w:fill="ffffff" w:val="clear"/>
        <w:spacing w:after="160" w:before="440" w:lineRule="auto"/>
        <w:ind w:left="600" w:firstLine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Your final page should look like this:</w:t>
      </w:r>
    </w:p>
    <w:p w:rsidR="00000000" w:rsidDel="00000000" w:rsidP="00000000" w:rsidRDefault="00000000" w:rsidRPr="00000000" w14:paraId="0000000C">
      <w:pPr>
        <w:shd w:fill="ffffff" w:val="clear"/>
        <w:spacing w:after="160" w:before="440" w:lineRule="auto"/>
        <w:ind w:left="600" w:firstLine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4286250" cy="26765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676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