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ntulxxr0y6xn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1.18.6: Condense CSS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page’s table is styled using too many CSS rules.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Look carefully through the styles to see which ones are repeated. Create the same stylistic effect by only using 6 CSS rules.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Here is the table for reference: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95725" cy="1352550"/>
            <wp:effectExtent b="0" l="0" r="0" t="0"/>
            <wp:docPr descr="Artist Table" id="1" name="image1.png"/>
            <a:graphic>
              <a:graphicData uri="http://schemas.openxmlformats.org/drawingml/2006/picture">
                <pic:pic>
                  <pic:nvPicPr>
                    <pic:cNvPr descr="Artist Tab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