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oh91z7pp1t82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1.2.5: The &lt;title&gt;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you’ll practice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&lt;title&gt;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given HTML code displays Karel’s webpage, but there is no title for the page!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Your Job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 the title of the web page to be “All About Karel”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you click on the “See HTML in new window” button, you should be able to see the title of the webpage in the browser tab, like this: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90850" cy="1895475"/>
            <wp:effectExtent b="0" l="0" r="0" t="0"/>
            <wp:docPr descr="Title Shown in Tab" id="1" name="image1.png"/>
            <a:graphic>
              <a:graphicData uri="http://schemas.openxmlformats.org/drawingml/2006/picture">
                <pic:pic>
                  <pic:nvPicPr>
                    <pic:cNvPr descr="Title Shown in Ta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browser may try to block the new window from popping up, simply click “Allow Pop Ups” and you’ll be able to see your webpage!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HINT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You’ll need to use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&lt;title&gt;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You’ll need to decide whether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&lt;title&gt;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should go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&lt;head&gt;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