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e55qdr2bpxe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1.7.5: Dream Destinations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MUST VISIT LIST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an ordered list containing at least five places you’d like to visit.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 CHALLENGE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sublists underneath each place in your travel list describing specific sites you want to see.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