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qd3rjpzfnt6" w:id="0"/>
      <w:bookmarkEnd w:id="0"/>
      <w:r w:rsidDel="00000000" w:rsidR="00000000" w:rsidRPr="00000000">
        <w:rPr>
          <w:rtl w:val="0"/>
        </w:rPr>
        <w:t xml:space="preserve">Project 1.1.2 Real World Homepage</w:t>
      </w:r>
    </w:p>
    <w:p w:rsidR="00000000" w:rsidDel="00000000" w:rsidP="00000000" w:rsidRDefault="00000000" w:rsidRPr="00000000" w14:paraId="00000002">
      <w:pPr>
        <w:rPr/>
      </w:pPr>
      <w:r w:rsidDel="00000000" w:rsidR="00000000" w:rsidRPr="00000000">
        <w:rPr>
          <w:rtl w:val="0"/>
        </w:rPr>
        <w:t xml:space="preserve">Homepages are a great way to show off your projects to the world.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Check out this example real world homepage from Beta Takaki, a User Interface designer. This is a great example of a simple, engaging homepage that introduces the developer and links to some of her favorite projects.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Note: This homepage uses skills and concepts that we haven’t covered yet in this course, such as animations and overlaying text on top of images. We’ll get to these concepts later in the course.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Source:</w:t>
      </w:r>
    </w:p>
    <w:p w:rsidR="00000000" w:rsidDel="00000000" w:rsidP="00000000" w:rsidRDefault="00000000" w:rsidRPr="00000000" w14:paraId="00000009">
      <w:pPr>
        <w:rPr/>
      </w:pPr>
      <w:r w:rsidDel="00000000" w:rsidR="00000000" w:rsidRPr="00000000">
        <w:rPr>
          <w:rtl w:val="0"/>
        </w:rPr>
        <w:t xml:space="preserve">Beta Takaki, </w:t>
      </w:r>
      <w:hyperlink r:id="rId6">
        <w:r w:rsidDel="00000000" w:rsidR="00000000" w:rsidRPr="00000000">
          <w:rPr>
            <w:color w:val="1155cc"/>
            <w:u w:val="single"/>
            <w:rtl w:val="0"/>
          </w:rPr>
          <w:t xml:space="preserve">https://www.betatakaki.com/</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etatakak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