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ufl3q4of4un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2.11.9: Smart jQuery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we are going to make our table from the last exercise smarter.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checkCost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checks the cost of each item in the table, and only changes the background color to tomato if the cost of the item is greater than 10 dollars.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order to do this, you will need to use a for loop to iterate through each row and check the cost column. Remember that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:nth-child(num)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will select an element that is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child. This will be helpful to iterate through the table rows.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parseFloat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convert the text value of the column to a float value. This should be used to see if the value is greater than 10.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figure out how many elements are in an html file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.length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will return the number of elements of a given type. You can use this to iterate through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Remember to use the jQuery Documentation to help you learn about new functions!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