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jxly6zg3q95b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2.8.7: Light Switch Squares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we are going to modify our previous exercise by adding a way to turn the div lights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off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an arrow key is pressed,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turn yellow if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white, and if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yellow, then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be white.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are a couple of ways to do this: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Check the style of the div to see what the color is.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Create a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active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styles an element with the background color of your choice. You can then check if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has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active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class attribute.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