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rc4w2z47r5f0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2.9.5: Rotating 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timer that has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with id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rotating-box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rotate continuously on the web page.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rotate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makes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rotating-box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rotate 25º every 100 milliseconds.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rotate elements using the style attribute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transform: rotate(25deg)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This will rotate the element 25 degrees to the right.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