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drawing>
          <wp:inline distB="114300" distT="114300" distL="114300" distR="114300">
            <wp:extent cx="1438275" cy="381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827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Project: Interactive Resume</w:t>
      </w:r>
    </w:p>
    <w:p w:rsidR="00000000" w:rsidDel="00000000" w:rsidP="00000000" w:rsidRDefault="00000000" w:rsidRPr="00000000" w14:paraId="00000004">
      <w:pPr>
        <w:jc w:val="center"/>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05">
      <w:pPr>
        <w:jc w:val="left"/>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Discussion:</w:t>
      </w:r>
    </w:p>
    <w:p w:rsidR="00000000" w:rsidDel="00000000" w:rsidP="00000000" w:rsidRDefault="00000000" w:rsidRPr="00000000" w14:paraId="00000006">
      <w:pPr>
        <w:jc w:val="left"/>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07">
      <w:pPr>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At this point, you have learned how to create interactive and dynamic websites using Javascript and jQuery. In this project, you will use these skills to develop an </w:t>
      </w:r>
      <w:r w:rsidDel="00000000" w:rsidR="00000000" w:rsidRPr="00000000">
        <w:rPr>
          <w:rFonts w:ascii="Proxima Nova" w:cs="Proxima Nova" w:eastAsia="Proxima Nova" w:hAnsi="Proxima Nova"/>
          <w:b w:val="1"/>
          <w:rtl w:val="0"/>
        </w:rPr>
        <w:t xml:space="preserve">interactive resume</w:t>
      </w:r>
      <w:r w:rsidDel="00000000" w:rsidR="00000000" w:rsidRPr="00000000">
        <w:rPr>
          <w:rFonts w:ascii="Proxima Nova" w:cs="Proxima Nova" w:eastAsia="Proxima Nova" w:hAnsi="Proxima Nova"/>
          <w:rtl w:val="0"/>
        </w:rPr>
        <w:t xml:space="preserve"> to showcase what you have learned. An interactive resume is a resume that includes components that allow a viewer to change or interact with the different elements and sections of the resume, as opposed to just viewing the information directly. The purpose of this project is twofold: One, to assess the web development skills that you have recently learned, and two, to provide you with a professional document that highlights your experiences and contains proof of your employable skills as a web developer.</w:t>
      </w:r>
    </w:p>
    <w:p w:rsidR="00000000" w:rsidDel="00000000" w:rsidP="00000000" w:rsidRDefault="00000000" w:rsidRPr="00000000" w14:paraId="00000008">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9">
      <w:pPr>
        <w:jc w:val="left"/>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Requirements:</w:t>
      </w:r>
    </w:p>
    <w:p w:rsidR="00000000" w:rsidDel="00000000" w:rsidP="00000000" w:rsidRDefault="00000000" w:rsidRPr="00000000" w14:paraId="0000000A">
      <w:pPr>
        <w:jc w:val="left"/>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0B">
      <w:pPr>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For this project, there are several requirements:</w:t>
      </w:r>
    </w:p>
    <w:p w:rsidR="00000000" w:rsidDel="00000000" w:rsidP="00000000" w:rsidRDefault="00000000" w:rsidRPr="00000000" w14:paraId="0000000C">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D">
      <w:pPr>
        <w:numPr>
          <w:ilvl w:val="0"/>
          <w:numId w:val="1"/>
        </w:numPr>
        <w:ind w:left="720" w:hanging="360"/>
        <w:jc w:val="left"/>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Must use a .css, .js, and .html file to separate the different languages that will be used.</w:t>
      </w:r>
    </w:p>
    <w:p w:rsidR="00000000" w:rsidDel="00000000" w:rsidP="00000000" w:rsidRDefault="00000000" w:rsidRPr="00000000" w14:paraId="0000000E">
      <w:pPr>
        <w:numPr>
          <w:ilvl w:val="0"/>
          <w:numId w:val="1"/>
        </w:numPr>
        <w:ind w:left="720" w:hanging="360"/>
        <w:jc w:val="left"/>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There must be at least </w:t>
      </w:r>
      <w:r w:rsidDel="00000000" w:rsidR="00000000" w:rsidRPr="00000000">
        <w:rPr>
          <w:rFonts w:ascii="Proxima Nova" w:cs="Proxima Nova" w:eastAsia="Proxima Nova" w:hAnsi="Proxima Nova"/>
          <w:b w:val="1"/>
          <w:rtl w:val="0"/>
        </w:rPr>
        <w:t xml:space="preserve">two meaningful animations </w:t>
      </w:r>
      <w:r w:rsidDel="00000000" w:rsidR="00000000" w:rsidRPr="00000000">
        <w:rPr>
          <w:rFonts w:ascii="Proxima Nova" w:cs="Proxima Nova" w:eastAsia="Proxima Nova" w:hAnsi="Proxima Nova"/>
          <w:rtl w:val="0"/>
        </w:rPr>
        <w:t xml:space="preserve">used to enhance the viewing experience of your resume. A meaningful animation means that the animation occurs as a result of direct user interaction. For example, when a header in the resume is clicked, the header expands to reveal more information. An unmeaningful animation might be that when the page loads, the text changes color.</w:t>
      </w:r>
    </w:p>
    <w:p w:rsidR="00000000" w:rsidDel="00000000" w:rsidP="00000000" w:rsidRDefault="00000000" w:rsidRPr="00000000" w14:paraId="0000000F">
      <w:pPr>
        <w:numPr>
          <w:ilvl w:val="0"/>
          <w:numId w:val="1"/>
        </w:numPr>
        <w:ind w:left="720" w:hanging="360"/>
        <w:jc w:val="left"/>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The resume must be </w:t>
      </w:r>
      <w:r w:rsidDel="00000000" w:rsidR="00000000" w:rsidRPr="00000000">
        <w:rPr>
          <w:rFonts w:ascii="Proxima Nova" w:cs="Proxima Nova" w:eastAsia="Proxima Nova" w:hAnsi="Proxima Nova"/>
          <w:b w:val="1"/>
          <w:rtl w:val="0"/>
        </w:rPr>
        <w:t xml:space="preserve">one page, </w:t>
      </w:r>
      <w:r w:rsidDel="00000000" w:rsidR="00000000" w:rsidRPr="00000000">
        <w:rPr>
          <w:rFonts w:ascii="Proxima Nova" w:cs="Proxima Nova" w:eastAsia="Proxima Nova" w:hAnsi="Proxima Nova"/>
          <w:rtl w:val="0"/>
        </w:rPr>
        <w:t xml:space="preserve">include accurate information about you, your experience, and should be free of spelling errors.</w:t>
      </w:r>
    </w:p>
    <w:p w:rsidR="00000000" w:rsidDel="00000000" w:rsidP="00000000" w:rsidRDefault="00000000" w:rsidRPr="00000000" w14:paraId="00000010">
      <w:pPr>
        <w:numPr>
          <w:ilvl w:val="0"/>
          <w:numId w:val="1"/>
        </w:numPr>
        <w:ind w:left="720" w:hanging="360"/>
        <w:jc w:val="left"/>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The resume must include a professional, working email address.</w:t>
      </w:r>
    </w:p>
    <w:p w:rsidR="00000000" w:rsidDel="00000000" w:rsidP="00000000" w:rsidRDefault="00000000" w:rsidRPr="00000000" w14:paraId="00000011">
      <w:pPr>
        <w:numPr>
          <w:ilvl w:val="0"/>
          <w:numId w:val="1"/>
        </w:numPr>
        <w:ind w:left="720" w:hanging="360"/>
        <w:jc w:val="left"/>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There must be at least </w:t>
      </w:r>
      <w:r w:rsidDel="00000000" w:rsidR="00000000" w:rsidRPr="00000000">
        <w:rPr>
          <w:rFonts w:ascii="Proxima Nova" w:cs="Proxima Nova" w:eastAsia="Proxima Nova" w:hAnsi="Proxima Nova"/>
          <w:b w:val="1"/>
          <w:rtl w:val="0"/>
        </w:rPr>
        <w:t xml:space="preserve">six unique stylings </w:t>
      </w:r>
      <w:r w:rsidDel="00000000" w:rsidR="00000000" w:rsidRPr="00000000">
        <w:rPr>
          <w:rFonts w:ascii="Proxima Nova" w:cs="Proxima Nova" w:eastAsia="Proxima Nova" w:hAnsi="Proxima Nova"/>
          <w:rtl w:val="0"/>
        </w:rPr>
        <w:t xml:space="preserve">used to enhance the aesthetic quality of the resume. These styles can be as simple as font-size, or as complex as a flex-box container. </w:t>
      </w:r>
    </w:p>
    <w:p w:rsidR="00000000" w:rsidDel="00000000" w:rsidP="00000000" w:rsidRDefault="00000000" w:rsidRPr="00000000" w14:paraId="00000012">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3">
      <w:pPr>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In addition to the project requirements, this project will be evaluated using the following rubric:</w:t>
      </w:r>
    </w:p>
    <w:p w:rsidR="00000000" w:rsidDel="00000000" w:rsidP="00000000" w:rsidRDefault="00000000" w:rsidRPr="00000000" w14:paraId="00000014">
      <w:pPr>
        <w:rPr/>
      </w:pPr>
      <w:r w:rsidDel="00000000" w:rsidR="00000000" w:rsidRPr="00000000">
        <w:rPr>
          <w:rtl w:val="0"/>
        </w:rPr>
      </w:r>
    </w:p>
    <w:tbl>
      <w:tblPr>
        <w:tblStyle w:val="Table1"/>
        <w:tblW w:w="108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9030"/>
        <w:tblGridChange w:id="0">
          <w:tblGrid>
            <w:gridCol w:w="1800"/>
            <w:gridCol w:w="9030"/>
          </w:tblGrid>
        </w:tblGridChange>
      </w:tblGrid>
      <w:tr>
        <w:trPr>
          <w:trHeight w:val="450" w:hRule="atLeast"/>
        </w:trPr>
        <w:tc>
          <w:tcPr>
            <w:gridSpan w:val="2"/>
            <w:vMerge w:val="restart"/>
            <w:tcBorders>
              <w:top w:color="ffffff" w:space="0" w:sz="6" w:val="single"/>
              <w:left w:color="ffffff"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5">
            <w:pPr>
              <w:widowControl w:val="0"/>
              <w:jc w:val="cente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Web Design Rubric</w:t>
            </w:r>
          </w:p>
        </w:tc>
      </w:tr>
      <w:tr>
        <w:trPr>
          <w:trHeight w:val="60" w:hRule="atLeast"/>
        </w:trPr>
        <w:tc>
          <w:tcPr>
            <w:gridSpan w:val="2"/>
            <w:vMerge w:val="continue"/>
            <w:tcBorders>
              <w:bottom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0"/>
                <w:szCs w:val="20"/>
              </w:rPr>
            </w:pPr>
            <w:r w:rsidDel="00000000" w:rsidR="00000000" w:rsidRPr="00000000">
              <w:rPr>
                <w:rtl w:val="0"/>
              </w:rPr>
            </w:r>
          </w:p>
        </w:tc>
      </w:tr>
      <w:tr>
        <w:trPr>
          <w:trHeight w:val="315" w:hRule="atLeast"/>
        </w:trPr>
        <w:tc>
          <w:tcPr>
            <w:tcBorders>
              <w:top w:color="ffffff" w:space="0" w:sz="6" w:val="single"/>
              <w:left w:color="ffffff" w:space="0" w:sz="6" w:val="single"/>
              <w:bottom w:color="ffffff" w:space="0" w:sz="6" w:val="single"/>
              <w:right w:color="ffffff" w:space="0" w:sz="6" w:val="single"/>
            </w:tcBorders>
            <w:shd w:fill="005ca9" w:val="clear"/>
            <w:tcMar>
              <w:top w:w="40.0" w:type="dxa"/>
              <w:left w:w="40.0" w:type="dxa"/>
              <w:bottom w:w="40.0" w:type="dxa"/>
              <w:right w:w="40.0" w:type="dxa"/>
            </w:tcMar>
            <w:vAlign w:val="center"/>
          </w:tcPr>
          <w:p w:rsidR="00000000" w:rsidDel="00000000" w:rsidP="00000000" w:rsidRDefault="00000000" w:rsidRPr="00000000" w14:paraId="00000019">
            <w:pPr>
              <w:widowControl w:val="0"/>
              <w:jc w:val="center"/>
              <w:rPr>
                <w:b w:val="1"/>
                <w:sz w:val="24"/>
                <w:szCs w:val="24"/>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005ca9" w:val="clear"/>
            <w:tcMar>
              <w:top w:w="40.0" w:type="dxa"/>
              <w:left w:w="40.0" w:type="dxa"/>
              <w:bottom w:w="40.0" w:type="dxa"/>
              <w:right w:w="40.0" w:type="dxa"/>
            </w:tcMar>
            <w:vAlign w:val="bottom"/>
          </w:tcPr>
          <w:p w:rsidR="00000000" w:rsidDel="00000000" w:rsidP="00000000" w:rsidRDefault="00000000" w:rsidRPr="00000000" w14:paraId="0000001A">
            <w:pPr>
              <w:widowControl w:val="0"/>
              <w:jc w:val="center"/>
              <w:rPr>
                <w:b w:val="1"/>
                <w:color w:val="ffffff"/>
                <w:sz w:val="20"/>
                <w:szCs w:val="20"/>
              </w:rPr>
            </w:pPr>
            <w:r w:rsidDel="00000000" w:rsidR="00000000" w:rsidRPr="00000000">
              <w:rPr>
                <w:b w:val="1"/>
                <w:color w:val="ffffff"/>
                <w:sz w:val="20"/>
                <w:szCs w:val="20"/>
                <w:rtl w:val="0"/>
              </w:rPr>
              <w:t xml:space="preserve">4</w:t>
            </w:r>
          </w:p>
        </w:tc>
      </w:tr>
      <w:tr>
        <w:trPr>
          <w:trHeight w:val="810" w:hRule="atLeast"/>
        </w:trPr>
        <w:tc>
          <w:tcPr>
            <w:tcBorders>
              <w:top w:color="ffffff" w:space="0" w:sz="6" w:val="single"/>
              <w:left w:color="ffffff" w:space="0" w:sz="6" w:val="single"/>
              <w:bottom w:color="ffffff" w:space="0" w:sz="6" w:val="single"/>
              <w:right w:color="ffffff" w:space="0" w:sz="6" w:val="single"/>
            </w:tcBorders>
            <w:shd w:fill="005ca9" w:val="clear"/>
            <w:tcMar>
              <w:top w:w="40.0" w:type="dxa"/>
              <w:left w:w="40.0" w:type="dxa"/>
              <w:bottom w:w="40.0" w:type="dxa"/>
              <w:right w:w="40.0" w:type="dxa"/>
            </w:tcMar>
            <w:vAlign w:val="center"/>
          </w:tcPr>
          <w:p w:rsidR="00000000" w:rsidDel="00000000" w:rsidP="00000000" w:rsidRDefault="00000000" w:rsidRPr="00000000" w14:paraId="0000001B">
            <w:pPr>
              <w:widowControl w:val="0"/>
              <w:jc w:val="center"/>
              <w:rPr>
                <w:b w:val="1"/>
                <w:sz w:val="20"/>
                <w:szCs w:val="20"/>
              </w:rPr>
            </w:pPr>
            <w:r w:rsidDel="00000000" w:rsidR="00000000" w:rsidRPr="00000000">
              <w:rPr>
                <w:rFonts w:ascii="Proxima Nova" w:cs="Proxima Nova" w:eastAsia="Proxima Nova" w:hAnsi="Proxima Nova"/>
                <w:b w:val="1"/>
                <w:color w:val="ffffff"/>
                <w:sz w:val="20"/>
                <w:szCs w:val="20"/>
                <w:rtl w:val="0"/>
              </w:rPr>
              <w:t xml:space="preserve">Style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C">
            <w:pPr>
              <w:widowControl w:val="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Code spacing is well thought out. The code is written with proper indentation, and any programmer would be able to discern what the layout of the page would be simply by looking at the each file used in the program.</w:t>
            </w:r>
            <w:r w:rsidDel="00000000" w:rsidR="00000000" w:rsidRPr="00000000">
              <w:rPr>
                <w:rtl w:val="0"/>
              </w:rPr>
            </w:r>
          </w:p>
        </w:tc>
      </w:tr>
      <w:tr>
        <w:trPr>
          <w:trHeight w:val="780" w:hRule="atLeast"/>
        </w:trPr>
        <w:tc>
          <w:tcPr>
            <w:tcBorders>
              <w:top w:color="ffffff" w:space="0" w:sz="6" w:val="single"/>
              <w:left w:color="ffffff" w:space="0" w:sz="6" w:val="single"/>
              <w:bottom w:color="ffffff" w:space="0" w:sz="6" w:val="single"/>
              <w:right w:color="ffffff" w:space="0" w:sz="6" w:val="single"/>
            </w:tcBorders>
            <w:shd w:fill="005ca9" w:val="clear"/>
            <w:tcMar>
              <w:top w:w="40.0" w:type="dxa"/>
              <w:left w:w="40.0" w:type="dxa"/>
              <w:bottom w:w="40.0" w:type="dxa"/>
              <w:right w:w="40.0" w:type="dxa"/>
            </w:tcMar>
            <w:vAlign w:val="center"/>
          </w:tcPr>
          <w:p w:rsidR="00000000" w:rsidDel="00000000" w:rsidP="00000000" w:rsidRDefault="00000000" w:rsidRPr="00000000" w14:paraId="0000001D">
            <w:pPr>
              <w:widowControl w:val="0"/>
              <w:jc w:val="center"/>
              <w:rPr>
                <w:b w:val="1"/>
                <w:sz w:val="20"/>
                <w:szCs w:val="20"/>
              </w:rPr>
            </w:pPr>
            <w:r w:rsidDel="00000000" w:rsidR="00000000" w:rsidRPr="00000000">
              <w:rPr>
                <w:rFonts w:ascii="Proxima Nova" w:cs="Proxima Nova" w:eastAsia="Proxima Nova" w:hAnsi="Proxima Nova"/>
                <w:b w:val="1"/>
                <w:color w:val="ffffff"/>
                <w:sz w:val="20"/>
                <w:szCs w:val="20"/>
                <w:rtl w:val="0"/>
              </w:rPr>
              <w:t xml:space="preserve">Effort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E">
            <w:pPr>
              <w:widowControl w:val="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Product reflects high effort. Assignment was completed on time, the student was respectful throughout the whole process, and the product is aesthetically pleasing. There are no substantial issues with the useability of the page.</w:t>
            </w:r>
            <w:r w:rsidDel="00000000" w:rsidR="00000000" w:rsidRPr="00000000">
              <w:rPr>
                <w:rtl w:val="0"/>
              </w:rPr>
            </w:r>
          </w:p>
        </w:tc>
      </w:tr>
      <w:tr>
        <w:trPr>
          <w:trHeight w:val="420" w:hRule="atLeast"/>
        </w:trPr>
        <w:tc>
          <w:tcPr>
            <w:tcBorders>
              <w:top w:color="ffffff" w:space="0" w:sz="6" w:val="single"/>
              <w:left w:color="ffffff" w:space="0" w:sz="6" w:val="single"/>
              <w:bottom w:color="ffffff" w:space="0" w:sz="6" w:val="single"/>
              <w:right w:color="ffffff" w:space="0" w:sz="6" w:val="single"/>
            </w:tcBorders>
            <w:shd w:fill="005ca9" w:val="clear"/>
            <w:tcMar>
              <w:top w:w="40.0" w:type="dxa"/>
              <w:left w:w="40.0" w:type="dxa"/>
              <w:bottom w:w="40.0" w:type="dxa"/>
              <w:right w:w="40.0" w:type="dxa"/>
            </w:tcMar>
            <w:vAlign w:val="center"/>
          </w:tcPr>
          <w:p w:rsidR="00000000" w:rsidDel="00000000" w:rsidP="00000000" w:rsidRDefault="00000000" w:rsidRPr="00000000" w14:paraId="0000001F">
            <w:pPr>
              <w:widowControl w:val="0"/>
              <w:jc w:val="center"/>
              <w:rPr>
                <w:b w:val="1"/>
                <w:sz w:val="20"/>
                <w:szCs w:val="20"/>
              </w:rPr>
            </w:pPr>
            <w:r w:rsidDel="00000000" w:rsidR="00000000" w:rsidRPr="00000000">
              <w:rPr>
                <w:rFonts w:ascii="Proxima Nova" w:cs="Proxima Nova" w:eastAsia="Proxima Nova" w:hAnsi="Proxima Nova"/>
                <w:b w:val="1"/>
                <w:color w:val="ffffff"/>
                <w:sz w:val="20"/>
                <w:szCs w:val="20"/>
                <w:rtl w:val="0"/>
              </w:rPr>
              <w:t xml:space="preserve">Project Requirements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0">
            <w:pPr>
              <w:widowControl w:val="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Program contains all of the required components outlined in the project description.</w:t>
            </w:r>
            <w:r w:rsidDel="00000000" w:rsidR="00000000" w:rsidRPr="00000000">
              <w:rPr>
                <w:rtl w:val="0"/>
              </w:rPr>
            </w:r>
          </w:p>
        </w:tc>
      </w:tr>
      <w:tr>
        <w:trPr>
          <w:trHeight w:val="420" w:hRule="atLeast"/>
        </w:trPr>
        <w:tc>
          <w:tcPr>
            <w:tcBorders>
              <w:top w:color="ffffff" w:space="0" w:sz="6" w:val="single"/>
              <w:left w:color="ffffff" w:space="0" w:sz="6" w:val="single"/>
              <w:bottom w:color="ffffff" w:space="0" w:sz="6" w:val="single"/>
              <w:right w:color="ffffff" w:space="0" w:sz="6" w:val="single"/>
            </w:tcBorders>
            <w:shd w:fill="005ca9" w:val="clear"/>
            <w:tcMar>
              <w:top w:w="40.0" w:type="dxa"/>
              <w:left w:w="40.0" w:type="dxa"/>
              <w:bottom w:w="40.0" w:type="dxa"/>
              <w:right w:w="40.0" w:type="dxa"/>
            </w:tcMar>
            <w:vAlign w:val="center"/>
          </w:tcPr>
          <w:p w:rsidR="00000000" w:rsidDel="00000000" w:rsidP="00000000" w:rsidRDefault="00000000" w:rsidRPr="00000000" w14:paraId="00000021">
            <w:pPr>
              <w:widowControl w:val="0"/>
              <w:jc w:val="center"/>
              <w:rPr>
                <w:b w:val="1"/>
                <w:sz w:val="20"/>
                <w:szCs w:val="20"/>
              </w:rPr>
            </w:pPr>
            <w:r w:rsidDel="00000000" w:rsidR="00000000" w:rsidRPr="00000000">
              <w:rPr>
                <w:rFonts w:ascii="Proxima Nova" w:cs="Proxima Nova" w:eastAsia="Proxima Nova" w:hAnsi="Proxima Nova"/>
                <w:b w:val="1"/>
                <w:color w:val="ffffff"/>
                <w:sz w:val="20"/>
                <w:szCs w:val="20"/>
                <w:rtl w:val="0"/>
              </w:rPr>
              <w:t xml:space="preserve">Complexity and Efficiency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2">
            <w:pPr>
              <w:widowControl w:val="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Script and styling choices are efficient and utilize variables, functions, and/or </w:t>
            </w:r>
            <w:r w:rsidDel="00000000" w:rsidR="00000000" w:rsidRPr="00000000">
              <w:rPr>
                <w:rFonts w:ascii="Proxima Nova" w:cs="Proxima Nova" w:eastAsia="Proxima Nova" w:hAnsi="Proxima Nova"/>
                <w:sz w:val="20"/>
                <w:szCs w:val="20"/>
                <w:rtl w:val="0"/>
              </w:rPr>
              <w:t xml:space="preserve">data structures</w:t>
            </w:r>
            <w:r w:rsidDel="00000000" w:rsidR="00000000" w:rsidRPr="00000000">
              <w:rPr>
                <w:rFonts w:ascii="Proxima Nova" w:cs="Proxima Nova" w:eastAsia="Proxima Nova" w:hAnsi="Proxima Nova"/>
                <w:sz w:val="20"/>
                <w:szCs w:val="20"/>
                <w:rtl w:val="0"/>
              </w:rPr>
              <w:t xml:space="preserve"> appropriately. There isn't a simpler way to create a similar program.</w:t>
            </w:r>
            <w:r w:rsidDel="00000000" w:rsidR="00000000" w:rsidRPr="00000000">
              <w:rPr>
                <w:rtl w:val="0"/>
              </w:rPr>
            </w:r>
          </w:p>
        </w:tc>
      </w:tr>
    </w:tbl>
    <w:p w:rsidR="00000000" w:rsidDel="00000000" w:rsidP="00000000" w:rsidRDefault="00000000" w:rsidRPr="00000000" w14:paraId="00000023">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rubric above highlights what mastery in each category should look like, and what a perfect score would be for the project. Each category is given a score from 1 - 4.  </w:t>
      </w:r>
    </w:p>
    <w:p w:rsidR="00000000" w:rsidDel="00000000" w:rsidP="00000000" w:rsidRDefault="00000000" w:rsidRPr="00000000" w14:paraId="0000002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5">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Next Steps:</w:t>
      </w:r>
    </w:p>
    <w:p w:rsidR="00000000" w:rsidDel="00000000" w:rsidP="00000000" w:rsidRDefault="00000000" w:rsidRPr="00000000" w14:paraId="00000026">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27">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following exercises will help you develop the groundwork for completing this project. The first lesson will lead you through the process of creating a resume, and the second will provide examples of interactive layouts that can help you stand out as a web developer.</w:t>
      </w:r>
      <w:r w:rsidDel="00000000" w:rsidR="00000000" w:rsidRPr="00000000">
        <w:rPr>
          <w:rtl w:val="0"/>
        </w:rPr>
      </w:r>
    </w:p>
    <w:p w:rsidR="00000000" w:rsidDel="00000000" w:rsidP="00000000" w:rsidRDefault="00000000" w:rsidRPr="00000000" w14:paraId="00000028">
      <w:pPr>
        <w:jc w:val="left"/>
        <w:rPr>
          <w:rFonts w:ascii="Proxima Nova" w:cs="Proxima Nova" w:eastAsia="Proxima Nova" w:hAnsi="Proxima Nova"/>
          <w:b w:val="1"/>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