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Dear Editors,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submit for consideration the manuscript "Arithmetic of Dehn Filling Slopes and the Homology of the Flavor Covering Tower" for publication in Experimental Mathematics.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paper reports a computational observation with a clean mathematical structure: the primes appearing in the first homology of all finite-sheeted covering manifolds of a specific closed hyperbolic 3-manifold, computed through degree 6 across 24 manifolds, are exactly the seven primes {2, 3, 5, 7, 11, 13, 29}. Each of these primes has a precise arithmetic source in two Dehn filling slopes (-2,3) and (-5,2), derived from elementary invariants: slope coordinates, their sum, their intersection number, and their squared Euclidean norms.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main result is a falsifiable conjecture (Conjecture 1) with an explicit violation criterion: any prime outside the predicted set appearing in the homology of a census cover immediately refutes it. The conjecture is verified with zero violations across all 24 covers through degree 6. A structural prediction -- that the prime 13 will activate at degree &gt;= 7, symmetric to the activation of 29 at degree 5 -- provides an additional near-term test.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paper also establishes geometric isolation of a companion manifold (the CKM manifold), which admits no parent in the complete 11,031-entry orientable closed census through degree 5, in contrast to the PMNS manifold which supports a rich covering tower. Within each degree, covering manifolds occupy strictly consecutive census positions, providing a computational signature for census-based cover detection.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All computations are performed using SnapPy 3.3.2 on the OrientableClosedCensus and are fully reproducible from scripts at https://github.com/drmlgentry/hyperbolic-flavor-scan. The conjecture is amenable to a representation-theoretic proof via classification of finite-index subgroups of the fundamental group, which is a cocompact hyperbolic 3-manifold group with a computable Dehn surgery presentation.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manuscript has not been submitted elsewhere. The author declares no conflicts of interest.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Sincerely,</w:t>
      </w:r>
    </w:p>
    <w:p>
      <w:pPr>
        <w:pStyle w:val="Normal"/>
        <w:bidi w:val="0"/>
        <w:jc w:val="left"/>
        <w:rPr/>
      </w:pPr>
      <w:r>
        <w:rPr/>
        <w:t>Marvin L. Gentry</w:t>
      </w:r>
    </w:p>
    <w:p>
      <w:pPr>
        <w:pStyle w:val="Normal"/>
        <w:bidi w:val="0"/>
        <w:jc w:val="left"/>
        <w:rPr/>
      </w:pPr>
      <w:r>
        <w:rPr/>
        <w:t>Independent Researcher, Seattle WA</w:t>
      </w:r>
    </w:p>
    <w:p>
      <w:pPr>
        <w:pStyle w:val="Normal"/>
        <w:bidi w:val="0"/>
        <w:jc w:val="left"/>
        <w:rPr/>
      </w:pPr>
      <w:r>
        <w:rPr/>
        <w:t>drmlgentry@protonmail.com</w:t>
      </w:r>
    </w:p>
    <w:p>
      <w:pPr>
        <w:pStyle w:val="Normal"/>
        <w:bidi w:val="0"/>
        <w:jc w:val="left"/>
        <w:rPr/>
      </w:pPr>
      <w:r>
        <w:rPr/>
        <w:t>ORCID: 0009-0006-4550-2663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LibreOffice/26.2.0.3$Windows_X86_64 LibreOffice_project/620$Build-3</Application>
  <AppVersion>15.0000</AppVersion>
  <Pages>1</Pages>
  <Words>311</Words>
  <Characters>1892</Characters>
  <CharactersWithSpaces>2191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2026-04-21T23:03:16Z</dcterms:created>
  <dc:creator/>
  <dc:description/>
  <dc:language>en-US</dc:language>
  <cp:lastModifiedBy/>
  <dcterms:modified xsi:type="dcterms:W3CDTF">2026-04-21T23:14:20Z</dcterms:modified>
  <cp:revision>1</cp:revision>
  <dc:subject/>
  <dc:title/>
</cp:coreProperties>
</file>