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02F2" w14:textId="77777777" w:rsidR="00C573BB" w:rsidRPr="00EF7B8C" w:rsidRDefault="00C573BB" w:rsidP="00C573BB">
      <w:pPr>
        <w:jc w:val="center"/>
        <w:rPr>
          <w:rFonts w:ascii="Simplified Arabic" w:hAnsi="Simplified Arabic" w:cs="Simplified Arabic"/>
          <w:b/>
          <w:bCs/>
          <w:sz w:val="36"/>
          <w:szCs w:val="36"/>
          <w:lang w:bidi="ar-EG"/>
        </w:rPr>
      </w:pPr>
      <w:r>
        <w:rPr>
          <w:rFonts w:ascii="Simplified Arabic" w:hAnsi="Simplified Arabic" w:cs="Simplified Arabic" w:hint="cs"/>
          <w:b/>
          <w:bCs/>
          <w:sz w:val="36"/>
          <w:szCs w:val="36"/>
          <w:rtl/>
          <w:lang w:bidi="ar-EG"/>
        </w:rPr>
        <w:t>السنوات السابقة</w:t>
      </w:r>
    </w:p>
    <w:tbl>
      <w:tblPr>
        <w:tblStyle w:val="aa"/>
        <w:bidiVisual/>
        <w:tblW w:w="10931" w:type="dxa"/>
        <w:tblInd w:w="-149" w:type="dxa"/>
        <w:tblLook w:val="04A0" w:firstRow="1" w:lastRow="0" w:firstColumn="1" w:lastColumn="0" w:noHBand="0" w:noVBand="1"/>
      </w:tblPr>
      <w:tblGrid>
        <w:gridCol w:w="563"/>
        <w:gridCol w:w="6048"/>
        <w:gridCol w:w="1440"/>
        <w:gridCol w:w="1440"/>
        <w:gridCol w:w="1440"/>
      </w:tblGrid>
      <w:tr w:rsidR="00C573BB" w:rsidRPr="00426A4A" w14:paraId="3BA1E641" w14:textId="77777777" w:rsidTr="000702F3">
        <w:tc>
          <w:tcPr>
            <w:tcW w:w="563" w:type="dxa"/>
            <w:shd w:val="clear" w:color="auto" w:fill="F2F2F2" w:themeFill="background1" w:themeFillShade="F2"/>
          </w:tcPr>
          <w:p w14:paraId="07CACF4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</w:p>
        </w:tc>
        <w:tc>
          <w:tcPr>
            <w:tcW w:w="6048" w:type="dxa"/>
            <w:shd w:val="clear" w:color="auto" w:fill="F2F2F2" w:themeFill="background1" w:themeFillShade="F2"/>
          </w:tcPr>
          <w:p w14:paraId="0A7F076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</w:p>
        </w:tc>
        <w:tc>
          <w:tcPr>
            <w:tcW w:w="1440" w:type="dxa"/>
            <w:vAlign w:val="center"/>
          </w:tcPr>
          <w:p w14:paraId="464BB2C4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lang w:bidi="ar-EG"/>
              </w:rPr>
              <w:t>C</w:t>
            </w:r>
          </w:p>
        </w:tc>
        <w:tc>
          <w:tcPr>
            <w:tcW w:w="1440" w:type="dxa"/>
            <w:vAlign w:val="center"/>
          </w:tcPr>
          <w:p w14:paraId="6115D37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lang w:bidi="ar-EG"/>
              </w:rPr>
              <w:t>B</w:t>
            </w:r>
          </w:p>
        </w:tc>
        <w:tc>
          <w:tcPr>
            <w:tcW w:w="1440" w:type="dxa"/>
            <w:vAlign w:val="center"/>
          </w:tcPr>
          <w:p w14:paraId="1D5E099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sz w:val="32"/>
                <w:szCs w:val="32"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lang w:bidi="ar-EG"/>
              </w:rPr>
              <w:t>A</w:t>
            </w:r>
          </w:p>
        </w:tc>
      </w:tr>
      <w:tr w:rsidR="00C573BB" w:rsidRPr="00426A4A" w14:paraId="6CB82064" w14:textId="77777777" w:rsidTr="000702F3">
        <w:tc>
          <w:tcPr>
            <w:tcW w:w="563" w:type="dxa"/>
          </w:tcPr>
          <w:p w14:paraId="4D0B18A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6048" w:type="dxa"/>
            <w:vAlign w:val="center"/>
          </w:tcPr>
          <w:p w14:paraId="3DBD1AE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نشأ علم النحو في ....</w:t>
            </w:r>
          </w:p>
        </w:tc>
        <w:tc>
          <w:tcPr>
            <w:tcW w:w="1440" w:type="dxa"/>
            <w:vAlign w:val="center"/>
          </w:tcPr>
          <w:p w14:paraId="1ABEDDA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مصر</w:t>
            </w:r>
          </w:p>
        </w:tc>
        <w:tc>
          <w:tcPr>
            <w:tcW w:w="1440" w:type="dxa"/>
            <w:vAlign w:val="center"/>
          </w:tcPr>
          <w:p w14:paraId="274A043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مكة</w:t>
            </w:r>
          </w:p>
        </w:tc>
        <w:tc>
          <w:tcPr>
            <w:tcW w:w="1440" w:type="dxa"/>
            <w:vAlign w:val="center"/>
          </w:tcPr>
          <w:p w14:paraId="5D8FB24D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العراق</w:t>
            </w:r>
          </w:p>
        </w:tc>
      </w:tr>
      <w:tr w:rsidR="00C573BB" w:rsidRPr="00426A4A" w14:paraId="0EBD86CF" w14:textId="77777777" w:rsidTr="000702F3">
        <w:tc>
          <w:tcPr>
            <w:tcW w:w="563" w:type="dxa"/>
          </w:tcPr>
          <w:p w14:paraId="6EBF962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6048" w:type="dxa"/>
            <w:vAlign w:val="center"/>
          </w:tcPr>
          <w:p w14:paraId="46F08A3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اشتهر للنحو .... مدارس.</w:t>
            </w:r>
          </w:p>
        </w:tc>
        <w:tc>
          <w:tcPr>
            <w:tcW w:w="1440" w:type="dxa"/>
            <w:vAlign w:val="center"/>
          </w:tcPr>
          <w:p w14:paraId="14F372C5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5</w:t>
            </w:r>
          </w:p>
        </w:tc>
        <w:tc>
          <w:tcPr>
            <w:tcW w:w="1440" w:type="dxa"/>
            <w:vAlign w:val="center"/>
          </w:tcPr>
          <w:p w14:paraId="5A869CAC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1440" w:type="dxa"/>
            <w:vAlign w:val="center"/>
          </w:tcPr>
          <w:p w14:paraId="793559A8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</w:tr>
      <w:tr w:rsidR="00C573BB" w:rsidRPr="00426A4A" w14:paraId="5189B36B" w14:textId="77777777" w:rsidTr="000702F3">
        <w:tc>
          <w:tcPr>
            <w:tcW w:w="563" w:type="dxa"/>
          </w:tcPr>
          <w:p w14:paraId="17E9619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6048" w:type="dxa"/>
            <w:vAlign w:val="center"/>
          </w:tcPr>
          <w:p w14:paraId="6F51555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الخليل بن أحمد الفراهيدي من أعلام مدرسة ....</w:t>
            </w:r>
          </w:p>
        </w:tc>
        <w:tc>
          <w:tcPr>
            <w:tcW w:w="1440" w:type="dxa"/>
            <w:vAlign w:val="center"/>
          </w:tcPr>
          <w:p w14:paraId="1E42C325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البصرة</w:t>
            </w:r>
          </w:p>
        </w:tc>
        <w:tc>
          <w:tcPr>
            <w:tcW w:w="1440" w:type="dxa"/>
            <w:vAlign w:val="center"/>
          </w:tcPr>
          <w:p w14:paraId="0245174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الكوفة</w:t>
            </w:r>
          </w:p>
        </w:tc>
        <w:tc>
          <w:tcPr>
            <w:tcW w:w="1440" w:type="dxa"/>
            <w:vAlign w:val="center"/>
          </w:tcPr>
          <w:p w14:paraId="2F9A67B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بغداد</w:t>
            </w:r>
          </w:p>
        </w:tc>
      </w:tr>
      <w:tr w:rsidR="00C573BB" w:rsidRPr="00426A4A" w14:paraId="311FA3BF" w14:textId="77777777" w:rsidTr="000702F3">
        <w:tc>
          <w:tcPr>
            <w:tcW w:w="563" w:type="dxa"/>
          </w:tcPr>
          <w:p w14:paraId="2AB4FBD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4</w:t>
            </w:r>
          </w:p>
        </w:tc>
        <w:tc>
          <w:tcPr>
            <w:tcW w:w="6048" w:type="dxa"/>
            <w:vAlign w:val="center"/>
          </w:tcPr>
          <w:p w14:paraId="7C2E5D7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تدخل (قد) على الفعل ...</w:t>
            </w:r>
          </w:p>
        </w:tc>
        <w:tc>
          <w:tcPr>
            <w:tcW w:w="1440" w:type="dxa"/>
            <w:vAlign w:val="center"/>
          </w:tcPr>
          <w:p w14:paraId="19C58451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كل ما سبق</w:t>
            </w:r>
          </w:p>
        </w:tc>
        <w:tc>
          <w:tcPr>
            <w:tcW w:w="1440" w:type="dxa"/>
            <w:vAlign w:val="center"/>
          </w:tcPr>
          <w:p w14:paraId="4971CD4D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المضارع</w:t>
            </w:r>
          </w:p>
        </w:tc>
        <w:tc>
          <w:tcPr>
            <w:tcW w:w="1440" w:type="dxa"/>
            <w:vAlign w:val="center"/>
          </w:tcPr>
          <w:p w14:paraId="2DDDCD74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الماضي</w:t>
            </w:r>
          </w:p>
        </w:tc>
      </w:tr>
      <w:tr w:rsidR="00C573BB" w:rsidRPr="00426A4A" w14:paraId="30BA013C" w14:textId="77777777" w:rsidTr="000702F3">
        <w:tc>
          <w:tcPr>
            <w:tcW w:w="563" w:type="dxa"/>
          </w:tcPr>
          <w:p w14:paraId="25D9B09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5</w:t>
            </w:r>
          </w:p>
        </w:tc>
        <w:tc>
          <w:tcPr>
            <w:tcW w:w="6048" w:type="dxa"/>
            <w:vAlign w:val="center"/>
          </w:tcPr>
          <w:p w14:paraId="2B58D21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الأصل في .... الإعراب.</w:t>
            </w:r>
          </w:p>
        </w:tc>
        <w:tc>
          <w:tcPr>
            <w:tcW w:w="1440" w:type="dxa"/>
            <w:vAlign w:val="center"/>
          </w:tcPr>
          <w:p w14:paraId="0980CDDF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الحروف</w:t>
            </w:r>
          </w:p>
        </w:tc>
        <w:tc>
          <w:tcPr>
            <w:tcW w:w="1440" w:type="dxa"/>
            <w:vAlign w:val="center"/>
          </w:tcPr>
          <w:p w14:paraId="2D668DC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الأسماء</w:t>
            </w:r>
          </w:p>
        </w:tc>
        <w:tc>
          <w:tcPr>
            <w:tcW w:w="1440" w:type="dxa"/>
            <w:vAlign w:val="center"/>
          </w:tcPr>
          <w:p w14:paraId="5258B8E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الأفعال</w:t>
            </w:r>
          </w:p>
        </w:tc>
      </w:tr>
      <w:tr w:rsidR="00C573BB" w:rsidRPr="00426A4A" w14:paraId="7EAF5CB4" w14:textId="77777777" w:rsidTr="000702F3">
        <w:tc>
          <w:tcPr>
            <w:tcW w:w="563" w:type="dxa"/>
          </w:tcPr>
          <w:p w14:paraId="6ACE1EA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6</w:t>
            </w:r>
          </w:p>
        </w:tc>
        <w:tc>
          <w:tcPr>
            <w:tcW w:w="6048" w:type="dxa"/>
          </w:tcPr>
          <w:p w14:paraId="007BE8C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من علامات الإعراب الفرعية للفعل المضارع المعتل....</w:t>
            </w:r>
          </w:p>
        </w:tc>
        <w:tc>
          <w:tcPr>
            <w:tcW w:w="1440" w:type="dxa"/>
            <w:vAlign w:val="center"/>
          </w:tcPr>
          <w:p w14:paraId="2C9E05F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السكون</w:t>
            </w:r>
          </w:p>
        </w:tc>
        <w:tc>
          <w:tcPr>
            <w:tcW w:w="1440" w:type="dxa"/>
            <w:vAlign w:val="center"/>
          </w:tcPr>
          <w:p w14:paraId="4557AF3F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حذف حرف العلة</w:t>
            </w:r>
          </w:p>
        </w:tc>
        <w:tc>
          <w:tcPr>
            <w:tcW w:w="1440" w:type="dxa"/>
            <w:vAlign w:val="center"/>
          </w:tcPr>
          <w:p w14:paraId="4FEAD30C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ثبوت النون</w:t>
            </w:r>
          </w:p>
        </w:tc>
      </w:tr>
      <w:tr w:rsidR="00C573BB" w:rsidRPr="00426A4A" w14:paraId="45951970" w14:textId="77777777" w:rsidTr="000702F3">
        <w:tc>
          <w:tcPr>
            <w:tcW w:w="563" w:type="dxa"/>
          </w:tcPr>
          <w:p w14:paraId="2884746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7</w:t>
            </w:r>
          </w:p>
        </w:tc>
        <w:tc>
          <w:tcPr>
            <w:tcW w:w="6048" w:type="dxa"/>
            <w:vAlign w:val="center"/>
          </w:tcPr>
          <w:p w14:paraId="7C73705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في المثال: نظرت إلى </w:t>
            </w:r>
            <w:r w:rsidRPr="00144469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</w:rPr>
              <w:t>غضبان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</w:rPr>
              <w:t xml:space="preserve"> القوم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 كلمة (غضبان) ...</w:t>
            </w:r>
          </w:p>
        </w:tc>
        <w:tc>
          <w:tcPr>
            <w:tcW w:w="1440" w:type="dxa"/>
            <w:vAlign w:val="center"/>
          </w:tcPr>
          <w:p w14:paraId="73AA4F70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مجرورة بالفتحة</w:t>
            </w:r>
          </w:p>
        </w:tc>
        <w:tc>
          <w:tcPr>
            <w:tcW w:w="1440" w:type="dxa"/>
            <w:vAlign w:val="center"/>
          </w:tcPr>
          <w:p w14:paraId="67B6699B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مجرورة بالكسرة</w:t>
            </w:r>
          </w:p>
        </w:tc>
        <w:tc>
          <w:tcPr>
            <w:tcW w:w="1440" w:type="dxa"/>
            <w:vAlign w:val="center"/>
          </w:tcPr>
          <w:p w14:paraId="5BFE4B2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مجرورة بالألف</w:t>
            </w:r>
          </w:p>
        </w:tc>
      </w:tr>
      <w:tr w:rsidR="00C573BB" w:rsidRPr="00426A4A" w14:paraId="611FCC12" w14:textId="77777777" w:rsidTr="000702F3">
        <w:tc>
          <w:tcPr>
            <w:tcW w:w="563" w:type="dxa"/>
          </w:tcPr>
          <w:p w14:paraId="03FDBF7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8</w:t>
            </w:r>
          </w:p>
        </w:tc>
        <w:tc>
          <w:tcPr>
            <w:tcW w:w="6048" w:type="dxa"/>
            <w:vAlign w:val="center"/>
          </w:tcPr>
          <w:p w14:paraId="38A73A0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..... علم بقواعد تُعرف بها أحوال أبنية الكلمة.</w:t>
            </w:r>
          </w:p>
        </w:tc>
        <w:tc>
          <w:tcPr>
            <w:tcW w:w="1440" w:type="dxa"/>
            <w:vAlign w:val="center"/>
          </w:tcPr>
          <w:p w14:paraId="02692949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الاشتقاق</w:t>
            </w:r>
          </w:p>
        </w:tc>
        <w:tc>
          <w:tcPr>
            <w:tcW w:w="1440" w:type="dxa"/>
            <w:vAlign w:val="center"/>
          </w:tcPr>
          <w:p w14:paraId="17617EB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الصرف</w:t>
            </w:r>
          </w:p>
        </w:tc>
        <w:tc>
          <w:tcPr>
            <w:tcW w:w="1440" w:type="dxa"/>
            <w:vAlign w:val="center"/>
          </w:tcPr>
          <w:p w14:paraId="1247A208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النحو</w:t>
            </w:r>
          </w:p>
        </w:tc>
      </w:tr>
      <w:tr w:rsidR="00C573BB" w:rsidRPr="00426A4A" w14:paraId="7FCB89E8" w14:textId="77777777" w:rsidTr="000702F3">
        <w:tc>
          <w:tcPr>
            <w:tcW w:w="563" w:type="dxa"/>
          </w:tcPr>
          <w:p w14:paraId="1BE4AD1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9</w:t>
            </w:r>
          </w:p>
        </w:tc>
        <w:tc>
          <w:tcPr>
            <w:tcW w:w="6048" w:type="dxa"/>
            <w:vAlign w:val="center"/>
          </w:tcPr>
          <w:p w14:paraId="2ED17AC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......  فعل معتل ناقص.</w:t>
            </w:r>
          </w:p>
        </w:tc>
        <w:tc>
          <w:tcPr>
            <w:tcW w:w="1440" w:type="dxa"/>
            <w:vAlign w:val="center"/>
          </w:tcPr>
          <w:p w14:paraId="355F6D26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روى</w:t>
            </w:r>
          </w:p>
        </w:tc>
        <w:tc>
          <w:tcPr>
            <w:tcW w:w="1440" w:type="dxa"/>
            <w:vAlign w:val="center"/>
          </w:tcPr>
          <w:p w14:paraId="28EB0A4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وفى</w:t>
            </w:r>
          </w:p>
        </w:tc>
        <w:tc>
          <w:tcPr>
            <w:tcW w:w="1440" w:type="dxa"/>
            <w:vAlign w:val="center"/>
          </w:tcPr>
          <w:p w14:paraId="5BF5CD22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غزا</w:t>
            </w:r>
          </w:p>
        </w:tc>
      </w:tr>
      <w:tr w:rsidR="00C573BB" w:rsidRPr="00426A4A" w14:paraId="49790F5C" w14:textId="77777777" w:rsidTr="000702F3">
        <w:tc>
          <w:tcPr>
            <w:tcW w:w="563" w:type="dxa"/>
          </w:tcPr>
          <w:p w14:paraId="3E76937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10</w:t>
            </w:r>
          </w:p>
        </w:tc>
        <w:tc>
          <w:tcPr>
            <w:tcW w:w="6048" w:type="dxa"/>
          </w:tcPr>
          <w:p w14:paraId="66037A8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........... علم يُعرف به أحوال أواخر الأبيات الشعرية.</w:t>
            </w:r>
          </w:p>
        </w:tc>
        <w:tc>
          <w:tcPr>
            <w:tcW w:w="1440" w:type="dxa"/>
            <w:vAlign w:val="center"/>
          </w:tcPr>
          <w:p w14:paraId="2E800EB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الشعر</w:t>
            </w:r>
          </w:p>
        </w:tc>
        <w:tc>
          <w:tcPr>
            <w:tcW w:w="1440" w:type="dxa"/>
            <w:vAlign w:val="center"/>
          </w:tcPr>
          <w:p w14:paraId="01C075FE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العروض</w:t>
            </w:r>
          </w:p>
        </w:tc>
        <w:tc>
          <w:tcPr>
            <w:tcW w:w="1440" w:type="dxa"/>
            <w:vAlign w:val="center"/>
          </w:tcPr>
          <w:p w14:paraId="4F7B5502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القافية</w:t>
            </w:r>
          </w:p>
        </w:tc>
      </w:tr>
      <w:tr w:rsidR="00C573BB" w:rsidRPr="00426A4A" w14:paraId="7C35A17C" w14:textId="77777777" w:rsidTr="000702F3">
        <w:tc>
          <w:tcPr>
            <w:tcW w:w="563" w:type="dxa"/>
          </w:tcPr>
          <w:p w14:paraId="444F20E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11</w:t>
            </w:r>
          </w:p>
        </w:tc>
        <w:tc>
          <w:tcPr>
            <w:tcW w:w="6048" w:type="dxa"/>
            <w:vAlign w:val="center"/>
          </w:tcPr>
          <w:p w14:paraId="2AAE07A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....... هي أصوات يعبر بها كل قوم عن أغراضهم.</w:t>
            </w:r>
          </w:p>
        </w:tc>
        <w:tc>
          <w:tcPr>
            <w:tcW w:w="1440" w:type="dxa"/>
            <w:vAlign w:val="center"/>
          </w:tcPr>
          <w:p w14:paraId="71683AF3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اللغة</w:t>
            </w:r>
          </w:p>
        </w:tc>
        <w:tc>
          <w:tcPr>
            <w:tcW w:w="1440" w:type="dxa"/>
            <w:vAlign w:val="center"/>
          </w:tcPr>
          <w:p w14:paraId="46AA7FB4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الكلام</w:t>
            </w:r>
          </w:p>
        </w:tc>
        <w:tc>
          <w:tcPr>
            <w:tcW w:w="1440" w:type="dxa"/>
            <w:vAlign w:val="center"/>
          </w:tcPr>
          <w:p w14:paraId="15F1E6F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اللهجة</w:t>
            </w:r>
          </w:p>
        </w:tc>
      </w:tr>
      <w:tr w:rsidR="00C573BB" w:rsidRPr="00426A4A" w14:paraId="1868A074" w14:textId="77777777" w:rsidTr="000702F3">
        <w:tc>
          <w:tcPr>
            <w:tcW w:w="563" w:type="dxa"/>
          </w:tcPr>
          <w:p w14:paraId="30810E8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12</w:t>
            </w:r>
          </w:p>
        </w:tc>
        <w:tc>
          <w:tcPr>
            <w:tcW w:w="6048" w:type="dxa"/>
            <w:vAlign w:val="center"/>
          </w:tcPr>
          <w:p w14:paraId="6216397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 هي المستوى الذي تتحقق فيه شروط سلامة اللغة.</w:t>
            </w:r>
          </w:p>
        </w:tc>
        <w:tc>
          <w:tcPr>
            <w:tcW w:w="1440" w:type="dxa"/>
            <w:vAlign w:val="center"/>
          </w:tcPr>
          <w:p w14:paraId="09A75277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اللغة الفصيحة</w:t>
            </w:r>
          </w:p>
        </w:tc>
        <w:tc>
          <w:tcPr>
            <w:tcW w:w="1440" w:type="dxa"/>
            <w:vAlign w:val="center"/>
          </w:tcPr>
          <w:p w14:paraId="7313569A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الفصحى</w:t>
            </w:r>
          </w:p>
        </w:tc>
        <w:tc>
          <w:tcPr>
            <w:tcW w:w="1440" w:type="dxa"/>
            <w:vAlign w:val="center"/>
          </w:tcPr>
          <w:p w14:paraId="47EE34B3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العامية</w:t>
            </w:r>
          </w:p>
        </w:tc>
      </w:tr>
      <w:tr w:rsidR="00C573BB" w:rsidRPr="00426A4A" w14:paraId="1804F754" w14:textId="77777777" w:rsidTr="000702F3">
        <w:tc>
          <w:tcPr>
            <w:tcW w:w="563" w:type="dxa"/>
          </w:tcPr>
          <w:p w14:paraId="00E04B6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13</w:t>
            </w:r>
          </w:p>
        </w:tc>
        <w:tc>
          <w:tcPr>
            <w:tcW w:w="6048" w:type="dxa"/>
            <w:vAlign w:val="center"/>
          </w:tcPr>
          <w:p w14:paraId="37BA3A7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معجم العين لـ ....</w:t>
            </w:r>
          </w:p>
        </w:tc>
        <w:tc>
          <w:tcPr>
            <w:tcW w:w="1440" w:type="dxa"/>
            <w:vAlign w:val="center"/>
          </w:tcPr>
          <w:p w14:paraId="7E60AA1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الفراهيدي</w:t>
            </w:r>
          </w:p>
        </w:tc>
        <w:tc>
          <w:tcPr>
            <w:tcW w:w="1440" w:type="dxa"/>
            <w:vAlign w:val="center"/>
          </w:tcPr>
          <w:p w14:paraId="5D6AEE2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ابن منظور</w:t>
            </w:r>
          </w:p>
        </w:tc>
        <w:tc>
          <w:tcPr>
            <w:tcW w:w="1440" w:type="dxa"/>
            <w:vAlign w:val="center"/>
          </w:tcPr>
          <w:p w14:paraId="6A3F434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ابن دريد</w:t>
            </w:r>
          </w:p>
        </w:tc>
      </w:tr>
      <w:tr w:rsidR="00C573BB" w:rsidRPr="00426A4A" w14:paraId="1F336BE1" w14:textId="77777777" w:rsidTr="000702F3">
        <w:tc>
          <w:tcPr>
            <w:tcW w:w="563" w:type="dxa"/>
          </w:tcPr>
          <w:p w14:paraId="119100A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14</w:t>
            </w:r>
          </w:p>
        </w:tc>
        <w:tc>
          <w:tcPr>
            <w:tcW w:w="6048" w:type="dxa"/>
            <w:vAlign w:val="center"/>
          </w:tcPr>
          <w:p w14:paraId="02D29D7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يشترط في الشعر ..... أركان.</w:t>
            </w:r>
          </w:p>
        </w:tc>
        <w:tc>
          <w:tcPr>
            <w:tcW w:w="1440" w:type="dxa"/>
            <w:vAlign w:val="center"/>
          </w:tcPr>
          <w:p w14:paraId="64EF00A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1440" w:type="dxa"/>
            <w:vAlign w:val="center"/>
          </w:tcPr>
          <w:p w14:paraId="3FF898CE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4</w:t>
            </w:r>
          </w:p>
        </w:tc>
        <w:tc>
          <w:tcPr>
            <w:tcW w:w="1440" w:type="dxa"/>
            <w:vAlign w:val="center"/>
          </w:tcPr>
          <w:p w14:paraId="3F0ADFAB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</w:t>
            </w:r>
          </w:p>
        </w:tc>
      </w:tr>
      <w:tr w:rsidR="00C573BB" w:rsidRPr="00426A4A" w14:paraId="62B4F90D" w14:textId="77777777" w:rsidTr="000702F3">
        <w:tc>
          <w:tcPr>
            <w:tcW w:w="563" w:type="dxa"/>
          </w:tcPr>
          <w:p w14:paraId="12BE588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15</w:t>
            </w:r>
          </w:p>
        </w:tc>
        <w:tc>
          <w:tcPr>
            <w:tcW w:w="6048" w:type="dxa"/>
          </w:tcPr>
          <w:p w14:paraId="2B56F8F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الجمع بين اللفظ والمعنى بحيث يتناسبان يسمى ...</w:t>
            </w:r>
          </w:p>
        </w:tc>
        <w:tc>
          <w:tcPr>
            <w:tcW w:w="1440" w:type="dxa"/>
            <w:vAlign w:val="center"/>
          </w:tcPr>
          <w:p w14:paraId="42996E2D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النظم</w:t>
            </w:r>
          </w:p>
        </w:tc>
        <w:tc>
          <w:tcPr>
            <w:tcW w:w="1440" w:type="dxa"/>
            <w:vAlign w:val="center"/>
          </w:tcPr>
          <w:p w14:paraId="13247D68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الأسلوب</w:t>
            </w:r>
          </w:p>
        </w:tc>
        <w:tc>
          <w:tcPr>
            <w:tcW w:w="1440" w:type="dxa"/>
            <w:vAlign w:val="center"/>
          </w:tcPr>
          <w:p w14:paraId="79EBB613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الفكرة</w:t>
            </w:r>
          </w:p>
        </w:tc>
      </w:tr>
      <w:tr w:rsidR="00C573BB" w:rsidRPr="00426A4A" w14:paraId="05CDE0CF" w14:textId="77777777" w:rsidTr="000702F3">
        <w:tc>
          <w:tcPr>
            <w:tcW w:w="563" w:type="dxa"/>
          </w:tcPr>
          <w:p w14:paraId="53C3553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16</w:t>
            </w:r>
          </w:p>
        </w:tc>
        <w:tc>
          <w:tcPr>
            <w:tcW w:w="6048" w:type="dxa"/>
            <w:vAlign w:val="center"/>
          </w:tcPr>
          <w:p w14:paraId="07A8211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طريقة الكاتب في التعبير عن موقف ما، هي....</w:t>
            </w:r>
          </w:p>
        </w:tc>
        <w:tc>
          <w:tcPr>
            <w:tcW w:w="1440" w:type="dxa"/>
            <w:vAlign w:val="center"/>
          </w:tcPr>
          <w:p w14:paraId="580AB64A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الأسلوب</w:t>
            </w:r>
          </w:p>
        </w:tc>
        <w:tc>
          <w:tcPr>
            <w:tcW w:w="1440" w:type="dxa"/>
            <w:vAlign w:val="center"/>
          </w:tcPr>
          <w:p w14:paraId="2E00188A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الفكرة</w:t>
            </w:r>
          </w:p>
        </w:tc>
        <w:tc>
          <w:tcPr>
            <w:tcW w:w="1440" w:type="dxa"/>
            <w:vAlign w:val="center"/>
          </w:tcPr>
          <w:p w14:paraId="54BA2FF0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الخيال</w:t>
            </w:r>
          </w:p>
        </w:tc>
      </w:tr>
      <w:tr w:rsidR="00C573BB" w:rsidRPr="00426A4A" w14:paraId="655AB649" w14:textId="77777777" w:rsidTr="000702F3">
        <w:tc>
          <w:tcPr>
            <w:tcW w:w="563" w:type="dxa"/>
          </w:tcPr>
          <w:p w14:paraId="463617C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17</w:t>
            </w:r>
          </w:p>
        </w:tc>
        <w:tc>
          <w:tcPr>
            <w:tcW w:w="6048" w:type="dxa"/>
            <w:vAlign w:val="center"/>
          </w:tcPr>
          <w:p w14:paraId="243AF81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يُعد "اللحن" من عيوب .....</w:t>
            </w:r>
          </w:p>
        </w:tc>
        <w:tc>
          <w:tcPr>
            <w:tcW w:w="1440" w:type="dxa"/>
            <w:vAlign w:val="center"/>
          </w:tcPr>
          <w:p w14:paraId="054BAF06" w14:textId="77777777" w:rsidR="00C573BB" w:rsidRPr="000744F1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0744F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كل ما سبق</w:t>
            </w:r>
          </w:p>
        </w:tc>
        <w:tc>
          <w:tcPr>
            <w:tcW w:w="1440" w:type="dxa"/>
            <w:vAlign w:val="center"/>
          </w:tcPr>
          <w:p w14:paraId="43861C8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الإنشاء</w:t>
            </w:r>
          </w:p>
        </w:tc>
        <w:tc>
          <w:tcPr>
            <w:tcW w:w="1440" w:type="dxa"/>
            <w:vAlign w:val="center"/>
          </w:tcPr>
          <w:p w14:paraId="0B01F683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النحو</w:t>
            </w:r>
          </w:p>
        </w:tc>
      </w:tr>
      <w:tr w:rsidR="00C573BB" w:rsidRPr="00426A4A" w14:paraId="037D9BA0" w14:textId="77777777" w:rsidTr="000702F3">
        <w:tc>
          <w:tcPr>
            <w:tcW w:w="563" w:type="dxa"/>
          </w:tcPr>
          <w:p w14:paraId="640FFF4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18</w:t>
            </w:r>
          </w:p>
        </w:tc>
        <w:tc>
          <w:tcPr>
            <w:tcW w:w="6048" w:type="dxa"/>
            <w:vAlign w:val="center"/>
          </w:tcPr>
          <w:p w14:paraId="54C17B8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.... هو مستند يتناول خلاصة موضوع ما.</w:t>
            </w:r>
          </w:p>
        </w:tc>
        <w:tc>
          <w:tcPr>
            <w:tcW w:w="1440" w:type="dxa"/>
            <w:vAlign w:val="center"/>
          </w:tcPr>
          <w:p w14:paraId="1DAC7BA7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التقرير</w:t>
            </w:r>
          </w:p>
        </w:tc>
        <w:tc>
          <w:tcPr>
            <w:tcW w:w="1440" w:type="dxa"/>
            <w:vAlign w:val="center"/>
          </w:tcPr>
          <w:p w14:paraId="7D10837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الرسالة</w:t>
            </w:r>
          </w:p>
        </w:tc>
        <w:tc>
          <w:tcPr>
            <w:tcW w:w="1440" w:type="dxa"/>
            <w:vAlign w:val="center"/>
          </w:tcPr>
          <w:p w14:paraId="7D8F74B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المقالة</w:t>
            </w:r>
          </w:p>
        </w:tc>
      </w:tr>
      <w:tr w:rsidR="00C573BB" w:rsidRPr="00426A4A" w14:paraId="21CB32CB" w14:textId="77777777" w:rsidTr="000702F3">
        <w:tc>
          <w:tcPr>
            <w:tcW w:w="563" w:type="dxa"/>
          </w:tcPr>
          <w:p w14:paraId="04C8087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19</w:t>
            </w:r>
          </w:p>
        </w:tc>
        <w:tc>
          <w:tcPr>
            <w:tcW w:w="6048" w:type="dxa"/>
            <w:vAlign w:val="center"/>
          </w:tcPr>
          <w:p w14:paraId="08F89D3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لابد في كتابة الإنشاء من أمرين هما التفكر ثم ....</w:t>
            </w:r>
          </w:p>
        </w:tc>
        <w:tc>
          <w:tcPr>
            <w:tcW w:w="1440" w:type="dxa"/>
            <w:vAlign w:val="center"/>
          </w:tcPr>
          <w:p w14:paraId="44B2EE83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744F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كل ما سبق</w:t>
            </w:r>
          </w:p>
        </w:tc>
        <w:tc>
          <w:tcPr>
            <w:tcW w:w="1440" w:type="dxa"/>
            <w:vAlign w:val="center"/>
          </w:tcPr>
          <w:p w14:paraId="1F74FAA6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الكتابة</w:t>
            </w:r>
          </w:p>
        </w:tc>
        <w:tc>
          <w:tcPr>
            <w:tcW w:w="1440" w:type="dxa"/>
            <w:vAlign w:val="center"/>
          </w:tcPr>
          <w:p w14:paraId="65C06AB9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القراءة</w:t>
            </w:r>
          </w:p>
        </w:tc>
      </w:tr>
      <w:tr w:rsidR="00C573BB" w:rsidRPr="00426A4A" w14:paraId="582BD3D0" w14:textId="77777777" w:rsidTr="000702F3">
        <w:tc>
          <w:tcPr>
            <w:tcW w:w="563" w:type="dxa"/>
          </w:tcPr>
          <w:p w14:paraId="0B686BB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lastRenderedPageBreak/>
              <w:t>20</w:t>
            </w:r>
          </w:p>
        </w:tc>
        <w:tc>
          <w:tcPr>
            <w:tcW w:w="6048" w:type="dxa"/>
            <w:vAlign w:val="center"/>
          </w:tcPr>
          <w:p w14:paraId="3FF825E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 من علامات الترقيم التي توضع بين الجمل التي بينها قوة في الترابط.</w:t>
            </w:r>
          </w:p>
        </w:tc>
        <w:tc>
          <w:tcPr>
            <w:tcW w:w="1440" w:type="dxa"/>
            <w:vAlign w:val="center"/>
          </w:tcPr>
          <w:p w14:paraId="2DD26556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النقطتان الرأسيتان</w:t>
            </w:r>
          </w:p>
        </w:tc>
        <w:tc>
          <w:tcPr>
            <w:tcW w:w="1440" w:type="dxa"/>
            <w:vAlign w:val="center"/>
          </w:tcPr>
          <w:p w14:paraId="7B864EF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الفاصلة المنقوطة</w:t>
            </w:r>
          </w:p>
        </w:tc>
        <w:tc>
          <w:tcPr>
            <w:tcW w:w="1440" w:type="dxa"/>
            <w:vAlign w:val="center"/>
          </w:tcPr>
          <w:p w14:paraId="6A9102F8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الفاصلة</w:t>
            </w:r>
          </w:p>
        </w:tc>
      </w:tr>
      <w:tr w:rsidR="00C573BB" w:rsidRPr="00426A4A" w14:paraId="5740F1B0" w14:textId="77777777" w:rsidTr="000702F3">
        <w:tc>
          <w:tcPr>
            <w:tcW w:w="563" w:type="dxa"/>
          </w:tcPr>
          <w:p w14:paraId="2469A5B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21</w:t>
            </w:r>
          </w:p>
        </w:tc>
        <w:tc>
          <w:tcPr>
            <w:tcW w:w="6048" w:type="dxa"/>
            <w:vAlign w:val="center"/>
          </w:tcPr>
          <w:p w14:paraId="0407E89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نضع علامة .... في نهاية المثال: ترى المنكر ولا تغيره</w:t>
            </w:r>
          </w:p>
        </w:tc>
        <w:tc>
          <w:tcPr>
            <w:tcW w:w="1440" w:type="dxa"/>
            <w:vAlign w:val="center"/>
          </w:tcPr>
          <w:p w14:paraId="3E73247A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تأثر</w:t>
            </w:r>
          </w:p>
        </w:tc>
        <w:tc>
          <w:tcPr>
            <w:tcW w:w="1440" w:type="dxa"/>
            <w:vAlign w:val="center"/>
          </w:tcPr>
          <w:p w14:paraId="624B2F9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استفهام</w:t>
            </w:r>
          </w:p>
        </w:tc>
        <w:tc>
          <w:tcPr>
            <w:tcW w:w="1440" w:type="dxa"/>
            <w:vAlign w:val="center"/>
          </w:tcPr>
          <w:p w14:paraId="796C9FF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نقطة</w:t>
            </w:r>
          </w:p>
        </w:tc>
      </w:tr>
      <w:tr w:rsidR="00C573BB" w:rsidRPr="00426A4A" w14:paraId="68C2B0E8" w14:textId="77777777" w:rsidTr="000702F3">
        <w:tc>
          <w:tcPr>
            <w:tcW w:w="563" w:type="dxa"/>
          </w:tcPr>
          <w:p w14:paraId="7184C0A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22</w:t>
            </w:r>
          </w:p>
        </w:tc>
        <w:tc>
          <w:tcPr>
            <w:tcW w:w="6048" w:type="dxa"/>
            <w:vAlign w:val="center"/>
          </w:tcPr>
          <w:p w14:paraId="0CDEDC9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نضع علامة .... في نهاية المثال: ربي وفقني </w:t>
            </w:r>
          </w:p>
        </w:tc>
        <w:tc>
          <w:tcPr>
            <w:tcW w:w="1440" w:type="dxa"/>
            <w:vAlign w:val="center"/>
          </w:tcPr>
          <w:p w14:paraId="5CC09F16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تأثر</w:t>
            </w:r>
          </w:p>
        </w:tc>
        <w:tc>
          <w:tcPr>
            <w:tcW w:w="1440" w:type="dxa"/>
            <w:vAlign w:val="center"/>
          </w:tcPr>
          <w:p w14:paraId="64A3E4DC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75F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استفهام</w:t>
            </w:r>
          </w:p>
        </w:tc>
        <w:tc>
          <w:tcPr>
            <w:tcW w:w="1440" w:type="dxa"/>
            <w:vAlign w:val="center"/>
          </w:tcPr>
          <w:p w14:paraId="7E8FABE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نقطة</w:t>
            </w:r>
          </w:p>
        </w:tc>
      </w:tr>
      <w:tr w:rsidR="00C573BB" w:rsidRPr="00426A4A" w14:paraId="37655719" w14:textId="77777777" w:rsidTr="000702F3">
        <w:tc>
          <w:tcPr>
            <w:tcW w:w="563" w:type="dxa"/>
          </w:tcPr>
          <w:p w14:paraId="1009950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23</w:t>
            </w:r>
          </w:p>
        </w:tc>
        <w:tc>
          <w:tcPr>
            <w:tcW w:w="6048" w:type="dxa"/>
            <w:vAlign w:val="center"/>
          </w:tcPr>
          <w:p w14:paraId="5AA6810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نضع علامة .... بعد لفظ المنادى.</w:t>
            </w:r>
          </w:p>
        </w:tc>
        <w:tc>
          <w:tcPr>
            <w:tcW w:w="1440" w:type="dxa"/>
            <w:vAlign w:val="center"/>
          </w:tcPr>
          <w:p w14:paraId="40B11428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تأثر</w:t>
            </w:r>
          </w:p>
        </w:tc>
        <w:tc>
          <w:tcPr>
            <w:tcW w:w="1440" w:type="dxa"/>
            <w:vAlign w:val="center"/>
          </w:tcPr>
          <w:p w14:paraId="645F0CD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فاصلة</w:t>
            </w:r>
          </w:p>
        </w:tc>
        <w:tc>
          <w:tcPr>
            <w:tcW w:w="1440" w:type="dxa"/>
            <w:vAlign w:val="center"/>
          </w:tcPr>
          <w:p w14:paraId="2D7D34F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نقطة</w:t>
            </w:r>
          </w:p>
        </w:tc>
      </w:tr>
      <w:tr w:rsidR="00C573BB" w:rsidRPr="00426A4A" w14:paraId="78BAB3C2" w14:textId="77777777" w:rsidTr="000702F3">
        <w:tc>
          <w:tcPr>
            <w:tcW w:w="563" w:type="dxa"/>
          </w:tcPr>
          <w:p w14:paraId="45CB277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  <w:t>24</w:t>
            </w:r>
          </w:p>
        </w:tc>
        <w:tc>
          <w:tcPr>
            <w:tcW w:w="6048" w:type="dxa"/>
            <w:vAlign w:val="center"/>
          </w:tcPr>
          <w:p w14:paraId="1DB68BE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نضع علامة .... بين الحروف المرموز بها للاختصار، مثل: (قبل الميلاد).</w:t>
            </w:r>
          </w:p>
        </w:tc>
        <w:tc>
          <w:tcPr>
            <w:tcW w:w="1440" w:type="dxa"/>
            <w:vAlign w:val="center"/>
          </w:tcPr>
          <w:p w14:paraId="7F20E35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تأثر</w:t>
            </w:r>
          </w:p>
        </w:tc>
        <w:tc>
          <w:tcPr>
            <w:tcW w:w="1440" w:type="dxa"/>
            <w:vAlign w:val="center"/>
          </w:tcPr>
          <w:p w14:paraId="2BBD9D8D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CF0EFA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فاصلة</w:t>
            </w:r>
          </w:p>
        </w:tc>
        <w:tc>
          <w:tcPr>
            <w:tcW w:w="1440" w:type="dxa"/>
            <w:vAlign w:val="center"/>
          </w:tcPr>
          <w:p w14:paraId="2451FF45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نقطة</w:t>
            </w:r>
          </w:p>
        </w:tc>
      </w:tr>
      <w:tr w:rsidR="00C573BB" w:rsidRPr="00426A4A" w14:paraId="7EA10F01" w14:textId="77777777" w:rsidTr="000702F3">
        <w:tc>
          <w:tcPr>
            <w:tcW w:w="563" w:type="dxa"/>
          </w:tcPr>
          <w:p w14:paraId="2D8F146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25</w:t>
            </w:r>
          </w:p>
        </w:tc>
        <w:tc>
          <w:tcPr>
            <w:tcW w:w="6048" w:type="dxa"/>
            <w:vAlign w:val="center"/>
          </w:tcPr>
          <w:p w14:paraId="650FC30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 هي ملكة يقتدر بها على التعبير عن المقصود بكلام فصيح.</w:t>
            </w:r>
          </w:p>
        </w:tc>
        <w:tc>
          <w:tcPr>
            <w:tcW w:w="1440" w:type="dxa"/>
            <w:vAlign w:val="center"/>
          </w:tcPr>
          <w:p w14:paraId="28B91804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744F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كل ما سبق</w:t>
            </w:r>
          </w:p>
        </w:tc>
        <w:tc>
          <w:tcPr>
            <w:tcW w:w="1440" w:type="dxa"/>
            <w:vAlign w:val="center"/>
          </w:tcPr>
          <w:p w14:paraId="5FDB27B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فصاحة الكلام</w:t>
            </w:r>
          </w:p>
        </w:tc>
        <w:tc>
          <w:tcPr>
            <w:tcW w:w="1440" w:type="dxa"/>
            <w:vAlign w:val="center"/>
          </w:tcPr>
          <w:p w14:paraId="758EB41F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فصاحة المتكلم</w:t>
            </w:r>
          </w:p>
        </w:tc>
      </w:tr>
      <w:tr w:rsidR="00C573BB" w:rsidRPr="00426A4A" w14:paraId="03174A93" w14:textId="77777777" w:rsidTr="000702F3">
        <w:tc>
          <w:tcPr>
            <w:tcW w:w="563" w:type="dxa"/>
          </w:tcPr>
          <w:p w14:paraId="03C9A26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26</w:t>
            </w:r>
          </w:p>
        </w:tc>
        <w:tc>
          <w:tcPr>
            <w:tcW w:w="6048" w:type="dxa"/>
            <w:vAlign w:val="center"/>
          </w:tcPr>
          <w:p w14:paraId="6968522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تقع البلاغة وصفًا لـ ....</w:t>
            </w:r>
          </w:p>
        </w:tc>
        <w:tc>
          <w:tcPr>
            <w:tcW w:w="1440" w:type="dxa"/>
            <w:vAlign w:val="center"/>
          </w:tcPr>
          <w:p w14:paraId="6224DBB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كل ما سبق</w:t>
            </w:r>
          </w:p>
        </w:tc>
        <w:tc>
          <w:tcPr>
            <w:tcW w:w="1440" w:type="dxa"/>
            <w:vAlign w:val="center"/>
          </w:tcPr>
          <w:p w14:paraId="3B0CE540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المتكلم</w:t>
            </w:r>
          </w:p>
        </w:tc>
        <w:tc>
          <w:tcPr>
            <w:tcW w:w="1440" w:type="dxa"/>
            <w:vAlign w:val="center"/>
          </w:tcPr>
          <w:p w14:paraId="78C39AD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الكلام</w:t>
            </w:r>
          </w:p>
        </w:tc>
      </w:tr>
      <w:tr w:rsidR="00C573BB" w:rsidRPr="00426A4A" w14:paraId="040851D8" w14:textId="77777777" w:rsidTr="000702F3">
        <w:tc>
          <w:tcPr>
            <w:tcW w:w="563" w:type="dxa"/>
          </w:tcPr>
          <w:p w14:paraId="2F94AC9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27</w:t>
            </w:r>
          </w:p>
        </w:tc>
        <w:tc>
          <w:tcPr>
            <w:tcW w:w="6048" w:type="dxa"/>
            <w:vAlign w:val="center"/>
          </w:tcPr>
          <w:p w14:paraId="75AEDA4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 هو علم يُعرف به أحوال اللفظ العربي التي بها يطابق مقتضى الحال.</w:t>
            </w:r>
          </w:p>
        </w:tc>
        <w:tc>
          <w:tcPr>
            <w:tcW w:w="1440" w:type="dxa"/>
            <w:vAlign w:val="center"/>
          </w:tcPr>
          <w:p w14:paraId="4FF7CA93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البديع</w:t>
            </w:r>
          </w:p>
        </w:tc>
        <w:tc>
          <w:tcPr>
            <w:tcW w:w="1440" w:type="dxa"/>
            <w:vAlign w:val="center"/>
          </w:tcPr>
          <w:p w14:paraId="70235705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البيان</w:t>
            </w:r>
          </w:p>
        </w:tc>
        <w:tc>
          <w:tcPr>
            <w:tcW w:w="1440" w:type="dxa"/>
            <w:vAlign w:val="center"/>
          </w:tcPr>
          <w:p w14:paraId="16CE510E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المعاني</w:t>
            </w:r>
          </w:p>
        </w:tc>
      </w:tr>
      <w:tr w:rsidR="00C573BB" w:rsidRPr="00426A4A" w14:paraId="2D78D95B" w14:textId="77777777" w:rsidTr="000702F3">
        <w:tc>
          <w:tcPr>
            <w:tcW w:w="563" w:type="dxa"/>
          </w:tcPr>
          <w:p w14:paraId="4E38711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28</w:t>
            </w:r>
          </w:p>
        </w:tc>
        <w:tc>
          <w:tcPr>
            <w:tcW w:w="6048" w:type="dxa"/>
            <w:vAlign w:val="center"/>
          </w:tcPr>
          <w:p w14:paraId="6657138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أركان التشبيه ....</w:t>
            </w:r>
          </w:p>
        </w:tc>
        <w:tc>
          <w:tcPr>
            <w:tcW w:w="1440" w:type="dxa"/>
            <w:vAlign w:val="center"/>
          </w:tcPr>
          <w:p w14:paraId="35945D1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3C6C7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1440" w:type="dxa"/>
            <w:vAlign w:val="center"/>
          </w:tcPr>
          <w:p w14:paraId="17C4D0D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C6C71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4</w:t>
            </w:r>
          </w:p>
        </w:tc>
        <w:tc>
          <w:tcPr>
            <w:tcW w:w="1440" w:type="dxa"/>
            <w:vAlign w:val="center"/>
          </w:tcPr>
          <w:p w14:paraId="748BAD00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</w:t>
            </w:r>
          </w:p>
        </w:tc>
      </w:tr>
      <w:tr w:rsidR="00C573BB" w:rsidRPr="00426A4A" w14:paraId="53AE418A" w14:textId="77777777" w:rsidTr="000702F3">
        <w:tc>
          <w:tcPr>
            <w:tcW w:w="563" w:type="dxa"/>
          </w:tcPr>
          <w:p w14:paraId="1037316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29</w:t>
            </w:r>
          </w:p>
        </w:tc>
        <w:tc>
          <w:tcPr>
            <w:tcW w:w="6048" w:type="dxa"/>
            <w:vAlign w:val="center"/>
          </w:tcPr>
          <w:p w14:paraId="306E2E5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في المثال: فلانٌ يتكلم بالدرر. </w:t>
            </w:r>
          </w:p>
        </w:tc>
        <w:tc>
          <w:tcPr>
            <w:tcW w:w="1440" w:type="dxa"/>
            <w:vAlign w:val="center"/>
          </w:tcPr>
          <w:p w14:paraId="0DF523EA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كناية</w:t>
            </w:r>
          </w:p>
        </w:tc>
        <w:tc>
          <w:tcPr>
            <w:tcW w:w="1440" w:type="dxa"/>
            <w:vAlign w:val="center"/>
          </w:tcPr>
          <w:p w14:paraId="106F8D18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مجاز</w:t>
            </w:r>
          </w:p>
        </w:tc>
        <w:tc>
          <w:tcPr>
            <w:tcW w:w="1440" w:type="dxa"/>
            <w:vAlign w:val="center"/>
          </w:tcPr>
          <w:p w14:paraId="22849754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تشبيه</w:t>
            </w:r>
          </w:p>
        </w:tc>
      </w:tr>
      <w:tr w:rsidR="00C573BB" w:rsidRPr="00426A4A" w14:paraId="23BAFFE7" w14:textId="77777777" w:rsidTr="000702F3">
        <w:tc>
          <w:tcPr>
            <w:tcW w:w="563" w:type="dxa"/>
          </w:tcPr>
          <w:p w14:paraId="5F1524A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30</w:t>
            </w:r>
          </w:p>
        </w:tc>
        <w:tc>
          <w:tcPr>
            <w:tcW w:w="6048" w:type="dxa"/>
            <w:vAlign w:val="center"/>
          </w:tcPr>
          <w:p w14:paraId="492CB6A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ذهب الكوفيون إلى أن (الاسم) مشتق من ...</w:t>
            </w:r>
          </w:p>
        </w:tc>
        <w:tc>
          <w:tcPr>
            <w:tcW w:w="1440" w:type="dxa"/>
            <w:vAlign w:val="center"/>
          </w:tcPr>
          <w:p w14:paraId="5367C1D0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سمى</w:t>
            </w:r>
          </w:p>
        </w:tc>
        <w:tc>
          <w:tcPr>
            <w:tcW w:w="1440" w:type="dxa"/>
            <w:vAlign w:val="center"/>
          </w:tcPr>
          <w:p w14:paraId="4E833BA7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وسم</w:t>
            </w:r>
          </w:p>
        </w:tc>
        <w:tc>
          <w:tcPr>
            <w:tcW w:w="1440" w:type="dxa"/>
            <w:vAlign w:val="center"/>
          </w:tcPr>
          <w:p w14:paraId="1B944F8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سمو</w:t>
            </w:r>
          </w:p>
        </w:tc>
      </w:tr>
      <w:tr w:rsidR="00C573BB" w:rsidRPr="00426A4A" w14:paraId="74A3D111" w14:textId="77777777" w:rsidTr="000702F3">
        <w:tc>
          <w:tcPr>
            <w:tcW w:w="563" w:type="dxa"/>
          </w:tcPr>
          <w:p w14:paraId="57F7F3F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31</w:t>
            </w:r>
          </w:p>
        </w:tc>
        <w:tc>
          <w:tcPr>
            <w:tcW w:w="6048" w:type="dxa"/>
            <w:vAlign w:val="center"/>
          </w:tcPr>
          <w:p w14:paraId="5E56592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الاشتقاق .... هو نزع لفظ من آخر أصلٌ له بشرط اشتراكهما في المعنى.</w:t>
            </w:r>
          </w:p>
        </w:tc>
        <w:tc>
          <w:tcPr>
            <w:tcW w:w="1440" w:type="dxa"/>
            <w:vAlign w:val="center"/>
          </w:tcPr>
          <w:p w14:paraId="31A685D5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الأصغر</w:t>
            </w:r>
          </w:p>
        </w:tc>
        <w:tc>
          <w:tcPr>
            <w:tcW w:w="1440" w:type="dxa"/>
            <w:vAlign w:val="center"/>
          </w:tcPr>
          <w:p w14:paraId="5C69085B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الكبير</w:t>
            </w:r>
          </w:p>
        </w:tc>
        <w:tc>
          <w:tcPr>
            <w:tcW w:w="1440" w:type="dxa"/>
            <w:vAlign w:val="center"/>
          </w:tcPr>
          <w:p w14:paraId="44726BF1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الأكبر</w:t>
            </w:r>
          </w:p>
        </w:tc>
      </w:tr>
      <w:tr w:rsidR="00C573BB" w:rsidRPr="00426A4A" w14:paraId="23D7C46A" w14:textId="77777777" w:rsidTr="000702F3">
        <w:tc>
          <w:tcPr>
            <w:tcW w:w="563" w:type="dxa"/>
          </w:tcPr>
          <w:p w14:paraId="4B98752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32</w:t>
            </w:r>
          </w:p>
        </w:tc>
        <w:tc>
          <w:tcPr>
            <w:tcW w:w="6048" w:type="dxa"/>
            <w:vAlign w:val="center"/>
          </w:tcPr>
          <w:p w14:paraId="32D4573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يُعتبر .... من شعراء العصر العباسي.</w:t>
            </w:r>
          </w:p>
        </w:tc>
        <w:tc>
          <w:tcPr>
            <w:tcW w:w="1440" w:type="dxa"/>
            <w:vAlign w:val="center"/>
          </w:tcPr>
          <w:p w14:paraId="17232D08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المتنبي</w:t>
            </w:r>
          </w:p>
        </w:tc>
        <w:tc>
          <w:tcPr>
            <w:tcW w:w="1440" w:type="dxa"/>
            <w:vAlign w:val="center"/>
          </w:tcPr>
          <w:p w14:paraId="3B834108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الفرزدق</w:t>
            </w:r>
          </w:p>
        </w:tc>
        <w:tc>
          <w:tcPr>
            <w:tcW w:w="1440" w:type="dxa"/>
            <w:vAlign w:val="center"/>
          </w:tcPr>
          <w:p w14:paraId="3562A16E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جرير</w:t>
            </w:r>
          </w:p>
        </w:tc>
      </w:tr>
      <w:tr w:rsidR="00C573BB" w:rsidRPr="00426A4A" w14:paraId="181E109D" w14:textId="77777777" w:rsidTr="000702F3">
        <w:tc>
          <w:tcPr>
            <w:tcW w:w="563" w:type="dxa"/>
          </w:tcPr>
          <w:p w14:paraId="2796ECF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33</w:t>
            </w:r>
          </w:p>
        </w:tc>
        <w:tc>
          <w:tcPr>
            <w:tcW w:w="6048" w:type="dxa"/>
            <w:vAlign w:val="center"/>
          </w:tcPr>
          <w:p w14:paraId="640DFDD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يُعتبر أبو القاسم الشابي من شعراء العصر .....</w:t>
            </w:r>
          </w:p>
        </w:tc>
        <w:tc>
          <w:tcPr>
            <w:tcW w:w="1440" w:type="dxa"/>
            <w:vAlign w:val="center"/>
          </w:tcPr>
          <w:p w14:paraId="07CF5AAD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الحديث</w:t>
            </w:r>
          </w:p>
        </w:tc>
        <w:tc>
          <w:tcPr>
            <w:tcW w:w="1440" w:type="dxa"/>
            <w:vAlign w:val="center"/>
          </w:tcPr>
          <w:p w14:paraId="38D65C37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العباسي</w:t>
            </w:r>
          </w:p>
        </w:tc>
        <w:tc>
          <w:tcPr>
            <w:tcW w:w="1440" w:type="dxa"/>
            <w:vAlign w:val="center"/>
          </w:tcPr>
          <w:p w14:paraId="129C7AC2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الأموي</w:t>
            </w:r>
          </w:p>
        </w:tc>
      </w:tr>
      <w:tr w:rsidR="00C573BB" w:rsidRPr="00426A4A" w14:paraId="3E0C0FF0" w14:textId="77777777" w:rsidTr="000702F3">
        <w:tc>
          <w:tcPr>
            <w:tcW w:w="563" w:type="dxa"/>
          </w:tcPr>
          <w:p w14:paraId="547009F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34</w:t>
            </w:r>
          </w:p>
        </w:tc>
        <w:tc>
          <w:tcPr>
            <w:tcW w:w="6048" w:type="dxa"/>
            <w:vAlign w:val="center"/>
          </w:tcPr>
          <w:p w14:paraId="693BF62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أركان الأدب .....</w:t>
            </w:r>
          </w:p>
        </w:tc>
        <w:tc>
          <w:tcPr>
            <w:tcW w:w="1440" w:type="dxa"/>
            <w:vAlign w:val="center"/>
          </w:tcPr>
          <w:p w14:paraId="3C5F9F7F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4</w:t>
            </w:r>
          </w:p>
        </w:tc>
        <w:tc>
          <w:tcPr>
            <w:tcW w:w="1440" w:type="dxa"/>
            <w:vAlign w:val="center"/>
          </w:tcPr>
          <w:p w14:paraId="3B7696BD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40" w:type="dxa"/>
            <w:vAlign w:val="center"/>
          </w:tcPr>
          <w:p w14:paraId="4F81B510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2</w:t>
            </w:r>
          </w:p>
        </w:tc>
      </w:tr>
      <w:tr w:rsidR="00C573BB" w:rsidRPr="00426A4A" w14:paraId="7E1F3856" w14:textId="77777777" w:rsidTr="000702F3">
        <w:tc>
          <w:tcPr>
            <w:tcW w:w="563" w:type="dxa"/>
          </w:tcPr>
          <w:p w14:paraId="6FCC3DF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35</w:t>
            </w:r>
          </w:p>
        </w:tc>
        <w:tc>
          <w:tcPr>
            <w:tcW w:w="6048" w:type="dxa"/>
            <w:vAlign w:val="center"/>
          </w:tcPr>
          <w:p w14:paraId="0971BCB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 من الكلام الجميل البليغ، الصادر عن عاطفة والمؤثر في النفوس.</w:t>
            </w:r>
          </w:p>
        </w:tc>
        <w:tc>
          <w:tcPr>
            <w:tcW w:w="1440" w:type="dxa"/>
            <w:vAlign w:val="center"/>
          </w:tcPr>
          <w:p w14:paraId="6B60A04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كل ما سبق</w:t>
            </w:r>
          </w:p>
        </w:tc>
        <w:tc>
          <w:tcPr>
            <w:tcW w:w="1440" w:type="dxa"/>
            <w:vAlign w:val="center"/>
          </w:tcPr>
          <w:p w14:paraId="74F2872E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النثر</w:t>
            </w:r>
          </w:p>
        </w:tc>
        <w:tc>
          <w:tcPr>
            <w:tcW w:w="1440" w:type="dxa"/>
            <w:vAlign w:val="center"/>
          </w:tcPr>
          <w:p w14:paraId="1738EE6B" w14:textId="77777777" w:rsidR="00C573BB" w:rsidRPr="00426A4A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الشعر</w:t>
            </w:r>
          </w:p>
        </w:tc>
      </w:tr>
      <w:tr w:rsidR="00C573BB" w:rsidRPr="00426A4A" w14:paraId="6DC1FE07" w14:textId="77777777" w:rsidTr="000702F3">
        <w:tc>
          <w:tcPr>
            <w:tcW w:w="563" w:type="dxa"/>
          </w:tcPr>
          <w:p w14:paraId="0EC147A9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36</w:t>
            </w:r>
          </w:p>
        </w:tc>
        <w:tc>
          <w:tcPr>
            <w:tcW w:w="6048" w:type="dxa"/>
            <w:vAlign w:val="center"/>
          </w:tcPr>
          <w:p w14:paraId="27E6E128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نشأ علم النحو في .....</w:t>
            </w:r>
          </w:p>
        </w:tc>
        <w:tc>
          <w:tcPr>
            <w:tcW w:w="1440" w:type="dxa"/>
            <w:vAlign w:val="center"/>
          </w:tcPr>
          <w:p w14:paraId="5F588F4D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5F058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  <w:t>البصرة</w:t>
            </w:r>
          </w:p>
        </w:tc>
        <w:tc>
          <w:tcPr>
            <w:tcW w:w="1440" w:type="dxa"/>
            <w:vAlign w:val="center"/>
          </w:tcPr>
          <w:p w14:paraId="637E59A8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الكوفة</w:t>
            </w:r>
          </w:p>
        </w:tc>
        <w:tc>
          <w:tcPr>
            <w:tcW w:w="1440" w:type="dxa"/>
            <w:vAlign w:val="center"/>
          </w:tcPr>
          <w:p w14:paraId="01427653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بغداد</w:t>
            </w:r>
          </w:p>
        </w:tc>
      </w:tr>
      <w:tr w:rsidR="00C573BB" w:rsidRPr="00426A4A" w14:paraId="6F275C4F" w14:textId="77777777" w:rsidTr="000702F3">
        <w:tc>
          <w:tcPr>
            <w:tcW w:w="563" w:type="dxa"/>
          </w:tcPr>
          <w:p w14:paraId="463B555E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37</w:t>
            </w:r>
          </w:p>
        </w:tc>
        <w:tc>
          <w:tcPr>
            <w:tcW w:w="6048" w:type="dxa"/>
            <w:vAlign w:val="center"/>
          </w:tcPr>
          <w:p w14:paraId="6D46E212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كلمة (البؤساء) جمع لـ ...</w:t>
            </w:r>
          </w:p>
        </w:tc>
        <w:tc>
          <w:tcPr>
            <w:tcW w:w="1440" w:type="dxa"/>
            <w:vAlign w:val="center"/>
          </w:tcPr>
          <w:p w14:paraId="535BAE18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بئس</w:t>
            </w:r>
          </w:p>
        </w:tc>
        <w:tc>
          <w:tcPr>
            <w:tcW w:w="1440" w:type="dxa"/>
            <w:vAlign w:val="center"/>
          </w:tcPr>
          <w:p w14:paraId="7F32BBBC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5F56AF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بئيس</w:t>
            </w:r>
          </w:p>
        </w:tc>
        <w:tc>
          <w:tcPr>
            <w:tcW w:w="1440" w:type="dxa"/>
            <w:vAlign w:val="center"/>
          </w:tcPr>
          <w:p w14:paraId="58592683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بائس</w:t>
            </w:r>
          </w:p>
        </w:tc>
      </w:tr>
      <w:tr w:rsidR="00C573BB" w:rsidRPr="00426A4A" w14:paraId="762769A5" w14:textId="77777777" w:rsidTr="000702F3">
        <w:tc>
          <w:tcPr>
            <w:tcW w:w="563" w:type="dxa"/>
          </w:tcPr>
          <w:p w14:paraId="540D320B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lastRenderedPageBreak/>
              <w:t>38</w:t>
            </w:r>
          </w:p>
        </w:tc>
        <w:tc>
          <w:tcPr>
            <w:tcW w:w="6048" w:type="dxa"/>
            <w:vAlign w:val="center"/>
          </w:tcPr>
          <w:p w14:paraId="1945A6D7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كلمة (العاقبة) تطلق على الجزاء بـ ....</w:t>
            </w:r>
          </w:p>
        </w:tc>
        <w:tc>
          <w:tcPr>
            <w:tcW w:w="1440" w:type="dxa"/>
            <w:vAlign w:val="center"/>
          </w:tcPr>
          <w:p w14:paraId="201E4D97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4593584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الشر</w:t>
            </w:r>
          </w:p>
        </w:tc>
        <w:tc>
          <w:tcPr>
            <w:tcW w:w="1440" w:type="dxa"/>
            <w:vAlign w:val="center"/>
          </w:tcPr>
          <w:p w14:paraId="40AE34AB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46777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الخير</w:t>
            </w:r>
          </w:p>
        </w:tc>
      </w:tr>
      <w:tr w:rsidR="00C573BB" w:rsidRPr="00426A4A" w14:paraId="18B7DC1B" w14:textId="77777777" w:rsidTr="000702F3">
        <w:tc>
          <w:tcPr>
            <w:tcW w:w="563" w:type="dxa"/>
          </w:tcPr>
          <w:p w14:paraId="610CE3DD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39</w:t>
            </w:r>
          </w:p>
        </w:tc>
        <w:tc>
          <w:tcPr>
            <w:tcW w:w="6048" w:type="dxa"/>
            <w:vAlign w:val="center"/>
          </w:tcPr>
          <w:p w14:paraId="468E781E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أنواع التقارير حسب الزمن: تقارير ....</w:t>
            </w:r>
          </w:p>
        </w:tc>
        <w:tc>
          <w:tcPr>
            <w:tcW w:w="1440" w:type="dxa"/>
            <w:vAlign w:val="center"/>
          </w:tcPr>
          <w:p w14:paraId="62A2E0C7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5D1E9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كلاهما</w:t>
            </w:r>
          </w:p>
        </w:tc>
        <w:tc>
          <w:tcPr>
            <w:tcW w:w="1440" w:type="dxa"/>
            <w:vAlign w:val="center"/>
          </w:tcPr>
          <w:p w14:paraId="1D960FE1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غير دورية</w:t>
            </w:r>
          </w:p>
        </w:tc>
        <w:tc>
          <w:tcPr>
            <w:tcW w:w="1440" w:type="dxa"/>
            <w:vAlign w:val="center"/>
          </w:tcPr>
          <w:p w14:paraId="20EBFF8F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دورية</w:t>
            </w:r>
          </w:p>
        </w:tc>
      </w:tr>
      <w:tr w:rsidR="00C573BB" w:rsidRPr="00426A4A" w14:paraId="3B9ED792" w14:textId="77777777" w:rsidTr="000702F3">
        <w:tc>
          <w:tcPr>
            <w:tcW w:w="563" w:type="dxa"/>
          </w:tcPr>
          <w:p w14:paraId="6083B267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40</w:t>
            </w:r>
          </w:p>
        </w:tc>
        <w:tc>
          <w:tcPr>
            <w:tcW w:w="6048" w:type="dxa"/>
            <w:vAlign w:val="center"/>
          </w:tcPr>
          <w:p w14:paraId="375FF4E8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تعد الخطابة والمناظرات المكتوبة من أنواع الإنشاء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</w:t>
            </w:r>
          </w:p>
        </w:tc>
        <w:tc>
          <w:tcPr>
            <w:tcW w:w="1440" w:type="dxa"/>
            <w:vAlign w:val="center"/>
          </w:tcPr>
          <w:p w14:paraId="774339CD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690D5F49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الشفوي</w:t>
            </w:r>
          </w:p>
        </w:tc>
        <w:tc>
          <w:tcPr>
            <w:tcW w:w="1440" w:type="dxa"/>
            <w:vAlign w:val="center"/>
          </w:tcPr>
          <w:p w14:paraId="410D706D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7C30EB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التحريري</w:t>
            </w:r>
          </w:p>
        </w:tc>
      </w:tr>
      <w:tr w:rsidR="00C573BB" w:rsidRPr="00426A4A" w14:paraId="6D8F09F6" w14:textId="77777777" w:rsidTr="000702F3">
        <w:tc>
          <w:tcPr>
            <w:tcW w:w="563" w:type="dxa"/>
          </w:tcPr>
          <w:p w14:paraId="57C0CAF0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41</w:t>
            </w:r>
          </w:p>
        </w:tc>
        <w:tc>
          <w:tcPr>
            <w:tcW w:w="6048" w:type="dxa"/>
            <w:vAlign w:val="center"/>
          </w:tcPr>
          <w:p w14:paraId="1A363D4B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...... يدرس اللغة </w:t>
            </w:r>
            <w:r w:rsidRPr="003242C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بوصفها وسيلة لدراسة الحضارة من خلال اللغة</w:t>
            </w:r>
          </w:p>
        </w:tc>
        <w:tc>
          <w:tcPr>
            <w:tcW w:w="1440" w:type="dxa"/>
            <w:vAlign w:val="center"/>
          </w:tcPr>
          <w:p w14:paraId="2DDA338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C36337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26F6736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فقه اللغة</w:t>
            </w:r>
          </w:p>
        </w:tc>
        <w:tc>
          <w:tcPr>
            <w:tcW w:w="1440" w:type="dxa"/>
            <w:vAlign w:val="center"/>
          </w:tcPr>
          <w:p w14:paraId="57B59E8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علم اللغة</w:t>
            </w:r>
          </w:p>
        </w:tc>
      </w:tr>
      <w:tr w:rsidR="00C573BB" w:rsidRPr="00426A4A" w14:paraId="5D9156EB" w14:textId="77777777" w:rsidTr="000702F3">
        <w:tc>
          <w:tcPr>
            <w:tcW w:w="563" w:type="dxa"/>
          </w:tcPr>
          <w:p w14:paraId="237E24AB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42</w:t>
            </w:r>
          </w:p>
        </w:tc>
        <w:tc>
          <w:tcPr>
            <w:tcW w:w="6048" w:type="dxa"/>
            <w:vAlign w:val="center"/>
          </w:tcPr>
          <w:p w14:paraId="3951892A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..... يدرس اللغة لذاتها.</w:t>
            </w:r>
          </w:p>
        </w:tc>
        <w:tc>
          <w:tcPr>
            <w:tcW w:w="1440" w:type="dxa"/>
            <w:vAlign w:val="center"/>
          </w:tcPr>
          <w:p w14:paraId="0807F052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C36337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339B280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C36337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فقه اللغة</w:t>
            </w:r>
          </w:p>
        </w:tc>
        <w:tc>
          <w:tcPr>
            <w:tcW w:w="1440" w:type="dxa"/>
            <w:vAlign w:val="center"/>
          </w:tcPr>
          <w:p w14:paraId="625B246D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علم اللغة</w:t>
            </w:r>
          </w:p>
        </w:tc>
      </w:tr>
      <w:tr w:rsidR="00C573BB" w:rsidRPr="00426A4A" w14:paraId="2010C658" w14:textId="77777777" w:rsidTr="000702F3">
        <w:tc>
          <w:tcPr>
            <w:tcW w:w="563" w:type="dxa"/>
          </w:tcPr>
          <w:p w14:paraId="2BC04FBC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43</w:t>
            </w:r>
          </w:p>
        </w:tc>
        <w:tc>
          <w:tcPr>
            <w:tcW w:w="6048" w:type="dxa"/>
            <w:vAlign w:val="center"/>
          </w:tcPr>
          <w:p w14:paraId="0BBFBB63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عمل علماء اللغة ....</w:t>
            </w:r>
          </w:p>
        </w:tc>
        <w:tc>
          <w:tcPr>
            <w:tcW w:w="1440" w:type="dxa"/>
            <w:vAlign w:val="center"/>
          </w:tcPr>
          <w:p w14:paraId="55848182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57692913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تقريري</w:t>
            </w:r>
          </w:p>
        </w:tc>
        <w:tc>
          <w:tcPr>
            <w:tcW w:w="1440" w:type="dxa"/>
            <w:vAlign w:val="center"/>
          </w:tcPr>
          <w:p w14:paraId="7859975D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وصفي</w:t>
            </w:r>
          </w:p>
        </w:tc>
      </w:tr>
      <w:tr w:rsidR="00C573BB" w:rsidRPr="00426A4A" w14:paraId="7D352447" w14:textId="77777777" w:rsidTr="000702F3">
        <w:tc>
          <w:tcPr>
            <w:tcW w:w="563" w:type="dxa"/>
          </w:tcPr>
          <w:p w14:paraId="3E95E5AD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44</w:t>
            </w:r>
          </w:p>
        </w:tc>
        <w:tc>
          <w:tcPr>
            <w:tcW w:w="6048" w:type="dxa"/>
            <w:vAlign w:val="center"/>
          </w:tcPr>
          <w:p w14:paraId="1798F12C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242C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أول من استعمل مصطلح فقه اللغة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3242C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هو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...</w:t>
            </w:r>
            <w:r w:rsidRPr="003242C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6168D7D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</w:t>
            </w:r>
            <w:r w:rsidRPr="003242C1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u w:val="single"/>
                <w:rtl/>
              </w:rPr>
              <w:t>بن فارس</w:t>
            </w:r>
          </w:p>
        </w:tc>
        <w:tc>
          <w:tcPr>
            <w:tcW w:w="1440" w:type="dxa"/>
            <w:vAlign w:val="center"/>
          </w:tcPr>
          <w:p w14:paraId="0E2DF99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السيوطي</w:t>
            </w:r>
          </w:p>
        </w:tc>
        <w:tc>
          <w:tcPr>
            <w:tcW w:w="1440" w:type="dxa"/>
            <w:vAlign w:val="center"/>
          </w:tcPr>
          <w:p w14:paraId="14CC5066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الثعالبي</w:t>
            </w:r>
          </w:p>
        </w:tc>
      </w:tr>
      <w:tr w:rsidR="00C573BB" w:rsidRPr="00426A4A" w14:paraId="5576DA0F" w14:textId="77777777" w:rsidTr="000702F3">
        <w:tc>
          <w:tcPr>
            <w:tcW w:w="563" w:type="dxa"/>
          </w:tcPr>
          <w:p w14:paraId="7ABDC614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45</w:t>
            </w:r>
          </w:p>
        </w:tc>
        <w:tc>
          <w:tcPr>
            <w:tcW w:w="6048" w:type="dxa"/>
            <w:vAlign w:val="center"/>
          </w:tcPr>
          <w:p w14:paraId="5D64EB12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من كتب ومؤلفات أحمد بن فارس ....</w:t>
            </w:r>
          </w:p>
        </w:tc>
        <w:tc>
          <w:tcPr>
            <w:tcW w:w="1440" w:type="dxa"/>
            <w:vAlign w:val="center"/>
          </w:tcPr>
          <w:p w14:paraId="039AEA7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69223B76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953DD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مقاييس اللغة</w:t>
            </w:r>
          </w:p>
        </w:tc>
        <w:tc>
          <w:tcPr>
            <w:tcW w:w="1440" w:type="dxa"/>
            <w:vAlign w:val="center"/>
          </w:tcPr>
          <w:p w14:paraId="61500258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953DD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الصاحبي في فقه اللغة</w:t>
            </w:r>
          </w:p>
        </w:tc>
      </w:tr>
      <w:tr w:rsidR="00C573BB" w:rsidRPr="00426A4A" w14:paraId="7D224555" w14:textId="77777777" w:rsidTr="000702F3">
        <w:tc>
          <w:tcPr>
            <w:tcW w:w="563" w:type="dxa"/>
          </w:tcPr>
          <w:p w14:paraId="4B986776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46</w:t>
            </w:r>
          </w:p>
        </w:tc>
        <w:tc>
          <w:tcPr>
            <w:tcW w:w="6048" w:type="dxa"/>
          </w:tcPr>
          <w:p w14:paraId="30C5F6EE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مؤلف كتاب</w:t>
            </w:r>
            <w:r w:rsidRPr="0041686B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"</w:t>
            </w:r>
            <w:r w:rsidRPr="0041686B"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المخصص</w:t>
            </w: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" ....</w:t>
            </w:r>
          </w:p>
        </w:tc>
        <w:tc>
          <w:tcPr>
            <w:tcW w:w="1440" w:type="dxa"/>
            <w:vAlign w:val="center"/>
          </w:tcPr>
          <w:p w14:paraId="359ED2DE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السيوطي</w:t>
            </w:r>
          </w:p>
        </w:tc>
        <w:tc>
          <w:tcPr>
            <w:tcW w:w="1440" w:type="dxa"/>
            <w:vAlign w:val="center"/>
          </w:tcPr>
          <w:p w14:paraId="290C504A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ابن سيده</w:t>
            </w:r>
          </w:p>
        </w:tc>
        <w:tc>
          <w:tcPr>
            <w:tcW w:w="1440" w:type="dxa"/>
            <w:vAlign w:val="center"/>
          </w:tcPr>
          <w:p w14:paraId="5870DEDA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ابن جني</w:t>
            </w:r>
          </w:p>
        </w:tc>
      </w:tr>
      <w:tr w:rsidR="00C573BB" w:rsidRPr="00426A4A" w14:paraId="76E1D9B4" w14:textId="77777777" w:rsidTr="000702F3">
        <w:tc>
          <w:tcPr>
            <w:tcW w:w="563" w:type="dxa"/>
          </w:tcPr>
          <w:p w14:paraId="26CABC8D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47</w:t>
            </w:r>
          </w:p>
        </w:tc>
        <w:tc>
          <w:tcPr>
            <w:tcW w:w="6048" w:type="dxa"/>
            <w:vAlign w:val="center"/>
          </w:tcPr>
          <w:p w14:paraId="4AB02BA3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مؤلف كتاب "الخصائص" ....</w:t>
            </w:r>
          </w:p>
        </w:tc>
        <w:tc>
          <w:tcPr>
            <w:tcW w:w="1440" w:type="dxa"/>
            <w:vAlign w:val="center"/>
          </w:tcPr>
          <w:p w14:paraId="6386F1D1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السيوطي</w:t>
            </w:r>
          </w:p>
        </w:tc>
        <w:tc>
          <w:tcPr>
            <w:tcW w:w="1440" w:type="dxa"/>
            <w:vAlign w:val="center"/>
          </w:tcPr>
          <w:p w14:paraId="4AF7C47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1686B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ابن سيده</w:t>
            </w:r>
          </w:p>
        </w:tc>
        <w:tc>
          <w:tcPr>
            <w:tcW w:w="1440" w:type="dxa"/>
            <w:vAlign w:val="center"/>
          </w:tcPr>
          <w:p w14:paraId="1E3874B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1686B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ابن جني</w:t>
            </w:r>
          </w:p>
        </w:tc>
      </w:tr>
      <w:tr w:rsidR="00C573BB" w:rsidRPr="00426A4A" w14:paraId="687B6026" w14:textId="77777777" w:rsidTr="000702F3">
        <w:tc>
          <w:tcPr>
            <w:tcW w:w="563" w:type="dxa"/>
          </w:tcPr>
          <w:p w14:paraId="5169D70F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48</w:t>
            </w:r>
          </w:p>
        </w:tc>
        <w:tc>
          <w:tcPr>
            <w:tcW w:w="6048" w:type="dxa"/>
            <w:vAlign w:val="center"/>
          </w:tcPr>
          <w:p w14:paraId="646C4046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مؤلف كتاب "المزهر" ...</w:t>
            </w:r>
          </w:p>
        </w:tc>
        <w:tc>
          <w:tcPr>
            <w:tcW w:w="1440" w:type="dxa"/>
            <w:vAlign w:val="center"/>
          </w:tcPr>
          <w:p w14:paraId="27EAB7DD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C969A7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السيوطي</w:t>
            </w:r>
          </w:p>
        </w:tc>
        <w:tc>
          <w:tcPr>
            <w:tcW w:w="1440" w:type="dxa"/>
            <w:vAlign w:val="center"/>
          </w:tcPr>
          <w:p w14:paraId="729C6B7B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C969A7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ابن سيده</w:t>
            </w:r>
          </w:p>
        </w:tc>
        <w:tc>
          <w:tcPr>
            <w:tcW w:w="1440" w:type="dxa"/>
            <w:vAlign w:val="center"/>
          </w:tcPr>
          <w:p w14:paraId="75D4317C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ابن جني</w:t>
            </w:r>
          </w:p>
        </w:tc>
      </w:tr>
      <w:tr w:rsidR="00C573BB" w:rsidRPr="00426A4A" w14:paraId="6B5B48F7" w14:textId="77777777" w:rsidTr="000702F3">
        <w:tc>
          <w:tcPr>
            <w:tcW w:w="563" w:type="dxa"/>
          </w:tcPr>
          <w:p w14:paraId="6024869E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49</w:t>
            </w:r>
          </w:p>
        </w:tc>
        <w:tc>
          <w:tcPr>
            <w:tcW w:w="6048" w:type="dxa"/>
            <w:vAlign w:val="center"/>
          </w:tcPr>
          <w:p w14:paraId="744D3C0E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AF7C7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انحصرت مناهج العلماء في القرن التاسع عشر في دراسة اللغة من وجهة النظر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....</w:t>
            </w:r>
          </w:p>
        </w:tc>
        <w:tc>
          <w:tcPr>
            <w:tcW w:w="1440" w:type="dxa"/>
            <w:vAlign w:val="center"/>
          </w:tcPr>
          <w:p w14:paraId="5205CB1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المقارنة</w:t>
            </w:r>
          </w:p>
        </w:tc>
        <w:tc>
          <w:tcPr>
            <w:tcW w:w="1440" w:type="dxa"/>
            <w:vAlign w:val="center"/>
          </w:tcPr>
          <w:p w14:paraId="434C06E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الوصفية</w:t>
            </w:r>
          </w:p>
        </w:tc>
        <w:tc>
          <w:tcPr>
            <w:tcW w:w="1440" w:type="dxa"/>
            <w:vAlign w:val="center"/>
          </w:tcPr>
          <w:p w14:paraId="56B1501D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75A75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التاريخية</w:t>
            </w:r>
          </w:p>
        </w:tc>
      </w:tr>
      <w:tr w:rsidR="00C573BB" w:rsidRPr="00426A4A" w14:paraId="25EE3FF4" w14:textId="77777777" w:rsidTr="000702F3">
        <w:tc>
          <w:tcPr>
            <w:tcW w:w="563" w:type="dxa"/>
          </w:tcPr>
          <w:p w14:paraId="280B232B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50</w:t>
            </w:r>
          </w:p>
        </w:tc>
        <w:tc>
          <w:tcPr>
            <w:tcW w:w="6048" w:type="dxa"/>
          </w:tcPr>
          <w:p w14:paraId="4E50F0C7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علم ...... هو مجموعة </w:t>
            </w:r>
            <w:r w:rsidRPr="003D52D9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مستقلة من المواد المتداخلة؛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التي تدرس </w:t>
            </w:r>
            <w:r w:rsidRPr="003D52D9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الأصوات والتشكيلات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1440" w:type="dxa"/>
            <w:vAlign w:val="center"/>
          </w:tcPr>
          <w:p w14:paraId="1231D91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3D52D9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الاجتماع اللغوي</w:t>
            </w:r>
          </w:p>
        </w:tc>
        <w:tc>
          <w:tcPr>
            <w:tcW w:w="1440" w:type="dxa"/>
            <w:vAlign w:val="center"/>
          </w:tcPr>
          <w:p w14:paraId="1D60FB5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فقه اللغة الاتباعي</w:t>
            </w:r>
          </w:p>
        </w:tc>
        <w:tc>
          <w:tcPr>
            <w:tcW w:w="1440" w:type="dxa"/>
            <w:vAlign w:val="center"/>
          </w:tcPr>
          <w:p w14:paraId="2C96880E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مناهج اللغة</w:t>
            </w:r>
          </w:p>
        </w:tc>
      </w:tr>
      <w:tr w:rsidR="00C573BB" w:rsidRPr="00426A4A" w14:paraId="0DED41CA" w14:textId="77777777" w:rsidTr="000702F3">
        <w:tc>
          <w:tcPr>
            <w:tcW w:w="563" w:type="dxa"/>
          </w:tcPr>
          <w:p w14:paraId="40183654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51</w:t>
            </w:r>
          </w:p>
        </w:tc>
        <w:tc>
          <w:tcPr>
            <w:tcW w:w="6048" w:type="dxa"/>
            <w:vAlign w:val="center"/>
          </w:tcPr>
          <w:p w14:paraId="7BE90150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المنهج ..... </w:t>
            </w:r>
            <w:r w:rsidRPr="00FF173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هو </w:t>
            </w:r>
            <w:r w:rsidRPr="00FF173E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المنهج الذي يقوم على وصف ظاهرة في لغة ما في زمان محدد ومكان معين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34E4613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المقارن</w:t>
            </w:r>
          </w:p>
        </w:tc>
        <w:tc>
          <w:tcPr>
            <w:tcW w:w="1440" w:type="dxa"/>
            <w:vAlign w:val="center"/>
          </w:tcPr>
          <w:p w14:paraId="38730859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30141819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التاريخي</w:t>
            </w:r>
          </w:p>
        </w:tc>
      </w:tr>
      <w:tr w:rsidR="00C573BB" w:rsidRPr="00426A4A" w14:paraId="3288E406" w14:textId="77777777" w:rsidTr="000702F3">
        <w:tc>
          <w:tcPr>
            <w:tcW w:w="563" w:type="dxa"/>
          </w:tcPr>
          <w:p w14:paraId="62019987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52</w:t>
            </w:r>
          </w:p>
        </w:tc>
        <w:tc>
          <w:tcPr>
            <w:tcW w:w="6048" w:type="dxa"/>
            <w:vAlign w:val="center"/>
          </w:tcPr>
          <w:p w14:paraId="726BC441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المنهج ... هو المنهج الثابت أو الساكن.</w:t>
            </w:r>
          </w:p>
        </w:tc>
        <w:tc>
          <w:tcPr>
            <w:tcW w:w="1440" w:type="dxa"/>
            <w:vAlign w:val="center"/>
          </w:tcPr>
          <w:p w14:paraId="2B54E741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المقارن</w:t>
            </w:r>
          </w:p>
        </w:tc>
        <w:tc>
          <w:tcPr>
            <w:tcW w:w="1440" w:type="dxa"/>
            <w:vAlign w:val="center"/>
          </w:tcPr>
          <w:p w14:paraId="733862FB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553A2421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التاريخي</w:t>
            </w:r>
          </w:p>
        </w:tc>
      </w:tr>
      <w:tr w:rsidR="00C573BB" w:rsidRPr="00426A4A" w14:paraId="76BB2C98" w14:textId="77777777" w:rsidTr="000702F3">
        <w:tc>
          <w:tcPr>
            <w:tcW w:w="563" w:type="dxa"/>
          </w:tcPr>
          <w:p w14:paraId="48A09272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lastRenderedPageBreak/>
              <w:t>53</w:t>
            </w:r>
          </w:p>
        </w:tc>
        <w:tc>
          <w:tcPr>
            <w:tcW w:w="6048" w:type="dxa"/>
            <w:vAlign w:val="center"/>
          </w:tcPr>
          <w:p w14:paraId="531EF834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المنهج ..... </w:t>
            </w:r>
            <w:r w:rsidRPr="00FF173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هو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8014EF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المنهج الذي يدرس الظاهرة اللغوية في لغة ما ويتتبعها عبر أزمنة مختلفة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6624C618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المقارن</w:t>
            </w:r>
          </w:p>
        </w:tc>
        <w:tc>
          <w:tcPr>
            <w:tcW w:w="1440" w:type="dxa"/>
            <w:vAlign w:val="center"/>
          </w:tcPr>
          <w:p w14:paraId="2BD07371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014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76E97F07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014EF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التاريخي</w:t>
            </w:r>
          </w:p>
        </w:tc>
      </w:tr>
      <w:tr w:rsidR="00C573BB" w:rsidRPr="00426A4A" w14:paraId="7AC075D5" w14:textId="77777777" w:rsidTr="000702F3">
        <w:tc>
          <w:tcPr>
            <w:tcW w:w="563" w:type="dxa"/>
          </w:tcPr>
          <w:p w14:paraId="05AAC992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54</w:t>
            </w:r>
          </w:p>
        </w:tc>
        <w:tc>
          <w:tcPr>
            <w:tcW w:w="6048" w:type="dxa"/>
            <w:vAlign w:val="center"/>
          </w:tcPr>
          <w:p w14:paraId="04038D61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المنهج ... هو المنهج المتحرك.</w:t>
            </w:r>
          </w:p>
        </w:tc>
        <w:tc>
          <w:tcPr>
            <w:tcW w:w="1440" w:type="dxa"/>
            <w:vAlign w:val="center"/>
          </w:tcPr>
          <w:p w14:paraId="17538394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المقارن</w:t>
            </w:r>
          </w:p>
        </w:tc>
        <w:tc>
          <w:tcPr>
            <w:tcW w:w="1440" w:type="dxa"/>
            <w:vAlign w:val="center"/>
          </w:tcPr>
          <w:p w14:paraId="79EB8739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014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5BAF9A5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014EF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التاريخي</w:t>
            </w:r>
          </w:p>
        </w:tc>
      </w:tr>
      <w:tr w:rsidR="00C573BB" w:rsidRPr="00426A4A" w14:paraId="24226A08" w14:textId="77777777" w:rsidTr="000702F3">
        <w:tc>
          <w:tcPr>
            <w:tcW w:w="563" w:type="dxa"/>
          </w:tcPr>
          <w:p w14:paraId="44756D1B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55</w:t>
            </w:r>
          </w:p>
        </w:tc>
        <w:tc>
          <w:tcPr>
            <w:tcW w:w="6048" w:type="dxa"/>
          </w:tcPr>
          <w:p w14:paraId="67E7810B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المنهج ... هو </w:t>
            </w:r>
            <w:r w:rsidRPr="00A53A53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المنهج الذي يهدف إلى التأصيل ويبحث عن أصل اللغات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374E73D7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FA1A4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المقارن</w:t>
            </w:r>
          </w:p>
        </w:tc>
        <w:tc>
          <w:tcPr>
            <w:tcW w:w="1440" w:type="dxa"/>
            <w:vAlign w:val="center"/>
          </w:tcPr>
          <w:p w14:paraId="57BEC7B6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014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4D006B5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FA1A44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التاريخي</w:t>
            </w:r>
          </w:p>
        </w:tc>
      </w:tr>
      <w:tr w:rsidR="00C573BB" w:rsidRPr="00426A4A" w14:paraId="7AC8EF1E" w14:textId="77777777" w:rsidTr="000702F3">
        <w:tc>
          <w:tcPr>
            <w:tcW w:w="563" w:type="dxa"/>
          </w:tcPr>
          <w:p w14:paraId="574A79B0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56</w:t>
            </w:r>
          </w:p>
        </w:tc>
        <w:tc>
          <w:tcPr>
            <w:tcW w:w="6048" w:type="dxa"/>
            <w:vAlign w:val="center"/>
          </w:tcPr>
          <w:p w14:paraId="5F2B4B66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A53A53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من أهم النتائج المتحصلة من</w:t>
            </w:r>
            <w:r w:rsidRPr="00A53A53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A53A53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المنهج </w:t>
            </w:r>
            <w:r w:rsidRPr="00A53A53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المقارن </w:t>
            </w:r>
            <w:r w:rsidRPr="00A53A53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هو تقسيم لغات العلم إلى</w:t>
            </w:r>
            <w:r w:rsidRPr="00A53A53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...</w:t>
            </w:r>
            <w:r w:rsidRPr="00A53A53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أسر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1AF86891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AA5D8D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9</w:t>
            </w:r>
          </w:p>
        </w:tc>
        <w:tc>
          <w:tcPr>
            <w:tcW w:w="1440" w:type="dxa"/>
            <w:vAlign w:val="center"/>
          </w:tcPr>
          <w:p w14:paraId="46D0345A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8</w:t>
            </w:r>
          </w:p>
        </w:tc>
        <w:tc>
          <w:tcPr>
            <w:tcW w:w="1440" w:type="dxa"/>
            <w:vAlign w:val="center"/>
          </w:tcPr>
          <w:p w14:paraId="3C754AF2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</w:t>
            </w:r>
          </w:p>
        </w:tc>
      </w:tr>
      <w:tr w:rsidR="00C573BB" w:rsidRPr="00426A4A" w14:paraId="68872FCD" w14:textId="77777777" w:rsidTr="000702F3">
        <w:tc>
          <w:tcPr>
            <w:tcW w:w="563" w:type="dxa"/>
          </w:tcPr>
          <w:p w14:paraId="098A3D80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57</w:t>
            </w:r>
          </w:p>
        </w:tc>
        <w:tc>
          <w:tcPr>
            <w:tcW w:w="6048" w:type="dxa"/>
            <w:vAlign w:val="center"/>
          </w:tcPr>
          <w:p w14:paraId="176604AF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يدخل المنهج الوصفي في عمل وأساسيات المنهج ....</w:t>
            </w:r>
          </w:p>
        </w:tc>
        <w:tc>
          <w:tcPr>
            <w:tcW w:w="1440" w:type="dxa"/>
            <w:vAlign w:val="center"/>
          </w:tcPr>
          <w:p w14:paraId="3FCE755B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3242C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6E78FE58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E7E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المقارن</w:t>
            </w:r>
          </w:p>
        </w:tc>
        <w:tc>
          <w:tcPr>
            <w:tcW w:w="1440" w:type="dxa"/>
            <w:vAlign w:val="center"/>
          </w:tcPr>
          <w:p w14:paraId="32C27174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A8325B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التاريخي</w:t>
            </w:r>
          </w:p>
        </w:tc>
      </w:tr>
      <w:tr w:rsidR="00C573BB" w:rsidRPr="00426A4A" w14:paraId="2F7FE4DC" w14:textId="77777777" w:rsidTr="000702F3">
        <w:tc>
          <w:tcPr>
            <w:tcW w:w="563" w:type="dxa"/>
          </w:tcPr>
          <w:p w14:paraId="2541C250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58</w:t>
            </w:r>
          </w:p>
        </w:tc>
        <w:tc>
          <w:tcPr>
            <w:tcW w:w="6048" w:type="dxa"/>
            <w:vAlign w:val="center"/>
          </w:tcPr>
          <w:p w14:paraId="66C82DAF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المنهج ... هو </w:t>
            </w:r>
            <w:r w:rsidRPr="00A53A53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المنهج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4C26FC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الذي يقوم بدراسة لغتين لا تنتميان إلى أصل واحد بهدف الوصول إلى نقاط التشابه والاختلاف بينهما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288D7C6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التقابلي</w:t>
            </w:r>
          </w:p>
        </w:tc>
        <w:tc>
          <w:tcPr>
            <w:tcW w:w="1440" w:type="dxa"/>
            <w:vAlign w:val="center"/>
          </w:tcPr>
          <w:p w14:paraId="56E934A2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8014E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4B9508D0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FA1A44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التاريخي</w:t>
            </w:r>
          </w:p>
        </w:tc>
      </w:tr>
      <w:tr w:rsidR="00C573BB" w:rsidRPr="00426A4A" w14:paraId="5B7A55B2" w14:textId="77777777" w:rsidTr="000702F3">
        <w:tc>
          <w:tcPr>
            <w:tcW w:w="563" w:type="dxa"/>
          </w:tcPr>
          <w:p w14:paraId="587BA8D5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59</w:t>
            </w:r>
          </w:p>
        </w:tc>
        <w:tc>
          <w:tcPr>
            <w:tcW w:w="6048" w:type="dxa"/>
            <w:vAlign w:val="center"/>
          </w:tcPr>
          <w:p w14:paraId="1B08D636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A2569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يعني ..... </w:t>
            </w:r>
            <w:r w:rsidRPr="00A2569E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تقسيم سلسلة منطوقة إلى مقاطع، أو تقسيم سلسلة من المعاني إلى وحدات ذات معنى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3D0E9F7F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1F247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u w:val="single"/>
                <w:rtl/>
              </w:rPr>
              <w:t>اللسان</w:t>
            </w:r>
          </w:p>
        </w:tc>
        <w:tc>
          <w:tcPr>
            <w:tcW w:w="1440" w:type="dxa"/>
            <w:vAlign w:val="center"/>
          </w:tcPr>
          <w:p w14:paraId="7509A8B8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اللغة</w:t>
            </w:r>
          </w:p>
        </w:tc>
        <w:tc>
          <w:tcPr>
            <w:tcW w:w="1440" w:type="dxa"/>
            <w:vAlign w:val="center"/>
          </w:tcPr>
          <w:p w14:paraId="0E9A9607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الكلام</w:t>
            </w:r>
          </w:p>
        </w:tc>
      </w:tr>
      <w:tr w:rsidR="00C573BB" w:rsidRPr="00426A4A" w14:paraId="12A9A7C0" w14:textId="77777777" w:rsidTr="000702F3">
        <w:tc>
          <w:tcPr>
            <w:tcW w:w="563" w:type="dxa"/>
          </w:tcPr>
          <w:p w14:paraId="7F366E9E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60</w:t>
            </w:r>
          </w:p>
        </w:tc>
        <w:tc>
          <w:tcPr>
            <w:tcW w:w="6048" w:type="dxa"/>
            <w:vAlign w:val="center"/>
          </w:tcPr>
          <w:p w14:paraId="663EA53F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 هو فعل فردي عقلي مقصود.</w:t>
            </w:r>
          </w:p>
        </w:tc>
        <w:tc>
          <w:tcPr>
            <w:tcW w:w="1440" w:type="dxa"/>
            <w:vAlign w:val="center"/>
          </w:tcPr>
          <w:p w14:paraId="0C5659DA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اللغة</w:t>
            </w:r>
          </w:p>
        </w:tc>
        <w:tc>
          <w:tcPr>
            <w:tcW w:w="1440" w:type="dxa"/>
            <w:vAlign w:val="center"/>
          </w:tcPr>
          <w:p w14:paraId="67C1AC40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A2569E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اللسان</w:t>
            </w:r>
          </w:p>
        </w:tc>
        <w:tc>
          <w:tcPr>
            <w:tcW w:w="1440" w:type="dxa"/>
            <w:vAlign w:val="center"/>
          </w:tcPr>
          <w:p w14:paraId="0BFA0BF7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A2569E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الكلام</w:t>
            </w:r>
          </w:p>
        </w:tc>
      </w:tr>
      <w:tr w:rsidR="00C573BB" w:rsidRPr="00426A4A" w14:paraId="7D5AC56D" w14:textId="77777777" w:rsidTr="000702F3">
        <w:tc>
          <w:tcPr>
            <w:tcW w:w="563" w:type="dxa"/>
          </w:tcPr>
          <w:p w14:paraId="119519E4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61</w:t>
            </w:r>
          </w:p>
        </w:tc>
        <w:tc>
          <w:tcPr>
            <w:tcW w:w="6048" w:type="dxa"/>
            <w:vAlign w:val="center"/>
          </w:tcPr>
          <w:p w14:paraId="200EE897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...... هي </w:t>
            </w:r>
            <w:r w:rsidRPr="005D5CA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تلك الأصوات التي ينتجها جهاز النطق في الإنسان معبرا عما يشعر به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76FDBB8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4F2C65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اللغة</w:t>
            </w:r>
          </w:p>
        </w:tc>
        <w:tc>
          <w:tcPr>
            <w:tcW w:w="1440" w:type="dxa"/>
            <w:vAlign w:val="center"/>
          </w:tcPr>
          <w:p w14:paraId="7F0F04BF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F2C65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اللسان</w:t>
            </w:r>
          </w:p>
        </w:tc>
        <w:tc>
          <w:tcPr>
            <w:tcW w:w="1440" w:type="dxa"/>
            <w:vAlign w:val="center"/>
          </w:tcPr>
          <w:p w14:paraId="7E361F46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الكلام</w:t>
            </w:r>
          </w:p>
        </w:tc>
      </w:tr>
      <w:tr w:rsidR="00C573BB" w:rsidRPr="00426A4A" w14:paraId="66949C39" w14:textId="77777777" w:rsidTr="000702F3">
        <w:tc>
          <w:tcPr>
            <w:tcW w:w="563" w:type="dxa"/>
          </w:tcPr>
          <w:p w14:paraId="1E54D053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62</w:t>
            </w:r>
          </w:p>
        </w:tc>
        <w:tc>
          <w:tcPr>
            <w:tcW w:w="6048" w:type="dxa"/>
            <w:vAlign w:val="center"/>
          </w:tcPr>
          <w:p w14:paraId="36C8BF05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....... من أشهر العلماء الذين تبنوا النظرية التوقيفية.</w:t>
            </w:r>
          </w:p>
        </w:tc>
        <w:tc>
          <w:tcPr>
            <w:tcW w:w="1440" w:type="dxa"/>
            <w:vAlign w:val="center"/>
          </w:tcPr>
          <w:p w14:paraId="4E54E581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2634C3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29F552AB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634C3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ابن جني</w:t>
            </w:r>
          </w:p>
        </w:tc>
        <w:tc>
          <w:tcPr>
            <w:tcW w:w="1440" w:type="dxa"/>
            <w:vAlign w:val="center"/>
          </w:tcPr>
          <w:p w14:paraId="43712491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2634C3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الفارسي</w:t>
            </w:r>
          </w:p>
        </w:tc>
      </w:tr>
      <w:tr w:rsidR="00C573BB" w:rsidRPr="00426A4A" w14:paraId="5FD7F402" w14:textId="77777777" w:rsidTr="000702F3">
        <w:tc>
          <w:tcPr>
            <w:tcW w:w="563" w:type="dxa"/>
          </w:tcPr>
          <w:p w14:paraId="6E3A36D5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63</w:t>
            </w:r>
          </w:p>
        </w:tc>
        <w:tc>
          <w:tcPr>
            <w:tcW w:w="6048" w:type="dxa"/>
            <w:vAlign w:val="center"/>
          </w:tcPr>
          <w:p w14:paraId="4A567A72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....... من أشهر العلماء الذين مالوا لنظرية التواضع.</w:t>
            </w:r>
          </w:p>
        </w:tc>
        <w:tc>
          <w:tcPr>
            <w:tcW w:w="1440" w:type="dxa"/>
            <w:vAlign w:val="center"/>
          </w:tcPr>
          <w:p w14:paraId="72A444FF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سيبويه</w:t>
            </w:r>
          </w:p>
        </w:tc>
        <w:tc>
          <w:tcPr>
            <w:tcW w:w="1440" w:type="dxa"/>
            <w:vAlign w:val="center"/>
          </w:tcPr>
          <w:p w14:paraId="22F7E5D2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5200B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ابن جني</w:t>
            </w:r>
          </w:p>
        </w:tc>
        <w:tc>
          <w:tcPr>
            <w:tcW w:w="1440" w:type="dxa"/>
            <w:vAlign w:val="center"/>
          </w:tcPr>
          <w:p w14:paraId="1B387472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الخليل</w:t>
            </w:r>
          </w:p>
        </w:tc>
      </w:tr>
      <w:tr w:rsidR="00C573BB" w:rsidRPr="00426A4A" w14:paraId="6789B92F" w14:textId="77777777" w:rsidTr="000702F3">
        <w:tc>
          <w:tcPr>
            <w:tcW w:w="563" w:type="dxa"/>
          </w:tcPr>
          <w:p w14:paraId="7AB8CC36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64</w:t>
            </w:r>
          </w:p>
        </w:tc>
        <w:tc>
          <w:tcPr>
            <w:tcW w:w="6048" w:type="dxa"/>
            <w:vAlign w:val="center"/>
          </w:tcPr>
          <w:p w14:paraId="1E7F2B81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B5F0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نظرية </w:t>
            </w:r>
            <w:r w:rsidRPr="000B5F0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.....</w:t>
            </w:r>
            <w:r w:rsidRPr="000B5F0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تميل إلى أن الكلمات الأولى التي نطق بها الإنسان إنما كانت أصواتا تعجّبية عاطفية صادرة عن دهشة أو فرح</w:t>
            </w:r>
          </w:p>
        </w:tc>
        <w:tc>
          <w:tcPr>
            <w:tcW w:w="1440" w:type="dxa"/>
            <w:vAlign w:val="center"/>
          </w:tcPr>
          <w:p w14:paraId="0FB4BF52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التقليد والمحاكاة</w:t>
            </w:r>
          </w:p>
        </w:tc>
        <w:tc>
          <w:tcPr>
            <w:tcW w:w="1440" w:type="dxa"/>
            <w:vAlign w:val="center"/>
          </w:tcPr>
          <w:p w14:paraId="241C5CE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4332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الغريزية</w:t>
            </w:r>
          </w:p>
        </w:tc>
        <w:tc>
          <w:tcPr>
            <w:tcW w:w="1440" w:type="dxa"/>
            <w:vAlign w:val="center"/>
          </w:tcPr>
          <w:p w14:paraId="6F248831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43324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الارتجال</w:t>
            </w:r>
          </w:p>
        </w:tc>
      </w:tr>
      <w:tr w:rsidR="00C573BB" w:rsidRPr="00426A4A" w14:paraId="006C4A4B" w14:textId="77777777" w:rsidTr="000702F3">
        <w:tc>
          <w:tcPr>
            <w:tcW w:w="563" w:type="dxa"/>
          </w:tcPr>
          <w:p w14:paraId="299223CE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65</w:t>
            </w:r>
          </w:p>
        </w:tc>
        <w:tc>
          <w:tcPr>
            <w:tcW w:w="6048" w:type="dxa"/>
            <w:vAlign w:val="center"/>
          </w:tcPr>
          <w:p w14:paraId="6674669B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B5F0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نظرية </w:t>
            </w:r>
            <w:r w:rsidRPr="000B5F0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.....</w:t>
            </w:r>
            <w:r w:rsidRPr="000B5F0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تميل إلى أن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B5F0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اللغة إنما هي من صنع الإنسان، تواضع على مفرداتها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1A91412C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التقليد والمحاكاة</w:t>
            </w:r>
          </w:p>
        </w:tc>
        <w:tc>
          <w:tcPr>
            <w:tcW w:w="1440" w:type="dxa"/>
            <w:vAlign w:val="center"/>
          </w:tcPr>
          <w:p w14:paraId="517DE7EF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8442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الغريزية</w:t>
            </w:r>
          </w:p>
        </w:tc>
        <w:tc>
          <w:tcPr>
            <w:tcW w:w="1440" w:type="dxa"/>
            <w:vAlign w:val="center"/>
          </w:tcPr>
          <w:p w14:paraId="6637A971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8442E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الارتجال</w:t>
            </w:r>
          </w:p>
        </w:tc>
      </w:tr>
      <w:tr w:rsidR="00C573BB" w:rsidRPr="00426A4A" w14:paraId="53752D13" w14:textId="77777777" w:rsidTr="000702F3">
        <w:tc>
          <w:tcPr>
            <w:tcW w:w="563" w:type="dxa"/>
          </w:tcPr>
          <w:p w14:paraId="556AC47C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lastRenderedPageBreak/>
              <w:t>66</w:t>
            </w:r>
          </w:p>
        </w:tc>
        <w:tc>
          <w:tcPr>
            <w:tcW w:w="6048" w:type="dxa"/>
            <w:vAlign w:val="center"/>
          </w:tcPr>
          <w:p w14:paraId="7C00AD73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B5F0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نظرية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...</w:t>
            </w:r>
            <w:r w:rsidRPr="000B5F0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. </w:t>
            </w:r>
            <w:r w:rsidRPr="000B5F0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تقوم على أن اللغة إنما نشأت من تقليد أصوات الطبيعة والحيوانات والنباتات</w:t>
            </w:r>
          </w:p>
        </w:tc>
        <w:tc>
          <w:tcPr>
            <w:tcW w:w="1440" w:type="dxa"/>
            <w:vAlign w:val="center"/>
          </w:tcPr>
          <w:p w14:paraId="410B095E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0B5F01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 xml:space="preserve">التقليد </w:t>
            </w:r>
          </w:p>
        </w:tc>
        <w:tc>
          <w:tcPr>
            <w:tcW w:w="1440" w:type="dxa"/>
            <w:vAlign w:val="center"/>
          </w:tcPr>
          <w:p w14:paraId="5F7326E6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8442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الغريزية</w:t>
            </w:r>
          </w:p>
        </w:tc>
        <w:tc>
          <w:tcPr>
            <w:tcW w:w="1440" w:type="dxa"/>
            <w:vAlign w:val="center"/>
          </w:tcPr>
          <w:p w14:paraId="5FA837E5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0B5F0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الارتجال</w:t>
            </w:r>
          </w:p>
        </w:tc>
      </w:tr>
      <w:tr w:rsidR="00C573BB" w:rsidRPr="00426A4A" w14:paraId="54F3AD6A" w14:textId="77777777" w:rsidTr="000702F3">
        <w:tc>
          <w:tcPr>
            <w:tcW w:w="563" w:type="dxa"/>
          </w:tcPr>
          <w:p w14:paraId="514F066C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67</w:t>
            </w:r>
          </w:p>
        </w:tc>
        <w:tc>
          <w:tcPr>
            <w:tcW w:w="6048" w:type="dxa"/>
            <w:vAlign w:val="center"/>
          </w:tcPr>
          <w:p w14:paraId="5FB632E0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نظرية .... </w:t>
            </w:r>
            <w:r w:rsidRPr="003F734D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تسمى نظرية الأصوات التعجبية العاطفية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6BCAACD0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التقليد </w:t>
            </w:r>
          </w:p>
        </w:tc>
        <w:tc>
          <w:tcPr>
            <w:tcW w:w="1440" w:type="dxa"/>
            <w:vAlign w:val="center"/>
          </w:tcPr>
          <w:p w14:paraId="5954A7EA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4332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الغريزية</w:t>
            </w:r>
          </w:p>
        </w:tc>
        <w:tc>
          <w:tcPr>
            <w:tcW w:w="1440" w:type="dxa"/>
            <w:vAlign w:val="center"/>
          </w:tcPr>
          <w:p w14:paraId="1FBA9BB2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343324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الارتجال</w:t>
            </w:r>
          </w:p>
        </w:tc>
      </w:tr>
      <w:tr w:rsidR="00C573BB" w:rsidRPr="00426A4A" w14:paraId="14C31F36" w14:textId="77777777" w:rsidTr="000702F3">
        <w:tc>
          <w:tcPr>
            <w:tcW w:w="563" w:type="dxa"/>
          </w:tcPr>
          <w:p w14:paraId="2350ACBA" w14:textId="77777777" w:rsidR="00C573BB" w:rsidRDefault="00C573BB" w:rsidP="000702F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EG"/>
              </w:rPr>
              <w:t>71</w:t>
            </w:r>
          </w:p>
        </w:tc>
        <w:tc>
          <w:tcPr>
            <w:tcW w:w="6048" w:type="dxa"/>
            <w:vAlign w:val="center"/>
          </w:tcPr>
          <w:p w14:paraId="68FF20A7" w14:textId="77777777" w:rsidR="00C573BB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A3130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..... هي </w:t>
            </w:r>
            <w:r w:rsidRPr="00A3130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مجموعة من الصفات اللغوية التي تنتمي إلى بيئة خاصة</w:t>
            </w:r>
          </w:p>
        </w:tc>
        <w:tc>
          <w:tcPr>
            <w:tcW w:w="1440" w:type="dxa"/>
            <w:vAlign w:val="center"/>
          </w:tcPr>
          <w:p w14:paraId="1E9492A4" w14:textId="77777777" w:rsidR="00C573BB" w:rsidRPr="005F0585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EG"/>
              </w:rPr>
            </w:pPr>
            <w:r w:rsidRPr="009A55FB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اللسان</w:t>
            </w:r>
          </w:p>
        </w:tc>
        <w:tc>
          <w:tcPr>
            <w:tcW w:w="1440" w:type="dxa"/>
            <w:vAlign w:val="center"/>
          </w:tcPr>
          <w:p w14:paraId="44CA6D9A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9A55FB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</w:rPr>
              <w:t>اللهجة</w:t>
            </w:r>
          </w:p>
        </w:tc>
        <w:tc>
          <w:tcPr>
            <w:tcW w:w="1440" w:type="dxa"/>
            <w:vAlign w:val="center"/>
          </w:tcPr>
          <w:p w14:paraId="24DB867D" w14:textId="77777777" w:rsidR="00C573BB" w:rsidRDefault="00C573BB" w:rsidP="000702F3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اللغة</w:t>
            </w:r>
          </w:p>
        </w:tc>
      </w:tr>
    </w:tbl>
    <w:p w14:paraId="1C911E21" w14:textId="77777777" w:rsidR="00C573BB" w:rsidRDefault="00C573BB" w:rsidP="00C573BB">
      <w:pPr>
        <w:rPr>
          <w:rFonts w:ascii="Simplified Arabic" w:hAnsi="Simplified Arabic" w:cs="Simplified Arabic"/>
          <w:sz w:val="32"/>
          <w:szCs w:val="32"/>
          <w:rtl/>
          <w:lang w:bidi="ar-EG"/>
        </w:rPr>
      </w:pPr>
    </w:p>
    <w:tbl>
      <w:tblPr>
        <w:tblStyle w:val="aa"/>
        <w:bidiVisual/>
        <w:tblW w:w="10978" w:type="dxa"/>
        <w:tblInd w:w="-190" w:type="dxa"/>
        <w:tblLook w:val="04A0" w:firstRow="1" w:lastRow="0" w:firstColumn="1" w:lastColumn="0" w:noHBand="0" w:noVBand="1"/>
      </w:tblPr>
      <w:tblGrid>
        <w:gridCol w:w="576"/>
        <w:gridCol w:w="10402"/>
      </w:tblGrid>
      <w:tr w:rsidR="00C573BB" w:rsidRPr="00426A4A" w14:paraId="37984D76" w14:textId="77777777" w:rsidTr="000702F3">
        <w:tc>
          <w:tcPr>
            <w:tcW w:w="576" w:type="dxa"/>
          </w:tcPr>
          <w:p w14:paraId="063DA4B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bookmarkStart w:id="0" w:name="_Hlk526621952"/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10402" w:type="dxa"/>
          </w:tcPr>
          <w:p w14:paraId="05E4DA53" w14:textId="77777777" w:rsidR="00C573BB" w:rsidRPr="009F788D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</w:pPr>
            <w:r w:rsidRPr="009F788D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اختارت مدرسة البصرة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لهجات </w:t>
            </w:r>
            <w:r w:rsidRPr="009F788D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قبائل قيس وتميم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وهذيل</w:t>
            </w:r>
            <w:r w:rsidRPr="009F788D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؛ لأن لغتهم لم يصبها اللحن.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>T</w:t>
            </w:r>
          </w:p>
        </w:tc>
      </w:tr>
      <w:bookmarkEnd w:id="0"/>
      <w:tr w:rsidR="00C573BB" w:rsidRPr="00426A4A" w14:paraId="274189A5" w14:textId="77777777" w:rsidTr="000702F3">
        <w:tc>
          <w:tcPr>
            <w:tcW w:w="576" w:type="dxa"/>
          </w:tcPr>
          <w:p w14:paraId="68E0814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10402" w:type="dxa"/>
          </w:tcPr>
          <w:p w14:paraId="07CB8F3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يعد الكسائي إمام مدرسة الكوفة.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 xml:space="preserve"> T</w:t>
            </w:r>
          </w:p>
        </w:tc>
      </w:tr>
      <w:tr w:rsidR="00C573BB" w:rsidRPr="00426A4A" w14:paraId="40156422" w14:textId="77777777" w:rsidTr="000702F3">
        <w:tc>
          <w:tcPr>
            <w:tcW w:w="576" w:type="dxa"/>
          </w:tcPr>
          <w:p w14:paraId="184A4AE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0402" w:type="dxa"/>
          </w:tcPr>
          <w:p w14:paraId="7528FA4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من علامات الفعل الماضي دخول (تاء الفاعل وتاء التأنيث).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416CAC78" w14:textId="77777777" w:rsidTr="000702F3">
        <w:tc>
          <w:tcPr>
            <w:tcW w:w="576" w:type="dxa"/>
          </w:tcPr>
          <w:p w14:paraId="0FAF41F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10402" w:type="dxa"/>
          </w:tcPr>
          <w:p w14:paraId="51839EB7" w14:textId="77777777" w:rsidR="00C573BB" w:rsidRPr="00077132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077132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الحرف الأخير من كل كلمة هو الذي يتأثر بما بعده من كلمات تعمل فيه.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6A1B499B" w14:textId="77777777" w:rsidTr="000702F3">
        <w:tc>
          <w:tcPr>
            <w:tcW w:w="576" w:type="dxa"/>
          </w:tcPr>
          <w:p w14:paraId="0121573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10402" w:type="dxa"/>
          </w:tcPr>
          <w:p w14:paraId="771B3709" w14:textId="77777777" w:rsidR="00C573BB" w:rsidRPr="00E752AD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E752A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"السكون" من علامات الإعراب الفرعية؛ لأنها تجزم الفعل المضارع.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  <w:t xml:space="preserve"> F</w:t>
            </w:r>
          </w:p>
        </w:tc>
      </w:tr>
      <w:tr w:rsidR="00C573BB" w:rsidRPr="00426A4A" w14:paraId="0691AFBA" w14:textId="77777777" w:rsidTr="000702F3">
        <w:tc>
          <w:tcPr>
            <w:tcW w:w="576" w:type="dxa"/>
          </w:tcPr>
          <w:p w14:paraId="33E3B5E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6</w:t>
            </w:r>
          </w:p>
        </w:tc>
        <w:tc>
          <w:tcPr>
            <w:tcW w:w="10402" w:type="dxa"/>
          </w:tcPr>
          <w:p w14:paraId="41C6E6D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الممنوع من الصرف يجر بالفتحة نيابة عن الكسرة.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62C10141" w14:textId="77777777" w:rsidTr="000702F3">
        <w:tc>
          <w:tcPr>
            <w:tcW w:w="576" w:type="dxa"/>
          </w:tcPr>
          <w:p w14:paraId="1E0F373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7</w:t>
            </w:r>
          </w:p>
        </w:tc>
        <w:tc>
          <w:tcPr>
            <w:tcW w:w="10402" w:type="dxa"/>
          </w:tcPr>
          <w:p w14:paraId="48C5AE6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واضع علم الصرف هو معاذ بن مسلم.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 xml:space="preserve"> T</w:t>
            </w:r>
          </w:p>
        </w:tc>
      </w:tr>
      <w:tr w:rsidR="00C573BB" w:rsidRPr="00426A4A" w14:paraId="7CF4D7AF" w14:textId="77777777" w:rsidTr="000702F3">
        <w:tc>
          <w:tcPr>
            <w:tcW w:w="576" w:type="dxa"/>
          </w:tcPr>
          <w:p w14:paraId="215A184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8</w:t>
            </w:r>
          </w:p>
        </w:tc>
        <w:tc>
          <w:tcPr>
            <w:tcW w:w="10402" w:type="dxa"/>
          </w:tcPr>
          <w:p w14:paraId="1861D9F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الكلمة في اللغة العربية ثلاثة أنواع: اسم، وفعل، وحرف.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16F7216B" w14:textId="77777777" w:rsidTr="000702F3">
        <w:tc>
          <w:tcPr>
            <w:tcW w:w="576" w:type="dxa"/>
          </w:tcPr>
          <w:p w14:paraId="580362C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9</w:t>
            </w:r>
          </w:p>
        </w:tc>
        <w:tc>
          <w:tcPr>
            <w:tcW w:w="10402" w:type="dxa"/>
          </w:tcPr>
          <w:p w14:paraId="14F1AFEF" w14:textId="77777777" w:rsidR="00C573BB" w:rsidRPr="005124E9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5124E9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وضع "الخليل بن أحمد الفراهيدي" علم العروض على ستة عشر بحرًا.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60EA237A" w14:textId="77777777" w:rsidTr="000702F3">
        <w:tc>
          <w:tcPr>
            <w:tcW w:w="576" w:type="dxa"/>
          </w:tcPr>
          <w:p w14:paraId="21C9C53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10</w:t>
            </w:r>
          </w:p>
        </w:tc>
        <w:tc>
          <w:tcPr>
            <w:tcW w:w="10402" w:type="dxa"/>
          </w:tcPr>
          <w:p w14:paraId="549E8892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يتكون الشعر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–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وكل عمل أدبي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–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من خمسة عناصر.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0BD5339F" w14:textId="77777777" w:rsidTr="000702F3">
        <w:tc>
          <w:tcPr>
            <w:tcW w:w="576" w:type="dxa"/>
          </w:tcPr>
          <w:p w14:paraId="115FE26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11</w:t>
            </w:r>
          </w:p>
        </w:tc>
        <w:tc>
          <w:tcPr>
            <w:tcW w:w="10402" w:type="dxa"/>
          </w:tcPr>
          <w:p w14:paraId="267C5BA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أصول الإنشاء أربعة، أما مواده فهي ثلاثة.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22924175" w14:textId="77777777" w:rsidTr="000702F3">
        <w:tc>
          <w:tcPr>
            <w:tcW w:w="576" w:type="dxa"/>
          </w:tcPr>
          <w:p w14:paraId="0D2A0A5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12</w:t>
            </w:r>
          </w:p>
        </w:tc>
        <w:tc>
          <w:tcPr>
            <w:tcW w:w="10402" w:type="dxa"/>
          </w:tcPr>
          <w:p w14:paraId="20DB928F" w14:textId="77777777" w:rsidR="00C573BB" w:rsidRPr="00607CD3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607CD3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من عيوب الإنشاء أن تكون الألفاظ غير بالية بكثرة الاستعمال.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65705857" w14:textId="77777777" w:rsidTr="000702F3">
        <w:tc>
          <w:tcPr>
            <w:tcW w:w="576" w:type="dxa"/>
          </w:tcPr>
          <w:p w14:paraId="5FE5E03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13</w:t>
            </w:r>
          </w:p>
        </w:tc>
        <w:tc>
          <w:tcPr>
            <w:tcW w:w="10402" w:type="dxa"/>
          </w:tcPr>
          <w:p w14:paraId="10D8BA5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الإنشاء التحريري هو امتداد للإنشاء الشفوي.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14D7834E" w14:textId="77777777" w:rsidTr="000702F3">
        <w:tc>
          <w:tcPr>
            <w:tcW w:w="576" w:type="dxa"/>
          </w:tcPr>
          <w:p w14:paraId="21F9F42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14</w:t>
            </w:r>
          </w:p>
        </w:tc>
        <w:tc>
          <w:tcPr>
            <w:tcW w:w="10402" w:type="dxa"/>
          </w:tcPr>
          <w:p w14:paraId="0D190B69" w14:textId="77777777" w:rsidR="00C573BB" w:rsidRPr="001044DC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1044DC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(الرسالة) هي نص نثري محدود الطول، يعرض موضوعا ما عرضًا عفويًا سريعًا.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3C2214AB" w14:textId="77777777" w:rsidTr="000702F3">
        <w:tc>
          <w:tcPr>
            <w:tcW w:w="576" w:type="dxa"/>
          </w:tcPr>
          <w:p w14:paraId="2AD4F7B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15</w:t>
            </w:r>
          </w:p>
        </w:tc>
        <w:tc>
          <w:tcPr>
            <w:tcW w:w="10402" w:type="dxa"/>
          </w:tcPr>
          <w:p w14:paraId="4730F489" w14:textId="77777777" w:rsidR="00C573BB" w:rsidRPr="00144AC1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الفعل (طوى) فعل معتل لفيف مقرون</w:t>
            </w:r>
            <w:r w:rsidRPr="00144AC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  <w:r w:rsidRPr="00144AC1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1DB83068" w14:textId="77777777" w:rsidTr="000702F3">
        <w:tc>
          <w:tcPr>
            <w:tcW w:w="576" w:type="dxa"/>
          </w:tcPr>
          <w:p w14:paraId="027FC95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16</w:t>
            </w:r>
          </w:p>
        </w:tc>
        <w:tc>
          <w:tcPr>
            <w:tcW w:w="10402" w:type="dxa"/>
          </w:tcPr>
          <w:p w14:paraId="7B5C446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تعد (الوصايا) نوع من أنواع الرسائل.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4B7C2FF6" w14:textId="77777777" w:rsidTr="000702F3">
        <w:tc>
          <w:tcPr>
            <w:tcW w:w="576" w:type="dxa"/>
          </w:tcPr>
          <w:p w14:paraId="3E25D73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17</w:t>
            </w:r>
          </w:p>
        </w:tc>
        <w:tc>
          <w:tcPr>
            <w:tcW w:w="10402" w:type="dxa"/>
          </w:tcPr>
          <w:p w14:paraId="4CBEB6E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أنواع التقارير حسب الزمن: تقارير دورية، تقارير غير دورية.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66F979C1" w14:textId="77777777" w:rsidTr="000702F3">
        <w:tc>
          <w:tcPr>
            <w:tcW w:w="576" w:type="dxa"/>
          </w:tcPr>
          <w:p w14:paraId="7648BAF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18</w:t>
            </w:r>
          </w:p>
        </w:tc>
        <w:tc>
          <w:tcPr>
            <w:tcW w:w="10402" w:type="dxa"/>
          </w:tcPr>
          <w:p w14:paraId="5F3A9F2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يشترط في عناصر المقالة والرسالة</w:t>
            </w:r>
            <w:r>
              <w:rPr>
                <w:rFonts w:ascii="Simplified Arabic" w:hAnsi="Simplified Arabic" w:cs="Simplified Arabic" w:hint="eastAsia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والتقرير وجود مقدمة.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 xml:space="preserve"> T</w:t>
            </w:r>
          </w:p>
        </w:tc>
      </w:tr>
      <w:tr w:rsidR="00C573BB" w:rsidRPr="00426A4A" w14:paraId="52795644" w14:textId="77777777" w:rsidTr="000702F3">
        <w:tc>
          <w:tcPr>
            <w:tcW w:w="576" w:type="dxa"/>
          </w:tcPr>
          <w:p w14:paraId="0BC0DD5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19</w:t>
            </w:r>
          </w:p>
        </w:tc>
        <w:tc>
          <w:tcPr>
            <w:tcW w:w="10402" w:type="dxa"/>
          </w:tcPr>
          <w:p w14:paraId="00F858F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علامة الحرف عدمية فكل كلمة خلت من علامات الاسم والفعل تكون حرفًا.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1EFDFB2B" w14:textId="77777777" w:rsidTr="000702F3">
        <w:tc>
          <w:tcPr>
            <w:tcW w:w="576" w:type="dxa"/>
          </w:tcPr>
          <w:p w14:paraId="13EF4F7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lastRenderedPageBreak/>
              <w:t>20</w:t>
            </w:r>
          </w:p>
        </w:tc>
        <w:tc>
          <w:tcPr>
            <w:tcW w:w="10402" w:type="dxa"/>
          </w:tcPr>
          <w:p w14:paraId="5EC74DB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توضع النقطتان الرأسيتان بين الشيء وأنواعه، أو أقسامه.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1F82F48A" w14:textId="77777777" w:rsidTr="000702F3">
        <w:tc>
          <w:tcPr>
            <w:tcW w:w="576" w:type="dxa"/>
          </w:tcPr>
          <w:p w14:paraId="10995A3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21</w:t>
            </w:r>
          </w:p>
        </w:tc>
        <w:tc>
          <w:tcPr>
            <w:tcW w:w="10402" w:type="dxa"/>
          </w:tcPr>
          <w:p w14:paraId="6627CA26" w14:textId="77777777" w:rsidR="00C573BB" w:rsidRPr="00605668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60566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القوسان الهلاليتان (  ) : يوضع بينهما الجمل والألفاظ التي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تكون </w:t>
            </w:r>
            <w:r w:rsidRPr="0060566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من الأركان الأساسية للكلام.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07D09A8E" w14:textId="77777777" w:rsidTr="000702F3">
        <w:tc>
          <w:tcPr>
            <w:tcW w:w="576" w:type="dxa"/>
          </w:tcPr>
          <w:p w14:paraId="7DEC18B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22</w:t>
            </w:r>
          </w:p>
        </w:tc>
        <w:tc>
          <w:tcPr>
            <w:tcW w:w="10402" w:type="dxa"/>
          </w:tcPr>
          <w:p w14:paraId="657D025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نضع علامة الحذف (...) للدلالة على الإيجاز والاختصار.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522CABC5" w14:textId="77777777" w:rsidTr="000702F3">
        <w:tc>
          <w:tcPr>
            <w:tcW w:w="576" w:type="dxa"/>
          </w:tcPr>
          <w:p w14:paraId="68C5FB3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23</w:t>
            </w:r>
          </w:p>
        </w:tc>
        <w:tc>
          <w:tcPr>
            <w:tcW w:w="10402" w:type="dxa"/>
          </w:tcPr>
          <w:p w14:paraId="0E43980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الفصاحة: تكون وصفًا للكلمة والكلام والمتكلم.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5B0F9222" w14:textId="77777777" w:rsidTr="000702F3">
        <w:tc>
          <w:tcPr>
            <w:tcW w:w="576" w:type="dxa"/>
          </w:tcPr>
          <w:p w14:paraId="16C6933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24</w:t>
            </w:r>
          </w:p>
        </w:tc>
        <w:tc>
          <w:tcPr>
            <w:tcW w:w="10402" w:type="dxa"/>
          </w:tcPr>
          <w:p w14:paraId="5B0B498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تنقسم علامات الترقيم بدورها إلى ثلاثة أنواع في سياق وظيفتها في الكتابة.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29B0035A" w14:textId="77777777" w:rsidTr="000702F3">
        <w:tc>
          <w:tcPr>
            <w:tcW w:w="576" w:type="dxa"/>
          </w:tcPr>
          <w:p w14:paraId="7F660BF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25</w:t>
            </w:r>
          </w:p>
        </w:tc>
        <w:tc>
          <w:tcPr>
            <w:tcW w:w="10402" w:type="dxa"/>
          </w:tcPr>
          <w:p w14:paraId="08E73A3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811D1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المقالة الموضوعية تظهر فيها شخصية الكاتب؛ لأنها صادرة من وجدانه وخياله.</w:t>
            </w:r>
            <w:r w:rsidRPr="00F0772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3DDDDFD5" w14:textId="77777777" w:rsidTr="000702F3">
        <w:tc>
          <w:tcPr>
            <w:tcW w:w="576" w:type="dxa"/>
          </w:tcPr>
          <w:p w14:paraId="607D6B3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26</w:t>
            </w:r>
          </w:p>
        </w:tc>
        <w:tc>
          <w:tcPr>
            <w:tcW w:w="10402" w:type="dxa"/>
          </w:tcPr>
          <w:p w14:paraId="4686D673" w14:textId="77777777" w:rsidR="00C573BB" w:rsidRPr="00FE2045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في النحو </w:t>
            </w:r>
            <w:r w:rsidRPr="00074557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المرفوعات سبعة، أما المنصوبات فهي خمسة عشر منصوبًا، أما المجرورات فهي ثلاثة.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>T</w:t>
            </w:r>
          </w:p>
        </w:tc>
      </w:tr>
      <w:tr w:rsidR="00C573BB" w:rsidRPr="00426A4A" w14:paraId="45A6DEBD" w14:textId="77777777" w:rsidTr="000702F3">
        <w:tc>
          <w:tcPr>
            <w:tcW w:w="576" w:type="dxa"/>
          </w:tcPr>
          <w:p w14:paraId="03E0B0FF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27</w:t>
            </w:r>
          </w:p>
        </w:tc>
        <w:tc>
          <w:tcPr>
            <w:tcW w:w="10402" w:type="dxa"/>
          </w:tcPr>
          <w:p w14:paraId="5DF2C61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(البديع) هو علم يُعرف به وجوه تحسين الكلام المطابق لمقتضى الحال.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 xml:space="preserve"> T</w:t>
            </w:r>
          </w:p>
        </w:tc>
      </w:tr>
      <w:tr w:rsidR="00C573BB" w:rsidRPr="00426A4A" w14:paraId="29B96BDA" w14:textId="77777777" w:rsidTr="000702F3">
        <w:tc>
          <w:tcPr>
            <w:tcW w:w="576" w:type="dxa"/>
          </w:tcPr>
          <w:p w14:paraId="2DBBC5D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28</w:t>
            </w:r>
          </w:p>
        </w:tc>
        <w:tc>
          <w:tcPr>
            <w:tcW w:w="10402" w:type="dxa"/>
          </w:tcPr>
          <w:p w14:paraId="17A1800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ذهب البصريون إلى أن الأصل في الاشتقاق هو المصدر، بينما ذهب الكوفيون إلى كونه الفعل.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 xml:space="preserve"> T</w:t>
            </w:r>
          </w:p>
        </w:tc>
      </w:tr>
      <w:tr w:rsidR="00C573BB" w:rsidRPr="00426A4A" w14:paraId="6A51AA50" w14:textId="77777777" w:rsidTr="000702F3">
        <w:tc>
          <w:tcPr>
            <w:tcW w:w="576" w:type="dxa"/>
          </w:tcPr>
          <w:p w14:paraId="496B65D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29</w:t>
            </w:r>
          </w:p>
        </w:tc>
        <w:tc>
          <w:tcPr>
            <w:tcW w:w="10402" w:type="dxa"/>
          </w:tcPr>
          <w:p w14:paraId="382E7BD7" w14:textId="77777777" w:rsidR="00C573BB" w:rsidRPr="00A621D7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فصاحة الكلام تكون في السلامة من ضعف التأليف.</w:t>
            </w:r>
            <w:r w:rsidRPr="00F0772A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43F27317" w14:textId="77777777" w:rsidTr="000702F3">
        <w:tc>
          <w:tcPr>
            <w:tcW w:w="576" w:type="dxa"/>
          </w:tcPr>
          <w:p w14:paraId="59FFBCA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30</w:t>
            </w:r>
          </w:p>
        </w:tc>
        <w:tc>
          <w:tcPr>
            <w:tcW w:w="10402" w:type="dxa"/>
          </w:tcPr>
          <w:p w14:paraId="42F4C9E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تعد الخطابة والمناظرات المكتوبة من أنواع الإنشاء التحريري.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5DD2D13B" w14:textId="77777777" w:rsidTr="000702F3">
        <w:tc>
          <w:tcPr>
            <w:tcW w:w="576" w:type="dxa"/>
          </w:tcPr>
          <w:p w14:paraId="473620D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31</w:t>
            </w:r>
          </w:p>
        </w:tc>
        <w:tc>
          <w:tcPr>
            <w:tcW w:w="10402" w:type="dxa"/>
          </w:tcPr>
          <w:p w14:paraId="02965F4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FE204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التشبيه هو لفظ أريد به لازم معناه مع جواز إرادة ذلك المعنى.</w:t>
            </w:r>
            <w:r w:rsidRPr="00F0772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3AA67B90" w14:textId="77777777" w:rsidTr="000702F3">
        <w:tc>
          <w:tcPr>
            <w:tcW w:w="576" w:type="dxa"/>
          </w:tcPr>
          <w:p w14:paraId="7BB1B07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32</w:t>
            </w:r>
          </w:p>
        </w:tc>
        <w:tc>
          <w:tcPr>
            <w:tcW w:w="10402" w:type="dxa"/>
          </w:tcPr>
          <w:p w14:paraId="6ACC4CA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المصدر الأول لقواعد اللغة العربية هو القرآن الكريم.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44D5163F" w14:textId="77777777" w:rsidTr="000702F3">
        <w:tc>
          <w:tcPr>
            <w:tcW w:w="576" w:type="dxa"/>
          </w:tcPr>
          <w:p w14:paraId="1FDF20C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33</w:t>
            </w:r>
          </w:p>
        </w:tc>
        <w:tc>
          <w:tcPr>
            <w:tcW w:w="10402" w:type="dxa"/>
          </w:tcPr>
          <w:p w14:paraId="4DF82CA2" w14:textId="77777777" w:rsidR="00C573BB" w:rsidRPr="00613FA3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</w:pPr>
            <w:r w:rsidRPr="00613FA3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من الأخطاء الشائعة، قولك: استبدل الجديد بالقديم.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13FA3"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>T</w:t>
            </w:r>
          </w:p>
        </w:tc>
      </w:tr>
      <w:tr w:rsidR="00C573BB" w:rsidRPr="00426A4A" w14:paraId="030121A0" w14:textId="77777777" w:rsidTr="000702F3">
        <w:tc>
          <w:tcPr>
            <w:tcW w:w="576" w:type="dxa"/>
          </w:tcPr>
          <w:p w14:paraId="3DC34F1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34</w:t>
            </w:r>
          </w:p>
        </w:tc>
        <w:tc>
          <w:tcPr>
            <w:tcW w:w="10402" w:type="dxa"/>
          </w:tcPr>
          <w:p w14:paraId="08BE2E4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من الأخطاء الشائعة، قولك: لا سيما وأن...، خاصة وأن ...، لابد وأن ...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26EF2F41" w14:textId="77777777" w:rsidTr="000702F3">
        <w:tc>
          <w:tcPr>
            <w:tcW w:w="576" w:type="dxa"/>
          </w:tcPr>
          <w:p w14:paraId="5D73987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426A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35</w:t>
            </w:r>
          </w:p>
        </w:tc>
        <w:tc>
          <w:tcPr>
            <w:tcW w:w="10402" w:type="dxa"/>
          </w:tcPr>
          <w:p w14:paraId="36AD06EB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162B9F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تتفق علامات الإعراب الفرعية في الاسم المفرد وجمع التكسير.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653EEC77" w14:textId="77777777" w:rsidTr="000702F3">
        <w:tc>
          <w:tcPr>
            <w:tcW w:w="576" w:type="dxa"/>
          </w:tcPr>
          <w:p w14:paraId="40F487D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36</w:t>
            </w:r>
          </w:p>
        </w:tc>
        <w:tc>
          <w:tcPr>
            <w:tcW w:w="10402" w:type="dxa"/>
          </w:tcPr>
          <w:p w14:paraId="000BF191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5663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عرف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ّ</w:t>
            </w:r>
            <w:r w:rsidRPr="005663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ابن جني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اللغة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ب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إنها</w:t>
            </w:r>
            <w:r w:rsidRPr="005663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: أصوات يعبر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ُ</w:t>
            </w:r>
            <w:r w:rsidRPr="005663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بها كل قوم عن </w:t>
            </w:r>
            <w:r w:rsidRPr="0056634A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أغراضهم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 xml:space="preserve"> T</w:t>
            </w:r>
          </w:p>
        </w:tc>
      </w:tr>
      <w:tr w:rsidR="00C573BB" w:rsidRPr="00426A4A" w14:paraId="55615C15" w14:textId="77777777" w:rsidTr="000702F3">
        <w:tc>
          <w:tcPr>
            <w:tcW w:w="576" w:type="dxa"/>
          </w:tcPr>
          <w:p w14:paraId="3A02723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37</w:t>
            </w:r>
          </w:p>
        </w:tc>
        <w:tc>
          <w:tcPr>
            <w:tcW w:w="10402" w:type="dxa"/>
          </w:tcPr>
          <w:p w14:paraId="0AE38491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56634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فقه اللغة كمصطلح كان أسبق بالظهور من علم </w:t>
            </w:r>
            <w:r w:rsidRPr="0056634A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اللغة.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44C23DF0" w14:textId="77777777" w:rsidTr="000702F3">
        <w:tc>
          <w:tcPr>
            <w:tcW w:w="576" w:type="dxa"/>
          </w:tcPr>
          <w:p w14:paraId="13166E5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38</w:t>
            </w:r>
          </w:p>
        </w:tc>
        <w:tc>
          <w:tcPr>
            <w:tcW w:w="10402" w:type="dxa"/>
          </w:tcPr>
          <w:p w14:paraId="5E92E75A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</w:pPr>
            <w:r w:rsidRPr="0056634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منهج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علم 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اللغة يختلف عن منهج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فقه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اللغة، فالأول</w:t>
            </w:r>
            <w:r>
              <w:rPr>
                <w:rtl/>
              </w:rPr>
              <w:t xml:space="preserve"> </w:t>
            </w:r>
            <w:r w:rsidRPr="0056634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يدرس اللغة بوصفها وسيلة لدراسة الحضارة من خلال اللغة بينما الثاني يدرس اللغة </w:t>
            </w:r>
            <w:r w:rsidRPr="0056634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لذاتها</w:t>
            </w:r>
            <w:r w:rsidRPr="00077132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42C7819E" w14:textId="77777777" w:rsidTr="000702F3">
        <w:tc>
          <w:tcPr>
            <w:tcW w:w="576" w:type="dxa"/>
          </w:tcPr>
          <w:p w14:paraId="6ACEFCA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39</w:t>
            </w:r>
          </w:p>
        </w:tc>
        <w:tc>
          <w:tcPr>
            <w:tcW w:w="10402" w:type="dxa"/>
          </w:tcPr>
          <w:p w14:paraId="21BF4BB1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B41B4B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يرجع الفضل في وضع أسس المنهج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التاريخي </w:t>
            </w:r>
            <w:r w:rsidRPr="00B41B4B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إلى العالم </w:t>
            </w:r>
            <w:r w:rsidRPr="00B41B4B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اللغوي </w:t>
            </w:r>
            <w:r w:rsidRPr="00B41B4B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(</w:t>
            </w:r>
            <w:r w:rsidRPr="00B41B4B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دي</w:t>
            </w:r>
            <w:r w:rsidRPr="00B41B4B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سوسير</w:t>
            </w:r>
            <w:r w:rsidRPr="00B41B4B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)</w:t>
            </w:r>
            <w:r w:rsidRPr="00E752A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  <w:t xml:space="preserve"> F</w:t>
            </w:r>
          </w:p>
        </w:tc>
      </w:tr>
      <w:tr w:rsidR="00C573BB" w:rsidRPr="00426A4A" w14:paraId="5FA0077D" w14:textId="77777777" w:rsidTr="000702F3">
        <w:tc>
          <w:tcPr>
            <w:tcW w:w="576" w:type="dxa"/>
          </w:tcPr>
          <w:p w14:paraId="7AC46CB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40</w:t>
            </w:r>
          </w:p>
        </w:tc>
        <w:tc>
          <w:tcPr>
            <w:tcW w:w="10402" w:type="dxa"/>
          </w:tcPr>
          <w:p w14:paraId="5C8B1B37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يرى الدكتور (إبراهيم أنيس) </w:t>
            </w:r>
            <w:r w:rsidRPr="00826D8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أن الإعراب كان موجودًا في لغة الخطاب اليومي بين </w:t>
            </w:r>
            <w:r w:rsidRPr="00826D8A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الناس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55AF661B" w14:textId="77777777" w:rsidTr="000702F3">
        <w:tc>
          <w:tcPr>
            <w:tcW w:w="576" w:type="dxa"/>
          </w:tcPr>
          <w:p w14:paraId="194C1F9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41</w:t>
            </w:r>
          </w:p>
        </w:tc>
        <w:tc>
          <w:tcPr>
            <w:tcW w:w="10402" w:type="dxa"/>
          </w:tcPr>
          <w:p w14:paraId="18642A17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826D8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(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المشترك اللفظي</w:t>
            </w:r>
            <w:r w:rsidRPr="00826D8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)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هو نوع من</w:t>
            </w:r>
            <w:r w:rsidRPr="00826D8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أنواع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826D8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(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التضاد</w:t>
            </w:r>
            <w:r w:rsidRPr="00826D8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).</w:t>
            </w:r>
            <w:r w:rsidRPr="00826D8A">
              <w:rPr>
                <w:color w:val="FF0000"/>
              </w:rPr>
              <w:t xml:space="preserve"> 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  <w:t>F</w:t>
            </w:r>
          </w:p>
        </w:tc>
      </w:tr>
      <w:tr w:rsidR="00C573BB" w:rsidRPr="00426A4A" w14:paraId="506C7619" w14:textId="77777777" w:rsidTr="000702F3">
        <w:tc>
          <w:tcPr>
            <w:tcW w:w="576" w:type="dxa"/>
          </w:tcPr>
          <w:p w14:paraId="44ED0B0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42</w:t>
            </w:r>
          </w:p>
        </w:tc>
        <w:tc>
          <w:tcPr>
            <w:tcW w:w="10402" w:type="dxa"/>
          </w:tcPr>
          <w:p w14:paraId="54CCD0A0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</w:t>
            </w:r>
            <w:r w:rsidRPr="00826D8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ن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أبرز </w:t>
            </w:r>
            <w:r w:rsidRPr="00826D8A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خصائص اللغات الجزرية أنها تكاد تخلو من الأسماء </w:t>
            </w:r>
            <w:r w:rsidRPr="00826D8A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المركبة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2D1CF892" w14:textId="77777777" w:rsidTr="000702F3">
        <w:tc>
          <w:tcPr>
            <w:tcW w:w="576" w:type="dxa"/>
          </w:tcPr>
          <w:p w14:paraId="6BFB6D1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43</w:t>
            </w:r>
          </w:p>
        </w:tc>
        <w:tc>
          <w:tcPr>
            <w:tcW w:w="10402" w:type="dxa"/>
          </w:tcPr>
          <w:p w14:paraId="27957E5A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المنهج الذي يدرس الظاهرة اللغوية في لغة ما ويتتبعها عبر أزمنة مختلفة هو المنهج </w:t>
            </w:r>
            <w:r w:rsidRPr="00826D8A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الوصفي</w:t>
            </w:r>
            <w:r w:rsidRPr="005124E9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37DE70F3" w14:textId="77777777" w:rsidTr="000702F3">
        <w:tc>
          <w:tcPr>
            <w:tcW w:w="576" w:type="dxa"/>
          </w:tcPr>
          <w:p w14:paraId="4B78C38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lastRenderedPageBreak/>
              <w:t>44</w:t>
            </w:r>
          </w:p>
        </w:tc>
        <w:tc>
          <w:tcPr>
            <w:tcW w:w="10402" w:type="dxa"/>
          </w:tcPr>
          <w:p w14:paraId="72F18DEB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أحد 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الفروق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الهامّة</w:t>
            </w:r>
            <w:r w:rsidRPr="00826D8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بين فقه اللغة وعلم اللغة هو أن فقه اللغة يهتم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بدراسة اللغة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لذاتها، ومن أجل ذاتها</w:t>
            </w:r>
            <w:r w:rsidRPr="00607CD3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731ED7A2" w14:textId="77777777" w:rsidTr="000702F3">
        <w:tc>
          <w:tcPr>
            <w:tcW w:w="576" w:type="dxa"/>
          </w:tcPr>
          <w:p w14:paraId="6B9FE86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45</w:t>
            </w:r>
          </w:p>
        </w:tc>
        <w:tc>
          <w:tcPr>
            <w:tcW w:w="10402" w:type="dxa"/>
          </w:tcPr>
          <w:p w14:paraId="70A488BE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تُشكل ال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لهجات العرب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ية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واختلاف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ات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ها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موضوعًا بارزًا من موضوعات فقه اللغة العربية.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58AC218A" w14:textId="77777777" w:rsidTr="000702F3">
        <w:tc>
          <w:tcPr>
            <w:tcW w:w="576" w:type="dxa"/>
          </w:tcPr>
          <w:p w14:paraId="0143506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46</w:t>
            </w:r>
          </w:p>
        </w:tc>
        <w:tc>
          <w:tcPr>
            <w:tcW w:w="10402" w:type="dxa"/>
          </w:tcPr>
          <w:p w14:paraId="0E6F235B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يعد كتاب(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الصاحبي في فقه اللغة وسنن العرب في كلامها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) لا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بن 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فارس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،</w:t>
            </w:r>
            <w:r>
              <w:rPr>
                <w:rtl/>
              </w:rPr>
              <w:t xml:space="preserve"> 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أقدم الدراسات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في فقه اللغة</w:t>
            </w:r>
            <w:r>
              <w:t xml:space="preserve"> 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1FD91B92" w14:textId="77777777" w:rsidTr="000702F3">
        <w:tc>
          <w:tcPr>
            <w:tcW w:w="576" w:type="dxa"/>
          </w:tcPr>
          <w:p w14:paraId="5E8F9B69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47</w:t>
            </w:r>
          </w:p>
        </w:tc>
        <w:tc>
          <w:tcPr>
            <w:tcW w:w="10402" w:type="dxa"/>
          </w:tcPr>
          <w:p w14:paraId="4649FF6F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(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ما اختلفت ألفاظه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ُ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واتفقت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ْ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معانيه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) مؤلفٌ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(ل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لأصمعي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) في الترادف.</w:t>
            </w:r>
            <w:r>
              <w:t xml:space="preserve"> </w:t>
            </w:r>
            <w:r w:rsidRPr="00904D38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1F129DB1" w14:textId="77777777" w:rsidTr="000702F3">
        <w:tc>
          <w:tcPr>
            <w:tcW w:w="576" w:type="dxa"/>
          </w:tcPr>
          <w:p w14:paraId="6703662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48</w:t>
            </w:r>
          </w:p>
        </w:tc>
        <w:tc>
          <w:tcPr>
            <w:tcW w:w="10402" w:type="dxa"/>
          </w:tcPr>
          <w:p w14:paraId="08722C1A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(ابن درستويه وال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آ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مدي)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يعدان من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العلماء 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اللذين اعترفوا وأيّدوا وجود ظاهرة التضاد في العربية.</w:t>
            </w:r>
            <w:r w:rsidRPr="00904D38">
              <w:rPr>
                <w:color w:val="FF0000"/>
              </w:rPr>
              <w:t xml:space="preserve"> 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</w:p>
        </w:tc>
      </w:tr>
      <w:tr w:rsidR="00C573BB" w:rsidRPr="00426A4A" w14:paraId="46472BEF" w14:textId="77777777" w:rsidTr="000702F3">
        <w:tc>
          <w:tcPr>
            <w:tcW w:w="576" w:type="dxa"/>
          </w:tcPr>
          <w:p w14:paraId="2838444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49</w:t>
            </w:r>
          </w:p>
        </w:tc>
        <w:tc>
          <w:tcPr>
            <w:tcW w:w="10402" w:type="dxa"/>
          </w:tcPr>
          <w:p w14:paraId="11A01B62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يسمى المنهج 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التقابلي 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(بالمنهج 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المتحرك)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، 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ويعتمد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ُ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في عمله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ِ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على المنهج الوصفي</w:t>
            </w:r>
            <w:r w:rsidRPr="00904D3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  <w:r w:rsidRPr="00904D3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7CBB255C" w14:textId="77777777" w:rsidTr="000702F3">
        <w:tc>
          <w:tcPr>
            <w:tcW w:w="576" w:type="dxa"/>
          </w:tcPr>
          <w:p w14:paraId="336D458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50</w:t>
            </w:r>
          </w:p>
        </w:tc>
        <w:tc>
          <w:tcPr>
            <w:tcW w:w="10402" w:type="dxa"/>
          </w:tcPr>
          <w:p w14:paraId="0211B78C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ذهبَ المستشرق 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(كارل فولرز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) إلى القول: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"إ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ن ال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إ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عراب كان موجود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ً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 بكل دقائقه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ِ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لدى البدو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"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، وسار على هذا الرأي (يوهان فك)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</w:p>
        </w:tc>
      </w:tr>
      <w:tr w:rsidR="00C573BB" w:rsidRPr="00426A4A" w14:paraId="6CA817D4" w14:textId="77777777" w:rsidTr="000702F3">
        <w:tc>
          <w:tcPr>
            <w:tcW w:w="576" w:type="dxa"/>
          </w:tcPr>
          <w:p w14:paraId="329540C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51</w:t>
            </w:r>
          </w:p>
        </w:tc>
        <w:tc>
          <w:tcPr>
            <w:tcW w:w="10402" w:type="dxa"/>
          </w:tcPr>
          <w:p w14:paraId="22E2AA32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عمل فقهاء اللغة 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وصفيٌ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أغلبه، أمّا عمل علماء اللغة ف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تاريخيٌ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تقريري.</w:t>
            </w:r>
            <w:r w:rsidRPr="00237BFD">
              <w:rPr>
                <w:color w:val="FF0000"/>
              </w:rPr>
              <w:t xml:space="preserve"> 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</w:p>
        </w:tc>
      </w:tr>
      <w:tr w:rsidR="00C573BB" w:rsidRPr="00426A4A" w14:paraId="64F74F9C" w14:textId="77777777" w:rsidTr="000702F3">
        <w:tc>
          <w:tcPr>
            <w:tcW w:w="576" w:type="dxa"/>
          </w:tcPr>
          <w:p w14:paraId="07A70DC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52</w:t>
            </w:r>
          </w:p>
        </w:tc>
        <w:tc>
          <w:tcPr>
            <w:tcW w:w="10402" w:type="dxa"/>
          </w:tcPr>
          <w:p w14:paraId="2EC8B5E8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يهدفُ 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المنهج المقارن</w:t>
            </w:r>
            <w:r w:rsidRPr="00237BFD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إلى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دراسة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الظاهرة اللغوية في لغة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ٍ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ما و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تتبعها عبر أزمنة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ٍ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مختلفة.</w:t>
            </w:r>
            <w:r w:rsidRPr="00237BFD">
              <w:rPr>
                <w:color w:val="FF0000"/>
              </w:rPr>
              <w:t xml:space="preserve"> </w:t>
            </w:r>
            <w:r w:rsidRPr="00237BFD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</w:p>
        </w:tc>
      </w:tr>
      <w:tr w:rsidR="00C573BB" w:rsidRPr="00426A4A" w14:paraId="412A7562" w14:textId="77777777" w:rsidTr="000702F3">
        <w:tc>
          <w:tcPr>
            <w:tcW w:w="576" w:type="dxa"/>
          </w:tcPr>
          <w:p w14:paraId="7EB5F4B3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53</w:t>
            </w:r>
          </w:p>
        </w:tc>
        <w:tc>
          <w:tcPr>
            <w:tcW w:w="10402" w:type="dxa"/>
          </w:tcPr>
          <w:p w14:paraId="25797FD9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اللغة العربية الفصحى هي إحدى لهجات العربية 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البائدة</w:t>
            </w:r>
            <w:r w:rsidRPr="0060566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2530C2B5" w14:textId="77777777" w:rsidTr="000702F3">
        <w:tc>
          <w:tcPr>
            <w:tcW w:w="576" w:type="dxa"/>
          </w:tcPr>
          <w:p w14:paraId="14E60A5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54</w:t>
            </w:r>
          </w:p>
        </w:tc>
        <w:tc>
          <w:tcPr>
            <w:tcW w:w="10402" w:type="dxa"/>
          </w:tcPr>
          <w:p w14:paraId="582882DA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</w:pP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اللسان هو: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فعل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ٌ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فردي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ٌ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عقلي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ٌ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مقصود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ٌ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، ويضم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ُّ 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فاعليات فردية تعتمد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ُ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على رغبة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ِ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المتكلمِ،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وفاعليات صوتية تعتم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ُ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د على ارادة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ِ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المتكلم</w:t>
            </w:r>
            <w:r w:rsidRPr="00977D66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 w:rsidRPr="00977D66">
              <w:rPr>
                <w:color w:val="FF0000"/>
              </w:rPr>
              <w:t xml:space="preserve"> 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</w:p>
        </w:tc>
      </w:tr>
      <w:tr w:rsidR="00C573BB" w:rsidRPr="00426A4A" w14:paraId="276658B7" w14:textId="77777777" w:rsidTr="000702F3">
        <w:tc>
          <w:tcPr>
            <w:tcW w:w="576" w:type="dxa"/>
          </w:tcPr>
          <w:p w14:paraId="5AAA679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55</w:t>
            </w:r>
          </w:p>
        </w:tc>
        <w:tc>
          <w:tcPr>
            <w:tcW w:w="10402" w:type="dxa"/>
          </w:tcPr>
          <w:p w14:paraId="56557495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</w:pPr>
            <w:r w:rsidRPr="00977D6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أول من أطلق تسمية اللغات السامية على الشعوب التي سكنت الجزيرة العربية هما: (المستشرقان الالمانيان شلوتزر وايكهورم)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  <w:r w:rsidRPr="00977D6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6372C7B1" w14:textId="77777777" w:rsidTr="000702F3">
        <w:tc>
          <w:tcPr>
            <w:tcW w:w="576" w:type="dxa"/>
          </w:tcPr>
          <w:p w14:paraId="1C661D2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56</w:t>
            </w:r>
          </w:p>
        </w:tc>
        <w:tc>
          <w:tcPr>
            <w:tcW w:w="10402" w:type="dxa"/>
          </w:tcPr>
          <w:p w14:paraId="14783AC1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977D66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أهم </w:t>
            </w:r>
            <w:r w:rsidRPr="00977D6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الخصائص المشتركة في اللغات الجزرية</w:t>
            </w:r>
            <w:r w:rsidRPr="00977D66">
              <w:rPr>
                <w:sz w:val="32"/>
                <w:szCs w:val="32"/>
                <w:rtl/>
              </w:rPr>
              <w:t xml:space="preserve"> </w:t>
            </w:r>
            <w:r w:rsidRPr="00977D66">
              <w:rPr>
                <w:rFonts w:hint="cs"/>
                <w:b/>
                <w:bCs/>
                <w:sz w:val="32"/>
                <w:szCs w:val="32"/>
                <w:rtl/>
              </w:rPr>
              <w:t>أنها</w:t>
            </w:r>
            <w:r w:rsidRPr="00977D6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تتشابه في </w:t>
            </w:r>
            <w:r w:rsidRPr="00977D6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طريقة اتصالها بالأسماء والأفعال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  <w:r>
              <w:t xml:space="preserve"> </w:t>
            </w:r>
            <w:r w:rsidRPr="00977D66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228E175E" w14:textId="77777777" w:rsidTr="000702F3">
        <w:tc>
          <w:tcPr>
            <w:tcW w:w="576" w:type="dxa"/>
          </w:tcPr>
          <w:p w14:paraId="4563B96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57</w:t>
            </w:r>
          </w:p>
        </w:tc>
        <w:tc>
          <w:tcPr>
            <w:tcW w:w="10402" w:type="dxa"/>
          </w:tcPr>
          <w:p w14:paraId="1DCB7D2E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من فوائد دراسة علم اللغة أنها</w:t>
            </w:r>
            <w:r>
              <w:rPr>
                <w:rtl/>
              </w:rPr>
              <w:t xml:space="preserve"> </w:t>
            </w:r>
            <w:r w:rsidRPr="00977D6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تعيننا في معرفة مصادر القراءات القرآنية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>
              <w:t xml:space="preserve"> </w:t>
            </w:r>
            <w:r w:rsidRPr="00C3567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7EAD7D8E" w14:textId="77777777" w:rsidTr="000702F3">
        <w:tc>
          <w:tcPr>
            <w:tcW w:w="576" w:type="dxa"/>
          </w:tcPr>
          <w:p w14:paraId="402339D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58</w:t>
            </w:r>
          </w:p>
        </w:tc>
        <w:tc>
          <w:tcPr>
            <w:tcW w:w="10402" w:type="dxa"/>
          </w:tcPr>
          <w:p w14:paraId="226E5B33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655299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الإعراب في اللغة: </w:t>
            </w:r>
            <w:r w:rsidRPr="00655299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هو تغير</w:t>
            </w:r>
            <w:r w:rsidRPr="00655299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655299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علامة آخر اللفظ لتغير العوامل الداخلة عليه</w:t>
            </w:r>
            <w:r w:rsidRPr="00655299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. </w:t>
            </w:r>
            <w:r w:rsidRPr="00655299">
              <w:rPr>
                <w:color w:val="FF0000"/>
              </w:rPr>
              <w:t xml:space="preserve"> </w:t>
            </w:r>
            <w:r w:rsidRPr="00655299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  <w:r w:rsidRPr="00655299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1A993387" w14:textId="77777777" w:rsidTr="000702F3">
        <w:tc>
          <w:tcPr>
            <w:tcW w:w="576" w:type="dxa"/>
          </w:tcPr>
          <w:p w14:paraId="60B69C1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59</w:t>
            </w:r>
          </w:p>
        </w:tc>
        <w:tc>
          <w:tcPr>
            <w:tcW w:w="10402" w:type="dxa"/>
          </w:tcPr>
          <w:p w14:paraId="588FAAD3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955B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اللغات الجزرية الشرقية هي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:</w:t>
            </w:r>
            <w:r w:rsidRPr="00955B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اللغة الأكدية بفرعيها البابلية وال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آ</w:t>
            </w:r>
            <w:r w:rsidRPr="00955B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شورية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. </w:t>
            </w:r>
            <w:r w:rsidRPr="00F0772A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7BFEAD34" w14:textId="77777777" w:rsidTr="000702F3">
        <w:tc>
          <w:tcPr>
            <w:tcW w:w="576" w:type="dxa"/>
          </w:tcPr>
          <w:p w14:paraId="025A717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60</w:t>
            </w:r>
          </w:p>
        </w:tc>
        <w:tc>
          <w:tcPr>
            <w:tcW w:w="10402" w:type="dxa"/>
          </w:tcPr>
          <w:p w14:paraId="62C007F8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955B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تعد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اللغة </w:t>
            </w:r>
            <w:r w:rsidRPr="00955B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من أهم أدوات التعبير والتفاهم ال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إ</w:t>
            </w:r>
            <w:r w:rsidRPr="00955B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نساني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.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17B02C91" w14:textId="77777777" w:rsidTr="000702F3">
        <w:tc>
          <w:tcPr>
            <w:tcW w:w="576" w:type="dxa"/>
          </w:tcPr>
          <w:p w14:paraId="74479B40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61</w:t>
            </w:r>
          </w:p>
        </w:tc>
        <w:tc>
          <w:tcPr>
            <w:tcW w:w="10402" w:type="dxa"/>
          </w:tcPr>
          <w:p w14:paraId="7A1BCDB9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يرى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علماء اللغة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المحدثين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أ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ن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955B5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النظرية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الغريزية</w:t>
            </w:r>
            <w:r w:rsidRPr="00955B5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لم تقم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ْ</w:t>
            </w:r>
            <w:r w:rsidRPr="00955B5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على سند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ٍ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عقلي أو نقلي أو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تاريخي</w:t>
            </w:r>
            <w:r w:rsidRPr="00FE2045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 w:rsidRPr="00F0772A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599139B9" w14:textId="77777777" w:rsidTr="000702F3">
        <w:tc>
          <w:tcPr>
            <w:tcW w:w="576" w:type="dxa"/>
          </w:tcPr>
          <w:p w14:paraId="5CAA81F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62</w:t>
            </w:r>
          </w:p>
        </w:tc>
        <w:tc>
          <w:tcPr>
            <w:tcW w:w="10402" w:type="dxa"/>
          </w:tcPr>
          <w:p w14:paraId="144942B8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تضم اللغات </w:t>
            </w:r>
            <w:r w:rsidRPr="00FC06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الكنعانية الجنوبية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:</w:t>
            </w:r>
            <w:r w:rsidRPr="00FC06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العبرية </w:t>
            </w:r>
            <w:r w:rsidRPr="00FC065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القديمة</w:t>
            </w:r>
            <w:r w:rsidRPr="00FC0651">
              <w:rPr>
                <w:rFonts w:ascii="Simplified Arabic" w:hAnsi="Simplified Arabic" w:cs="Simplified Arabic" w:hint="eastAsia"/>
                <w:b/>
                <w:bCs/>
                <w:sz w:val="32"/>
                <w:szCs w:val="32"/>
                <w:rtl/>
              </w:rPr>
              <w:t>،</w:t>
            </w:r>
            <w:r w:rsidRPr="00FC06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</w:t>
            </w:r>
            <w:r w:rsidRPr="00FC065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والوسيطة</w:t>
            </w:r>
            <w:r w:rsidRPr="00FC0651">
              <w:rPr>
                <w:rFonts w:ascii="Simplified Arabic" w:hAnsi="Simplified Arabic" w:cs="Simplified Arabic" w:hint="eastAsia"/>
                <w:b/>
                <w:bCs/>
                <w:sz w:val="32"/>
                <w:szCs w:val="32"/>
                <w:rtl/>
              </w:rPr>
              <w:t>،</w:t>
            </w:r>
            <w:r w:rsidRPr="00FC06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</w:t>
            </w:r>
            <w:r w:rsidRPr="00FC065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والحديثة</w:t>
            </w:r>
            <w:r w:rsidRPr="00FC0651">
              <w:rPr>
                <w:rFonts w:ascii="Simplified Arabic" w:hAnsi="Simplified Arabic" w:cs="Simplified Arabic" w:hint="eastAsia"/>
                <w:b/>
                <w:bCs/>
                <w:sz w:val="32"/>
                <w:szCs w:val="32"/>
                <w:rtl/>
              </w:rPr>
              <w:t>،</w:t>
            </w:r>
            <w:r w:rsidRPr="00FC06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</w:t>
            </w:r>
            <w:r w:rsidRPr="00FC0651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والفينيقية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499DFB5C" w14:textId="77777777" w:rsidTr="000702F3">
        <w:tc>
          <w:tcPr>
            <w:tcW w:w="576" w:type="dxa"/>
          </w:tcPr>
          <w:p w14:paraId="336066D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63</w:t>
            </w:r>
          </w:p>
        </w:tc>
        <w:tc>
          <w:tcPr>
            <w:tcW w:w="10402" w:type="dxa"/>
          </w:tcPr>
          <w:p w14:paraId="145630E2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FC065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ترجع معظم كلمات</w:t>
            </w:r>
            <w:r w:rsidRPr="00FC0651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اللغات الجزريّة</w:t>
            </w:r>
            <w:r w:rsidRPr="00FC065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FC0651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إ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لى أصول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رباعيّة</w:t>
            </w:r>
            <w:r w:rsidRPr="00FC0651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 w:rsidRPr="00FC065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62BCE2A9" w14:textId="77777777" w:rsidTr="000702F3">
        <w:tc>
          <w:tcPr>
            <w:tcW w:w="576" w:type="dxa"/>
          </w:tcPr>
          <w:p w14:paraId="4CC0C72C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lastRenderedPageBreak/>
              <w:t>64</w:t>
            </w:r>
          </w:p>
        </w:tc>
        <w:tc>
          <w:tcPr>
            <w:tcW w:w="10402" w:type="dxa"/>
          </w:tcPr>
          <w:p w14:paraId="1AA5B928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للعوامل الدينية والسياسية والاقتصادية دورٌ فعّال في تبوأ العربية الفصحى مكانة مرموقة بين سائر اللغات.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17B322E2" w14:textId="77777777" w:rsidTr="000702F3">
        <w:tc>
          <w:tcPr>
            <w:tcW w:w="576" w:type="dxa"/>
          </w:tcPr>
          <w:p w14:paraId="035050E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65</w:t>
            </w:r>
          </w:p>
        </w:tc>
        <w:tc>
          <w:tcPr>
            <w:tcW w:w="10402" w:type="dxa"/>
          </w:tcPr>
          <w:p w14:paraId="3B3C69C9" w14:textId="77777777" w:rsidR="00C573BB" w:rsidRPr="00D70D1F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</w:pPr>
            <w:r w:rsidRPr="00D70D1F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جواهر</w:t>
            </w:r>
            <w:r w:rsidRPr="00D70D1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D70D1F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الألفاظ ل</w:t>
            </w:r>
            <w:r w:rsidRPr="00D70D1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ـ (</w:t>
            </w:r>
            <w:r w:rsidRPr="00D70D1F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قدامة بن جعفر</w:t>
            </w:r>
            <w:r w:rsidRPr="00D70D1F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) مصدرٌ هامٌ في الترادف. </w:t>
            </w:r>
            <w:r w:rsidRPr="00D70D1F"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>T</w:t>
            </w:r>
          </w:p>
        </w:tc>
      </w:tr>
      <w:tr w:rsidR="00C573BB" w:rsidRPr="00426A4A" w14:paraId="43BEAAEB" w14:textId="77777777" w:rsidTr="000702F3">
        <w:tc>
          <w:tcPr>
            <w:tcW w:w="576" w:type="dxa"/>
          </w:tcPr>
          <w:p w14:paraId="4E4E00E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66</w:t>
            </w:r>
          </w:p>
        </w:tc>
        <w:tc>
          <w:tcPr>
            <w:tcW w:w="10402" w:type="dxa"/>
          </w:tcPr>
          <w:p w14:paraId="21869995" w14:textId="77777777" w:rsidR="00C573BB" w:rsidRPr="00E9672C" w:rsidRDefault="00C573BB" w:rsidP="000702F3">
            <w:pPr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</w:pPr>
            <w:r w:rsidRPr="00E9672C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تطلق كلمة</w:t>
            </w:r>
            <w:r w:rsidRPr="00E9672C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  <w:lang w:bidi="ar-EG"/>
              </w:rPr>
              <w:t xml:space="preserve"> (السنة) على الأيام البسيطة السهلة.</w:t>
            </w:r>
            <w:r w:rsidRPr="00E9672C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 w:bidi="ar-EG"/>
              </w:rPr>
              <w:t xml:space="preserve"> F</w:t>
            </w:r>
            <w:r w:rsidRPr="00E9672C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  <w:tab/>
            </w:r>
          </w:p>
        </w:tc>
      </w:tr>
      <w:tr w:rsidR="00C573BB" w:rsidRPr="00426A4A" w14:paraId="60F0395B" w14:textId="77777777" w:rsidTr="000702F3">
        <w:tc>
          <w:tcPr>
            <w:tcW w:w="576" w:type="dxa"/>
          </w:tcPr>
          <w:p w14:paraId="04AFBF4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67</w:t>
            </w:r>
          </w:p>
        </w:tc>
        <w:tc>
          <w:tcPr>
            <w:tcW w:w="10402" w:type="dxa"/>
            <w:vAlign w:val="center"/>
          </w:tcPr>
          <w:p w14:paraId="6549F2B0" w14:textId="77777777" w:rsidR="00C573BB" w:rsidRPr="00E9672C" w:rsidRDefault="00C573BB" w:rsidP="000702F3">
            <w:pPr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</w:pPr>
            <w:r w:rsidRPr="00E9672C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  <w:lang w:bidi="ar-EG"/>
              </w:rPr>
              <w:t>كلمة (الجسد) تطلق على ما يكون فيه روحٌ وحركة.</w:t>
            </w:r>
            <w:r w:rsidRPr="00E9672C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 w:bidi="ar-EG"/>
              </w:rPr>
              <w:t xml:space="preserve"> F</w:t>
            </w:r>
          </w:p>
        </w:tc>
      </w:tr>
      <w:tr w:rsidR="00C573BB" w:rsidRPr="00426A4A" w14:paraId="5DB0A0F5" w14:textId="77777777" w:rsidTr="000702F3">
        <w:tc>
          <w:tcPr>
            <w:tcW w:w="576" w:type="dxa"/>
          </w:tcPr>
          <w:p w14:paraId="7AD535B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68</w:t>
            </w:r>
          </w:p>
        </w:tc>
        <w:tc>
          <w:tcPr>
            <w:tcW w:w="10402" w:type="dxa"/>
          </w:tcPr>
          <w:p w14:paraId="607AAFA1" w14:textId="77777777" w:rsidR="00C573BB" w:rsidRPr="00E9672C" w:rsidRDefault="00C573BB" w:rsidP="000702F3">
            <w:pPr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lang w:val="en-GB"/>
              </w:rPr>
            </w:pPr>
            <w:r w:rsidRPr="00E9672C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  <w:lang w:bidi="ar-EG"/>
              </w:rPr>
              <w:t xml:space="preserve">الخليل بن أحمد الفراهيدي من أعلام مدرسة الكوفة. </w:t>
            </w:r>
            <w:r w:rsidRPr="00E9672C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 w:bidi="ar-EG"/>
              </w:rPr>
              <w:t>F</w:t>
            </w:r>
          </w:p>
        </w:tc>
      </w:tr>
      <w:tr w:rsidR="00C573BB" w:rsidRPr="00426A4A" w14:paraId="655FB35D" w14:textId="77777777" w:rsidTr="000702F3">
        <w:tc>
          <w:tcPr>
            <w:tcW w:w="576" w:type="dxa"/>
          </w:tcPr>
          <w:p w14:paraId="5C1BBF4D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69</w:t>
            </w:r>
          </w:p>
        </w:tc>
        <w:tc>
          <w:tcPr>
            <w:tcW w:w="10402" w:type="dxa"/>
          </w:tcPr>
          <w:p w14:paraId="2F86E72F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2A028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العامة تخلط بين الاستعمار </w:t>
            </w: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والاستخراب،</w:t>
            </w:r>
            <w:r w:rsidRPr="002A028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فنقول: محاربة الاستعمار</w:t>
            </w: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A028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واجب وتريد</w:t>
            </w: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2A028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محاربة</w:t>
            </w: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A028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الاستخراب </w:t>
            </w:r>
            <w:r w:rsidRPr="002A028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واجب.</w:t>
            </w:r>
            <w:r w:rsidRPr="002A028E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GB" w:bidi="ar-EG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GB"/>
              </w:rPr>
              <w:t>T</w:t>
            </w:r>
          </w:p>
        </w:tc>
      </w:tr>
      <w:tr w:rsidR="00C573BB" w:rsidRPr="00426A4A" w14:paraId="18C5BDEB" w14:textId="77777777" w:rsidTr="000702F3">
        <w:tc>
          <w:tcPr>
            <w:tcW w:w="576" w:type="dxa"/>
          </w:tcPr>
          <w:p w14:paraId="2370E6F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70</w:t>
            </w:r>
          </w:p>
        </w:tc>
        <w:tc>
          <w:tcPr>
            <w:tcW w:w="10402" w:type="dxa"/>
          </w:tcPr>
          <w:p w14:paraId="3D58F542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48771F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يعتمد المنهج التاريخي في عمله على المنهج الوصفي.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39CC7B53" w14:textId="77777777" w:rsidTr="000702F3">
        <w:tc>
          <w:tcPr>
            <w:tcW w:w="576" w:type="dxa"/>
          </w:tcPr>
          <w:p w14:paraId="7513AB2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71</w:t>
            </w:r>
          </w:p>
        </w:tc>
        <w:tc>
          <w:tcPr>
            <w:tcW w:w="10402" w:type="dxa"/>
          </w:tcPr>
          <w:p w14:paraId="0E99B549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F61246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</w:rPr>
              <w:t>م</w:t>
            </w:r>
            <w:r w:rsidRPr="00F61246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  <w:t xml:space="preserve">ن </w:t>
            </w:r>
            <w:r w:rsidRPr="00F61246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 xml:space="preserve">أبرز </w:t>
            </w:r>
            <w:r w:rsidRPr="00F61246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  <w:t xml:space="preserve">خصائص اللغات الجزرية أنها تكاد </w:t>
            </w:r>
            <w:r w:rsidRPr="00F61246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 xml:space="preserve">لا </w:t>
            </w:r>
            <w:r w:rsidRPr="00F61246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  <w:t xml:space="preserve">تخلو من الأسماء </w:t>
            </w:r>
            <w:r w:rsidRPr="00F61246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المركبة.</w:t>
            </w:r>
            <w:r w:rsidRPr="00F61246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lang w:bidi="ar-EG"/>
              </w:rPr>
              <w:t xml:space="preserve"> F</w:t>
            </w:r>
          </w:p>
        </w:tc>
      </w:tr>
      <w:tr w:rsidR="00C573BB" w:rsidRPr="00426A4A" w14:paraId="2F14C915" w14:textId="77777777" w:rsidTr="000702F3">
        <w:tc>
          <w:tcPr>
            <w:tcW w:w="576" w:type="dxa"/>
          </w:tcPr>
          <w:p w14:paraId="74A3F5C4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72</w:t>
            </w:r>
          </w:p>
        </w:tc>
        <w:tc>
          <w:tcPr>
            <w:tcW w:w="10402" w:type="dxa"/>
          </w:tcPr>
          <w:p w14:paraId="51185F81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(ا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بن فارس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)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هو أول من استعمل مصطلح 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(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فقه اللغة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)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صراحة في عنوان كتاب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.</w:t>
            </w:r>
            <w:r w:rsidRPr="00647CD1">
              <w:rPr>
                <w:color w:val="000000" w:themeColor="text1"/>
              </w:rPr>
              <w:t xml:space="preserve"> 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lang w:bidi="ar-EG"/>
              </w:rPr>
              <w:t>T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58C71361" w14:textId="77777777" w:rsidTr="000702F3">
        <w:tc>
          <w:tcPr>
            <w:tcW w:w="576" w:type="dxa"/>
          </w:tcPr>
          <w:p w14:paraId="4B72EFB6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73</w:t>
            </w:r>
          </w:p>
        </w:tc>
        <w:tc>
          <w:tcPr>
            <w:tcW w:w="10402" w:type="dxa"/>
          </w:tcPr>
          <w:p w14:paraId="13630518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يسمى المنهج </w:t>
            </w:r>
            <w:r w:rsidRPr="005D1FE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التاريخي </w:t>
            </w: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(بالمنهج </w:t>
            </w:r>
            <w:r w:rsidRPr="005D1FE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المتحرك)،</w:t>
            </w: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ويعتمد</w:t>
            </w:r>
            <w:r w:rsidRPr="005D1FE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ُ</w:t>
            </w: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في عمله</w:t>
            </w:r>
            <w:r w:rsidRPr="005D1FE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ِ</w:t>
            </w: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على المنهج الوصفي</w:t>
            </w:r>
            <w:r w:rsidRPr="005D1FE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.</w:t>
            </w: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 xml:space="preserve"> </w:t>
            </w:r>
            <w:r w:rsidRPr="005D1FE0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lang w:bidi="ar-EG"/>
              </w:rPr>
              <w:t>T</w:t>
            </w:r>
          </w:p>
        </w:tc>
      </w:tr>
      <w:tr w:rsidR="00C573BB" w:rsidRPr="00426A4A" w14:paraId="5908D303" w14:textId="77777777" w:rsidTr="000702F3">
        <w:tc>
          <w:tcPr>
            <w:tcW w:w="576" w:type="dxa"/>
          </w:tcPr>
          <w:p w14:paraId="683F49C7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74</w:t>
            </w:r>
          </w:p>
        </w:tc>
        <w:tc>
          <w:tcPr>
            <w:tcW w:w="10402" w:type="dxa"/>
          </w:tcPr>
          <w:p w14:paraId="5EFE3374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81557E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اللهجات العربية القديمة لا تفيدنا في معرفة القراءات القرآنية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>
              <w:t xml:space="preserve"> </w:t>
            </w:r>
            <w:r w:rsidRPr="00C35676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bidi="ar-EG"/>
              </w:rPr>
              <w:t>F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</w:p>
        </w:tc>
      </w:tr>
      <w:tr w:rsidR="00C573BB" w:rsidRPr="00426A4A" w14:paraId="26592DE5" w14:textId="77777777" w:rsidTr="000702F3">
        <w:tc>
          <w:tcPr>
            <w:tcW w:w="576" w:type="dxa"/>
          </w:tcPr>
          <w:p w14:paraId="42940D2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75</w:t>
            </w:r>
          </w:p>
        </w:tc>
        <w:tc>
          <w:tcPr>
            <w:tcW w:w="10402" w:type="dxa"/>
          </w:tcPr>
          <w:p w14:paraId="44CA778D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647CD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من عوامل قوة لغة قريش موقع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(</w:t>
            </w:r>
            <w:r w:rsidRPr="00647CD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مكة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)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الديني والتجاري </w:t>
            </w: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والسياسي.</w:t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 xml:space="preserve"> T</w:t>
            </w:r>
          </w:p>
        </w:tc>
      </w:tr>
      <w:tr w:rsidR="00C573BB" w:rsidRPr="00426A4A" w14:paraId="2FD9A3D0" w14:textId="77777777" w:rsidTr="000702F3">
        <w:tc>
          <w:tcPr>
            <w:tcW w:w="576" w:type="dxa"/>
          </w:tcPr>
          <w:p w14:paraId="4642839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76</w:t>
            </w:r>
          </w:p>
        </w:tc>
        <w:tc>
          <w:tcPr>
            <w:tcW w:w="10402" w:type="dxa"/>
          </w:tcPr>
          <w:p w14:paraId="00BEB95C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</w:pP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جمع السيوطي 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في 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</w:rPr>
              <w:t>(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>المزهر</w:t>
            </w:r>
            <w:r w:rsidRPr="00647CD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في علوم العربية وأنواعها)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 بين موضوعات فقه اللغة مثل المعرّب والمولّد والغريب.</w:t>
            </w:r>
            <w:r>
              <w:t xml:space="preserve"> 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</w:rPr>
              <w:t>T</w:t>
            </w:r>
          </w:p>
        </w:tc>
      </w:tr>
      <w:tr w:rsidR="00C573BB" w:rsidRPr="00426A4A" w14:paraId="56A9BB28" w14:textId="77777777" w:rsidTr="000702F3">
        <w:tc>
          <w:tcPr>
            <w:tcW w:w="576" w:type="dxa"/>
          </w:tcPr>
          <w:p w14:paraId="4B6E2E8A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77</w:t>
            </w:r>
          </w:p>
        </w:tc>
        <w:tc>
          <w:tcPr>
            <w:tcW w:w="10402" w:type="dxa"/>
          </w:tcPr>
          <w:p w14:paraId="5CFC5084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647CD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لا يدخل علم الاجتماع اللغوي ضمن مباحث فقه اللغة الحديثة. </w:t>
            </w:r>
            <w:r w:rsidRPr="00647CD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  <w:t>F</w:t>
            </w:r>
          </w:p>
        </w:tc>
      </w:tr>
      <w:tr w:rsidR="00C573BB" w:rsidRPr="00426A4A" w14:paraId="44F875E9" w14:textId="77777777" w:rsidTr="000702F3">
        <w:tc>
          <w:tcPr>
            <w:tcW w:w="576" w:type="dxa"/>
          </w:tcPr>
          <w:p w14:paraId="487DDA41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78</w:t>
            </w:r>
          </w:p>
        </w:tc>
        <w:tc>
          <w:tcPr>
            <w:tcW w:w="10402" w:type="dxa"/>
          </w:tcPr>
          <w:p w14:paraId="1F2AB899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ل</w:t>
            </w:r>
            <w:r w:rsidRPr="00647CD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ا توجد نظرية ربطت نشأة اللغة بالوحي الإلهي.</w:t>
            </w:r>
            <w:r>
              <w:t xml:space="preserve"> </w:t>
            </w:r>
            <w:r w:rsidRPr="00647CD1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</w:rPr>
              <w:t>F</w:t>
            </w:r>
          </w:p>
        </w:tc>
      </w:tr>
      <w:tr w:rsidR="00C573BB" w:rsidRPr="00426A4A" w14:paraId="3E732861" w14:textId="77777777" w:rsidTr="000702F3">
        <w:tc>
          <w:tcPr>
            <w:tcW w:w="576" w:type="dxa"/>
          </w:tcPr>
          <w:p w14:paraId="0AD04B8E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79</w:t>
            </w:r>
          </w:p>
        </w:tc>
        <w:tc>
          <w:tcPr>
            <w:tcW w:w="10402" w:type="dxa"/>
          </w:tcPr>
          <w:p w14:paraId="73EF4D3E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>من أهداف فقه اللغة معرفة مخارج الأصوات لتحقيق النطق السليم.</w:t>
            </w:r>
            <w:r>
              <w:t xml:space="preserve"> </w:t>
            </w:r>
            <w:r w:rsidRPr="00647CD1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</w:rPr>
              <w:t>T</w:t>
            </w:r>
          </w:p>
        </w:tc>
      </w:tr>
      <w:tr w:rsidR="00C573BB" w:rsidRPr="00426A4A" w14:paraId="4E635801" w14:textId="77777777" w:rsidTr="000702F3">
        <w:tc>
          <w:tcPr>
            <w:tcW w:w="576" w:type="dxa"/>
          </w:tcPr>
          <w:p w14:paraId="62E0D798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80</w:t>
            </w:r>
          </w:p>
        </w:tc>
        <w:tc>
          <w:tcPr>
            <w:tcW w:w="10402" w:type="dxa"/>
          </w:tcPr>
          <w:p w14:paraId="66BBD18F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81557E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>العربية الشمالية البائدة تشمل</w:t>
            </w:r>
            <w:r w:rsidRPr="0081557E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</w:rPr>
              <w:t>:</w:t>
            </w:r>
            <w:r w:rsidRPr="0081557E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 النقوش الثمودية والصفوية واللحيانية.</w:t>
            </w:r>
            <w:r>
              <w:t xml:space="preserve"> </w:t>
            </w:r>
            <w:r w:rsidRPr="0081557E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</w:rPr>
              <w:t>T</w:t>
            </w:r>
          </w:p>
        </w:tc>
      </w:tr>
      <w:tr w:rsidR="00C573BB" w:rsidRPr="00426A4A" w14:paraId="67F452D8" w14:textId="77777777" w:rsidTr="000702F3">
        <w:tc>
          <w:tcPr>
            <w:tcW w:w="576" w:type="dxa"/>
          </w:tcPr>
          <w:p w14:paraId="5433FE45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81</w:t>
            </w:r>
          </w:p>
        </w:tc>
        <w:tc>
          <w:tcPr>
            <w:tcW w:w="10402" w:type="dxa"/>
          </w:tcPr>
          <w:p w14:paraId="69AE8A16" w14:textId="77777777" w:rsidR="00C573BB" w:rsidRPr="00162B9F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</w:pPr>
            <w:r w:rsidRPr="0081557E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</w:rPr>
              <w:t>ا</w:t>
            </w:r>
            <w:r w:rsidRPr="0081557E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</w:rPr>
              <w:t>لخصائص المشتركة بين اللغات الجزرية تشمل الأصول الثلاثية والأصوات الحلقية.</w:t>
            </w:r>
            <w:r>
              <w:t xml:space="preserve"> </w:t>
            </w:r>
            <w:r w:rsidRPr="0081557E"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</w:rPr>
              <w:t>T</w:t>
            </w:r>
          </w:p>
        </w:tc>
      </w:tr>
      <w:tr w:rsidR="00C573BB" w:rsidRPr="00426A4A" w14:paraId="4B721891" w14:textId="77777777" w:rsidTr="000702F3">
        <w:tc>
          <w:tcPr>
            <w:tcW w:w="576" w:type="dxa"/>
          </w:tcPr>
          <w:p w14:paraId="231B150B" w14:textId="77777777" w:rsidR="00C573BB" w:rsidRPr="00426A4A" w:rsidRDefault="00C573BB" w:rsidP="000702F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82</w:t>
            </w:r>
          </w:p>
        </w:tc>
        <w:tc>
          <w:tcPr>
            <w:tcW w:w="10402" w:type="dxa"/>
          </w:tcPr>
          <w:p w14:paraId="6103020A" w14:textId="77777777" w:rsidR="00C573BB" w:rsidRPr="003F21FD" w:rsidRDefault="00C573BB" w:rsidP="000702F3">
            <w:pP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val="en-GB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(</w:t>
            </w:r>
            <w:r w:rsidRPr="0081557E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اللهجة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)</w:t>
            </w:r>
            <w:r w:rsidRPr="0081557E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 عند ا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 xml:space="preserve">لعرب القدامى كانت تسمى أحياناً 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(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لحن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>)</w:t>
            </w:r>
            <w:r w:rsidRPr="0081557E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lang w:val="en-GB"/>
              </w:rPr>
              <w:t>F</w:t>
            </w:r>
          </w:p>
        </w:tc>
      </w:tr>
    </w:tbl>
    <w:p w14:paraId="732551D5" w14:textId="77777777" w:rsidR="00C573BB" w:rsidRPr="008B5BD8" w:rsidRDefault="00C573BB" w:rsidP="00C573BB">
      <w:pPr>
        <w:rPr>
          <w:rFonts w:ascii="Simplified Arabic" w:hAnsi="Simplified Arabic" w:cs="Simplified Arabic"/>
          <w:sz w:val="32"/>
          <w:szCs w:val="32"/>
          <w:rtl/>
          <w:lang w:bidi="ar-EG"/>
        </w:rPr>
      </w:pPr>
    </w:p>
    <w:p w14:paraId="2FF68B92" w14:textId="77777777" w:rsidR="00C53736" w:rsidRDefault="00C53736"/>
    <w:sectPr w:rsidR="00C53736" w:rsidSect="00C573BB">
      <w:pgSz w:w="12240" w:h="15840"/>
      <w:pgMar w:top="810" w:right="810" w:bottom="11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BE"/>
    <w:rsid w:val="00436A66"/>
    <w:rsid w:val="00547EBE"/>
    <w:rsid w:val="006B7BC9"/>
    <w:rsid w:val="009A007D"/>
    <w:rsid w:val="00BA5250"/>
    <w:rsid w:val="00C53736"/>
    <w:rsid w:val="00C573BB"/>
    <w:rsid w:val="00F6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74681"/>
  <w15:chartTrackingRefBased/>
  <w15:docId w15:val="{60E5921E-3C7C-4E5F-90B5-83DD12AD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3BB"/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54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7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7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47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47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47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47EB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47EB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47EB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47EB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47EB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47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4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4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4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47E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7E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7E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7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47E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7EB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573B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Hussien</dc:creator>
  <cp:keywords/>
  <dc:description/>
  <cp:lastModifiedBy>Mohamed Hussien</cp:lastModifiedBy>
  <cp:revision>3</cp:revision>
  <dcterms:created xsi:type="dcterms:W3CDTF">2026-06-07T05:51:00Z</dcterms:created>
  <dcterms:modified xsi:type="dcterms:W3CDTF">2026-06-07T05:52:00Z</dcterms:modified>
</cp:coreProperties>
</file>