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1DD40" w14:textId="77777777" w:rsidR="003E6527" w:rsidRPr="003E6527" w:rsidRDefault="003E6527" w:rsidP="003E6527">
      <w:pPr>
        <w:rPr>
          <w:rFonts w:ascii="Times New Roman" w:hAnsi="Times New Roman" w:cs="Times New Roman"/>
          <w:b/>
          <w:bCs/>
          <w:lang w:val="en-US"/>
        </w:rPr>
      </w:pPr>
      <w:r w:rsidRPr="003E6527">
        <w:rPr>
          <w:rFonts w:ascii="Times New Roman" w:hAnsi="Times New Roman" w:cs="Times New Roman"/>
          <w:b/>
          <w:bCs/>
          <w:lang w:val="en-US"/>
        </w:rPr>
        <w:t>3. Results</w:t>
      </w:r>
    </w:p>
    <w:p w14:paraId="37F1A662" w14:textId="77777777" w:rsidR="003E6527" w:rsidRPr="003E6527" w:rsidRDefault="003E6527" w:rsidP="003E6527">
      <w:pPr>
        <w:rPr>
          <w:rFonts w:ascii="Times New Roman" w:hAnsi="Times New Roman" w:cs="Times New Roman"/>
          <w:b/>
          <w:bCs/>
          <w:lang w:val="en-US"/>
        </w:rPr>
      </w:pPr>
      <w:r w:rsidRPr="003E6527">
        <w:rPr>
          <w:rFonts w:ascii="Times New Roman" w:hAnsi="Times New Roman" w:cs="Times New Roman"/>
          <w:b/>
          <w:bCs/>
          <w:lang w:val="en-US"/>
        </w:rPr>
        <w:t>3.1 Participant characteristics</w:t>
      </w:r>
    </w:p>
    <w:p w14:paraId="4046A170" w14:textId="165F0E6D" w:rsidR="007449A4" w:rsidRDefault="003E6527" w:rsidP="003E6527">
      <w:pPr>
        <w:rPr>
          <w:rFonts w:ascii="Times New Roman" w:hAnsi="Times New Roman" w:cs="Times New Roman"/>
        </w:rPr>
      </w:pPr>
      <w:r w:rsidRPr="003E6527">
        <w:rPr>
          <w:rFonts w:ascii="Times New Roman" w:hAnsi="Times New Roman" w:cs="Times New Roman"/>
          <w:lang w:val="en-US"/>
        </w:rPr>
        <w:t xml:space="preserve">The final analysis comprised five participants with aortic stenosis (AS) and five control participants. </w:t>
      </w:r>
      <w:r w:rsidR="007449A4" w:rsidRPr="007449A4">
        <w:rPr>
          <w:rFonts w:ascii="Times New Roman" w:hAnsi="Times New Roman" w:cs="Times New Roman"/>
        </w:rPr>
        <w:t>The five AS and five control participants were derived from the PREFER-CMR registry. Baseline</w:t>
      </w:r>
      <w:r w:rsidR="007449A4">
        <w:rPr>
          <w:rFonts w:ascii="Times New Roman" w:hAnsi="Times New Roman" w:cs="Times New Roman"/>
        </w:rPr>
        <w:t xml:space="preserve"> </w:t>
      </w:r>
      <w:r w:rsidR="007449A4" w:rsidRPr="007449A4">
        <w:rPr>
          <w:rFonts w:ascii="Times New Roman" w:hAnsi="Times New Roman" w:cs="Times New Roman"/>
        </w:rPr>
        <w:t>demographic, clinical and CMR-derived characteristics of the analysed participants are presented in Table 1.</w:t>
      </w:r>
    </w:p>
    <w:p w14:paraId="38D4DAB0" w14:textId="62931983"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The mean age was 73.6 ± 9.6 years in the AS group and 57.6 ± 17.0 years in the control group. Mean height was 171.4 ± 9.8 cm and 172.6 ± 7.5 cm, respectively, while mean weight was 80.8 ± 14.3 kg in the AS group and 85.8 ± 12.9 kg in controls. Mean BMI was 27.6 ± 3.7 kg/m² in the AS group and 28.8 ± 3.4 kg/m² in controls.</w:t>
      </w:r>
    </w:p>
    <w:p w14:paraId="13492D9F" w14:textId="57B91BC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Two AS participants were female and three were male, compared with four female and one male control participant. In the AS group, two participants were NYHA class I, two were class III and one was class IV. Among controls, three were class I and two were class II. Atrial fibrillation was present in one AS participant (20%) and two controls (40%). Oedema was present in one AS participant (20%) and two controls (40%). Hypertension was present in four AS participants (80%) and none of the controls. Diabetes mellitus was absent in both groups. </w:t>
      </w:r>
      <w:proofErr w:type="spellStart"/>
      <w:r w:rsidRPr="003E6527">
        <w:rPr>
          <w:rFonts w:ascii="Times New Roman" w:hAnsi="Times New Roman" w:cs="Times New Roman"/>
          <w:lang w:val="en-US"/>
        </w:rPr>
        <w:t>Ischaemic</w:t>
      </w:r>
      <w:proofErr w:type="spellEnd"/>
      <w:r w:rsidRPr="003E6527">
        <w:rPr>
          <w:rFonts w:ascii="Times New Roman" w:hAnsi="Times New Roman" w:cs="Times New Roman"/>
          <w:lang w:val="en-US"/>
        </w:rPr>
        <w:t xml:space="preserve"> heart disease was present in two AS participants (40%) and none of the controls. COPD was absent in both groups. Smoking was recorded in one AS participant (20%); control smoking status comprised one current smoker, one ex-smoker and three never-smokers.</w:t>
      </w:r>
    </w:p>
    <w:tbl>
      <w:tblPr>
        <w:tblStyle w:val="TableGrid"/>
        <w:tblW w:w="0" w:type="auto"/>
        <w:tblInd w:w="562" w:type="dxa"/>
        <w:tblLook w:val="04A0" w:firstRow="1" w:lastRow="0" w:firstColumn="1" w:lastColumn="0" w:noHBand="0" w:noVBand="1"/>
      </w:tblPr>
      <w:tblGrid>
        <w:gridCol w:w="2977"/>
        <w:gridCol w:w="2835"/>
        <w:gridCol w:w="2693"/>
      </w:tblGrid>
      <w:tr w:rsidR="003E6527" w:rsidRPr="003E6527" w14:paraId="1CD81B49" w14:textId="77777777" w:rsidTr="003E6527">
        <w:tc>
          <w:tcPr>
            <w:tcW w:w="8505" w:type="dxa"/>
            <w:gridSpan w:val="3"/>
          </w:tcPr>
          <w:p w14:paraId="5E8E86D9" w14:textId="7A91CB8A" w:rsidR="003E6527" w:rsidRPr="003E6527" w:rsidRDefault="003E6527" w:rsidP="003E6527">
            <w:pPr>
              <w:rPr>
                <w:rFonts w:ascii="Times New Roman" w:hAnsi="Times New Roman" w:cs="Times New Roman"/>
                <w:b/>
                <w:bCs/>
                <w:lang w:val="en-US"/>
              </w:rPr>
            </w:pPr>
            <w:r w:rsidRPr="003E6527">
              <w:rPr>
                <w:rFonts w:ascii="Times New Roman" w:hAnsi="Times New Roman" w:cs="Times New Roman"/>
                <w:b/>
                <w:bCs/>
                <w:lang w:val="en-US"/>
              </w:rPr>
              <w:t xml:space="preserve">Table 1. Baseline demographic, clinical and MASS-derived CMR characteristics of the </w:t>
            </w:r>
            <w:proofErr w:type="spellStart"/>
            <w:r w:rsidRPr="003E6527">
              <w:rPr>
                <w:rFonts w:ascii="Times New Roman" w:hAnsi="Times New Roman" w:cs="Times New Roman"/>
                <w:b/>
                <w:bCs/>
                <w:lang w:val="en-US"/>
              </w:rPr>
              <w:t>analysed</w:t>
            </w:r>
            <w:proofErr w:type="spellEnd"/>
            <w:r w:rsidRPr="003E6527">
              <w:rPr>
                <w:rFonts w:ascii="Times New Roman" w:hAnsi="Times New Roman" w:cs="Times New Roman"/>
                <w:b/>
                <w:bCs/>
                <w:lang w:val="en-US"/>
              </w:rPr>
              <w:t xml:space="preserve"> participants</w:t>
            </w:r>
          </w:p>
        </w:tc>
      </w:tr>
      <w:tr w:rsidR="003E6527" w:rsidRPr="003E6527" w14:paraId="05A32010" w14:textId="77777777" w:rsidTr="003E6527">
        <w:tc>
          <w:tcPr>
            <w:tcW w:w="2977" w:type="dxa"/>
            <w:hideMark/>
          </w:tcPr>
          <w:p w14:paraId="1E6163E8" w14:textId="77777777" w:rsidR="003E6527" w:rsidRPr="003E6527" w:rsidRDefault="003E6527" w:rsidP="003E6527">
            <w:pPr>
              <w:spacing w:after="160" w:line="259" w:lineRule="auto"/>
              <w:rPr>
                <w:rFonts w:ascii="Times New Roman" w:hAnsi="Times New Roman" w:cs="Times New Roman"/>
                <w:b/>
                <w:bCs/>
                <w:lang w:val="en-US"/>
              </w:rPr>
            </w:pPr>
            <w:r w:rsidRPr="003E6527">
              <w:rPr>
                <w:rFonts w:ascii="Times New Roman" w:hAnsi="Times New Roman" w:cs="Times New Roman"/>
                <w:b/>
                <w:bCs/>
                <w:lang w:val="en-US"/>
              </w:rPr>
              <w:t>Characteristic</w:t>
            </w:r>
          </w:p>
        </w:tc>
        <w:tc>
          <w:tcPr>
            <w:tcW w:w="2835" w:type="dxa"/>
            <w:hideMark/>
          </w:tcPr>
          <w:p w14:paraId="19427BDF" w14:textId="77777777" w:rsidR="003E6527" w:rsidRPr="003E6527" w:rsidRDefault="003E6527" w:rsidP="003E6527">
            <w:pPr>
              <w:spacing w:after="160" w:line="259" w:lineRule="auto"/>
              <w:rPr>
                <w:rFonts w:ascii="Times New Roman" w:hAnsi="Times New Roman" w:cs="Times New Roman"/>
                <w:b/>
                <w:bCs/>
                <w:lang w:val="en-US"/>
              </w:rPr>
            </w:pPr>
            <w:r w:rsidRPr="003E6527">
              <w:rPr>
                <w:rFonts w:ascii="Times New Roman" w:hAnsi="Times New Roman" w:cs="Times New Roman"/>
                <w:b/>
                <w:bCs/>
                <w:lang w:val="en-US"/>
              </w:rPr>
              <w:t>AS (n=5)</w:t>
            </w:r>
          </w:p>
        </w:tc>
        <w:tc>
          <w:tcPr>
            <w:tcW w:w="2693" w:type="dxa"/>
            <w:hideMark/>
          </w:tcPr>
          <w:p w14:paraId="2696E385" w14:textId="77777777" w:rsidR="003E6527" w:rsidRPr="003E6527" w:rsidRDefault="003E6527" w:rsidP="003E6527">
            <w:pPr>
              <w:spacing w:after="160" w:line="259" w:lineRule="auto"/>
              <w:rPr>
                <w:rFonts w:ascii="Times New Roman" w:hAnsi="Times New Roman" w:cs="Times New Roman"/>
                <w:b/>
                <w:bCs/>
                <w:lang w:val="en-US"/>
              </w:rPr>
            </w:pPr>
            <w:r w:rsidRPr="003E6527">
              <w:rPr>
                <w:rFonts w:ascii="Times New Roman" w:hAnsi="Times New Roman" w:cs="Times New Roman"/>
                <w:b/>
                <w:bCs/>
                <w:lang w:val="en-US"/>
              </w:rPr>
              <w:t>Controls (n=5)</w:t>
            </w:r>
          </w:p>
        </w:tc>
      </w:tr>
      <w:tr w:rsidR="003E6527" w:rsidRPr="003E6527" w14:paraId="6346D44B" w14:textId="77777777" w:rsidTr="003E6527">
        <w:tc>
          <w:tcPr>
            <w:tcW w:w="2977" w:type="dxa"/>
            <w:hideMark/>
          </w:tcPr>
          <w:p w14:paraId="5E11C8DF"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Age, years</w:t>
            </w:r>
          </w:p>
        </w:tc>
        <w:tc>
          <w:tcPr>
            <w:tcW w:w="2835" w:type="dxa"/>
            <w:hideMark/>
          </w:tcPr>
          <w:p w14:paraId="6B5402A7"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73.6 ± 9.6</w:t>
            </w:r>
          </w:p>
        </w:tc>
        <w:tc>
          <w:tcPr>
            <w:tcW w:w="2693" w:type="dxa"/>
            <w:hideMark/>
          </w:tcPr>
          <w:p w14:paraId="10F6B33D"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57.6 ± 17.0</w:t>
            </w:r>
          </w:p>
        </w:tc>
      </w:tr>
      <w:tr w:rsidR="003E6527" w:rsidRPr="003E6527" w14:paraId="0BEF8E01" w14:textId="77777777" w:rsidTr="003E6527">
        <w:tc>
          <w:tcPr>
            <w:tcW w:w="2977" w:type="dxa"/>
            <w:hideMark/>
          </w:tcPr>
          <w:p w14:paraId="2F4B36BC"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Height, cm</w:t>
            </w:r>
          </w:p>
        </w:tc>
        <w:tc>
          <w:tcPr>
            <w:tcW w:w="2835" w:type="dxa"/>
            <w:hideMark/>
          </w:tcPr>
          <w:p w14:paraId="737F9CF1"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171.4 ± 9.8</w:t>
            </w:r>
          </w:p>
        </w:tc>
        <w:tc>
          <w:tcPr>
            <w:tcW w:w="2693" w:type="dxa"/>
            <w:hideMark/>
          </w:tcPr>
          <w:p w14:paraId="01B4B0CE"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172.6 ± 7.5</w:t>
            </w:r>
          </w:p>
        </w:tc>
      </w:tr>
      <w:tr w:rsidR="003E6527" w:rsidRPr="003E6527" w14:paraId="68F75D24" w14:textId="77777777" w:rsidTr="003E6527">
        <w:tc>
          <w:tcPr>
            <w:tcW w:w="2977" w:type="dxa"/>
            <w:hideMark/>
          </w:tcPr>
          <w:p w14:paraId="00277491"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Weight, kg</w:t>
            </w:r>
          </w:p>
        </w:tc>
        <w:tc>
          <w:tcPr>
            <w:tcW w:w="2835" w:type="dxa"/>
            <w:hideMark/>
          </w:tcPr>
          <w:p w14:paraId="04AF8BA1"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80.8 ± 14.3</w:t>
            </w:r>
          </w:p>
        </w:tc>
        <w:tc>
          <w:tcPr>
            <w:tcW w:w="2693" w:type="dxa"/>
            <w:hideMark/>
          </w:tcPr>
          <w:p w14:paraId="5D8C431B"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85.8 ± 12.9</w:t>
            </w:r>
          </w:p>
        </w:tc>
      </w:tr>
      <w:tr w:rsidR="003E6527" w:rsidRPr="003E6527" w14:paraId="7628FBD0" w14:textId="77777777" w:rsidTr="003E6527">
        <w:tc>
          <w:tcPr>
            <w:tcW w:w="2977" w:type="dxa"/>
            <w:hideMark/>
          </w:tcPr>
          <w:p w14:paraId="74BD1FE4"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BMI, kg/m²</w:t>
            </w:r>
          </w:p>
        </w:tc>
        <w:tc>
          <w:tcPr>
            <w:tcW w:w="2835" w:type="dxa"/>
            <w:hideMark/>
          </w:tcPr>
          <w:p w14:paraId="167D6AA9"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27.6 ± 3.7</w:t>
            </w:r>
          </w:p>
        </w:tc>
        <w:tc>
          <w:tcPr>
            <w:tcW w:w="2693" w:type="dxa"/>
            <w:hideMark/>
          </w:tcPr>
          <w:p w14:paraId="6471A08C"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28.8 ± 3.4</w:t>
            </w:r>
          </w:p>
        </w:tc>
      </w:tr>
      <w:tr w:rsidR="003E6527" w:rsidRPr="003E6527" w14:paraId="2E0E6FC8" w14:textId="77777777" w:rsidTr="003E6527">
        <w:tc>
          <w:tcPr>
            <w:tcW w:w="2977" w:type="dxa"/>
            <w:hideMark/>
          </w:tcPr>
          <w:p w14:paraId="1D515C6A"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Female, n (%)</w:t>
            </w:r>
          </w:p>
        </w:tc>
        <w:tc>
          <w:tcPr>
            <w:tcW w:w="2835" w:type="dxa"/>
            <w:hideMark/>
          </w:tcPr>
          <w:p w14:paraId="5553201B"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 (40%)</w:t>
            </w:r>
          </w:p>
        </w:tc>
        <w:tc>
          <w:tcPr>
            <w:tcW w:w="2693" w:type="dxa"/>
            <w:hideMark/>
          </w:tcPr>
          <w:p w14:paraId="71037E3A"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4 (80%)</w:t>
            </w:r>
          </w:p>
        </w:tc>
      </w:tr>
      <w:tr w:rsidR="003E6527" w:rsidRPr="003E6527" w14:paraId="145EC7F8" w14:textId="77777777" w:rsidTr="003E6527">
        <w:tc>
          <w:tcPr>
            <w:tcW w:w="2977" w:type="dxa"/>
            <w:hideMark/>
          </w:tcPr>
          <w:p w14:paraId="7AE3171B"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Male, n (%)</w:t>
            </w:r>
          </w:p>
        </w:tc>
        <w:tc>
          <w:tcPr>
            <w:tcW w:w="2835" w:type="dxa"/>
            <w:hideMark/>
          </w:tcPr>
          <w:p w14:paraId="74FA63A3"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3 (60%)</w:t>
            </w:r>
          </w:p>
        </w:tc>
        <w:tc>
          <w:tcPr>
            <w:tcW w:w="2693" w:type="dxa"/>
            <w:hideMark/>
          </w:tcPr>
          <w:p w14:paraId="44CD55BB"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 (20%)</w:t>
            </w:r>
          </w:p>
        </w:tc>
      </w:tr>
      <w:tr w:rsidR="003E6527" w:rsidRPr="003E6527" w14:paraId="69501DC5" w14:textId="77777777" w:rsidTr="003E6527">
        <w:tc>
          <w:tcPr>
            <w:tcW w:w="2977" w:type="dxa"/>
            <w:hideMark/>
          </w:tcPr>
          <w:p w14:paraId="132A3130"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NYHA class I, n (%)</w:t>
            </w:r>
          </w:p>
        </w:tc>
        <w:tc>
          <w:tcPr>
            <w:tcW w:w="2835" w:type="dxa"/>
            <w:hideMark/>
          </w:tcPr>
          <w:p w14:paraId="54ADCBD6"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 (40%)</w:t>
            </w:r>
          </w:p>
        </w:tc>
        <w:tc>
          <w:tcPr>
            <w:tcW w:w="2693" w:type="dxa"/>
            <w:hideMark/>
          </w:tcPr>
          <w:p w14:paraId="2A71C2EF"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3 (60%)</w:t>
            </w:r>
          </w:p>
        </w:tc>
      </w:tr>
      <w:tr w:rsidR="003E6527" w:rsidRPr="003E6527" w14:paraId="51F53D8A" w14:textId="77777777" w:rsidTr="003E6527">
        <w:tc>
          <w:tcPr>
            <w:tcW w:w="2977" w:type="dxa"/>
            <w:hideMark/>
          </w:tcPr>
          <w:p w14:paraId="4192EB54"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NYHA class II, n (%)</w:t>
            </w:r>
          </w:p>
        </w:tc>
        <w:tc>
          <w:tcPr>
            <w:tcW w:w="2835" w:type="dxa"/>
            <w:hideMark/>
          </w:tcPr>
          <w:p w14:paraId="3C5ACA69"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c>
          <w:tcPr>
            <w:tcW w:w="2693" w:type="dxa"/>
            <w:hideMark/>
          </w:tcPr>
          <w:p w14:paraId="0213F045"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 (40%)</w:t>
            </w:r>
          </w:p>
        </w:tc>
      </w:tr>
      <w:tr w:rsidR="003E6527" w:rsidRPr="003E6527" w14:paraId="1A89AA60" w14:textId="77777777" w:rsidTr="003E6527">
        <w:tc>
          <w:tcPr>
            <w:tcW w:w="2977" w:type="dxa"/>
            <w:hideMark/>
          </w:tcPr>
          <w:p w14:paraId="4846B2FF"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NYHA class III, n (%)</w:t>
            </w:r>
          </w:p>
        </w:tc>
        <w:tc>
          <w:tcPr>
            <w:tcW w:w="2835" w:type="dxa"/>
            <w:hideMark/>
          </w:tcPr>
          <w:p w14:paraId="5B4DC5A4"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 (40%)</w:t>
            </w:r>
          </w:p>
        </w:tc>
        <w:tc>
          <w:tcPr>
            <w:tcW w:w="2693" w:type="dxa"/>
            <w:hideMark/>
          </w:tcPr>
          <w:p w14:paraId="51A3F8B9"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r>
      <w:tr w:rsidR="003E6527" w:rsidRPr="003E6527" w14:paraId="7A63352C" w14:textId="77777777" w:rsidTr="003E6527">
        <w:tc>
          <w:tcPr>
            <w:tcW w:w="2977" w:type="dxa"/>
            <w:hideMark/>
          </w:tcPr>
          <w:p w14:paraId="2E59DE32"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NYHA class IV, n (%)</w:t>
            </w:r>
          </w:p>
        </w:tc>
        <w:tc>
          <w:tcPr>
            <w:tcW w:w="2835" w:type="dxa"/>
            <w:hideMark/>
          </w:tcPr>
          <w:p w14:paraId="48ADFC48"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 (20%)</w:t>
            </w:r>
          </w:p>
        </w:tc>
        <w:tc>
          <w:tcPr>
            <w:tcW w:w="2693" w:type="dxa"/>
            <w:hideMark/>
          </w:tcPr>
          <w:p w14:paraId="55B42102"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r>
      <w:tr w:rsidR="003E6527" w:rsidRPr="003E6527" w14:paraId="451FCCAE" w14:textId="77777777" w:rsidTr="003E6527">
        <w:tc>
          <w:tcPr>
            <w:tcW w:w="2977" w:type="dxa"/>
            <w:hideMark/>
          </w:tcPr>
          <w:p w14:paraId="4AFBC4F5"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Atrial fibrillation, n (%)</w:t>
            </w:r>
          </w:p>
        </w:tc>
        <w:tc>
          <w:tcPr>
            <w:tcW w:w="2835" w:type="dxa"/>
            <w:hideMark/>
          </w:tcPr>
          <w:p w14:paraId="37BFBB1A"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 (20%)</w:t>
            </w:r>
          </w:p>
        </w:tc>
        <w:tc>
          <w:tcPr>
            <w:tcW w:w="2693" w:type="dxa"/>
            <w:hideMark/>
          </w:tcPr>
          <w:p w14:paraId="5179B4F4"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 (40%)</w:t>
            </w:r>
          </w:p>
        </w:tc>
      </w:tr>
      <w:tr w:rsidR="003E6527" w:rsidRPr="003E6527" w14:paraId="512E0D21" w14:textId="77777777" w:rsidTr="003E6527">
        <w:tc>
          <w:tcPr>
            <w:tcW w:w="2977" w:type="dxa"/>
            <w:hideMark/>
          </w:tcPr>
          <w:p w14:paraId="6FFC1975"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Oedema, n (%)</w:t>
            </w:r>
          </w:p>
        </w:tc>
        <w:tc>
          <w:tcPr>
            <w:tcW w:w="2835" w:type="dxa"/>
            <w:hideMark/>
          </w:tcPr>
          <w:p w14:paraId="35698D13"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 (20%)</w:t>
            </w:r>
          </w:p>
        </w:tc>
        <w:tc>
          <w:tcPr>
            <w:tcW w:w="2693" w:type="dxa"/>
            <w:hideMark/>
          </w:tcPr>
          <w:p w14:paraId="2D55D736"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 (40%)</w:t>
            </w:r>
          </w:p>
        </w:tc>
      </w:tr>
      <w:tr w:rsidR="003E6527" w:rsidRPr="003E6527" w14:paraId="6ABCDF47" w14:textId="77777777" w:rsidTr="003E6527">
        <w:tc>
          <w:tcPr>
            <w:tcW w:w="2977" w:type="dxa"/>
            <w:hideMark/>
          </w:tcPr>
          <w:p w14:paraId="6EBA9502"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Hypertension, n (%)</w:t>
            </w:r>
          </w:p>
        </w:tc>
        <w:tc>
          <w:tcPr>
            <w:tcW w:w="2835" w:type="dxa"/>
            <w:hideMark/>
          </w:tcPr>
          <w:p w14:paraId="06F36EC2"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4 (80%)</w:t>
            </w:r>
          </w:p>
        </w:tc>
        <w:tc>
          <w:tcPr>
            <w:tcW w:w="2693" w:type="dxa"/>
            <w:hideMark/>
          </w:tcPr>
          <w:p w14:paraId="43ECB3DC"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r>
      <w:tr w:rsidR="003E6527" w:rsidRPr="003E6527" w14:paraId="4240EC00" w14:textId="77777777" w:rsidTr="003E6527">
        <w:tc>
          <w:tcPr>
            <w:tcW w:w="2977" w:type="dxa"/>
            <w:hideMark/>
          </w:tcPr>
          <w:p w14:paraId="6ACE9742"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lastRenderedPageBreak/>
              <w:t>Diabetes mellitus, n (%)</w:t>
            </w:r>
          </w:p>
        </w:tc>
        <w:tc>
          <w:tcPr>
            <w:tcW w:w="2835" w:type="dxa"/>
            <w:hideMark/>
          </w:tcPr>
          <w:p w14:paraId="128DB178"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c>
          <w:tcPr>
            <w:tcW w:w="2693" w:type="dxa"/>
            <w:hideMark/>
          </w:tcPr>
          <w:p w14:paraId="60DE110C"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r>
      <w:tr w:rsidR="003E6527" w:rsidRPr="003E6527" w14:paraId="2610B779" w14:textId="77777777" w:rsidTr="003E6527">
        <w:tc>
          <w:tcPr>
            <w:tcW w:w="2977" w:type="dxa"/>
            <w:hideMark/>
          </w:tcPr>
          <w:p w14:paraId="4FAA9264" w14:textId="77777777" w:rsidR="003E6527" w:rsidRPr="003E6527" w:rsidRDefault="003E6527" w:rsidP="003E6527">
            <w:pPr>
              <w:spacing w:after="160" w:line="259" w:lineRule="auto"/>
              <w:rPr>
                <w:rFonts w:ascii="Times New Roman" w:hAnsi="Times New Roman" w:cs="Times New Roman"/>
                <w:lang w:val="en-US"/>
              </w:rPr>
            </w:pPr>
            <w:proofErr w:type="spellStart"/>
            <w:r w:rsidRPr="003E6527">
              <w:rPr>
                <w:rFonts w:ascii="Times New Roman" w:hAnsi="Times New Roman" w:cs="Times New Roman"/>
                <w:lang w:val="en-US"/>
              </w:rPr>
              <w:t>Ischaemic</w:t>
            </w:r>
            <w:proofErr w:type="spellEnd"/>
            <w:r w:rsidRPr="003E6527">
              <w:rPr>
                <w:rFonts w:ascii="Times New Roman" w:hAnsi="Times New Roman" w:cs="Times New Roman"/>
                <w:lang w:val="en-US"/>
              </w:rPr>
              <w:t xml:space="preserve"> heart disease, n (%)</w:t>
            </w:r>
          </w:p>
        </w:tc>
        <w:tc>
          <w:tcPr>
            <w:tcW w:w="2835" w:type="dxa"/>
            <w:hideMark/>
          </w:tcPr>
          <w:p w14:paraId="5DBEF0BA"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 (40%)</w:t>
            </w:r>
          </w:p>
        </w:tc>
        <w:tc>
          <w:tcPr>
            <w:tcW w:w="2693" w:type="dxa"/>
            <w:hideMark/>
          </w:tcPr>
          <w:p w14:paraId="0125E6B7"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r>
      <w:tr w:rsidR="003E6527" w:rsidRPr="003E6527" w14:paraId="0411CCDE" w14:textId="77777777" w:rsidTr="003E6527">
        <w:tc>
          <w:tcPr>
            <w:tcW w:w="2977" w:type="dxa"/>
            <w:hideMark/>
          </w:tcPr>
          <w:p w14:paraId="6A5B7140"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COPD, n (%)</w:t>
            </w:r>
          </w:p>
        </w:tc>
        <w:tc>
          <w:tcPr>
            <w:tcW w:w="2835" w:type="dxa"/>
            <w:hideMark/>
          </w:tcPr>
          <w:p w14:paraId="511496DA"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c>
          <w:tcPr>
            <w:tcW w:w="2693" w:type="dxa"/>
            <w:hideMark/>
          </w:tcPr>
          <w:p w14:paraId="1DEC0F40"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0 (0%)</w:t>
            </w:r>
          </w:p>
        </w:tc>
      </w:tr>
      <w:tr w:rsidR="003E6527" w:rsidRPr="003E6527" w14:paraId="554FFA16" w14:textId="77777777" w:rsidTr="003E6527">
        <w:tc>
          <w:tcPr>
            <w:tcW w:w="2977" w:type="dxa"/>
            <w:hideMark/>
          </w:tcPr>
          <w:p w14:paraId="39ED001E"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Smoking, n (%)</w:t>
            </w:r>
          </w:p>
        </w:tc>
        <w:tc>
          <w:tcPr>
            <w:tcW w:w="2835" w:type="dxa"/>
            <w:hideMark/>
          </w:tcPr>
          <w:p w14:paraId="542A63D3"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 (20%)</w:t>
            </w:r>
          </w:p>
        </w:tc>
        <w:tc>
          <w:tcPr>
            <w:tcW w:w="2693" w:type="dxa"/>
            <w:hideMark/>
          </w:tcPr>
          <w:p w14:paraId="79448930"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 (20</w:t>
            </w:r>
            <w:proofErr w:type="gramStart"/>
            <w:r w:rsidRPr="003E6527">
              <w:rPr>
                <w:rFonts w:ascii="Times New Roman" w:hAnsi="Times New Roman" w:cs="Times New Roman"/>
                <w:lang w:val="en-US"/>
              </w:rPr>
              <w:t>%)*</w:t>
            </w:r>
            <w:proofErr w:type="gramEnd"/>
          </w:p>
        </w:tc>
      </w:tr>
      <w:tr w:rsidR="003E6527" w:rsidRPr="003E6527" w14:paraId="2D8BA9C4" w14:textId="77777777" w:rsidTr="003E6527">
        <w:tc>
          <w:tcPr>
            <w:tcW w:w="2977" w:type="dxa"/>
            <w:hideMark/>
          </w:tcPr>
          <w:p w14:paraId="7839FD5F"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LV EDV, mL</w:t>
            </w:r>
          </w:p>
        </w:tc>
        <w:tc>
          <w:tcPr>
            <w:tcW w:w="2835" w:type="dxa"/>
            <w:hideMark/>
          </w:tcPr>
          <w:p w14:paraId="63BA2E7B"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230.8 ± 170.2</w:t>
            </w:r>
          </w:p>
        </w:tc>
        <w:tc>
          <w:tcPr>
            <w:tcW w:w="2693" w:type="dxa"/>
            <w:hideMark/>
          </w:tcPr>
          <w:p w14:paraId="78960005"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160.8 ± 39.3</w:t>
            </w:r>
          </w:p>
        </w:tc>
      </w:tr>
      <w:tr w:rsidR="003E6527" w:rsidRPr="003E6527" w14:paraId="5ACCD998" w14:textId="77777777" w:rsidTr="003E6527">
        <w:tc>
          <w:tcPr>
            <w:tcW w:w="2977" w:type="dxa"/>
            <w:hideMark/>
          </w:tcPr>
          <w:p w14:paraId="61FC980C"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LV ESV, mL</w:t>
            </w:r>
          </w:p>
        </w:tc>
        <w:tc>
          <w:tcPr>
            <w:tcW w:w="2835" w:type="dxa"/>
            <w:hideMark/>
          </w:tcPr>
          <w:p w14:paraId="3261E804"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152.6 ± 180.6</w:t>
            </w:r>
          </w:p>
        </w:tc>
        <w:tc>
          <w:tcPr>
            <w:tcW w:w="2693" w:type="dxa"/>
            <w:hideMark/>
          </w:tcPr>
          <w:p w14:paraId="710EAB41"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72.3 ± 17.1</w:t>
            </w:r>
          </w:p>
        </w:tc>
      </w:tr>
      <w:tr w:rsidR="003E6527" w:rsidRPr="003E6527" w14:paraId="2C0E3F34" w14:textId="77777777" w:rsidTr="003E6527">
        <w:tc>
          <w:tcPr>
            <w:tcW w:w="2977" w:type="dxa"/>
            <w:hideMark/>
          </w:tcPr>
          <w:p w14:paraId="7FC47528"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LV stroke volume, mL</w:t>
            </w:r>
          </w:p>
        </w:tc>
        <w:tc>
          <w:tcPr>
            <w:tcW w:w="2835" w:type="dxa"/>
            <w:hideMark/>
          </w:tcPr>
          <w:p w14:paraId="2ECF70AD"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78.2 ± 17.0</w:t>
            </w:r>
          </w:p>
        </w:tc>
        <w:tc>
          <w:tcPr>
            <w:tcW w:w="2693" w:type="dxa"/>
            <w:hideMark/>
          </w:tcPr>
          <w:p w14:paraId="67225B1C"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88.5 ± 24.3</w:t>
            </w:r>
          </w:p>
        </w:tc>
      </w:tr>
      <w:tr w:rsidR="003E6527" w:rsidRPr="003E6527" w14:paraId="700CE85F" w14:textId="77777777" w:rsidTr="003E6527">
        <w:tc>
          <w:tcPr>
            <w:tcW w:w="2977" w:type="dxa"/>
            <w:hideMark/>
          </w:tcPr>
          <w:p w14:paraId="399B754C"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LVEF, %</w:t>
            </w:r>
          </w:p>
        </w:tc>
        <w:tc>
          <w:tcPr>
            <w:tcW w:w="2835" w:type="dxa"/>
            <w:hideMark/>
          </w:tcPr>
          <w:p w14:paraId="1BEFC26C"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46.0 ± 23.3</w:t>
            </w:r>
          </w:p>
        </w:tc>
        <w:tc>
          <w:tcPr>
            <w:tcW w:w="2693" w:type="dxa"/>
            <w:hideMark/>
          </w:tcPr>
          <w:p w14:paraId="58026C98" w14:textId="77777777" w:rsidR="003E6527" w:rsidRPr="003E6527" w:rsidRDefault="003E6527" w:rsidP="003E6527">
            <w:pPr>
              <w:spacing w:after="160" w:line="259" w:lineRule="auto"/>
              <w:rPr>
                <w:rFonts w:ascii="Times New Roman" w:hAnsi="Times New Roman" w:cs="Times New Roman"/>
                <w:lang w:val="en-US"/>
              </w:rPr>
            </w:pPr>
            <w:r w:rsidRPr="003E6527">
              <w:rPr>
                <w:rFonts w:ascii="Times New Roman" w:hAnsi="Times New Roman" w:cs="Times New Roman"/>
                <w:lang w:val="en-US"/>
              </w:rPr>
              <w:t>54.9 ± 4.7</w:t>
            </w:r>
          </w:p>
        </w:tc>
      </w:tr>
    </w:tbl>
    <w:p w14:paraId="3A3B6698"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b/>
          <w:bCs/>
          <w:lang w:val="en-US"/>
        </w:rPr>
        <w:t>Table footnote:</w:t>
      </w:r>
      <w:r w:rsidRPr="003E6527">
        <w:rPr>
          <w:rFonts w:ascii="Times New Roman" w:hAnsi="Times New Roman" w:cs="Times New Roman"/>
          <w:lang w:val="en-US"/>
        </w:rPr>
        <w:t xml:space="preserve"> Continuous variables are presented as mean ± standard deviation (SD), and categorical variables as n (%). *Smoking status in controls comprised one current smoker, one ex-smoker and three never-smokers; the value shown represents current smoking. LV EDV, ESV, stroke volume and LVEF were derived from the MASS CMR analysis for both groups. AS, aortic stenosis; BMI, body mass index; COPD, chronic obstructive pulmonary disease; EDV, end-diastolic volume; ESV, end-systolic volume; LV, left ventricular; LVEF, left ventricular ejection fraction; NYHA, New York Heart Association; SD, standard deviation.</w:t>
      </w:r>
    </w:p>
    <w:p w14:paraId="13DBA638"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The MASS-derived mean LV EDV was 230.8 ± 170.2 mL in the AS group and 160.8 ± 39.3 mL in controls. Mean LV ESV was 152.6 ± 180.6 mL and 72.3 ± 17.1 mL, respectively. Mean stroke volume was 78.2 ± 17.0 mL in AS and 88.5 ± 24.3 mL in controls, while mean LVEF was 46.0 ± 23.3% and 54.9 ± 4.7%, respectively.</w:t>
      </w:r>
    </w:p>
    <w:p w14:paraId="6C847361"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Available AS valve-related measurements were reported descriptively. CMR-derived peak aortic velocity was 3.66 ± 0.71 m/s (range 2.80–4.30 m/s; n=5), while echocardiographic peak aortic velocity was 3.34 ± 0.73 m/s (range 2.50–4.30 m/s; n=5). The mean echocardiographic transvalvular gradient was 27.40 ± 11.91 mmHg (range 14–41 mmHg; n=5). Aortic valve area, based on the AVA_VTI field in the source dataset, was available for four participants and was 1.00 ± 0.24 cm² (range 0.70–1.20 cm²).</w:t>
      </w:r>
    </w:p>
    <w:p w14:paraId="304B438E"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The valve-related measurements showed discordance between CMR and echocardiographic measurements in at least two participants. These measurements were therefore reported descriptively rather than used to assign a single categorical severity classification to the cohort.</w:t>
      </w:r>
    </w:p>
    <w:p w14:paraId="526B670A"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Aortic regurgitation was recorded as nil in two AS participants and mild in three. No mild-to-moderate AR was recorded in the </w:t>
      </w:r>
      <w:proofErr w:type="spellStart"/>
      <w:r w:rsidRPr="003E6527">
        <w:rPr>
          <w:rFonts w:ascii="Times New Roman" w:hAnsi="Times New Roman" w:cs="Times New Roman"/>
          <w:lang w:val="en-US"/>
        </w:rPr>
        <w:t>analysed</w:t>
      </w:r>
      <w:proofErr w:type="spellEnd"/>
      <w:r w:rsidRPr="003E6527">
        <w:rPr>
          <w:rFonts w:ascii="Times New Roman" w:hAnsi="Times New Roman" w:cs="Times New Roman"/>
          <w:lang w:val="en-US"/>
        </w:rPr>
        <w:t xml:space="preserve"> AS cohort. AR status was not available for the control cohort.</w:t>
      </w:r>
    </w:p>
    <w:p w14:paraId="7D5CDD45" w14:textId="77777777" w:rsidR="003E6527" w:rsidRPr="003E6527" w:rsidRDefault="003E6527" w:rsidP="003E6527">
      <w:pPr>
        <w:rPr>
          <w:rFonts w:ascii="Times New Roman" w:hAnsi="Times New Roman" w:cs="Times New Roman"/>
          <w:b/>
          <w:bCs/>
          <w:lang w:val="en-US"/>
        </w:rPr>
      </w:pPr>
      <w:r w:rsidRPr="003E6527">
        <w:rPr>
          <w:rFonts w:ascii="Times New Roman" w:hAnsi="Times New Roman" w:cs="Times New Roman"/>
          <w:b/>
          <w:bCs/>
          <w:lang w:val="en-US"/>
        </w:rPr>
        <w:t>3.2 EDV-</w:t>
      </w:r>
      <w:proofErr w:type="spellStart"/>
      <w:r w:rsidRPr="003E6527">
        <w:rPr>
          <w:rFonts w:ascii="Times New Roman" w:hAnsi="Times New Roman" w:cs="Times New Roman"/>
          <w:b/>
          <w:bCs/>
          <w:lang w:val="en-US"/>
        </w:rPr>
        <w:t>normalised</w:t>
      </w:r>
      <w:proofErr w:type="spellEnd"/>
      <w:r w:rsidRPr="003E6527">
        <w:rPr>
          <w:rFonts w:ascii="Times New Roman" w:hAnsi="Times New Roman" w:cs="Times New Roman"/>
          <w:b/>
          <w:bCs/>
          <w:lang w:val="en-US"/>
        </w:rPr>
        <w:t xml:space="preserve"> LV kinetic energy</w:t>
      </w:r>
    </w:p>
    <w:p w14:paraId="490A0EC3" w14:textId="600FFA88" w:rsidR="003E6527" w:rsidRDefault="003E6527" w:rsidP="003E6527">
      <w:pPr>
        <w:rPr>
          <w:rFonts w:ascii="Times New Roman" w:hAnsi="Times New Roman" w:cs="Times New Roman"/>
          <w:lang w:val="en-US"/>
        </w:rPr>
      </w:pPr>
      <w:r w:rsidRPr="003E6527">
        <w:rPr>
          <w:rFonts w:ascii="Times New Roman" w:hAnsi="Times New Roman" w:cs="Times New Roman"/>
          <w:lang w:val="en-US"/>
        </w:rPr>
        <w:t>EDV-</w:t>
      </w:r>
      <w:proofErr w:type="spellStart"/>
      <w:r w:rsidRPr="003E6527">
        <w:rPr>
          <w:rFonts w:ascii="Times New Roman" w:hAnsi="Times New Roman" w:cs="Times New Roman"/>
          <w:lang w:val="en-US"/>
        </w:rPr>
        <w:t>normalised</w:t>
      </w:r>
      <w:proofErr w:type="spellEnd"/>
      <w:r w:rsidRPr="003E6527">
        <w:rPr>
          <w:rFonts w:ascii="Times New Roman" w:hAnsi="Times New Roman" w:cs="Times New Roman"/>
          <w:lang w:val="en-US"/>
        </w:rPr>
        <w:t xml:space="preserve"> LV kinetic energy was assessed across the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systolic, diastolic, E-wave and A-wave intervals. The complete between-group comparisons are presented in Table 2.</w:t>
      </w:r>
    </w:p>
    <w:p w14:paraId="2BEF3393" w14:textId="77777777" w:rsidR="003E6527" w:rsidRDefault="003E6527" w:rsidP="003E6527">
      <w:pPr>
        <w:rPr>
          <w:rFonts w:ascii="Times New Roman" w:hAnsi="Times New Roman" w:cs="Times New Roman"/>
          <w:lang w:val="en-US"/>
        </w:rPr>
      </w:pPr>
    </w:p>
    <w:p w14:paraId="44EC2EBE" w14:textId="77777777" w:rsidR="003E6527" w:rsidRDefault="003E6527" w:rsidP="003E6527">
      <w:pPr>
        <w:rPr>
          <w:rFonts w:ascii="Times New Roman" w:hAnsi="Times New Roman" w:cs="Times New Roman"/>
          <w:lang w:val="en-US"/>
        </w:rPr>
      </w:pPr>
    </w:p>
    <w:p w14:paraId="6AA8A219" w14:textId="77777777" w:rsidR="003E6527" w:rsidRPr="003E6527" w:rsidRDefault="003E6527" w:rsidP="003E6527">
      <w:pPr>
        <w:rPr>
          <w:rFonts w:ascii="Times New Roman" w:hAnsi="Times New Roman" w:cs="Times New Roman"/>
          <w:lang w:val="en-US"/>
        </w:rPr>
      </w:pPr>
    </w:p>
    <w:tbl>
      <w:tblPr>
        <w:tblStyle w:val="TableGrid"/>
        <w:tblW w:w="11057" w:type="dxa"/>
        <w:tblInd w:w="-714" w:type="dxa"/>
        <w:tblLook w:val="04A0" w:firstRow="1" w:lastRow="0" w:firstColumn="1" w:lastColumn="0" w:noHBand="0" w:noVBand="1"/>
      </w:tblPr>
      <w:tblGrid>
        <w:gridCol w:w="1173"/>
        <w:gridCol w:w="955"/>
        <w:gridCol w:w="2026"/>
        <w:gridCol w:w="1658"/>
        <w:gridCol w:w="1110"/>
        <w:gridCol w:w="875"/>
        <w:gridCol w:w="1685"/>
        <w:gridCol w:w="678"/>
        <w:gridCol w:w="897"/>
      </w:tblGrid>
      <w:tr w:rsidR="003E6527" w:rsidRPr="003E6527" w14:paraId="6A0704FD" w14:textId="77777777" w:rsidTr="003E3E9E">
        <w:tc>
          <w:tcPr>
            <w:tcW w:w="11057" w:type="dxa"/>
            <w:gridSpan w:val="9"/>
          </w:tcPr>
          <w:p w14:paraId="072D2592" w14:textId="49CD3250" w:rsidR="003E6527" w:rsidRPr="003E6527" w:rsidRDefault="003E6527" w:rsidP="003E6527">
            <w:pPr>
              <w:rPr>
                <w:rFonts w:ascii="Times New Roman" w:hAnsi="Times New Roman" w:cs="Times New Roman"/>
                <w:b/>
                <w:bCs/>
                <w:sz w:val="24"/>
                <w:szCs w:val="24"/>
                <w:lang w:val="en-US"/>
              </w:rPr>
            </w:pPr>
            <w:r w:rsidRPr="003E6527">
              <w:rPr>
                <w:rFonts w:ascii="Times New Roman" w:hAnsi="Times New Roman" w:cs="Times New Roman"/>
                <w:b/>
                <w:bCs/>
                <w:sz w:val="24"/>
                <w:szCs w:val="24"/>
                <w:lang w:val="en-US"/>
              </w:rPr>
              <w:lastRenderedPageBreak/>
              <w:t>Table 2. Comparison of 4D-flow CMR-derived LV flow-energetic parameters between AS and control groups</w:t>
            </w:r>
          </w:p>
        </w:tc>
      </w:tr>
      <w:tr w:rsidR="003E6527" w:rsidRPr="003E6527" w14:paraId="7347441A" w14:textId="77777777" w:rsidTr="003E3E9E">
        <w:tc>
          <w:tcPr>
            <w:tcW w:w="1173" w:type="dxa"/>
            <w:hideMark/>
          </w:tcPr>
          <w:p w14:paraId="21E52D07"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sz w:val="20"/>
                <w:szCs w:val="20"/>
                <w:lang w:val="en-US"/>
              </w:rPr>
              <w:t>Domain</w:t>
            </w:r>
          </w:p>
        </w:tc>
        <w:tc>
          <w:tcPr>
            <w:tcW w:w="955" w:type="dxa"/>
            <w:hideMark/>
          </w:tcPr>
          <w:p w14:paraId="6FFD2561"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sz w:val="20"/>
                <w:szCs w:val="20"/>
                <w:lang w:val="en-US"/>
              </w:rPr>
              <w:t>Cardiac interval</w:t>
            </w:r>
          </w:p>
        </w:tc>
        <w:tc>
          <w:tcPr>
            <w:tcW w:w="2026" w:type="dxa"/>
            <w:hideMark/>
          </w:tcPr>
          <w:p w14:paraId="5D8FF126"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sz w:val="20"/>
                <w:szCs w:val="20"/>
                <w:lang w:val="en-US"/>
              </w:rPr>
              <w:t>Controls (n=5)</w:t>
            </w:r>
          </w:p>
        </w:tc>
        <w:tc>
          <w:tcPr>
            <w:tcW w:w="1658" w:type="dxa"/>
            <w:hideMark/>
          </w:tcPr>
          <w:p w14:paraId="762322D5"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sz w:val="20"/>
                <w:szCs w:val="20"/>
                <w:lang w:val="en-US"/>
              </w:rPr>
              <w:t>AS (n=5)</w:t>
            </w:r>
          </w:p>
        </w:tc>
        <w:tc>
          <w:tcPr>
            <w:tcW w:w="1110" w:type="dxa"/>
            <w:hideMark/>
          </w:tcPr>
          <w:p w14:paraId="3CFC3207"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sz w:val="20"/>
                <w:szCs w:val="20"/>
                <w:lang w:val="en-US"/>
              </w:rPr>
              <w:t>Statistical test</w:t>
            </w:r>
          </w:p>
        </w:tc>
        <w:tc>
          <w:tcPr>
            <w:tcW w:w="875" w:type="dxa"/>
            <w:hideMark/>
          </w:tcPr>
          <w:p w14:paraId="3217F8B5"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sz w:val="20"/>
                <w:szCs w:val="20"/>
                <w:lang w:val="en-US"/>
              </w:rPr>
              <w:t>Test statistic</w:t>
            </w:r>
          </w:p>
        </w:tc>
        <w:tc>
          <w:tcPr>
            <w:tcW w:w="1685" w:type="dxa"/>
            <w:hideMark/>
          </w:tcPr>
          <w:p w14:paraId="5CACFA24"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sz w:val="20"/>
                <w:szCs w:val="20"/>
                <w:lang w:val="en-US"/>
              </w:rPr>
              <w:t>Mean difference, control − AS (95% CI)</w:t>
            </w:r>
          </w:p>
        </w:tc>
        <w:tc>
          <w:tcPr>
            <w:tcW w:w="678" w:type="dxa"/>
            <w:hideMark/>
          </w:tcPr>
          <w:p w14:paraId="73050E5E"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i/>
                <w:iCs/>
                <w:sz w:val="20"/>
                <w:szCs w:val="20"/>
                <w:lang w:val="en-US"/>
              </w:rPr>
              <w:t>p</w:t>
            </w:r>
            <w:r w:rsidRPr="003E6527">
              <w:rPr>
                <w:rFonts w:ascii="Times New Roman" w:hAnsi="Times New Roman" w:cs="Times New Roman"/>
                <w:b/>
                <w:bCs/>
                <w:sz w:val="20"/>
                <w:szCs w:val="20"/>
                <w:lang w:val="en-US"/>
              </w:rPr>
              <w:t>-value</w:t>
            </w:r>
          </w:p>
        </w:tc>
        <w:tc>
          <w:tcPr>
            <w:tcW w:w="897" w:type="dxa"/>
            <w:hideMark/>
          </w:tcPr>
          <w:p w14:paraId="24051D71" w14:textId="77777777" w:rsidR="003E6527" w:rsidRPr="003E6527" w:rsidRDefault="003E6527" w:rsidP="003E6527">
            <w:pPr>
              <w:spacing w:after="160" w:line="259" w:lineRule="auto"/>
              <w:rPr>
                <w:rFonts w:ascii="Times New Roman" w:hAnsi="Times New Roman" w:cs="Times New Roman"/>
                <w:b/>
                <w:bCs/>
                <w:sz w:val="20"/>
                <w:szCs w:val="20"/>
                <w:lang w:val="en-US"/>
              </w:rPr>
            </w:pPr>
            <w:r w:rsidRPr="003E6527">
              <w:rPr>
                <w:rFonts w:ascii="Times New Roman" w:hAnsi="Times New Roman" w:cs="Times New Roman"/>
                <w:b/>
                <w:bCs/>
                <w:sz w:val="20"/>
                <w:szCs w:val="20"/>
                <w:lang w:val="en-US"/>
              </w:rPr>
              <w:t xml:space="preserve">Hedges' </w:t>
            </w:r>
            <w:r w:rsidRPr="003E6527">
              <w:rPr>
                <w:rFonts w:ascii="Times New Roman" w:hAnsi="Times New Roman" w:cs="Times New Roman"/>
                <w:b/>
                <w:bCs/>
                <w:i/>
                <w:iCs/>
                <w:sz w:val="20"/>
                <w:szCs w:val="20"/>
                <w:lang w:val="en-US"/>
              </w:rPr>
              <w:t>g</w:t>
            </w:r>
          </w:p>
        </w:tc>
      </w:tr>
      <w:tr w:rsidR="003E3E9E" w:rsidRPr="003E6527" w14:paraId="160B0DF9" w14:textId="77777777" w:rsidTr="003E3E9E">
        <w:tc>
          <w:tcPr>
            <w:tcW w:w="1173" w:type="dxa"/>
            <w:vMerge w:val="restart"/>
            <w:hideMark/>
          </w:tcPr>
          <w:p w14:paraId="100C814D"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b/>
                <w:bCs/>
                <w:sz w:val="20"/>
                <w:szCs w:val="20"/>
                <w:lang w:val="en-US"/>
              </w:rPr>
              <w:t>EDV-</w:t>
            </w:r>
            <w:proofErr w:type="spellStart"/>
            <w:r w:rsidRPr="003E6527">
              <w:rPr>
                <w:rFonts w:ascii="Times New Roman" w:hAnsi="Times New Roman" w:cs="Times New Roman"/>
                <w:b/>
                <w:bCs/>
                <w:sz w:val="20"/>
                <w:szCs w:val="20"/>
                <w:lang w:val="en-US"/>
              </w:rPr>
              <w:t>normalised</w:t>
            </w:r>
            <w:proofErr w:type="spellEnd"/>
            <w:r w:rsidRPr="003E6527">
              <w:rPr>
                <w:rFonts w:ascii="Times New Roman" w:hAnsi="Times New Roman" w:cs="Times New Roman"/>
                <w:b/>
                <w:bCs/>
                <w:sz w:val="20"/>
                <w:szCs w:val="20"/>
                <w:lang w:val="en-US"/>
              </w:rPr>
              <w:t xml:space="preserve"> kinetic energy (µJ/ml)</w:t>
            </w:r>
          </w:p>
        </w:tc>
        <w:tc>
          <w:tcPr>
            <w:tcW w:w="955" w:type="dxa"/>
            <w:hideMark/>
          </w:tcPr>
          <w:p w14:paraId="4AC91128" w14:textId="77777777" w:rsidR="003E3E9E" w:rsidRPr="003E6527" w:rsidRDefault="003E3E9E" w:rsidP="003E6527">
            <w:pPr>
              <w:spacing w:after="160" w:line="259" w:lineRule="auto"/>
              <w:rPr>
                <w:rFonts w:ascii="Times New Roman" w:hAnsi="Times New Roman" w:cs="Times New Roman"/>
                <w:sz w:val="20"/>
                <w:szCs w:val="20"/>
                <w:lang w:val="en-US"/>
              </w:rPr>
            </w:pPr>
            <w:proofErr w:type="spellStart"/>
            <w:r w:rsidRPr="003E6527">
              <w:rPr>
                <w:rFonts w:ascii="Times New Roman" w:hAnsi="Times New Roman" w:cs="Times New Roman"/>
                <w:sz w:val="20"/>
                <w:szCs w:val="20"/>
                <w:lang w:val="en-US"/>
              </w:rPr>
              <w:t>FullRR</w:t>
            </w:r>
            <w:proofErr w:type="spellEnd"/>
          </w:p>
        </w:tc>
        <w:tc>
          <w:tcPr>
            <w:tcW w:w="2026" w:type="dxa"/>
            <w:hideMark/>
          </w:tcPr>
          <w:p w14:paraId="1EA40F7D"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9.82 ± 3.27</w:t>
            </w:r>
          </w:p>
        </w:tc>
        <w:tc>
          <w:tcPr>
            <w:tcW w:w="1658" w:type="dxa"/>
            <w:hideMark/>
          </w:tcPr>
          <w:p w14:paraId="16F2EDBA"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14.15 ± 3.54</w:t>
            </w:r>
          </w:p>
        </w:tc>
        <w:tc>
          <w:tcPr>
            <w:tcW w:w="1110" w:type="dxa"/>
            <w:hideMark/>
          </w:tcPr>
          <w:p w14:paraId="0096BEB5"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321ED9D5"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−2.013</w:t>
            </w:r>
          </w:p>
        </w:tc>
        <w:tc>
          <w:tcPr>
            <w:tcW w:w="1685" w:type="dxa"/>
            <w:hideMark/>
          </w:tcPr>
          <w:p w14:paraId="64977D12"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−4.34 (−9.30 to 0.63)</w:t>
            </w:r>
          </w:p>
        </w:tc>
        <w:tc>
          <w:tcPr>
            <w:tcW w:w="678" w:type="dxa"/>
            <w:hideMark/>
          </w:tcPr>
          <w:p w14:paraId="22A605D4"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0.079</w:t>
            </w:r>
          </w:p>
        </w:tc>
        <w:tc>
          <w:tcPr>
            <w:tcW w:w="897" w:type="dxa"/>
            <w:hideMark/>
          </w:tcPr>
          <w:p w14:paraId="563A4F8F"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−1.149</w:t>
            </w:r>
          </w:p>
        </w:tc>
      </w:tr>
      <w:tr w:rsidR="003E3E9E" w:rsidRPr="003E6527" w14:paraId="57C73776" w14:textId="77777777" w:rsidTr="003E3E9E">
        <w:tc>
          <w:tcPr>
            <w:tcW w:w="1173" w:type="dxa"/>
            <w:vMerge/>
            <w:hideMark/>
          </w:tcPr>
          <w:p w14:paraId="4123C7F3"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14BA7B7D"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Systole</w:t>
            </w:r>
          </w:p>
        </w:tc>
        <w:tc>
          <w:tcPr>
            <w:tcW w:w="2026" w:type="dxa"/>
            <w:hideMark/>
          </w:tcPr>
          <w:p w14:paraId="51202574"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9.09 ± 2.94</w:t>
            </w:r>
          </w:p>
        </w:tc>
        <w:tc>
          <w:tcPr>
            <w:tcW w:w="1658" w:type="dxa"/>
            <w:hideMark/>
          </w:tcPr>
          <w:p w14:paraId="5949B21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13.47 ± 4.96</w:t>
            </w:r>
          </w:p>
        </w:tc>
        <w:tc>
          <w:tcPr>
            <w:tcW w:w="1110" w:type="dxa"/>
            <w:hideMark/>
          </w:tcPr>
          <w:p w14:paraId="7B41620F"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165BCD84"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−1.698</w:t>
            </w:r>
          </w:p>
        </w:tc>
        <w:tc>
          <w:tcPr>
            <w:tcW w:w="1685" w:type="dxa"/>
            <w:hideMark/>
          </w:tcPr>
          <w:p w14:paraId="5AE8025D"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−4.37 (−10.31 to 1.57)</w:t>
            </w:r>
          </w:p>
        </w:tc>
        <w:tc>
          <w:tcPr>
            <w:tcW w:w="678" w:type="dxa"/>
            <w:hideMark/>
          </w:tcPr>
          <w:p w14:paraId="11AF9995"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0.128</w:t>
            </w:r>
          </w:p>
        </w:tc>
        <w:tc>
          <w:tcPr>
            <w:tcW w:w="897" w:type="dxa"/>
            <w:hideMark/>
          </w:tcPr>
          <w:p w14:paraId="18A39CE8"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−0.969</w:t>
            </w:r>
          </w:p>
        </w:tc>
      </w:tr>
      <w:tr w:rsidR="003E3E9E" w:rsidRPr="003E6527" w14:paraId="13328C06" w14:textId="77777777" w:rsidTr="003E3E9E">
        <w:tc>
          <w:tcPr>
            <w:tcW w:w="1173" w:type="dxa"/>
            <w:vMerge/>
            <w:hideMark/>
          </w:tcPr>
          <w:p w14:paraId="10A79924"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08AAA371" w14:textId="7BAA575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Diastole</w:t>
            </w:r>
          </w:p>
        </w:tc>
        <w:tc>
          <w:tcPr>
            <w:tcW w:w="2026" w:type="dxa"/>
            <w:hideMark/>
          </w:tcPr>
          <w:p w14:paraId="154CE3B8"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8.23 (7.24)</w:t>
            </w:r>
          </w:p>
        </w:tc>
        <w:tc>
          <w:tcPr>
            <w:tcW w:w="1658" w:type="dxa"/>
            <w:hideMark/>
          </w:tcPr>
          <w:p w14:paraId="41C8D02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16.11 (6.58)</w:t>
            </w:r>
          </w:p>
        </w:tc>
        <w:tc>
          <w:tcPr>
            <w:tcW w:w="1110" w:type="dxa"/>
            <w:hideMark/>
          </w:tcPr>
          <w:p w14:paraId="4FE5440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Mann-Whitney </w:t>
            </w:r>
            <w:r w:rsidRPr="003E6527">
              <w:rPr>
                <w:rFonts w:ascii="Times New Roman" w:hAnsi="Times New Roman" w:cs="Times New Roman"/>
                <w:i/>
                <w:iCs/>
                <w:sz w:val="20"/>
                <w:szCs w:val="20"/>
                <w:lang w:val="en-US"/>
              </w:rPr>
              <w:t>U</w:t>
            </w:r>
          </w:p>
        </w:tc>
        <w:tc>
          <w:tcPr>
            <w:tcW w:w="875" w:type="dxa"/>
            <w:hideMark/>
          </w:tcPr>
          <w:p w14:paraId="296E8ED1"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i/>
                <w:iCs/>
                <w:sz w:val="20"/>
                <w:szCs w:val="20"/>
                <w:lang w:val="en-US"/>
              </w:rPr>
              <w:t>U</w:t>
            </w:r>
            <w:r w:rsidRPr="003E6527">
              <w:rPr>
                <w:rFonts w:ascii="Times New Roman" w:hAnsi="Times New Roman" w:cs="Times New Roman"/>
                <w:sz w:val="20"/>
                <w:szCs w:val="20"/>
                <w:lang w:val="en-US"/>
              </w:rPr>
              <w:t xml:space="preserve"> = 5.00</w:t>
            </w:r>
          </w:p>
        </w:tc>
        <w:tc>
          <w:tcPr>
            <w:tcW w:w="1685" w:type="dxa"/>
            <w:hideMark/>
          </w:tcPr>
          <w:p w14:paraId="1169A119"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w:t>
            </w:r>
          </w:p>
        </w:tc>
        <w:tc>
          <w:tcPr>
            <w:tcW w:w="678" w:type="dxa"/>
            <w:hideMark/>
          </w:tcPr>
          <w:p w14:paraId="1C56064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0.151</w:t>
            </w:r>
          </w:p>
        </w:tc>
        <w:tc>
          <w:tcPr>
            <w:tcW w:w="897" w:type="dxa"/>
            <w:hideMark/>
          </w:tcPr>
          <w:p w14:paraId="2B3B0B7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w:t>
            </w:r>
          </w:p>
        </w:tc>
      </w:tr>
      <w:tr w:rsidR="003E3E9E" w:rsidRPr="003E6527" w14:paraId="4251E772" w14:textId="77777777" w:rsidTr="003E3E9E">
        <w:tc>
          <w:tcPr>
            <w:tcW w:w="1173" w:type="dxa"/>
            <w:vMerge/>
            <w:hideMark/>
          </w:tcPr>
          <w:p w14:paraId="15328ED6"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4F9E544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E-wave</w:t>
            </w:r>
          </w:p>
        </w:tc>
        <w:tc>
          <w:tcPr>
            <w:tcW w:w="2026" w:type="dxa"/>
            <w:hideMark/>
          </w:tcPr>
          <w:p w14:paraId="0812F10C"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9.61 ± 3.22</w:t>
            </w:r>
          </w:p>
        </w:tc>
        <w:tc>
          <w:tcPr>
            <w:tcW w:w="1658" w:type="dxa"/>
            <w:hideMark/>
          </w:tcPr>
          <w:p w14:paraId="59B60C02"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14.60 ± 4.96</w:t>
            </w:r>
          </w:p>
        </w:tc>
        <w:tc>
          <w:tcPr>
            <w:tcW w:w="1110" w:type="dxa"/>
            <w:hideMark/>
          </w:tcPr>
          <w:p w14:paraId="37F7A0D6"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31E2121A"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−1.889</w:t>
            </w:r>
          </w:p>
        </w:tc>
        <w:tc>
          <w:tcPr>
            <w:tcW w:w="1685" w:type="dxa"/>
            <w:hideMark/>
          </w:tcPr>
          <w:p w14:paraId="48DD398D"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−4.99 (−11.08 to 1.10)</w:t>
            </w:r>
          </w:p>
        </w:tc>
        <w:tc>
          <w:tcPr>
            <w:tcW w:w="678" w:type="dxa"/>
            <w:hideMark/>
          </w:tcPr>
          <w:p w14:paraId="69F5A259"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0.096</w:t>
            </w:r>
          </w:p>
        </w:tc>
        <w:tc>
          <w:tcPr>
            <w:tcW w:w="897" w:type="dxa"/>
            <w:hideMark/>
          </w:tcPr>
          <w:p w14:paraId="0F621F27"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−1.078</w:t>
            </w:r>
          </w:p>
        </w:tc>
      </w:tr>
      <w:tr w:rsidR="003E3E9E" w:rsidRPr="003E6527" w14:paraId="0BB3C0A0" w14:textId="77777777" w:rsidTr="003E3E9E">
        <w:tc>
          <w:tcPr>
            <w:tcW w:w="1173" w:type="dxa"/>
            <w:vMerge/>
            <w:hideMark/>
          </w:tcPr>
          <w:p w14:paraId="5B28D6CE"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48C5873C" w14:textId="50E5AA34"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A-wave</w:t>
            </w:r>
          </w:p>
        </w:tc>
        <w:tc>
          <w:tcPr>
            <w:tcW w:w="2026" w:type="dxa"/>
            <w:hideMark/>
          </w:tcPr>
          <w:p w14:paraId="5CE1DFF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9.27 (15.92)</w:t>
            </w:r>
          </w:p>
        </w:tc>
        <w:tc>
          <w:tcPr>
            <w:tcW w:w="1658" w:type="dxa"/>
            <w:hideMark/>
          </w:tcPr>
          <w:p w14:paraId="6058DD8A"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17.78 (6.16)</w:t>
            </w:r>
          </w:p>
        </w:tc>
        <w:tc>
          <w:tcPr>
            <w:tcW w:w="1110" w:type="dxa"/>
            <w:hideMark/>
          </w:tcPr>
          <w:p w14:paraId="4C37F1CA"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Mann-Whitney </w:t>
            </w:r>
            <w:r w:rsidRPr="003E6527">
              <w:rPr>
                <w:rFonts w:ascii="Times New Roman" w:hAnsi="Times New Roman" w:cs="Times New Roman"/>
                <w:i/>
                <w:iCs/>
                <w:sz w:val="20"/>
                <w:szCs w:val="20"/>
                <w:lang w:val="en-US"/>
              </w:rPr>
              <w:t>U</w:t>
            </w:r>
          </w:p>
        </w:tc>
        <w:tc>
          <w:tcPr>
            <w:tcW w:w="875" w:type="dxa"/>
            <w:hideMark/>
          </w:tcPr>
          <w:p w14:paraId="1943B97D"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i/>
                <w:iCs/>
                <w:sz w:val="20"/>
                <w:szCs w:val="20"/>
                <w:lang w:val="en-US"/>
              </w:rPr>
              <w:t>U</w:t>
            </w:r>
            <w:r w:rsidRPr="003E6527">
              <w:rPr>
                <w:rFonts w:ascii="Times New Roman" w:hAnsi="Times New Roman" w:cs="Times New Roman"/>
                <w:sz w:val="20"/>
                <w:szCs w:val="20"/>
                <w:lang w:val="en-US"/>
              </w:rPr>
              <w:t xml:space="preserve"> = 5.00</w:t>
            </w:r>
          </w:p>
        </w:tc>
        <w:tc>
          <w:tcPr>
            <w:tcW w:w="1685" w:type="dxa"/>
            <w:hideMark/>
          </w:tcPr>
          <w:p w14:paraId="562FA17D"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w:t>
            </w:r>
          </w:p>
        </w:tc>
        <w:tc>
          <w:tcPr>
            <w:tcW w:w="678" w:type="dxa"/>
            <w:hideMark/>
          </w:tcPr>
          <w:p w14:paraId="7C531146"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0.151</w:t>
            </w:r>
          </w:p>
        </w:tc>
        <w:tc>
          <w:tcPr>
            <w:tcW w:w="897" w:type="dxa"/>
            <w:hideMark/>
          </w:tcPr>
          <w:p w14:paraId="19CA949B"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w:t>
            </w:r>
          </w:p>
        </w:tc>
      </w:tr>
      <w:tr w:rsidR="003E3E9E" w:rsidRPr="003E6527" w14:paraId="138E1B67" w14:textId="77777777" w:rsidTr="003E3E9E">
        <w:tc>
          <w:tcPr>
            <w:tcW w:w="1173" w:type="dxa"/>
            <w:vMerge w:val="restart"/>
            <w:hideMark/>
          </w:tcPr>
          <w:p w14:paraId="09F16417"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b/>
                <w:bCs/>
                <w:sz w:val="20"/>
                <w:szCs w:val="20"/>
                <w:lang w:val="en-US"/>
              </w:rPr>
              <w:t>LV vorticity (s⁻¹)</w:t>
            </w:r>
          </w:p>
        </w:tc>
        <w:tc>
          <w:tcPr>
            <w:tcW w:w="955" w:type="dxa"/>
            <w:hideMark/>
          </w:tcPr>
          <w:p w14:paraId="0C996F0C" w14:textId="77777777" w:rsidR="003E3E9E" w:rsidRPr="003E6527" w:rsidRDefault="003E3E9E" w:rsidP="003E6527">
            <w:pPr>
              <w:spacing w:after="160" w:line="259" w:lineRule="auto"/>
              <w:rPr>
                <w:rFonts w:ascii="Times New Roman" w:hAnsi="Times New Roman" w:cs="Times New Roman"/>
                <w:sz w:val="20"/>
                <w:szCs w:val="20"/>
                <w:lang w:val="en-US"/>
              </w:rPr>
            </w:pPr>
            <w:proofErr w:type="spellStart"/>
            <w:r w:rsidRPr="003E6527">
              <w:rPr>
                <w:rFonts w:ascii="Times New Roman" w:hAnsi="Times New Roman" w:cs="Times New Roman"/>
                <w:sz w:val="20"/>
                <w:szCs w:val="20"/>
                <w:lang w:val="en-US"/>
              </w:rPr>
              <w:t>FullRR</w:t>
            </w:r>
            <w:proofErr w:type="spellEnd"/>
          </w:p>
        </w:tc>
        <w:tc>
          <w:tcPr>
            <w:tcW w:w="2026" w:type="dxa"/>
            <w:hideMark/>
          </w:tcPr>
          <w:p w14:paraId="7545C4AC"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239.22 ± 27.01</w:t>
            </w:r>
          </w:p>
        </w:tc>
        <w:tc>
          <w:tcPr>
            <w:tcW w:w="1658" w:type="dxa"/>
            <w:hideMark/>
          </w:tcPr>
          <w:p w14:paraId="1096E5DC"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315.10 ± 59.91</w:t>
            </w:r>
          </w:p>
        </w:tc>
        <w:tc>
          <w:tcPr>
            <w:tcW w:w="1110" w:type="dxa"/>
            <w:hideMark/>
          </w:tcPr>
          <w:p w14:paraId="07FCE7A4"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0C4F3355"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−2.581</w:t>
            </w:r>
          </w:p>
        </w:tc>
        <w:tc>
          <w:tcPr>
            <w:tcW w:w="1685" w:type="dxa"/>
            <w:hideMark/>
          </w:tcPr>
          <w:p w14:paraId="5570F28F"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−75.87 (−143.65 to −8.10)</w:t>
            </w:r>
          </w:p>
        </w:tc>
        <w:tc>
          <w:tcPr>
            <w:tcW w:w="678" w:type="dxa"/>
            <w:hideMark/>
          </w:tcPr>
          <w:p w14:paraId="69163801"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b/>
                <w:bCs/>
                <w:sz w:val="20"/>
                <w:szCs w:val="20"/>
                <w:lang w:val="en-US"/>
              </w:rPr>
              <w:t>0.033</w:t>
            </w:r>
          </w:p>
        </w:tc>
        <w:tc>
          <w:tcPr>
            <w:tcW w:w="897" w:type="dxa"/>
            <w:hideMark/>
          </w:tcPr>
          <w:p w14:paraId="146F795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−1.474</w:t>
            </w:r>
          </w:p>
        </w:tc>
      </w:tr>
      <w:tr w:rsidR="003E3E9E" w:rsidRPr="003E6527" w14:paraId="2450151A" w14:textId="77777777" w:rsidTr="003E3E9E">
        <w:tc>
          <w:tcPr>
            <w:tcW w:w="1173" w:type="dxa"/>
            <w:vMerge/>
            <w:hideMark/>
          </w:tcPr>
          <w:p w14:paraId="4DBE0560"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0DE10E3E"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Systole</w:t>
            </w:r>
          </w:p>
        </w:tc>
        <w:tc>
          <w:tcPr>
            <w:tcW w:w="2026" w:type="dxa"/>
            <w:hideMark/>
          </w:tcPr>
          <w:p w14:paraId="0DEC164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237.33 ± 34.49</w:t>
            </w:r>
          </w:p>
        </w:tc>
        <w:tc>
          <w:tcPr>
            <w:tcW w:w="1658" w:type="dxa"/>
            <w:hideMark/>
          </w:tcPr>
          <w:p w14:paraId="351E51CB"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308.67 ± 44.46</w:t>
            </w:r>
          </w:p>
        </w:tc>
        <w:tc>
          <w:tcPr>
            <w:tcW w:w="1110" w:type="dxa"/>
            <w:hideMark/>
          </w:tcPr>
          <w:p w14:paraId="6734A997"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6A5B05AE"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−2.835</w:t>
            </w:r>
          </w:p>
        </w:tc>
        <w:tc>
          <w:tcPr>
            <w:tcW w:w="1685" w:type="dxa"/>
            <w:hideMark/>
          </w:tcPr>
          <w:p w14:paraId="40F5DFC5"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−71.34 (−129.37 to −13.31)</w:t>
            </w:r>
          </w:p>
        </w:tc>
        <w:tc>
          <w:tcPr>
            <w:tcW w:w="678" w:type="dxa"/>
            <w:hideMark/>
          </w:tcPr>
          <w:p w14:paraId="3396503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b/>
                <w:bCs/>
                <w:sz w:val="20"/>
                <w:szCs w:val="20"/>
                <w:lang w:val="en-US"/>
              </w:rPr>
              <w:t>0.022</w:t>
            </w:r>
          </w:p>
        </w:tc>
        <w:tc>
          <w:tcPr>
            <w:tcW w:w="897" w:type="dxa"/>
            <w:hideMark/>
          </w:tcPr>
          <w:p w14:paraId="288F80E2"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−1.619</w:t>
            </w:r>
          </w:p>
        </w:tc>
      </w:tr>
      <w:tr w:rsidR="003E3E9E" w:rsidRPr="003E6527" w14:paraId="1EBDBDB9" w14:textId="77777777" w:rsidTr="003E3E9E">
        <w:tc>
          <w:tcPr>
            <w:tcW w:w="1173" w:type="dxa"/>
            <w:vMerge/>
            <w:hideMark/>
          </w:tcPr>
          <w:p w14:paraId="2F46465C"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36060EF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Diastole</w:t>
            </w:r>
          </w:p>
        </w:tc>
        <w:tc>
          <w:tcPr>
            <w:tcW w:w="2026" w:type="dxa"/>
            <w:hideMark/>
          </w:tcPr>
          <w:p w14:paraId="2177ED06"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245.56 ± 43.53</w:t>
            </w:r>
          </w:p>
        </w:tc>
        <w:tc>
          <w:tcPr>
            <w:tcW w:w="1658" w:type="dxa"/>
            <w:hideMark/>
          </w:tcPr>
          <w:p w14:paraId="10CCBEDF"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318.38 ± 75.88</w:t>
            </w:r>
          </w:p>
        </w:tc>
        <w:tc>
          <w:tcPr>
            <w:tcW w:w="1110" w:type="dxa"/>
            <w:hideMark/>
          </w:tcPr>
          <w:p w14:paraId="19C333A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70A046F5"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−1.861</w:t>
            </w:r>
          </w:p>
        </w:tc>
        <w:tc>
          <w:tcPr>
            <w:tcW w:w="1685" w:type="dxa"/>
            <w:hideMark/>
          </w:tcPr>
          <w:p w14:paraId="4FCF09EF"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−72.82 (−163.03 to 17.39)</w:t>
            </w:r>
          </w:p>
        </w:tc>
        <w:tc>
          <w:tcPr>
            <w:tcW w:w="678" w:type="dxa"/>
            <w:hideMark/>
          </w:tcPr>
          <w:p w14:paraId="54BCE31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0.100</w:t>
            </w:r>
          </w:p>
        </w:tc>
        <w:tc>
          <w:tcPr>
            <w:tcW w:w="897" w:type="dxa"/>
            <w:hideMark/>
          </w:tcPr>
          <w:p w14:paraId="6D603427"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−1.063</w:t>
            </w:r>
          </w:p>
        </w:tc>
      </w:tr>
      <w:tr w:rsidR="003E3E9E" w:rsidRPr="003E6527" w14:paraId="3923C963" w14:textId="77777777" w:rsidTr="003E3E9E">
        <w:tc>
          <w:tcPr>
            <w:tcW w:w="1173" w:type="dxa"/>
            <w:vMerge/>
            <w:hideMark/>
          </w:tcPr>
          <w:p w14:paraId="702417EE"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33B6E85E"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E-wave</w:t>
            </w:r>
          </w:p>
        </w:tc>
        <w:tc>
          <w:tcPr>
            <w:tcW w:w="2026" w:type="dxa"/>
            <w:hideMark/>
          </w:tcPr>
          <w:p w14:paraId="0AFD2F0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243.20 ± 17.91</w:t>
            </w:r>
          </w:p>
        </w:tc>
        <w:tc>
          <w:tcPr>
            <w:tcW w:w="1658" w:type="dxa"/>
            <w:hideMark/>
          </w:tcPr>
          <w:p w14:paraId="2E00C61A"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317.53 ± 80.54</w:t>
            </w:r>
          </w:p>
        </w:tc>
        <w:tc>
          <w:tcPr>
            <w:tcW w:w="1110" w:type="dxa"/>
            <w:hideMark/>
          </w:tcPr>
          <w:p w14:paraId="6EBCA8A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569E6335"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−2.014</w:t>
            </w:r>
          </w:p>
        </w:tc>
        <w:tc>
          <w:tcPr>
            <w:tcW w:w="1685" w:type="dxa"/>
            <w:hideMark/>
          </w:tcPr>
          <w:p w14:paraId="1550DAF9"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−74.33 (−159.42 to 10.76)</w:t>
            </w:r>
          </w:p>
        </w:tc>
        <w:tc>
          <w:tcPr>
            <w:tcW w:w="678" w:type="dxa"/>
            <w:hideMark/>
          </w:tcPr>
          <w:p w14:paraId="59ED3974"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0.079</w:t>
            </w:r>
          </w:p>
        </w:tc>
        <w:tc>
          <w:tcPr>
            <w:tcW w:w="897" w:type="dxa"/>
            <w:hideMark/>
          </w:tcPr>
          <w:p w14:paraId="7CC1FD6A"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−1.150</w:t>
            </w:r>
          </w:p>
        </w:tc>
      </w:tr>
      <w:tr w:rsidR="003E3E9E" w:rsidRPr="003E6527" w14:paraId="1C263385" w14:textId="77777777" w:rsidTr="003E3E9E">
        <w:tc>
          <w:tcPr>
            <w:tcW w:w="1173" w:type="dxa"/>
            <w:vMerge/>
            <w:hideMark/>
          </w:tcPr>
          <w:p w14:paraId="2CF1BACD"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50980A29"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A-wave</w:t>
            </w:r>
          </w:p>
        </w:tc>
        <w:tc>
          <w:tcPr>
            <w:tcW w:w="2026" w:type="dxa"/>
            <w:hideMark/>
          </w:tcPr>
          <w:p w14:paraId="73CAAFDE"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249.14 ± 105.64</w:t>
            </w:r>
          </w:p>
        </w:tc>
        <w:tc>
          <w:tcPr>
            <w:tcW w:w="1658" w:type="dxa"/>
            <w:hideMark/>
          </w:tcPr>
          <w:p w14:paraId="41C9C3D8"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319.80 ± 73.30</w:t>
            </w:r>
          </w:p>
        </w:tc>
        <w:tc>
          <w:tcPr>
            <w:tcW w:w="1110" w:type="dxa"/>
            <w:hideMark/>
          </w:tcPr>
          <w:p w14:paraId="746B1A65"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4BE0883B"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−1.229</w:t>
            </w:r>
          </w:p>
        </w:tc>
        <w:tc>
          <w:tcPr>
            <w:tcW w:w="1685" w:type="dxa"/>
            <w:hideMark/>
          </w:tcPr>
          <w:p w14:paraId="7FD71CDE"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−70.65 (−203.26 to 61.95)</w:t>
            </w:r>
          </w:p>
        </w:tc>
        <w:tc>
          <w:tcPr>
            <w:tcW w:w="678" w:type="dxa"/>
            <w:hideMark/>
          </w:tcPr>
          <w:p w14:paraId="7A7B5DE4"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0.254</w:t>
            </w:r>
          </w:p>
        </w:tc>
        <w:tc>
          <w:tcPr>
            <w:tcW w:w="897" w:type="dxa"/>
            <w:hideMark/>
          </w:tcPr>
          <w:p w14:paraId="69CDEDBC"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−0.701</w:t>
            </w:r>
          </w:p>
        </w:tc>
      </w:tr>
      <w:tr w:rsidR="003E3E9E" w:rsidRPr="003E6527" w14:paraId="79B57701" w14:textId="77777777" w:rsidTr="003E3E9E">
        <w:tc>
          <w:tcPr>
            <w:tcW w:w="1173" w:type="dxa"/>
            <w:vMerge w:val="restart"/>
            <w:hideMark/>
          </w:tcPr>
          <w:p w14:paraId="00933037"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b/>
                <w:bCs/>
                <w:sz w:val="20"/>
                <w:szCs w:val="20"/>
                <w:lang w:val="en-US"/>
              </w:rPr>
              <w:t>Energy loss (µW)</w:t>
            </w:r>
          </w:p>
        </w:tc>
        <w:tc>
          <w:tcPr>
            <w:tcW w:w="955" w:type="dxa"/>
            <w:hideMark/>
          </w:tcPr>
          <w:p w14:paraId="29AD589E" w14:textId="77777777" w:rsidR="003E3E9E" w:rsidRPr="003E6527" w:rsidRDefault="003E3E9E" w:rsidP="003E6527">
            <w:pPr>
              <w:spacing w:after="160" w:line="259" w:lineRule="auto"/>
              <w:rPr>
                <w:rFonts w:ascii="Times New Roman" w:hAnsi="Times New Roman" w:cs="Times New Roman"/>
                <w:sz w:val="20"/>
                <w:szCs w:val="20"/>
                <w:lang w:val="en-US"/>
              </w:rPr>
            </w:pPr>
            <w:proofErr w:type="spellStart"/>
            <w:r w:rsidRPr="003E6527">
              <w:rPr>
                <w:rFonts w:ascii="Times New Roman" w:hAnsi="Times New Roman" w:cs="Times New Roman"/>
                <w:sz w:val="20"/>
                <w:szCs w:val="20"/>
                <w:lang w:val="en-US"/>
              </w:rPr>
              <w:t>FullRR</w:t>
            </w:r>
            <w:proofErr w:type="spellEnd"/>
          </w:p>
        </w:tc>
        <w:tc>
          <w:tcPr>
            <w:tcW w:w="2026" w:type="dxa"/>
            <w:hideMark/>
          </w:tcPr>
          <w:p w14:paraId="7A2D666F"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579.85 ± 267.13</w:t>
            </w:r>
          </w:p>
        </w:tc>
        <w:tc>
          <w:tcPr>
            <w:tcW w:w="1658" w:type="dxa"/>
            <w:hideMark/>
          </w:tcPr>
          <w:p w14:paraId="3ABFAF24"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1245.26 ± 729.98</w:t>
            </w:r>
          </w:p>
        </w:tc>
        <w:tc>
          <w:tcPr>
            <w:tcW w:w="1110" w:type="dxa"/>
            <w:hideMark/>
          </w:tcPr>
          <w:p w14:paraId="66AECF38"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5B507AB3"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−1.914</w:t>
            </w:r>
          </w:p>
        </w:tc>
        <w:tc>
          <w:tcPr>
            <w:tcW w:w="1685" w:type="dxa"/>
            <w:hideMark/>
          </w:tcPr>
          <w:p w14:paraId="397FF95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−665.41 (−1467.05 to 136.22)</w:t>
            </w:r>
          </w:p>
        </w:tc>
        <w:tc>
          <w:tcPr>
            <w:tcW w:w="678" w:type="dxa"/>
            <w:hideMark/>
          </w:tcPr>
          <w:p w14:paraId="7D8CA5E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0.092</w:t>
            </w:r>
          </w:p>
        </w:tc>
        <w:tc>
          <w:tcPr>
            <w:tcW w:w="897" w:type="dxa"/>
            <w:hideMark/>
          </w:tcPr>
          <w:p w14:paraId="17C4F346"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−1.093</w:t>
            </w:r>
          </w:p>
        </w:tc>
      </w:tr>
      <w:tr w:rsidR="003E3E9E" w:rsidRPr="003E6527" w14:paraId="4984042B" w14:textId="77777777" w:rsidTr="003E3E9E">
        <w:tc>
          <w:tcPr>
            <w:tcW w:w="1173" w:type="dxa"/>
            <w:vMerge/>
            <w:hideMark/>
          </w:tcPr>
          <w:p w14:paraId="41A35281"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31A1037E"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Systole</w:t>
            </w:r>
          </w:p>
        </w:tc>
        <w:tc>
          <w:tcPr>
            <w:tcW w:w="2026" w:type="dxa"/>
            <w:hideMark/>
          </w:tcPr>
          <w:p w14:paraId="090FD071"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599.16 ± 388.59</w:t>
            </w:r>
          </w:p>
        </w:tc>
        <w:tc>
          <w:tcPr>
            <w:tcW w:w="1658" w:type="dxa"/>
            <w:hideMark/>
          </w:tcPr>
          <w:p w14:paraId="3EBC4675"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1203.90 ± 699.58</w:t>
            </w:r>
          </w:p>
        </w:tc>
        <w:tc>
          <w:tcPr>
            <w:tcW w:w="1110" w:type="dxa"/>
            <w:hideMark/>
          </w:tcPr>
          <w:p w14:paraId="57E7D45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73C8EAC9"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−1.690</w:t>
            </w:r>
          </w:p>
        </w:tc>
        <w:tc>
          <w:tcPr>
            <w:tcW w:w="1685" w:type="dxa"/>
            <w:hideMark/>
          </w:tcPr>
          <w:p w14:paraId="7DE4062B"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−604.75 (−1430.04 to 220.54)</w:t>
            </w:r>
          </w:p>
        </w:tc>
        <w:tc>
          <w:tcPr>
            <w:tcW w:w="678" w:type="dxa"/>
            <w:hideMark/>
          </w:tcPr>
          <w:p w14:paraId="2FCDA837"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0.130</w:t>
            </w:r>
          </w:p>
        </w:tc>
        <w:tc>
          <w:tcPr>
            <w:tcW w:w="897" w:type="dxa"/>
            <w:hideMark/>
          </w:tcPr>
          <w:p w14:paraId="7FBB24E9"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−0.965</w:t>
            </w:r>
          </w:p>
        </w:tc>
      </w:tr>
      <w:tr w:rsidR="003E3E9E" w:rsidRPr="003E6527" w14:paraId="6090D561" w14:textId="77777777" w:rsidTr="003E3E9E">
        <w:tc>
          <w:tcPr>
            <w:tcW w:w="1173" w:type="dxa"/>
            <w:vMerge/>
            <w:hideMark/>
          </w:tcPr>
          <w:p w14:paraId="68A0B378"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7811F83A"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Diastole</w:t>
            </w:r>
          </w:p>
        </w:tc>
        <w:tc>
          <w:tcPr>
            <w:tcW w:w="2026" w:type="dxa"/>
            <w:hideMark/>
          </w:tcPr>
          <w:p w14:paraId="646CD004"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593.60 ± 265.45</w:t>
            </w:r>
          </w:p>
        </w:tc>
        <w:tc>
          <w:tcPr>
            <w:tcW w:w="1658" w:type="dxa"/>
            <w:hideMark/>
          </w:tcPr>
          <w:p w14:paraId="3D75088A"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1260.32 ± 744.61</w:t>
            </w:r>
          </w:p>
        </w:tc>
        <w:tc>
          <w:tcPr>
            <w:tcW w:w="1110" w:type="dxa"/>
            <w:hideMark/>
          </w:tcPr>
          <w:p w14:paraId="4DD55CDD"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0D58761C"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−1.886</w:t>
            </w:r>
          </w:p>
        </w:tc>
        <w:tc>
          <w:tcPr>
            <w:tcW w:w="1685" w:type="dxa"/>
            <w:hideMark/>
          </w:tcPr>
          <w:p w14:paraId="15B7D24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−666.72 (−1481.96 to 148.52)</w:t>
            </w:r>
          </w:p>
        </w:tc>
        <w:tc>
          <w:tcPr>
            <w:tcW w:w="678" w:type="dxa"/>
            <w:hideMark/>
          </w:tcPr>
          <w:p w14:paraId="480A0FC2"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0.096</w:t>
            </w:r>
          </w:p>
        </w:tc>
        <w:tc>
          <w:tcPr>
            <w:tcW w:w="897" w:type="dxa"/>
            <w:hideMark/>
          </w:tcPr>
          <w:p w14:paraId="450B60E4"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−1.077</w:t>
            </w:r>
          </w:p>
        </w:tc>
      </w:tr>
      <w:tr w:rsidR="003E3E9E" w:rsidRPr="003E6527" w14:paraId="53FE2775" w14:textId="77777777" w:rsidTr="003E3E9E">
        <w:tc>
          <w:tcPr>
            <w:tcW w:w="1173" w:type="dxa"/>
            <w:vMerge/>
            <w:hideMark/>
          </w:tcPr>
          <w:p w14:paraId="2F56E02D"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32E2F471"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E-wave</w:t>
            </w:r>
          </w:p>
        </w:tc>
        <w:tc>
          <w:tcPr>
            <w:tcW w:w="2026" w:type="dxa"/>
            <w:hideMark/>
          </w:tcPr>
          <w:p w14:paraId="47C8619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501.42 ± 92.53</w:t>
            </w:r>
          </w:p>
        </w:tc>
        <w:tc>
          <w:tcPr>
            <w:tcW w:w="1658" w:type="dxa"/>
            <w:hideMark/>
          </w:tcPr>
          <w:p w14:paraId="6D542C07" w14:textId="40FFB3A6"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1192.73 ± 796.44</w:t>
            </w:r>
          </w:p>
        </w:tc>
        <w:tc>
          <w:tcPr>
            <w:tcW w:w="1110" w:type="dxa"/>
            <w:hideMark/>
          </w:tcPr>
          <w:p w14:paraId="5129EA66"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50122D96"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−1.928</w:t>
            </w:r>
          </w:p>
        </w:tc>
        <w:tc>
          <w:tcPr>
            <w:tcW w:w="1685" w:type="dxa"/>
            <w:hideMark/>
          </w:tcPr>
          <w:p w14:paraId="646BA7DC"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−691.31 (−1518.18 to 135.56)</w:t>
            </w:r>
          </w:p>
        </w:tc>
        <w:tc>
          <w:tcPr>
            <w:tcW w:w="678" w:type="dxa"/>
            <w:hideMark/>
          </w:tcPr>
          <w:p w14:paraId="111390FF"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0.090</w:t>
            </w:r>
          </w:p>
        </w:tc>
        <w:tc>
          <w:tcPr>
            <w:tcW w:w="897" w:type="dxa"/>
            <w:hideMark/>
          </w:tcPr>
          <w:p w14:paraId="36AE3398"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−1.101</w:t>
            </w:r>
          </w:p>
        </w:tc>
      </w:tr>
      <w:tr w:rsidR="003E3E9E" w:rsidRPr="003E6527" w14:paraId="58352DF0" w14:textId="77777777" w:rsidTr="003E3E9E">
        <w:tc>
          <w:tcPr>
            <w:tcW w:w="1173" w:type="dxa"/>
            <w:vMerge/>
            <w:hideMark/>
          </w:tcPr>
          <w:p w14:paraId="583C9A28" w14:textId="77777777" w:rsidR="003E3E9E" w:rsidRPr="003E6527" w:rsidRDefault="003E3E9E" w:rsidP="003E6527">
            <w:pPr>
              <w:spacing w:after="160" w:line="259" w:lineRule="auto"/>
              <w:rPr>
                <w:rFonts w:ascii="Times New Roman" w:hAnsi="Times New Roman" w:cs="Times New Roman"/>
                <w:sz w:val="20"/>
                <w:szCs w:val="20"/>
                <w:lang w:val="en-US"/>
              </w:rPr>
            </w:pPr>
          </w:p>
        </w:tc>
        <w:tc>
          <w:tcPr>
            <w:tcW w:w="955" w:type="dxa"/>
            <w:hideMark/>
          </w:tcPr>
          <w:p w14:paraId="27F2C487"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A-wave</w:t>
            </w:r>
          </w:p>
        </w:tc>
        <w:tc>
          <w:tcPr>
            <w:tcW w:w="2026" w:type="dxa"/>
            <w:hideMark/>
          </w:tcPr>
          <w:p w14:paraId="276A3A46"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769.47 ± 634.23</w:t>
            </w:r>
          </w:p>
        </w:tc>
        <w:tc>
          <w:tcPr>
            <w:tcW w:w="1658" w:type="dxa"/>
            <w:hideMark/>
          </w:tcPr>
          <w:p w14:paraId="314A50FE" w14:textId="67D6B463"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1388.06 ± 676.47</w:t>
            </w:r>
          </w:p>
        </w:tc>
        <w:tc>
          <w:tcPr>
            <w:tcW w:w="1110" w:type="dxa"/>
            <w:hideMark/>
          </w:tcPr>
          <w:p w14:paraId="0B11F7A5"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 xml:space="preserve">Student's </w:t>
            </w:r>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-test</w:t>
            </w:r>
          </w:p>
        </w:tc>
        <w:tc>
          <w:tcPr>
            <w:tcW w:w="875" w:type="dxa"/>
            <w:hideMark/>
          </w:tcPr>
          <w:p w14:paraId="4B562079" w14:textId="77777777" w:rsidR="003E3E9E" w:rsidRPr="003E6527" w:rsidRDefault="003E3E9E" w:rsidP="003E6527">
            <w:pPr>
              <w:spacing w:after="160" w:line="259" w:lineRule="auto"/>
              <w:rPr>
                <w:rFonts w:ascii="Times New Roman" w:hAnsi="Times New Roman" w:cs="Times New Roman"/>
                <w:sz w:val="20"/>
                <w:szCs w:val="20"/>
                <w:lang w:val="en-US"/>
              </w:rPr>
            </w:pPr>
            <w:proofErr w:type="gramStart"/>
            <w:r w:rsidRPr="003E6527">
              <w:rPr>
                <w:rFonts w:ascii="Times New Roman" w:hAnsi="Times New Roman" w:cs="Times New Roman"/>
                <w:i/>
                <w:iCs/>
                <w:sz w:val="20"/>
                <w:szCs w:val="20"/>
                <w:lang w:val="en-US"/>
              </w:rPr>
              <w:t>t</w:t>
            </w:r>
            <w:r w:rsidRPr="003E6527">
              <w:rPr>
                <w:rFonts w:ascii="Times New Roman" w:hAnsi="Times New Roman" w:cs="Times New Roman"/>
                <w:sz w:val="20"/>
                <w:szCs w:val="20"/>
                <w:lang w:val="en-US"/>
              </w:rPr>
              <w:t>(</w:t>
            </w:r>
            <w:proofErr w:type="gramEnd"/>
            <w:r w:rsidRPr="003E6527">
              <w:rPr>
                <w:rFonts w:ascii="Times New Roman" w:hAnsi="Times New Roman" w:cs="Times New Roman"/>
                <w:sz w:val="20"/>
                <w:szCs w:val="20"/>
                <w:lang w:val="en-US"/>
              </w:rPr>
              <w:t>8) = −1.492</w:t>
            </w:r>
          </w:p>
        </w:tc>
        <w:tc>
          <w:tcPr>
            <w:tcW w:w="1685" w:type="dxa"/>
            <w:hideMark/>
          </w:tcPr>
          <w:p w14:paraId="4228B040"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−618.59 (−1574.88 to 337.70)</w:t>
            </w:r>
          </w:p>
        </w:tc>
        <w:tc>
          <w:tcPr>
            <w:tcW w:w="678" w:type="dxa"/>
            <w:hideMark/>
          </w:tcPr>
          <w:p w14:paraId="2DFE6F7A"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0.174</w:t>
            </w:r>
          </w:p>
        </w:tc>
        <w:tc>
          <w:tcPr>
            <w:tcW w:w="897" w:type="dxa"/>
            <w:hideMark/>
          </w:tcPr>
          <w:p w14:paraId="15076833" w14:textId="77777777" w:rsidR="003E3E9E" w:rsidRPr="003E6527" w:rsidRDefault="003E3E9E" w:rsidP="003E6527">
            <w:pPr>
              <w:spacing w:after="160" w:line="259" w:lineRule="auto"/>
              <w:rPr>
                <w:rFonts w:ascii="Times New Roman" w:hAnsi="Times New Roman" w:cs="Times New Roman"/>
                <w:sz w:val="20"/>
                <w:szCs w:val="20"/>
                <w:lang w:val="en-US"/>
              </w:rPr>
            </w:pPr>
            <w:r w:rsidRPr="003E6527">
              <w:rPr>
                <w:rFonts w:ascii="Times New Roman" w:hAnsi="Times New Roman" w:cs="Times New Roman"/>
                <w:sz w:val="20"/>
                <w:szCs w:val="20"/>
                <w:lang w:val="en-US"/>
              </w:rPr>
              <w:t>−0.852</w:t>
            </w:r>
          </w:p>
        </w:tc>
      </w:tr>
    </w:tbl>
    <w:p w14:paraId="0B303FFC" w14:textId="48A9926B" w:rsidR="003E6527" w:rsidRPr="003E6527" w:rsidRDefault="003E6527" w:rsidP="003E6527">
      <w:pPr>
        <w:rPr>
          <w:rFonts w:ascii="Times New Roman" w:hAnsi="Times New Roman" w:cs="Times New Roman"/>
          <w:lang w:val="en-US"/>
        </w:rPr>
      </w:pPr>
      <w:r w:rsidRPr="003E6527">
        <w:rPr>
          <w:rFonts w:ascii="Times New Roman" w:hAnsi="Times New Roman" w:cs="Times New Roman"/>
          <w:b/>
          <w:bCs/>
          <w:lang w:val="en-US"/>
        </w:rPr>
        <w:lastRenderedPageBreak/>
        <w:t>Table footnote:</w:t>
      </w:r>
      <w:r w:rsidRPr="003E6527">
        <w:rPr>
          <w:rFonts w:ascii="Times New Roman" w:hAnsi="Times New Roman" w:cs="Times New Roman"/>
          <w:lang w:val="en-US"/>
        </w:rPr>
        <w:t xml:space="preserve"> Values are presented as mean ± SD for variables </w:t>
      </w:r>
      <w:proofErr w:type="spellStart"/>
      <w:r w:rsidRPr="003E6527">
        <w:rPr>
          <w:rFonts w:ascii="Times New Roman" w:hAnsi="Times New Roman" w:cs="Times New Roman"/>
          <w:lang w:val="en-US"/>
        </w:rPr>
        <w:t>analysed</w:t>
      </w:r>
      <w:proofErr w:type="spellEnd"/>
      <w:r w:rsidRPr="003E6527">
        <w:rPr>
          <w:rFonts w:ascii="Times New Roman" w:hAnsi="Times New Roman" w:cs="Times New Roman"/>
          <w:lang w:val="en-US"/>
        </w:rPr>
        <w:t xml:space="preserve"> using independent-samples </w:t>
      </w:r>
      <w:r w:rsidRPr="003E6527">
        <w:rPr>
          <w:rFonts w:ascii="Times New Roman" w:hAnsi="Times New Roman" w:cs="Times New Roman"/>
          <w:i/>
          <w:iCs/>
          <w:lang w:val="en-US"/>
        </w:rPr>
        <w:t>t</w:t>
      </w:r>
      <w:r w:rsidRPr="003E6527">
        <w:rPr>
          <w:rFonts w:ascii="Times New Roman" w:hAnsi="Times New Roman" w:cs="Times New Roman"/>
          <w:lang w:val="en-US"/>
        </w:rPr>
        <w:t xml:space="preserve">-tests and median (IQR) for variables </w:t>
      </w:r>
      <w:proofErr w:type="spellStart"/>
      <w:r w:rsidRPr="003E6527">
        <w:rPr>
          <w:rFonts w:ascii="Times New Roman" w:hAnsi="Times New Roman" w:cs="Times New Roman"/>
          <w:lang w:val="en-US"/>
        </w:rPr>
        <w:t>analysed</w:t>
      </w:r>
      <w:proofErr w:type="spellEnd"/>
      <w:r w:rsidRPr="003E6527">
        <w:rPr>
          <w:rFonts w:ascii="Times New Roman" w:hAnsi="Times New Roman" w:cs="Times New Roman"/>
          <w:lang w:val="en-US"/>
        </w:rPr>
        <w:t xml:space="preserve"> using the Mann-Whitney </w:t>
      </w:r>
      <w:r w:rsidRPr="003E6527">
        <w:rPr>
          <w:rFonts w:ascii="Times New Roman" w:hAnsi="Times New Roman" w:cs="Times New Roman"/>
          <w:i/>
          <w:iCs/>
          <w:lang w:val="en-US"/>
        </w:rPr>
        <w:t>U</w:t>
      </w:r>
      <w:r w:rsidRPr="003E6527">
        <w:rPr>
          <w:rFonts w:ascii="Times New Roman" w:hAnsi="Times New Roman" w:cs="Times New Roman"/>
          <w:lang w:val="en-US"/>
        </w:rPr>
        <w:t xml:space="preserve"> test. Diastolic and A-wave kinetic energy were </w:t>
      </w:r>
      <w:proofErr w:type="spellStart"/>
      <w:r w:rsidRPr="003E6527">
        <w:rPr>
          <w:rFonts w:ascii="Times New Roman" w:hAnsi="Times New Roman" w:cs="Times New Roman"/>
          <w:lang w:val="en-US"/>
        </w:rPr>
        <w:t>analysed</w:t>
      </w:r>
      <w:proofErr w:type="spellEnd"/>
      <w:r w:rsidRPr="003E6527">
        <w:rPr>
          <w:rFonts w:ascii="Times New Roman" w:hAnsi="Times New Roman" w:cs="Times New Roman"/>
          <w:lang w:val="en-US"/>
        </w:rPr>
        <w:t xml:space="preserve"> using the Mann-Whitney </w:t>
      </w:r>
      <w:r w:rsidRPr="003E6527">
        <w:rPr>
          <w:rFonts w:ascii="Times New Roman" w:hAnsi="Times New Roman" w:cs="Times New Roman"/>
          <w:i/>
          <w:iCs/>
          <w:lang w:val="en-US"/>
        </w:rPr>
        <w:t>U</w:t>
      </w:r>
      <w:r w:rsidRPr="003E6527">
        <w:rPr>
          <w:rFonts w:ascii="Times New Roman" w:hAnsi="Times New Roman" w:cs="Times New Roman"/>
          <w:lang w:val="en-US"/>
        </w:rPr>
        <w:t xml:space="preserve"> test because of borderline distributional findings and graphical assessment. Mean differences are calculated as control minus AS; negative values therefore indicate numerically higher values in the AS group. Ninety-five per cent confidence intervals are reported for parametric comparisons. All </w:t>
      </w:r>
      <w:r w:rsidRPr="003E6527">
        <w:rPr>
          <w:rFonts w:ascii="Times New Roman" w:hAnsi="Times New Roman" w:cs="Times New Roman"/>
          <w:i/>
          <w:iCs/>
          <w:lang w:val="en-US"/>
        </w:rPr>
        <w:t>p</w:t>
      </w:r>
      <w:r w:rsidRPr="003E6527">
        <w:rPr>
          <w:rFonts w:ascii="Times New Roman" w:hAnsi="Times New Roman" w:cs="Times New Roman"/>
          <w:lang w:val="en-US"/>
        </w:rPr>
        <w:t xml:space="preserve">-values are two-tailed. Exact two-tailed </w:t>
      </w:r>
      <w:r w:rsidRPr="003E6527">
        <w:rPr>
          <w:rFonts w:ascii="Times New Roman" w:hAnsi="Times New Roman" w:cs="Times New Roman"/>
          <w:i/>
          <w:iCs/>
          <w:lang w:val="en-US"/>
        </w:rPr>
        <w:t>p</w:t>
      </w:r>
      <w:r w:rsidRPr="003E6527">
        <w:rPr>
          <w:rFonts w:ascii="Times New Roman" w:hAnsi="Times New Roman" w:cs="Times New Roman"/>
          <w:lang w:val="en-US"/>
        </w:rPr>
        <w:t xml:space="preserve"> = 0.151 was obtained for both Mann-Whitney </w:t>
      </w:r>
      <w:r w:rsidRPr="003E6527">
        <w:rPr>
          <w:rFonts w:ascii="Times New Roman" w:hAnsi="Times New Roman" w:cs="Times New Roman"/>
          <w:i/>
          <w:iCs/>
          <w:lang w:val="en-US"/>
        </w:rPr>
        <w:t>U</w:t>
      </w:r>
      <w:r w:rsidRPr="003E6527">
        <w:rPr>
          <w:rFonts w:ascii="Times New Roman" w:hAnsi="Times New Roman" w:cs="Times New Roman"/>
          <w:lang w:val="en-US"/>
        </w:rPr>
        <w:t xml:space="preserve"> comparisons. Hedges' </w:t>
      </w:r>
      <w:r w:rsidRPr="003E6527">
        <w:rPr>
          <w:rFonts w:ascii="Times New Roman" w:hAnsi="Times New Roman" w:cs="Times New Roman"/>
          <w:i/>
          <w:iCs/>
          <w:lang w:val="en-US"/>
        </w:rPr>
        <w:t>g</w:t>
      </w:r>
      <w:r w:rsidRPr="003E6527">
        <w:rPr>
          <w:rFonts w:ascii="Times New Roman" w:hAnsi="Times New Roman" w:cs="Times New Roman"/>
          <w:lang w:val="en-US"/>
        </w:rPr>
        <w:t xml:space="preserve"> is reported for independent-samples </w:t>
      </w:r>
      <w:r w:rsidRPr="003E6527">
        <w:rPr>
          <w:rFonts w:ascii="Times New Roman" w:hAnsi="Times New Roman" w:cs="Times New Roman"/>
          <w:i/>
          <w:iCs/>
          <w:lang w:val="en-US"/>
        </w:rPr>
        <w:t>t</w:t>
      </w:r>
      <w:r w:rsidRPr="003E6527">
        <w:rPr>
          <w:rFonts w:ascii="Times New Roman" w:hAnsi="Times New Roman" w:cs="Times New Roman"/>
          <w:lang w:val="en-US"/>
        </w:rPr>
        <w:t xml:space="preserve">-test comparisons; no effect size is reported for the non-parametric comparisons.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full cardiac cycle; AS, aortic stenosis; CMR, cardiovascular magnetic resonance; EDV, end-diastolic volume; IQR, interquartile range; LV, left ventricular; SD, standard deviation.</w:t>
      </w:r>
    </w:p>
    <w:p w14:paraId="2507A48A" w14:textId="15F86DB9" w:rsidR="003E6527" w:rsidRPr="003E6527" w:rsidRDefault="003E6527" w:rsidP="003E6527">
      <w:pPr>
        <w:rPr>
          <w:rFonts w:ascii="Times New Roman" w:hAnsi="Times New Roman" w:cs="Times New Roman"/>
          <w:lang w:val="en-US"/>
        </w:rPr>
      </w:pPr>
      <w:r>
        <w:rPr>
          <w:rFonts w:ascii="Times New Roman" w:hAnsi="Times New Roman" w:cs="Times New Roman"/>
          <w:b/>
          <w:bCs/>
          <w:noProof/>
          <w:lang w:val="en-US"/>
        </w:rPr>
        <w:drawing>
          <wp:anchor distT="0" distB="0" distL="114300" distR="114300" simplePos="0" relativeHeight="251668480" behindDoc="1" locked="0" layoutInCell="1" allowOverlap="1" wp14:anchorId="31D335E5" wp14:editId="17631906">
            <wp:simplePos x="0" y="0"/>
            <wp:positionH relativeFrom="margin">
              <wp:posOffset>838200</wp:posOffset>
            </wp:positionH>
            <wp:positionV relativeFrom="paragraph">
              <wp:posOffset>1118235</wp:posOffset>
            </wp:positionV>
            <wp:extent cx="4241165" cy="2914650"/>
            <wp:effectExtent l="0" t="0" r="698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1165"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6527">
        <w:rPr>
          <w:rFonts w:ascii="Times New Roman" w:hAnsi="Times New Roman" w:cs="Times New Roman"/>
          <w:lang w:val="en-US"/>
        </w:rPr>
        <w:t xml:space="preserve">None of the five kinetic-energy comparisons reached the nominal significance threshold of </w:t>
      </w:r>
      <w:r w:rsidRPr="003E6527">
        <w:rPr>
          <w:rFonts w:ascii="Times New Roman" w:hAnsi="Times New Roman" w:cs="Times New Roman"/>
          <w:i/>
          <w:iCs/>
          <w:lang w:val="en-US"/>
        </w:rPr>
        <w:t>p</w:t>
      </w:r>
      <w:r w:rsidRPr="003E6527">
        <w:rPr>
          <w:rFonts w:ascii="Times New Roman" w:hAnsi="Times New Roman" w:cs="Times New Roman"/>
          <w:lang w:val="en-US"/>
        </w:rPr>
        <w:t xml:space="preserve"> &lt; 0.05. Kinetic energy was numerically higher in the AS group across all five intervals.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kinetic energy was 14.15 ± 3.54 µJ/ml in AS compared with 9.82 ± 3.27 µJ/ml in controls (</w:t>
      </w:r>
      <w:r w:rsidRPr="003E6527">
        <w:rPr>
          <w:rFonts w:ascii="Times New Roman" w:hAnsi="Times New Roman" w:cs="Times New Roman"/>
          <w:i/>
          <w:iCs/>
          <w:lang w:val="en-US"/>
        </w:rPr>
        <w:t>p</w:t>
      </w:r>
      <w:r w:rsidRPr="003E6527">
        <w:rPr>
          <w:rFonts w:ascii="Times New Roman" w:hAnsi="Times New Roman" w:cs="Times New Roman"/>
          <w:lang w:val="en-US"/>
        </w:rPr>
        <w:t xml:space="preserve"> = 0.079). Systolic and E-wave kinetic energy were also higher in AS, with </w:t>
      </w:r>
      <w:r w:rsidRPr="003E6527">
        <w:rPr>
          <w:rFonts w:ascii="Times New Roman" w:hAnsi="Times New Roman" w:cs="Times New Roman"/>
          <w:i/>
          <w:iCs/>
          <w:lang w:val="en-US"/>
        </w:rPr>
        <w:t>p</w:t>
      </w:r>
      <w:r w:rsidRPr="003E6527">
        <w:rPr>
          <w:rFonts w:ascii="Times New Roman" w:hAnsi="Times New Roman" w:cs="Times New Roman"/>
          <w:lang w:val="en-US"/>
        </w:rPr>
        <w:t xml:space="preserve">-values of 0.128 and 0.096, respectively. The diastolic and A-wave comparisons were </w:t>
      </w:r>
      <w:proofErr w:type="spellStart"/>
      <w:r w:rsidRPr="003E6527">
        <w:rPr>
          <w:rFonts w:ascii="Times New Roman" w:hAnsi="Times New Roman" w:cs="Times New Roman"/>
          <w:lang w:val="en-US"/>
        </w:rPr>
        <w:t>analysed</w:t>
      </w:r>
      <w:proofErr w:type="spellEnd"/>
      <w:r w:rsidRPr="003E6527">
        <w:rPr>
          <w:rFonts w:ascii="Times New Roman" w:hAnsi="Times New Roman" w:cs="Times New Roman"/>
          <w:lang w:val="en-US"/>
        </w:rPr>
        <w:t xml:space="preserve"> using the Mann-Whitney </w:t>
      </w:r>
      <w:r w:rsidRPr="003E6527">
        <w:rPr>
          <w:rFonts w:ascii="Times New Roman" w:hAnsi="Times New Roman" w:cs="Times New Roman"/>
          <w:i/>
          <w:iCs/>
          <w:lang w:val="en-US"/>
        </w:rPr>
        <w:t>U</w:t>
      </w:r>
      <w:r w:rsidRPr="003E6527">
        <w:rPr>
          <w:rFonts w:ascii="Times New Roman" w:hAnsi="Times New Roman" w:cs="Times New Roman"/>
          <w:lang w:val="en-US"/>
        </w:rPr>
        <w:t xml:space="preserve"> test and both yielded </w:t>
      </w:r>
      <w:r w:rsidRPr="003E6527">
        <w:rPr>
          <w:rFonts w:ascii="Times New Roman" w:hAnsi="Times New Roman" w:cs="Times New Roman"/>
          <w:i/>
          <w:iCs/>
          <w:lang w:val="en-US"/>
        </w:rPr>
        <w:t>U</w:t>
      </w:r>
      <w:r w:rsidRPr="003E6527">
        <w:rPr>
          <w:rFonts w:ascii="Times New Roman" w:hAnsi="Times New Roman" w:cs="Times New Roman"/>
          <w:lang w:val="en-US"/>
        </w:rPr>
        <w:t xml:space="preserve"> = 5.00 and exact </w:t>
      </w:r>
      <w:r w:rsidRPr="003E6527">
        <w:rPr>
          <w:rFonts w:ascii="Times New Roman" w:hAnsi="Times New Roman" w:cs="Times New Roman"/>
          <w:i/>
          <w:iCs/>
          <w:lang w:val="en-US"/>
        </w:rPr>
        <w:t>p</w:t>
      </w:r>
      <w:r w:rsidRPr="003E6527">
        <w:rPr>
          <w:rFonts w:ascii="Times New Roman" w:hAnsi="Times New Roman" w:cs="Times New Roman"/>
          <w:lang w:val="en-US"/>
        </w:rPr>
        <w:t xml:space="preserve"> = 0.151.</w:t>
      </w:r>
    </w:p>
    <w:p w14:paraId="5482D9B0" w14:textId="77777777" w:rsidR="003E6527" w:rsidRDefault="003E6527" w:rsidP="003E6527">
      <w:pPr>
        <w:rPr>
          <w:rFonts w:ascii="Times New Roman" w:hAnsi="Times New Roman" w:cs="Times New Roman"/>
          <w:lang w:val="en-US"/>
        </w:rPr>
      </w:pPr>
      <w:r w:rsidRPr="003E6527">
        <w:rPr>
          <w:rFonts w:ascii="Times New Roman" w:hAnsi="Times New Roman" w:cs="Times New Roman"/>
          <w:b/>
          <w:bCs/>
          <w:lang w:val="en-US"/>
        </w:rPr>
        <w:t>Figure 1.</w:t>
      </w:r>
      <w:r w:rsidRPr="003E6527">
        <w:rPr>
          <w:rFonts w:ascii="Times New Roman" w:hAnsi="Times New Roman" w:cs="Times New Roman"/>
          <w:lang w:val="en-US"/>
        </w:rPr>
        <w:t xml:space="preserve"> EDV-</w:t>
      </w:r>
      <w:proofErr w:type="spellStart"/>
      <w:r w:rsidRPr="003E6527">
        <w:rPr>
          <w:rFonts w:ascii="Times New Roman" w:hAnsi="Times New Roman" w:cs="Times New Roman"/>
          <w:lang w:val="en-US"/>
        </w:rPr>
        <w:t>normalised</w:t>
      </w:r>
      <w:proofErr w:type="spellEnd"/>
      <w:r w:rsidRPr="003E6527">
        <w:rPr>
          <w:rFonts w:ascii="Times New Roman" w:hAnsi="Times New Roman" w:cs="Times New Roman"/>
          <w:lang w:val="en-US"/>
        </w:rPr>
        <w:t xml:space="preserve"> LV kinetic energy during the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interval in AS and control participants. Points represent individual observations. The between-group comparison was not statistically significant (</w:t>
      </w:r>
      <w:r w:rsidRPr="003E6527">
        <w:rPr>
          <w:rFonts w:ascii="Times New Roman" w:hAnsi="Times New Roman" w:cs="Times New Roman"/>
          <w:i/>
          <w:iCs/>
          <w:lang w:val="en-US"/>
        </w:rPr>
        <w:t>p</w:t>
      </w:r>
      <w:r w:rsidRPr="003E6527">
        <w:rPr>
          <w:rFonts w:ascii="Times New Roman" w:hAnsi="Times New Roman" w:cs="Times New Roman"/>
          <w:lang w:val="en-US"/>
        </w:rPr>
        <w:t xml:space="preserve"> = 0.079).</w:t>
      </w:r>
    </w:p>
    <w:p w14:paraId="6D105125" w14:textId="212CF369" w:rsidR="003E6527" w:rsidRPr="003E6527" w:rsidRDefault="003E6527" w:rsidP="003E6527">
      <w:pPr>
        <w:rPr>
          <w:rFonts w:ascii="Times New Roman" w:hAnsi="Times New Roman" w:cs="Times New Roman"/>
          <w:lang w:val="en-US"/>
        </w:rPr>
      </w:pPr>
      <w:r w:rsidRPr="003E6527">
        <w:rPr>
          <w:rFonts w:ascii="Times New Roman" w:hAnsi="Times New Roman" w:cs="Times New Roman"/>
          <w:b/>
          <w:bCs/>
          <w:lang w:val="en-US"/>
        </w:rPr>
        <w:t>3.3 LV vorticity</w:t>
      </w:r>
    </w:p>
    <w:p w14:paraId="2605EE88" w14:textId="5FD7AD44"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LV vorticity was assessed across the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systolic, diastolic, E-wave and A-wave intervals.</w:t>
      </w:r>
    </w:p>
    <w:p w14:paraId="4C9C9512" w14:textId="712E18C1"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Mean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LV vorticity was higher in the AS group than in controls (315.10 ± 59.91 vs 239.22 ± 27.01 s⁻¹). The mean difference was −75.87 s⁻¹ (95% CI −143.65 to −8.10; </w:t>
      </w:r>
      <w:r w:rsidRPr="003E6527">
        <w:rPr>
          <w:rFonts w:ascii="Times New Roman" w:hAnsi="Times New Roman" w:cs="Times New Roman"/>
          <w:i/>
          <w:iCs/>
          <w:lang w:val="en-US"/>
        </w:rPr>
        <w:t>p</w:t>
      </w:r>
      <w:r w:rsidRPr="003E6527">
        <w:rPr>
          <w:rFonts w:ascii="Times New Roman" w:hAnsi="Times New Roman" w:cs="Times New Roman"/>
          <w:lang w:val="en-US"/>
        </w:rPr>
        <w:t xml:space="preserve"> = 0.033; Hedges' </w:t>
      </w:r>
      <w:r w:rsidRPr="003E6527">
        <w:rPr>
          <w:rFonts w:ascii="Times New Roman" w:hAnsi="Times New Roman" w:cs="Times New Roman"/>
          <w:i/>
          <w:iCs/>
          <w:lang w:val="en-US"/>
        </w:rPr>
        <w:t>g</w:t>
      </w:r>
      <w:r w:rsidRPr="003E6527">
        <w:rPr>
          <w:rFonts w:ascii="Times New Roman" w:hAnsi="Times New Roman" w:cs="Times New Roman"/>
          <w:lang w:val="en-US"/>
        </w:rPr>
        <w:t xml:space="preserve"> = −1.474).</w:t>
      </w:r>
    </w:p>
    <w:p w14:paraId="2E0FC030"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Systolic LV vorticity was also higher in AS than in controls (308.67 ± 44.46 vs 237.33 ± 34.49 s⁻¹), with a mean difference of −71.34 s⁻¹ (95% CI −129.37 to −13.31; </w:t>
      </w:r>
      <w:r w:rsidRPr="003E6527">
        <w:rPr>
          <w:rFonts w:ascii="Times New Roman" w:hAnsi="Times New Roman" w:cs="Times New Roman"/>
          <w:i/>
          <w:iCs/>
          <w:lang w:val="en-US"/>
        </w:rPr>
        <w:t>p</w:t>
      </w:r>
      <w:r w:rsidRPr="003E6527">
        <w:rPr>
          <w:rFonts w:ascii="Times New Roman" w:hAnsi="Times New Roman" w:cs="Times New Roman"/>
          <w:lang w:val="en-US"/>
        </w:rPr>
        <w:t xml:space="preserve"> = 0.022; Hedges' </w:t>
      </w:r>
      <w:r w:rsidRPr="003E6527">
        <w:rPr>
          <w:rFonts w:ascii="Times New Roman" w:hAnsi="Times New Roman" w:cs="Times New Roman"/>
          <w:i/>
          <w:iCs/>
          <w:lang w:val="en-US"/>
        </w:rPr>
        <w:t>g</w:t>
      </w:r>
      <w:r w:rsidRPr="003E6527">
        <w:rPr>
          <w:rFonts w:ascii="Times New Roman" w:hAnsi="Times New Roman" w:cs="Times New Roman"/>
          <w:lang w:val="en-US"/>
        </w:rPr>
        <w:t xml:space="preserve"> = −1.619).</w:t>
      </w:r>
    </w:p>
    <w:p w14:paraId="2D4CB373"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lastRenderedPageBreak/>
        <w:t>The remaining vorticity comparisons were not statistically significant. Diastolic vorticity was 318.38 ± 75.88 s⁻¹ in AS and 245.56 ± 43.53 s⁻¹ in controls (</w:t>
      </w:r>
      <w:r w:rsidRPr="003E6527">
        <w:rPr>
          <w:rFonts w:ascii="Times New Roman" w:hAnsi="Times New Roman" w:cs="Times New Roman"/>
          <w:i/>
          <w:iCs/>
          <w:lang w:val="en-US"/>
        </w:rPr>
        <w:t>p</w:t>
      </w:r>
      <w:r w:rsidRPr="003E6527">
        <w:rPr>
          <w:rFonts w:ascii="Times New Roman" w:hAnsi="Times New Roman" w:cs="Times New Roman"/>
          <w:lang w:val="en-US"/>
        </w:rPr>
        <w:t xml:space="preserve"> = 0.100). E-wave vorticity was 317.53 ± 80.54 s⁻¹ and 243.20 ± 17.91 s⁻¹, respectively (</w:t>
      </w:r>
      <w:r w:rsidRPr="003E6527">
        <w:rPr>
          <w:rFonts w:ascii="Times New Roman" w:hAnsi="Times New Roman" w:cs="Times New Roman"/>
          <w:i/>
          <w:iCs/>
          <w:lang w:val="en-US"/>
        </w:rPr>
        <w:t>p</w:t>
      </w:r>
      <w:r w:rsidRPr="003E6527">
        <w:rPr>
          <w:rFonts w:ascii="Times New Roman" w:hAnsi="Times New Roman" w:cs="Times New Roman"/>
          <w:lang w:val="en-US"/>
        </w:rPr>
        <w:t xml:space="preserve"> = 0.079), while A-wave vorticity was 319.80 ± 73.30 s⁻¹ and 249.14 ± 105.64 s⁻¹ (</w:t>
      </w:r>
      <w:r w:rsidRPr="003E6527">
        <w:rPr>
          <w:rFonts w:ascii="Times New Roman" w:hAnsi="Times New Roman" w:cs="Times New Roman"/>
          <w:i/>
          <w:iCs/>
          <w:lang w:val="en-US"/>
        </w:rPr>
        <w:t>p</w:t>
      </w:r>
      <w:r w:rsidRPr="003E6527">
        <w:rPr>
          <w:rFonts w:ascii="Times New Roman" w:hAnsi="Times New Roman" w:cs="Times New Roman"/>
          <w:lang w:val="en-US"/>
        </w:rPr>
        <w:t xml:space="preserve"> = 0.254). The corresponding 95% CIs were −163.03 to 17.39, −159.42 to 10.76 and −203.26 to 61.95, respectively.</w:t>
      </w:r>
    </w:p>
    <w:p w14:paraId="728D1D96" w14:textId="6C9CB08E"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Atrial fibrillation was present in one AS participant and two controls. Because 4D-flow measurements may be affected by R-R variability and averaging across multiple cardiac cycles in atrial fibrillation, the A-wave findings were interpreted cautiously and as exploratory.</w:t>
      </w:r>
    </w:p>
    <w:p w14:paraId="3A985834" w14:textId="621CA01E" w:rsidR="003E6527" w:rsidRDefault="003E6527" w:rsidP="003E6527">
      <w:pPr>
        <w:rPr>
          <w:rFonts w:ascii="Times New Roman" w:hAnsi="Times New Roman" w:cs="Times New Roman"/>
          <w:b/>
          <w:bCs/>
          <w:lang w:val="en-US"/>
        </w:rPr>
      </w:pPr>
      <w:r>
        <w:rPr>
          <w:rFonts w:ascii="Times New Roman" w:hAnsi="Times New Roman" w:cs="Times New Roman"/>
          <w:b/>
          <w:bCs/>
          <w:noProof/>
          <w:lang w:val="en-US"/>
        </w:rPr>
        <mc:AlternateContent>
          <mc:Choice Requires="wpg">
            <w:drawing>
              <wp:anchor distT="0" distB="0" distL="114300" distR="114300" simplePos="0" relativeHeight="251674624" behindDoc="0" locked="0" layoutInCell="1" allowOverlap="1" wp14:anchorId="17B91CD5" wp14:editId="736B7343">
                <wp:simplePos x="0" y="0"/>
                <wp:positionH relativeFrom="column">
                  <wp:posOffset>-336550</wp:posOffset>
                </wp:positionH>
                <wp:positionV relativeFrom="paragraph">
                  <wp:posOffset>187325</wp:posOffset>
                </wp:positionV>
                <wp:extent cx="6747510" cy="3973830"/>
                <wp:effectExtent l="19050" t="19050" r="15240" b="26670"/>
                <wp:wrapTopAndBottom/>
                <wp:docPr id="25" name="Group 25"/>
                <wp:cNvGraphicFramePr/>
                <a:graphic xmlns:a="http://schemas.openxmlformats.org/drawingml/2006/main">
                  <a:graphicData uri="http://schemas.microsoft.com/office/word/2010/wordprocessingGroup">
                    <wpg:wgp>
                      <wpg:cNvGrpSpPr/>
                      <wpg:grpSpPr>
                        <a:xfrm>
                          <a:off x="0" y="0"/>
                          <a:ext cx="6747510" cy="3973830"/>
                          <a:chOff x="0" y="0"/>
                          <a:chExt cx="6747510" cy="3973830"/>
                        </a:xfrm>
                      </wpg:grpSpPr>
                      <wpg:grpSp>
                        <wpg:cNvPr id="13" name="Group 13"/>
                        <wpg:cNvGrpSpPr/>
                        <wpg:grpSpPr>
                          <a:xfrm>
                            <a:off x="0" y="0"/>
                            <a:ext cx="6747510" cy="3973830"/>
                            <a:chOff x="0" y="0"/>
                            <a:chExt cx="6747510" cy="3973830"/>
                          </a:xfrm>
                        </wpg:grpSpPr>
                        <pic:pic xmlns:pic="http://schemas.openxmlformats.org/drawingml/2006/picture">
                          <pic:nvPicPr>
                            <pic:cNvPr id="14" name="Picture 1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1850" cy="1979930"/>
                            </a:xfrm>
                            <a:prstGeom prst="rect">
                              <a:avLst/>
                            </a:prstGeom>
                            <a:noFill/>
                            <a:ln>
                              <a:solidFill>
                                <a:schemeClr val="tx1"/>
                              </a:solidFill>
                            </a:ln>
                          </pic:spPr>
                        </pic:pic>
                        <pic:pic xmlns:pic="http://schemas.openxmlformats.org/drawingml/2006/picture">
                          <pic:nvPicPr>
                            <pic:cNvPr id="15" name="Picture 1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1993900"/>
                              <a:ext cx="3362960" cy="1979930"/>
                            </a:xfrm>
                            <a:prstGeom prst="rect">
                              <a:avLst/>
                            </a:prstGeom>
                            <a:noFill/>
                            <a:ln>
                              <a:solidFill>
                                <a:schemeClr val="tx1"/>
                              </a:solidFill>
                            </a:ln>
                          </pic:spPr>
                        </pic:pic>
                        <pic:pic xmlns:pic="http://schemas.openxmlformats.org/drawingml/2006/picture">
                          <pic:nvPicPr>
                            <pic:cNvPr id="16" name="Picture 1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3384550" y="0"/>
                              <a:ext cx="3362960" cy="1979930"/>
                            </a:xfrm>
                            <a:prstGeom prst="rect">
                              <a:avLst/>
                            </a:prstGeom>
                            <a:noFill/>
                            <a:ln>
                              <a:solidFill>
                                <a:schemeClr val="tx1"/>
                              </a:solidFill>
                            </a:ln>
                          </pic:spPr>
                        </pic:pic>
                        <pic:pic xmlns:pic="http://schemas.openxmlformats.org/drawingml/2006/picture">
                          <pic:nvPicPr>
                            <pic:cNvPr id="17" name="Picture 1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384550" y="1993900"/>
                              <a:ext cx="3362960" cy="1979930"/>
                            </a:xfrm>
                            <a:prstGeom prst="rect">
                              <a:avLst/>
                            </a:prstGeom>
                            <a:noFill/>
                            <a:ln>
                              <a:solidFill>
                                <a:schemeClr val="tx1"/>
                              </a:solidFill>
                            </a:ln>
                          </pic:spPr>
                        </pic:pic>
                      </wpg:grpSp>
                      <wpg:grpSp>
                        <wpg:cNvPr id="20" name="Group 20"/>
                        <wpg:cNvGrpSpPr/>
                        <wpg:grpSpPr>
                          <a:xfrm>
                            <a:off x="438150" y="1638300"/>
                            <a:ext cx="3956050" cy="2317750"/>
                            <a:chOff x="0" y="0"/>
                            <a:chExt cx="3956050" cy="2317750"/>
                          </a:xfrm>
                        </wpg:grpSpPr>
                        <wps:wsp>
                          <wps:cNvPr id="21" name="Text Box 21"/>
                          <wps:cNvSpPr txBox="1"/>
                          <wps:spPr>
                            <a:xfrm>
                              <a:off x="0" y="19050"/>
                              <a:ext cx="266700" cy="228600"/>
                            </a:xfrm>
                            <a:prstGeom prst="rect">
                              <a:avLst/>
                            </a:prstGeom>
                            <a:solidFill>
                              <a:schemeClr val="lt1"/>
                            </a:solidFill>
                            <a:ln w="6350">
                              <a:noFill/>
                            </a:ln>
                          </wps:spPr>
                          <wps:txbx>
                            <w:txbxContent>
                              <w:p w14:paraId="434FC05A" w14:textId="77777777" w:rsidR="003E6527" w:rsidRDefault="003E6527" w:rsidP="003E6527">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3479800" y="0"/>
                              <a:ext cx="228600" cy="254000"/>
                            </a:xfrm>
                            <a:prstGeom prst="rect">
                              <a:avLst/>
                            </a:prstGeom>
                            <a:solidFill>
                              <a:schemeClr val="lt1"/>
                            </a:solidFill>
                            <a:ln w="6350">
                              <a:noFill/>
                            </a:ln>
                          </wps:spPr>
                          <wps:txbx>
                            <w:txbxContent>
                              <w:p w14:paraId="6593193B" w14:textId="77777777" w:rsidR="003E6527" w:rsidRDefault="003E6527" w:rsidP="003E6527">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311150" y="2063750"/>
                              <a:ext cx="266700" cy="247650"/>
                            </a:xfrm>
                            <a:prstGeom prst="rect">
                              <a:avLst/>
                            </a:prstGeom>
                            <a:solidFill>
                              <a:schemeClr val="lt1"/>
                            </a:solidFill>
                            <a:ln w="6350">
                              <a:noFill/>
                            </a:ln>
                          </wps:spPr>
                          <wps:txbx>
                            <w:txbxContent>
                              <w:p w14:paraId="573BD2C9" w14:textId="77777777" w:rsidR="003E6527" w:rsidRDefault="003E6527" w:rsidP="003E6527">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Text Box 24"/>
                          <wps:cNvSpPr txBox="1"/>
                          <wps:spPr>
                            <a:xfrm>
                              <a:off x="3663950" y="2070100"/>
                              <a:ext cx="292100" cy="247650"/>
                            </a:xfrm>
                            <a:prstGeom prst="rect">
                              <a:avLst/>
                            </a:prstGeom>
                            <a:solidFill>
                              <a:schemeClr val="lt1"/>
                            </a:solidFill>
                            <a:ln w="6350">
                              <a:noFill/>
                            </a:ln>
                          </wps:spPr>
                          <wps:txbx>
                            <w:txbxContent>
                              <w:p w14:paraId="2D124781" w14:textId="77777777" w:rsidR="003E6527" w:rsidRDefault="003E6527" w:rsidP="003E6527">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7B91CD5" id="Group 25" o:spid="_x0000_s1026" style="position:absolute;margin-left:-26.5pt;margin-top:14.75pt;width:531.3pt;height:312.9pt;z-index:251674624" coordsize="67475,39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">
                <v:group id="Group 13" o:spid="_x0000_s1027" style="position:absolute;width:67475;height:39738" coordsize="67475,3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8" type="#_x0000_t75" style="position:absolute;width:3371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" stroked="t" strokecolor="black [3213]">
                    <v:imagedata r:id="rId12" o:title=""/>
                    <v:path arrowok="t"/>
                  </v:shape>
                  <v:shape id="Picture 15" o:spid="_x0000_s1029" type="#_x0000_t75" style="position:absolute;top:19939;width:33629;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" stroked="t" strokecolor="black [3213]">
                    <v:imagedata r:id="rId13" o:title=""/>
                    <v:path arrowok="t"/>
                  </v:shape>
                  <v:shape id="Picture 16" o:spid="_x0000_s1030" type="#_x0000_t75" style="position:absolute;left:33845;width:3363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" stroked="t" strokecolor="black [3213]">
                    <v:imagedata r:id="rId14" o:title=""/>
                    <v:path arrowok="t"/>
                  </v:shape>
                  <v:shape id="Picture 17" o:spid="_x0000_s1031" type="#_x0000_t75" style="position:absolute;left:33845;top:19939;width:3363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" stroked="t" strokecolor="black [3213]">
                    <v:imagedata r:id="rId15" o:title=""/>
                    <v:path arrowok="t"/>
                  </v:shape>
                </v:group>
                <v:group id="Group 20" o:spid="_x0000_s1032" style="position:absolute;left:4381;top:16383;width:39561;height:23177" coordsize="39560,2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type id="_x0000_t202" coordsize="21600,21600" o:spt="202" path="m,l,21600r21600,l21600,xe">
                    <v:stroke joinstyle="miter"/>
                    <v:path gradientshapeok="t" o:connecttype="rect"/>
                  </v:shapetype>
                  <v:shape id="Text Box 21" o:spid="_x0000_s1033" type="#_x0000_t202" style="position:absolute;top:190;width:266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" fillcolor="white [3201]" stroked="f" strokeweight=".5pt">
                    <v:textbox>
                      <w:txbxContent>
                        <w:p w14:paraId="434FC05A" w14:textId="77777777" w:rsidR="003E6527" w:rsidRDefault="003E6527" w:rsidP="003E6527">
                          <w:r>
                            <w:t>A</w:t>
                          </w:r>
                        </w:p>
                      </w:txbxContent>
                    </v:textbox>
                  </v:shape>
                  <v:shape id="Text Box 22" o:spid="_x0000_s1034" type="#_x0000_t202" style="position:absolute;left:34798;width:228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" fillcolor="white [3201]" stroked="f" strokeweight=".5pt">
                    <v:textbox>
                      <w:txbxContent>
                        <w:p w14:paraId="6593193B" w14:textId="77777777" w:rsidR="003E6527" w:rsidRDefault="003E6527" w:rsidP="003E6527">
                          <w:r>
                            <w:t>B</w:t>
                          </w:r>
                        </w:p>
                      </w:txbxContent>
                    </v:textbox>
                  </v:shape>
                  <v:shape id="Text Box 23" o:spid="_x0000_s1035" type="#_x0000_t202" style="position:absolute;left:3111;top:20637;width:2667;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" fillcolor="white [3201]" stroked="f" strokeweight=".5pt">
                    <v:textbox>
                      <w:txbxContent>
                        <w:p w14:paraId="573BD2C9" w14:textId="77777777" w:rsidR="003E6527" w:rsidRDefault="003E6527" w:rsidP="003E6527">
                          <w:r>
                            <w:t>C</w:t>
                          </w:r>
                        </w:p>
                      </w:txbxContent>
                    </v:textbox>
                  </v:shape>
                  <v:shape id="Text Box 24" o:spid="_x0000_s1036" type="#_x0000_t202" style="position:absolute;left:36639;top:20701;width:292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" fillcolor="white [3201]" stroked="f" strokeweight=".5pt">
                    <v:textbox>
                      <w:txbxContent>
                        <w:p w14:paraId="2D124781" w14:textId="77777777" w:rsidR="003E6527" w:rsidRDefault="003E6527" w:rsidP="003E6527">
                          <w:r>
                            <w:t>D</w:t>
                          </w:r>
                        </w:p>
                      </w:txbxContent>
                    </v:textbox>
                  </v:shape>
                </v:group>
                <w10:wrap type="topAndBottom"/>
              </v:group>
            </w:pict>
          </mc:Fallback>
        </mc:AlternateContent>
      </w:r>
    </w:p>
    <w:p w14:paraId="70F02C1F" w14:textId="77777777" w:rsidR="003E6527" w:rsidRDefault="003E6527" w:rsidP="003E6527">
      <w:pPr>
        <w:rPr>
          <w:rFonts w:ascii="Times New Roman" w:hAnsi="Times New Roman" w:cs="Times New Roman"/>
          <w:lang w:val="en-US"/>
        </w:rPr>
      </w:pPr>
      <w:r w:rsidRPr="003E6527">
        <w:rPr>
          <w:rFonts w:ascii="Times New Roman" w:hAnsi="Times New Roman" w:cs="Times New Roman"/>
          <w:b/>
          <w:bCs/>
          <w:lang w:val="en-US"/>
        </w:rPr>
        <w:t>Figure 2.</w:t>
      </w:r>
      <w:r w:rsidRPr="003E6527">
        <w:rPr>
          <w:rFonts w:ascii="Times New Roman" w:hAnsi="Times New Roman" w:cs="Times New Roman"/>
          <w:lang w:val="en-US"/>
        </w:rPr>
        <w:t xml:space="preserve"> LV vorticity in AS and control participants. (A) Mean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LV vorticity and (B) mean systolic LV vorticity, with error bars representing ±1 SD. (C) Individual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observations and (D) individual systolic observations. Between-group differences were statistically significant for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w:t>
      </w:r>
      <w:r w:rsidRPr="003E6527">
        <w:rPr>
          <w:rFonts w:ascii="Times New Roman" w:hAnsi="Times New Roman" w:cs="Times New Roman"/>
          <w:i/>
          <w:iCs/>
          <w:lang w:val="en-US"/>
        </w:rPr>
        <w:t>p</w:t>
      </w:r>
      <w:r w:rsidRPr="003E6527">
        <w:rPr>
          <w:rFonts w:ascii="Times New Roman" w:hAnsi="Times New Roman" w:cs="Times New Roman"/>
          <w:lang w:val="en-US"/>
        </w:rPr>
        <w:t xml:space="preserve"> = 0.033) and systolic (</w:t>
      </w:r>
      <w:r w:rsidRPr="003E6527">
        <w:rPr>
          <w:rFonts w:ascii="Times New Roman" w:hAnsi="Times New Roman" w:cs="Times New Roman"/>
          <w:i/>
          <w:iCs/>
          <w:lang w:val="en-US"/>
        </w:rPr>
        <w:t>p</w:t>
      </w:r>
      <w:r w:rsidRPr="003E6527">
        <w:rPr>
          <w:rFonts w:ascii="Times New Roman" w:hAnsi="Times New Roman" w:cs="Times New Roman"/>
          <w:lang w:val="en-US"/>
        </w:rPr>
        <w:t xml:space="preserve"> = 0.022).</w:t>
      </w:r>
    </w:p>
    <w:p w14:paraId="1377FEC7" w14:textId="77777777" w:rsidR="003E6527" w:rsidRDefault="003E6527" w:rsidP="003E6527">
      <w:pPr>
        <w:rPr>
          <w:rFonts w:ascii="Times New Roman" w:hAnsi="Times New Roman" w:cs="Times New Roman"/>
          <w:lang w:val="en-US"/>
        </w:rPr>
      </w:pPr>
    </w:p>
    <w:p w14:paraId="7E360B94" w14:textId="23723F39" w:rsidR="003E6527" w:rsidRPr="003E6527" w:rsidRDefault="003E6527" w:rsidP="003E6527">
      <w:pPr>
        <w:rPr>
          <w:rFonts w:ascii="Times New Roman" w:hAnsi="Times New Roman" w:cs="Times New Roman"/>
          <w:lang w:val="en-US"/>
        </w:rPr>
      </w:pPr>
      <w:r w:rsidRPr="003E6527">
        <w:rPr>
          <w:rFonts w:ascii="Times New Roman" w:hAnsi="Times New Roman" w:cs="Times New Roman"/>
          <w:b/>
          <w:bCs/>
          <w:lang w:val="en-US"/>
        </w:rPr>
        <w:t>3.4 LV energy loss</w:t>
      </w:r>
    </w:p>
    <w:p w14:paraId="7A672D31"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LV energy loss was assessed across the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systolic, diastolic, E-wave and A-wave intervals. None of the five comparisons reached the nominal significance threshold of </w:t>
      </w:r>
      <w:r w:rsidRPr="003E6527">
        <w:rPr>
          <w:rFonts w:ascii="Times New Roman" w:hAnsi="Times New Roman" w:cs="Times New Roman"/>
          <w:i/>
          <w:iCs/>
          <w:lang w:val="en-US"/>
        </w:rPr>
        <w:t>p</w:t>
      </w:r>
      <w:r w:rsidRPr="003E6527">
        <w:rPr>
          <w:rFonts w:ascii="Times New Roman" w:hAnsi="Times New Roman" w:cs="Times New Roman"/>
          <w:lang w:val="en-US"/>
        </w:rPr>
        <w:t xml:space="preserve"> &lt; 0.05.</w:t>
      </w:r>
    </w:p>
    <w:p w14:paraId="633D9787"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Mean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energy loss was 1245.26 ± 729.98 µW in the AS group and 579.85 ± 267.13 µW in controls (</w:t>
      </w:r>
      <w:r w:rsidRPr="003E6527">
        <w:rPr>
          <w:rFonts w:ascii="Times New Roman" w:hAnsi="Times New Roman" w:cs="Times New Roman"/>
          <w:i/>
          <w:iCs/>
          <w:lang w:val="en-US"/>
        </w:rPr>
        <w:t>p</w:t>
      </w:r>
      <w:r w:rsidRPr="003E6527">
        <w:rPr>
          <w:rFonts w:ascii="Times New Roman" w:hAnsi="Times New Roman" w:cs="Times New Roman"/>
          <w:lang w:val="en-US"/>
        </w:rPr>
        <w:t xml:space="preserve"> = 0.092). Systolic energy loss was 1203.90 ± 699.58 µW and 599.16 ± 388.59 µW, respectively (</w:t>
      </w:r>
      <w:r w:rsidRPr="003E6527">
        <w:rPr>
          <w:rFonts w:ascii="Times New Roman" w:hAnsi="Times New Roman" w:cs="Times New Roman"/>
          <w:i/>
          <w:iCs/>
          <w:lang w:val="en-US"/>
        </w:rPr>
        <w:t>p</w:t>
      </w:r>
      <w:r w:rsidRPr="003E6527">
        <w:rPr>
          <w:rFonts w:ascii="Times New Roman" w:hAnsi="Times New Roman" w:cs="Times New Roman"/>
          <w:lang w:val="en-US"/>
        </w:rPr>
        <w:t xml:space="preserve"> = 0.130).</w:t>
      </w:r>
    </w:p>
    <w:p w14:paraId="4CEAF115"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lastRenderedPageBreak/>
        <w:t>Diastolic energy loss was 1260.32 ± 744.61 µW in AS and 593.60 ± 265.45 µW in controls (</w:t>
      </w:r>
      <w:r w:rsidRPr="003E6527">
        <w:rPr>
          <w:rFonts w:ascii="Times New Roman" w:hAnsi="Times New Roman" w:cs="Times New Roman"/>
          <w:i/>
          <w:iCs/>
          <w:lang w:val="en-US"/>
        </w:rPr>
        <w:t>p</w:t>
      </w:r>
      <w:r w:rsidRPr="003E6527">
        <w:rPr>
          <w:rFonts w:ascii="Times New Roman" w:hAnsi="Times New Roman" w:cs="Times New Roman"/>
          <w:lang w:val="en-US"/>
        </w:rPr>
        <w:t xml:space="preserve"> = 0.096). E-wave energy loss was 1192.73 ± 796.44 µW and 501.42 ± 92.53 µW, respectively (</w:t>
      </w:r>
      <w:r w:rsidRPr="003E6527">
        <w:rPr>
          <w:rFonts w:ascii="Times New Roman" w:hAnsi="Times New Roman" w:cs="Times New Roman"/>
          <w:i/>
          <w:iCs/>
          <w:lang w:val="en-US"/>
        </w:rPr>
        <w:t>p</w:t>
      </w:r>
      <w:r w:rsidRPr="003E6527">
        <w:rPr>
          <w:rFonts w:ascii="Times New Roman" w:hAnsi="Times New Roman" w:cs="Times New Roman"/>
          <w:lang w:val="en-US"/>
        </w:rPr>
        <w:t xml:space="preserve"> = 0.090), while A-wave energy loss was 1388.06 ± 676.47 µW and 769.47 ± 634.23 µW (</w:t>
      </w:r>
      <w:r w:rsidRPr="003E6527">
        <w:rPr>
          <w:rFonts w:ascii="Times New Roman" w:hAnsi="Times New Roman" w:cs="Times New Roman"/>
          <w:i/>
          <w:iCs/>
          <w:lang w:val="en-US"/>
        </w:rPr>
        <w:t>p</w:t>
      </w:r>
      <w:r w:rsidRPr="003E6527">
        <w:rPr>
          <w:rFonts w:ascii="Times New Roman" w:hAnsi="Times New Roman" w:cs="Times New Roman"/>
          <w:lang w:val="en-US"/>
        </w:rPr>
        <w:t xml:space="preserve"> = 0.174).</w:t>
      </w:r>
    </w:p>
    <w:p w14:paraId="6C2F80B4" w14:textId="6EDD5C7B" w:rsidR="003E6527" w:rsidRPr="003E6527" w:rsidRDefault="003E6527" w:rsidP="003E6527">
      <w:pPr>
        <w:rPr>
          <w:rFonts w:ascii="Times New Roman" w:hAnsi="Times New Roman" w:cs="Times New Roman"/>
          <w:lang w:val="en-US"/>
        </w:rPr>
      </w:pPr>
      <w:r>
        <w:rPr>
          <w:rFonts w:ascii="Times New Roman" w:hAnsi="Times New Roman" w:cs="Times New Roman"/>
          <w:b/>
          <w:bCs/>
          <w:noProof/>
          <w:lang w:val="en-US"/>
        </w:rPr>
        <w:drawing>
          <wp:anchor distT="0" distB="0" distL="114300" distR="114300" simplePos="0" relativeHeight="251672576" behindDoc="1" locked="0" layoutInCell="1" allowOverlap="1" wp14:anchorId="30615978" wp14:editId="01284997">
            <wp:simplePos x="0" y="0"/>
            <wp:positionH relativeFrom="margin">
              <wp:posOffset>920750</wp:posOffset>
            </wp:positionH>
            <wp:positionV relativeFrom="paragraph">
              <wp:posOffset>617855</wp:posOffset>
            </wp:positionV>
            <wp:extent cx="4000500" cy="2354580"/>
            <wp:effectExtent l="0" t="0" r="0" b="762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0500" cy="2354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6527">
        <w:rPr>
          <w:rFonts w:ascii="Times New Roman" w:hAnsi="Times New Roman" w:cs="Times New Roman"/>
          <w:lang w:val="en-US"/>
        </w:rPr>
        <w:t>Although energy loss was numerically higher in the AS group across all five intervals, none of the comparisons reached statistical significance.</w:t>
      </w:r>
    </w:p>
    <w:p w14:paraId="5C17B1D0" w14:textId="258EB5B3" w:rsidR="003E6527" w:rsidRDefault="003E6527" w:rsidP="003E6527">
      <w:pPr>
        <w:rPr>
          <w:rFonts w:ascii="Times New Roman" w:hAnsi="Times New Roman" w:cs="Times New Roman"/>
          <w:b/>
          <w:bCs/>
          <w:lang w:val="en-US"/>
        </w:rPr>
      </w:pPr>
    </w:p>
    <w:p w14:paraId="75695D91" w14:textId="48D986DD" w:rsidR="003E6527" w:rsidRPr="003E6527" w:rsidRDefault="003E6527" w:rsidP="003E6527">
      <w:pPr>
        <w:rPr>
          <w:rFonts w:ascii="Times New Roman" w:hAnsi="Times New Roman" w:cs="Times New Roman"/>
          <w:lang w:val="en-US"/>
        </w:rPr>
      </w:pPr>
      <w:r w:rsidRPr="003E6527">
        <w:rPr>
          <w:rFonts w:ascii="Times New Roman" w:hAnsi="Times New Roman" w:cs="Times New Roman"/>
          <w:b/>
          <w:bCs/>
          <w:lang w:val="en-US"/>
        </w:rPr>
        <w:t>Figure 3.</w:t>
      </w:r>
      <w:r w:rsidRPr="003E6527">
        <w:rPr>
          <w:rFonts w:ascii="Times New Roman" w:hAnsi="Times New Roman" w:cs="Times New Roman"/>
          <w:lang w:val="en-US"/>
        </w:rPr>
        <w:t xml:space="preserve"> LV energy loss during the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interval in AS and control participants. Points represent individual observations. The between-group comparison was not statistically significant (</w:t>
      </w:r>
      <w:r w:rsidRPr="003E6527">
        <w:rPr>
          <w:rFonts w:ascii="Times New Roman" w:hAnsi="Times New Roman" w:cs="Times New Roman"/>
          <w:i/>
          <w:iCs/>
          <w:lang w:val="en-US"/>
        </w:rPr>
        <w:t>p</w:t>
      </w:r>
      <w:r w:rsidRPr="003E6527">
        <w:rPr>
          <w:rFonts w:ascii="Times New Roman" w:hAnsi="Times New Roman" w:cs="Times New Roman"/>
          <w:lang w:val="en-US"/>
        </w:rPr>
        <w:t xml:space="preserve"> = 0.092).</w:t>
      </w:r>
    </w:p>
    <w:p w14:paraId="66377E55" w14:textId="77777777" w:rsidR="003E6527" w:rsidRPr="003E6527" w:rsidRDefault="003E6527" w:rsidP="003E6527">
      <w:pPr>
        <w:rPr>
          <w:rFonts w:ascii="Times New Roman" w:hAnsi="Times New Roman" w:cs="Times New Roman"/>
          <w:b/>
          <w:bCs/>
          <w:lang w:val="en-US"/>
        </w:rPr>
      </w:pPr>
      <w:r w:rsidRPr="003E6527">
        <w:rPr>
          <w:rFonts w:ascii="Times New Roman" w:hAnsi="Times New Roman" w:cs="Times New Roman"/>
          <w:b/>
          <w:bCs/>
          <w:lang w:val="en-US"/>
        </w:rPr>
        <w:t>3.5 Overall flow-energetic findings</w:t>
      </w:r>
    </w:p>
    <w:p w14:paraId="79F66A0D"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Across the three 4D-flow CMR-derived parameters, statistically significant between-group differences were observed only for LV vorticity during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and systole. Mean vorticity was higher in the AS group for both intervals, with </w:t>
      </w:r>
      <w:r w:rsidRPr="003E6527">
        <w:rPr>
          <w:rFonts w:ascii="Times New Roman" w:hAnsi="Times New Roman" w:cs="Times New Roman"/>
          <w:i/>
          <w:iCs/>
          <w:lang w:val="en-US"/>
        </w:rPr>
        <w:t>p</w:t>
      </w:r>
      <w:r w:rsidRPr="003E6527">
        <w:rPr>
          <w:rFonts w:ascii="Times New Roman" w:hAnsi="Times New Roman" w:cs="Times New Roman"/>
          <w:lang w:val="en-US"/>
        </w:rPr>
        <w:t xml:space="preserve"> = 0.033 and </w:t>
      </w:r>
      <w:r w:rsidRPr="003E6527">
        <w:rPr>
          <w:rFonts w:ascii="Times New Roman" w:hAnsi="Times New Roman" w:cs="Times New Roman"/>
          <w:i/>
          <w:iCs/>
          <w:lang w:val="en-US"/>
        </w:rPr>
        <w:t>p</w:t>
      </w:r>
      <w:r w:rsidRPr="003E6527">
        <w:rPr>
          <w:rFonts w:ascii="Times New Roman" w:hAnsi="Times New Roman" w:cs="Times New Roman"/>
          <w:lang w:val="en-US"/>
        </w:rPr>
        <w:t xml:space="preserve"> = 0.022, respectively.</w:t>
      </w:r>
    </w:p>
    <w:p w14:paraId="7D4F797E"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None of the five EDV-</w:t>
      </w:r>
      <w:proofErr w:type="spellStart"/>
      <w:r w:rsidRPr="003E6527">
        <w:rPr>
          <w:rFonts w:ascii="Times New Roman" w:hAnsi="Times New Roman" w:cs="Times New Roman"/>
          <w:lang w:val="en-US"/>
        </w:rPr>
        <w:t>normalised</w:t>
      </w:r>
      <w:proofErr w:type="spellEnd"/>
      <w:r w:rsidRPr="003E6527">
        <w:rPr>
          <w:rFonts w:ascii="Times New Roman" w:hAnsi="Times New Roman" w:cs="Times New Roman"/>
          <w:lang w:val="en-US"/>
        </w:rPr>
        <w:t xml:space="preserve"> kinetic-energy comparisons or the five energy-loss comparisons reached the nominal significance threshold of </w:t>
      </w:r>
      <w:r w:rsidRPr="003E6527">
        <w:rPr>
          <w:rFonts w:ascii="Times New Roman" w:hAnsi="Times New Roman" w:cs="Times New Roman"/>
          <w:i/>
          <w:iCs/>
          <w:lang w:val="en-US"/>
        </w:rPr>
        <w:t>p</w:t>
      </w:r>
      <w:r w:rsidRPr="003E6527">
        <w:rPr>
          <w:rFonts w:ascii="Times New Roman" w:hAnsi="Times New Roman" w:cs="Times New Roman"/>
          <w:lang w:val="en-US"/>
        </w:rPr>
        <w:t xml:space="preserve"> &lt; 0.05.</w:t>
      </w:r>
    </w:p>
    <w:p w14:paraId="6CF4D1E1" w14:textId="77777777" w:rsidR="003E6527" w:rsidRPr="003E6527" w:rsidRDefault="003E6527" w:rsidP="003E6527">
      <w:pPr>
        <w:rPr>
          <w:rFonts w:ascii="Times New Roman" w:hAnsi="Times New Roman" w:cs="Times New Roman"/>
          <w:lang w:val="en-US"/>
        </w:rPr>
      </w:pPr>
      <w:r w:rsidRPr="003E6527">
        <w:rPr>
          <w:rFonts w:ascii="Times New Roman" w:hAnsi="Times New Roman" w:cs="Times New Roman"/>
          <w:lang w:val="en-US"/>
        </w:rPr>
        <w:t xml:space="preserve">The Welch unequal-variance sensitivity analysis produced the same significance classification as the primary analysis.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vorticity remained statistically significant with </w:t>
      </w:r>
      <w:r w:rsidRPr="003E6527">
        <w:rPr>
          <w:rFonts w:ascii="Times New Roman" w:hAnsi="Times New Roman" w:cs="Times New Roman"/>
          <w:i/>
          <w:iCs/>
          <w:lang w:val="en-US"/>
        </w:rPr>
        <w:t>p</w:t>
      </w:r>
      <w:r w:rsidRPr="003E6527">
        <w:rPr>
          <w:rFonts w:ascii="Times New Roman" w:hAnsi="Times New Roman" w:cs="Times New Roman"/>
          <w:lang w:val="en-US"/>
        </w:rPr>
        <w:t xml:space="preserve"> = 0.045, while systolic vorticity remained statistically significant with </w:t>
      </w:r>
      <w:r w:rsidRPr="003E6527">
        <w:rPr>
          <w:rFonts w:ascii="Times New Roman" w:hAnsi="Times New Roman" w:cs="Times New Roman"/>
          <w:i/>
          <w:iCs/>
          <w:lang w:val="en-US"/>
        </w:rPr>
        <w:t>p</w:t>
      </w:r>
      <w:r w:rsidRPr="003E6527">
        <w:rPr>
          <w:rFonts w:ascii="Times New Roman" w:hAnsi="Times New Roman" w:cs="Times New Roman"/>
          <w:lang w:val="en-US"/>
        </w:rPr>
        <w:t xml:space="preserve"> = 0.023. No other comparison changed its statistical significance classification. The primary analysis remains the equal-variance Student's </w:t>
      </w:r>
      <w:r w:rsidRPr="003E6527">
        <w:rPr>
          <w:rFonts w:ascii="Times New Roman" w:hAnsi="Times New Roman" w:cs="Times New Roman"/>
          <w:i/>
          <w:iCs/>
          <w:lang w:val="en-US"/>
        </w:rPr>
        <w:t>t</w:t>
      </w:r>
      <w:r w:rsidRPr="003E6527">
        <w:rPr>
          <w:rFonts w:ascii="Times New Roman" w:hAnsi="Times New Roman" w:cs="Times New Roman"/>
          <w:lang w:val="en-US"/>
        </w:rPr>
        <w:t>-test results reported in Table 2.</w:t>
      </w:r>
    </w:p>
    <w:p w14:paraId="55689ACD" w14:textId="7D75C65F" w:rsidR="003E6527" w:rsidRPr="003E6527" w:rsidRDefault="003E6527" w:rsidP="003E6527">
      <w:pPr>
        <w:rPr>
          <w:rFonts w:ascii="Times New Roman" w:hAnsi="Times New Roman" w:cs="Times New Roman"/>
        </w:rPr>
      </w:pPr>
      <w:r w:rsidRPr="003E6527">
        <w:rPr>
          <w:rFonts w:ascii="Times New Roman" w:hAnsi="Times New Roman" w:cs="Times New Roman"/>
          <w:lang w:val="en-US"/>
        </w:rPr>
        <w:t xml:space="preserve">Given the sample size of five participants per group, the findings were considered exploratory. </w:t>
      </w:r>
      <w:proofErr w:type="spellStart"/>
      <w:r w:rsidRPr="003E6527">
        <w:rPr>
          <w:rFonts w:ascii="Times New Roman" w:hAnsi="Times New Roman" w:cs="Times New Roman"/>
          <w:lang w:val="en-US"/>
        </w:rPr>
        <w:t>FullRR</w:t>
      </w:r>
      <w:proofErr w:type="spellEnd"/>
      <w:r w:rsidRPr="003E6527">
        <w:rPr>
          <w:rFonts w:ascii="Times New Roman" w:hAnsi="Times New Roman" w:cs="Times New Roman"/>
          <w:lang w:val="en-US"/>
        </w:rPr>
        <w:t xml:space="preserve"> and systolic vorticity represent related measurements within the same cardiac cycle and were therefore not interpreted as independent confirmations of separate effects.</w:t>
      </w:r>
    </w:p>
    <w:sectPr w:rsidR="003E6527" w:rsidRPr="003E65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76023" w14:textId="77777777" w:rsidR="00066471" w:rsidRDefault="00066471" w:rsidP="003E6527">
      <w:pPr>
        <w:spacing w:after="0" w:line="240" w:lineRule="auto"/>
      </w:pPr>
      <w:r>
        <w:separator/>
      </w:r>
    </w:p>
  </w:endnote>
  <w:endnote w:type="continuationSeparator" w:id="0">
    <w:p w14:paraId="62350DDA" w14:textId="77777777" w:rsidR="00066471" w:rsidRDefault="00066471" w:rsidP="003E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CD26B" w14:textId="77777777" w:rsidR="00066471" w:rsidRDefault="00066471" w:rsidP="003E6527">
      <w:pPr>
        <w:spacing w:after="0" w:line="240" w:lineRule="auto"/>
      </w:pPr>
      <w:r>
        <w:separator/>
      </w:r>
    </w:p>
  </w:footnote>
  <w:footnote w:type="continuationSeparator" w:id="0">
    <w:p w14:paraId="24F583A4" w14:textId="77777777" w:rsidR="00066471" w:rsidRDefault="00066471" w:rsidP="003E65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15"/>
    <w:rsid w:val="00066471"/>
    <w:rsid w:val="00101716"/>
    <w:rsid w:val="001050B0"/>
    <w:rsid w:val="00124347"/>
    <w:rsid w:val="00125A5F"/>
    <w:rsid w:val="00136088"/>
    <w:rsid w:val="0021442D"/>
    <w:rsid w:val="002837EF"/>
    <w:rsid w:val="002B1D7E"/>
    <w:rsid w:val="002D6501"/>
    <w:rsid w:val="00363343"/>
    <w:rsid w:val="00385501"/>
    <w:rsid w:val="003E3E9E"/>
    <w:rsid w:val="003E6527"/>
    <w:rsid w:val="0045244D"/>
    <w:rsid w:val="005225D1"/>
    <w:rsid w:val="0053727E"/>
    <w:rsid w:val="0054489F"/>
    <w:rsid w:val="005E18AD"/>
    <w:rsid w:val="006B278B"/>
    <w:rsid w:val="006E1028"/>
    <w:rsid w:val="006E3102"/>
    <w:rsid w:val="007449A4"/>
    <w:rsid w:val="008214B9"/>
    <w:rsid w:val="00846716"/>
    <w:rsid w:val="008B2E56"/>
    <w:rsid w:val="008F3517"/>
    <w:rsid w:val="009D3B1D"/>
    <w:rsid w:val="00A02E0B"/>
    <w:rsid w:val="00A65C7A"/>
    <w:rsid w:val="00A843AA"/>
    <w:rsid w:val="00B00406"/>
    <w:rsid w:val="00B57D47"/>
    <w:rsid w:val="00B76EFA"/>
    <w:rsid w:val="00BD0B49"/>
    <w:rsid w:val="00BF3115"/>
    <w:rsid w:val="00C92FA5"/>
    <w:rsid w:val="00CB2495"/>
    <w:rsid w:val="00CB6EC5"/>
    <w:rsid w:val="00DF69BD"/>
    <w:rsid w:val="00E37CC4"/>
    <w:rsid w:val="00E63CBE"/>
    <w:rsid w:val="00EE70CE"/>
    <w:rsid w:val="00F412DF"/>
    <w:rsid w:val="00F765C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9C77"/>
  <w15:chartTrackingRefBased/>
  <w15:docId w15:val="{0DAA0532-FD31-4C80-B5D4-932E837D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716"/>
    <w:rPr>
      <w:lang w:val="en-GB"/>
    </w:rPr>
  </w:style>
  <w:style w:type="paragraph" w:styleId="Heading1">
    <w:name w:val="heading 1"/>
    <w:basedOn w:val="Normal"/>
    <w:next w:val="Normal"/>
    <w:link w:val="Heading1Char"/>
    <w:uiPriority w:val="9"/>
    <w:qFormat/>
    <w:rsid w:val="00BF3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11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F311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F311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F311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F311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F311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F311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F311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F311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F3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11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F3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11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F3115"/>
    <w:pPr>
      <w:spacing w:before="160"/>
      <w:jc w:val="center"/>
    </w:pPr>
    <w:rPr>
      <w:i/>
      <w:iCs/>
      <w:color w:val="404040" w:themeColor="text1" w:themeTint="BF"/>
    </w:rPr>
  </w:style>
  <w:style w:type="character" w:customStyle="1" w:styleId="QuoteChar">
    <w:name w:val="Quote Char"/>
    <w:basedOn w:val="DefaultParagraphFont"/>
    <w:link w:val="Quote"/>
    <w:uiPriority w:val="29"/>
    <w:rsid w:val="00BF3115"/>
    <w:rPr>
      <w:i/>
      <w:iCs/>
      <w:color w:val="404040" w:themeColor="text1" w:themeTint="BF"/>
      <w:lang w:val="en-GB"/>
    </w:rPr>
  </w:style>
  <w:style w:type="paragraph" w:styleId="ListParagraph">
    <w:name w:val="List Paragraph"/>
    <w:basedOn w:val="Normal"/>
    <w:uiPriority w:val="34"/>
    <w:qFormat/>
    <w:rsid w:val="00BF3115"/>
    <w:pPr>
      <w:ind w:left="720"/>
      <w:contextualSpacing/>
    </w:pPr>
  </w:style>
  <w:style w:type="character" w:styleId="IntenseEmphasis">
    <w:name w:val="Intense Emphasis"/>
    <w:basedOn w:val="DefaultParagraphFont"/>
    <w:uiPriority w:val="21"/>
    <w:qFormat/>
    <w:rsid w:val="00BF3115"/>
    <w:rPr>
      <w:i/>
      <w:iCs/>
      <w:color w:val="0F4761" w:themeColor="accent1" w:themeShade="BF"/>
    </w:rPr>
  </w:style>
  <w:style w:type="paragraph" w:styleId="IntenseQuote">
    <w:name w:val="Intense Quote"/>
    <w:basedOn w:val="Normal"/>
    <w:next w:val="Normal"/>
    <w:link w:val="IntenseQuoteChar"/>
    <w:uiPriority w:val="30"/>
    <w:qFormat/>
    <w:rsid w:val="00BF3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115"/>
    <w:rPr>
      <w:i/>
      <w:iCs/>
      <w:color w:val="0F4761" w:themeColor="accent1" w:themeShade="BF"/>
      <w:lang w:val="en-GB"/>
    </w:rPr>
  </w:style>
  <w:style w:type="character" w:styleId="IntenseReference">
    <w:name w:val="Intense Reference"/>
    <w:basedOn w:val="DefaultParagraphFont"/>
    <w:uiPriority w:val="32"/>
    <w:qFormat/>
    <w:rsid w:val="00BF3115"/>
    <w:rPr>
      <w:b/>
      <w:bCs/>
      <w:smallCaps/>
      <w:color w:val="0F4761" w:themeColor="accent1" w:themeShade="BF"/>
      <w:spacing w:val="5"/>
    </w:rPr>
  </w:style>
  <w:style w:type="paragraph" w:styleId="NoSpacing">
    <w:name w:val="No Spacing"/>
    <w:uiPriority w:val="1"/>
    <w:qFormat/>
    <w:rsid w:val="006E1028"/>
    <w:pPr>
      <w:spacing w:after="0" w:line="240" w:lineRule="auto"/>
    </w:pPr>
    <w:rPr>
      <w:lang w:val="en-GB"/>
    </w:rPr>
  </w:style>
  <w:style w:type="table" w:styleId="TableGrid">
    <w:name w:val="Table Grid"/>
    <w:basedOn w:val="TableNormal"/>
    <w:uiPriority w:val="39"/>
    <w:rsid w:val="006E1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6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527"/>
    <w:rPr>
      <w:lang w:val="en-GB"/>
    </w:rPr>
  </w:style>
  <w:style w:type="paragraph" w:styleId="Footer">
    <w:name w:val="footer"/>
    <w:basedOn w:val="Normal"/>
    <w:link w:val="FooterChar"/>
    <w:uiPriority w:val="99"/>
    <w:unhideWhenUsed/>
    <w:rsid w:val="003E6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527"/>
    <w:rPr>
      <w:lang w:val="en-GB"/>
    </w:rPr>
  </w:style>
  <w:style w:type="paragraph" w:styleId="FootnoteText">
    <w:name w:val="footnote text"/>
    <w:basedOn w:val="Normal"/>
    <w:link w:val="FootnoteTextChar"/>
    <w:uiPriority w:val="99"/>
    <w:semiHidden/>
    <w:unhideWhenUsed/>
    <w:rsid w:val="003E3E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3E9E"/>
    <w:rPr>
      <w:sz w:val="20"/>
      <w:szCs w:val="20"/>
      <w:lang w:val="en-GB"/>
    </w:rPr>
  </w:style>
  <w:style w:type="character" w:styleId="FootnoteReference">
    <w:name w:val="footnote reference"/>
    <w:basedOn w:val="DefaultParagraphFont"/>
    <w:uiPriority w:val="99"/>
    <w:semiHidden/>
    <w:unhideWhenUsed/>
    <w:rsid w:val="003E3E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9436">
      <w:bodyDiv w:val="1"/>
      <w:marLeft w:val="0"/>
      <w:marRight w:val="0"/>
      <w:marTop w:val="0"/>
      <w:marBottom w:val="0"/>
      <w:divBdr>
        <w:top w:val="none" w:sz="0" w:space="0" w:color="auto"/>
        <w:left w:val="none" w:sz="0" w:space="0" w:color="auto"/>
        <w:bottom w:val="none" w:sz="0" w:space="0" w:color="auto"/>
        <w:right w:val="none" w:sz="0" w:space="0" w:color="auto"/>
      </w:divBdr>
    </w:div>
    <w:div w:id="160632043">
      <w:bodyDiv w:val="1"/>
      <w:marLeft w:val="0"/>
      <w:marRight w:val="0"/>
      <w:marTop w:val="0"/>
      <w:marBottom w:val="0"/>
      <w:divBdr>
        <w:top w:val="none" w:sz="0" w:space="0" w:color="auto"/>
        <w:left w:val="none" w:sz="0" w:space="0" w:color="auto"/>
        <w:bottom w:val="none" w:sz="0" w:space="0" w:color="auto"/>
        <w:right w:val="none" w:sz="0" w:space="0" w:color="auto"/>
      </w:divBdr>
    </w:div>
    <w:div w:id="289357792">
      <w:bodyDiv w:val="1"/>
      <w:marLeft w:val="0"/>
      <w:marRight w:val="0"/>
      <w:marTop w:val="0"/>
      <w:marBottom w:val="0"/>
      <w:divBdr>
        <w:top w:val="none" w:sz="0" w:space="0" w:color="auto"/>
        <w:left w:val="none" w:sz="0" w:space="0" w:color="auto"/>
        <w:bottom w:val="none" w:sz="0" w:space="0" w:color="auto"/>
        <w:right w:val="none" w:sz="0" w:space="0" w:color="auto"/>
      </w:divBdr>
    </w:div>
    <w:div w:id="379091730">
      <w:bodyDiv w:val="1"/>
      <w:marLeft w:val="0"/>
      <w:marRight w:val="0"/>
      <w:marTop w:val="0"/>
      <w:marBottom w:val="0"/>
      <w:divBdr>
        <w:top w:val="none" w:sz="0" w:space="0" w:color="auto"/>
        <w:left w:val="none" w:sz="0" w:space="0" w:color="auto"/>
        <w:bottom w:val="none" w:sz="0" w:space="0" w:color="auto"/>
        <w:right w:val="none" w:sz="0" w:space="0" w:color="auto"/>
      </w:divBdr>
    </w:div>
    <w:div w:id="401871375">
      <w:bodyDiv w:val="1"/>
      <w:marLeft w:val="0"/>
      <w:marRight w:val="0"/>
      <w:marTop w:val="0"/>
      <w:marBottom w:val="0"/>
      <w:divBdr>
        <w:top w:val="none" w:sz="0" w:space="0" w:color="auto"/>
        <w:left w:val="none" w:sz="0" w:space="0" w:color="auto"/>
        <w:bottom w:val="none" w:sz="0" w:space="0" w:color="auto"/>
        <w:right w:val="none" w:sz="0" w:space="0" w:color="auto"/>
      </w:divBdr>
      <w:divsChild>
        <w:div w:id="1398937459">
          <w:marLeft w:val="0"/>
          <w:marRight w:val="0"/>
          <w:marTop w:val="0"/>
          <w:marBottom w:val="0"/>
          <w:divBdr>
            <w:top w:val="none" w:sz="0" w:space="0" w:color="auto"/>
            <w:left w:val="none" w:sz="0" w:space="0" w:color="auto"/>
            <w:bottom w:val="none" w:sz="0" w:space="0" w:color="auto"/>
            <w:right w:val="none" w:sz="0" w:space="0" w:color="auto"/>
          </w:divBdr>
          <w:divsChild>
            <w:div w:id="1580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46767">
      <w:bodyDiv w:val="1"/>
      <w:marLeft w:val="0"/>
      <w:marRight w:val="0"/>
      <w:marTop w:val="0"/>
      <w:marBottom w:val="0"/>
      <w:divBdr>
        <w:top w:val="none" w:sz="0" w:space="0" w:color="auto"/>
        <w:left w:val="none" w:sz="0" w:space="0" w:color="auto"/>
        <w:bottom w:val="none" w:sz="0" w:space="0" w:color="auto"/>
        <w:right w:val="none" w:sz="0" w:space="0" w:color="auto"/>
      </w:divBdr>
    </w:div>
    <w:div w:id="505438083">
      <w:bodyDiv w:val="1"/>
      <w:marLeft w:val="0"/>
      <w:marRight w:val="0"/>
      <w:marTop w:val="0"/>
      <w:marBottom w:val="0"/>
      <w:divBdr>
        <w:top w:val="none" w:sz="0" w:space="0" w:color="auto"/>
        <w:left w:val="none" w:sz="0" w:space="0" w:color="auto"/>
        <w:bottom w:val="none" w:sz="0" w:space="0" w:color="auto"/>
        <w:right w:val="none" w:sz="0" w:space="0" w:color="auto"/>
      </w:divBdr>
      <w:divsChild>
        <w:div w:id="4595194">
          <w:marLeft w:val="0"/>
          <w:marRight w:val="0"/>
          <w:marTop w:val="0"/>
          <w:marBottom w:val="0"/>
          <w:divBdr>
            <w:top w:val="none" w:sz="0" w:space="0" w:color="auto"/>
            <w:left w:val="none" w:sz="0" w:space="0" w:color="auto"/>
            <w:bottom w:val="none" w:sz="0" w:space="0" w:color="auto"/>
            <w:right w:val="none" w:sz="0" w:space="0" w:color="auto"/>
          </w:divBdr>
          <w:divsChild>
            <w:div w:id="16804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64523">
      <w:bodyDiv w:val="1"/>
      <w:marLeft w:val="0"/>
      <w:marRight w:val="0"/>
      <w:marTop w:val="0"/>
      <w:marBottom w:val="0"/>
      <w:divBdr>
        <w:top w:val="none" w:sz="0" w:space="0" w:color="auto"/>
        <w:left w:val="none" w:sz="0" w:space="0" w:color="auto"/>
        <w:bottom w:val="none" w:sz="0" w:space="0" w:color="auto"/>
        <w:right w:val="none" w:sz="0" w:space="0" w:color="auto"/>
      </w:divBdr>
      <w:divsChild>
        <w:div w:id="1250580981">
          <w:marLeft w:val="0"/>
          <w:marRight w:val="0"/>
          <w:marTop w:val="0"/>
          <w:marBottom w:val="0"/>
          <w:divBdr>
            <w:top w:val="none" w:sz="0" w:space="0" w:color="auto"/>
            <w:left w:val="none" w:sz="0" w:space="0" w:color="auto"/>
            <w:bottom w:val="none" w:sz="0" w:space="0" w:color="auto"/>
            <w:right w:val="none" w:sz="0" w:space="0" w:color="auto"/>
          </w:divBdr>
          <w:divsChild>
            <w:div w:id="11304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5908">
      <w:bodyDiv w:val="1"/>
      <w:marLeft w:val="0"/>
      <w:marRight w:val="0"/>
      <w:marTop w:val="0"/>
      <w:marBottom w:val="0"/>
      <w:divBdr>
        <w:top w:val="none" w:sz="0" w:space="0" w:color="auto"/>
        <w:left w:val="none" w:sz="0" w:space="0" w:color="auto"/>
        <w:bottom w:val="none" w:sz="0" w:space="0" w:color="auto"/>
        <w:right w:val="none" w:sz="0" w:space="0" w:color="auto"/>
      </w:divBdr>
      <w:divsChild>
        <w:div w:id="2144107323">
          <w:marLeft w:val="0"/>
          <w:marRight w:val="0"/>
          <w:marTop w:val="0"/>
          <w:marBottom w:val="0"/>
          <w:divBdr>
            <w:top w:val="none" w:sz="0" w:space="0" w:color="auto"/>
            <w:left w:val="none" w:sz="0" w:space="0" w:color="auto"/>
            <w:bottom w:val="none" w:sz="0" w:space="0" w:color="auto"/>
            <w:right w:val="none" w:sz="0" w:space="0" w:color="auto"/>
          </w:divBdr>
          <w:divsChild>
            <w:div w:id="172760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0643">
      <w:bodyDiv w:val="1"/>
      <w:marLeft w:val="0"/>
      <w:marRight w:val="0"/>
      <w:marTop w:val="0"/>
      <w:marBottom w:val="0"/>
      <w:divBdr>
        <w:top w:val="none" w:sz="0" w:space="0" w:color="auto"/>
        <w:left w:val="none" w:sz="0" w:space="0" w:color="auto"/>
        <w:bottom w:val="none" w:sz="0" w:space="0" w:color="auto"/>
        <w:right w:val="none" w:sz="0" w:space="0" w:color="auto"/>
      </w:divBdr>
    </w:div>
    <w:div w:id="807625227">
      <w:bodyDiv w:val="1"/>
      <w:marLeft w:val="0"/>
      <w:marRight w:val="0"/>
      <w:marTop w:val="0"/>
      <w:marBottom w:val="0"/>
      <w:divBdr>
        <w:top w:val="none" w:sz="0" w:space="0" w:color="auto"/>
        <w:left w:val="none" w:sz="0" w:space="0" w:color="auto"/>
        <w:bottom w:val="none" w:sz="0" w:space="0" w:color="auto"/>
        <w:right w:val="none" w:sz="0" w:space="0" w:color="auto"/>
      </w:divBdr>
    </w:div>
    <w:div w:id="987631960">
      <w:bodyDiv w:val="1"/>
      <w:marLeft w:val="0"/>
      <w:marRight w:val="0"/>
      <w:marTop w:val="0"/>
      <w:marBottom w:val="0"/>
      <w:divBdr>
        <w:top w:val="none" w:sz="0" w:space="0" w:color="auto"/>
        <w:left w:val="none" w:sz="0" w:space="0" w:color="auto"/>
        <w:bottom w:val="none" w:sz="0" w:space="0" w:color="auto"/>
        <w:right w:val="none" w:sz="0" w:space="0" w:color="auto"/>
      </w:divBdr>
    </w:div>
    <w:div w:id="1015772062">
      <w:bodyDiv w:val="1"/>
      <w:marLeft w:val="0"/>
      <w:marRight w:val="0"/>
      <w:marTop w:val="0"/>
      <w:marBottom w:val="0"/>
      <w:divBdr>
        <w:top w:val="none" w:sz="0" w:space="0" w:color="auto"/>
        <w:left w:val="none" w:sz="0" w:space="0" w:color="auto"/>
        <w:bottom w:val="none" w:sz="0" w:space="0" w:color="auto"/>
        <w:right w:val="none" w:sz="0" w:space="0" w:color="auto"/>
      </w:divBdr>
    </w:div>
    <w:div w:id="1195575087">
      <w:bodyDiv w:val="1"/>
      <w:marLeft w:val="0"/>
      <w:marRight w:val="0"/>
      <w:marTop w:val="0"/>
      <w:marBottom w:val="0"/>
      <w:divBdr>
        <w:top w:val="none" w:sz="0" w:space="0" w:color="auto"/>
        <w:left w:val="none" w:sz="0" w:space="0" w:color="auto"/>
        <w:bottom w:val="none" w:sz="0" w:space="0" w:color="auto"/>
        <w:right w:val="none" w:sz="0" w:space="0" w:color="auto"/>
      </w:divBdr>
    </w:div>
    <w:div w:id="1250188767">
      <w:bodyDiv w:val="1"/>
      <w:marLeft w:val="0"/>
      <w:marRight w:val="0"/>
      <w:marTop w:val="0"/>
      <w:marBottom w:val="0"/>
      <w:divBdr>
        <w:top w:val="none" w:sz="0" w:space="0" w:color="auto"/>
        <w:left w:val="none" w:sz="0" w:space="0" w:color="auto"/>
        <w:bottom w:val="none" w:sz="0" w:space="0" w:color="auto"/>
        <w:right w:val="none" w:sz="0" w:space="0" w:color="auto"/>
      </w:divBdr>
      <w:divsChild>
        <w:div w:id="1582371813">
          <w:marLeft w:val="0"/>
          <w:marRight w:val="0"/>
          <w:marTop w:val="0"/>
          <w:marBottom w:val="0"/>
          <w:divBdr>
            <w:top w:val="none" w:sz="0" w:space="0" w:color="auto"/>
            <w:left w:val="none" w:sz="0" w:space="0" w:color="auto"/>
            <w:bottom w:val="none" w:sz="0" w:space="0" w:color="auto"/>
            <w:right w:val="none" w:sz="0" w:space="0" w:color="auto"/>
          </w:divBdr>
          <w:divsChild>
            <w:div w:id="15837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3496">
      <w:bodyDiv w:val="1"/>
      <w:marLeft w:val="0"/>
      <w:marRight w:val="0"/>
      <w:marTop w:val="0"/>
      <w:marBottom w:val="0"/>
      <w:divBdr>
        <w:top w:val="none" w:sz="0" w:space="0" w:color="auto"/>
        <w:left w:val="none" w:sz="0" w:space="0" w:color="auto"/>
        <w:bottom w:val="none" w:sz="0" w:space="0" w:color="auto"/>
        <w:right w:val="none" w:sz="0" w:space="0" w:color="auto"/>
      </w:divBdr>
    </w:div>
    <w:div w:id="1508595187">
      <w:bodyDiv w:val="1"/>
      <w:marLeft w:val="0"/>
      <w:marRight w:val="0"/>
      <w:marTop w:val="0"/>
      <w:marBottom w:val="0"/>
      <w:divBdr>
        <w:top w:val="none" w:sz="0" w:space="0" w:color="auto"/>
        <w:left w:val="none" w:sz="0" w:space="0" w:color="auto"/>
        <w:bottom w:val="none" w:sz="0" w:space="0" w:color="auto"/>
        <w:right w:val="none" w:sz="0" w:space="0" w:color="auto"/>
      </w:divBdr>
    </w:div>
    <w:div w:id="1549681106">
      <w:bodyDiv w:val="1"/>
      <w:marLeft w:val="0"/>
      <w:marRight w:val="0"/>
      <w:marTop w:val="0"/>
      <w:marBottom w:val="0"/>
      <w:divBdr>
        <w:top w:val="none" w:sz="0" w:space="0" w:color="auto"/>
        <w:left w:val="none" w:sz="0" w:space="0" w:color="auto"/>
        <w:bottom w:val="none" w:sz="0" w:space="0" w:color="auto"/>
        <w:right w:val="none" w:sz="0" w:space="0" w:color="auto"/>
      </w:divBdr>
    </w:div>
    <w:div w:id="1583491666">
      <w:bodyDiv w:val="1"/>
      <w:marLeft w:val="0"/>
      <w:marRight w:val="0"/>
      <w:marTop w:val="0"/>
      <w:marBottom w:val="0"/>
      <w:divBdr>
        <w:top w:val="none" w:sz="0" w:space="0" w:color="auto"/>
        <w:left w:val="none" w:sz="0" w:space="0" w:color="auto"/>
        <w:bottom w:val="none" w:sz="0" w:space="0" w:color="auto"/>
        <w:right w:val="none" w:sz="0" w:space="0" w:color="auto"/>
      </w:divBdr>
    </w:div>
    <w:div w:id="1604025045">
      <w:bodyDiv w:val="1"/>
      <w:marLeft w:val="0"/>
      <w:marRight w:val="0"/>
      <w:marTop w:val="0"/>
      <w:marBottom w:val="0"/>
      <w:divBdr>
        <w:top w:val="none" w:sz="0" w:space="0" w:color="auto"/>
        <w:left w:val="none" w:sz="0" w:space="0" w:color="auto"/>
        <w:bottom w:val="none" w:sz="0" w:space="0" w:color="auto"/>
        <w:right w:val="none" w:sz="0" w:space="0" w:color="auto"/>
      </w:divBdr>
    </w:div>
    <w:div w:id="1678312579">
      <w:bodyDiv w:val="1"/>
      <w:marLeft w:val="0"/>
      <w:marRight w:val="0"/>
      <w:marTop w:val="0"/>
      <w:marBottom w:val="0"/>
      <w:divBdr>
        <w:top w:val="none" w:sz="0" w:space="0" w:color="auto"/>
        <w:left w:val="none" w:sz="0" w:space="0" w:color="auto"/>
        <w:bottom w:val="none" w:sz="0" w:space="0" w:color="auto"/>
        <w:right w:val="none" w:sz="0" w:space="0" w:color="auto"/>
      </w:divBdr>
    </w:div>
    <w:div w:id="1686514023">
      <w:bodyDiv w:val="1"/>
      <w:marLeft w:val="0"/>
      <w:marRight w:val="0"/>
      <w:marTop w:val="0"/>
      <w:marBottom w:val="0"/>
      <w:divBdr>
        <w:top w:val="none" w:sz="0" w:space="0" w:color="auto"/>
        <w:left w:val="none" w:sz="0" w:space="0" w:color="auto"/>
        <w:bottom w:val="none" w:sz="0" w:space="0" w:color="auto"/>
        <w:right w:val="none" w:sz="0" w:space="0" w:color="auto"/>
      </w:divBdr>
      <w:divsChild>
        <w:div w:id="1572764119">
          <w:marLeft w:val="0"/>
          <w:marRight w:val="0"/>
          <w:marTop w:val="0"/>
          <w:marBottom w:val="0"/>
          <w:divBdr>
            <w:top w:val="none" w:sz="0" w:space="0" w:color="auto"/>
            <w:left w:val="none" w:sz="0" w:space="0" w:color="auto"/>
            <w:bottom w:val="none" w:sz="0" w:space="0" w:color="auto"/>
            <w:right w:val="none" w:sz="0" w:space="0" w:color="auto"/>
          </w:divBdr>
          <w:divsChild>
            <w:div w:id="4342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39511">
      <w:bodyDiv w:val="1"/>
      <w:marLeft w:val="0"/>
      <w:marRight w:val="0"/>
      <w:marTop w:val="0"/>
      <w:marBottom w:val="0"/>
      <w:divBdr>
        <w:top w:val="none" w:sz="0" w:space="0" w:color="auto"/>
        <w:left w:val="none" w:sz="0" w:space="0" w:color="auto"/>
        <w:bottom w:val="none" w:sz="0" w:space="0" w:color="auto"/>
        <w:right w:val="none" w:sz="0" w:space="0" w:color="auto"/>
      </w:divBdr>
      <w:divsChild>
        <w:div w:id="1890065840">
          <w:marLeft w:val="0"/>
          <w:marRight w:val="0"/>
          <w:marTop w:val="0"/>
          <w:marBottom w:val="0"/>
          <w:divBdr>
            <w:top w:val="none" w:sz="0" w:space="0" w:color="auto"/>
            <w:left w:val="none" w:sz="0" w:space="0" w:color="auto"/>
            <w:bottom w:val="none" w:sz="0" w:space="0" w:color="auto"/>
            <w:right w:val="none" w:sz="0" w:space="0" w:color="auto"/>
          </w:divBdr>
          <w:divsChild>
            <w:div w:id="22750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2558">
      <w:bodyDiv w:val="1"/>
      <w:marLeft w:val="0"/>
      <w:marRight w:val="0"/>
      <w:marTop w:val="0"/>
      <w:marBottom w:val="0"/>
      <w:divBdr>
        <w:top w:val="none" w:sz="0" w:space="0" w:color="auto"/>
        <w:left w:val="none" w:sz="0" w:space="0" w:color="auto"/>
        <w:bottom w:val="none" w:sz="0" w:space="0" w:color="auto"/>
        <w:right w:val="none" w:sz="0" w:space="0" w:color="auto"/>
      </w:divBdr>
    </w:div>
    <w:div w:id="1895311432">
      <w:bodyDiv w:val="1"/>
      <w:marLeft w:val="0"/>
      <w:marRight w:val="0"/>
      <w:marTop w:val="0"/>
      <w:marBottom w:val="0"/>
      <w:divBdr>
        <w:top w:val="none" w:sz="0" w:space="0" w:color="auto"/>
        <w:left w:val="none" w:sz="0" w:space="0" w:color="auto"/>
        <w:bottom w:val="none" w:sz="0" w:space="0" w:color="auto"/>
        <w:right w:val="none" w:sz="0" w:space="0" w:color="auto"/>
      </w:divBdr>
    </w:div>
    <w:div w:id="1926065813">
      <w:bodyDiv w:val="1"/>
      <w:marLeft w:val="0"/>
      <w:marRight w:val="0"/>
      <w:marTop w:val="0"/>
      <w:marBottom w:val="0"/>
      <w:divBdr>
        <w:top w:val="none" w:sz="0" w:space="0" w:color="auto"/>
        <w:left w:val="none" w:sz="0" w:space="0" w:color="auto"/>
        <w:bottom w:val="none" w:sz="0" w:space="0" w:color="auto"/>
        <w:right w:val="none" w:sz="0" w:space="0" w:color="auto"/>
      </w:divBdr>
    </w:div>
    <w:div w:id="1929777296">
      <w:bodyDiv w:val="1"/>
      <w:marLeft w:val="0"/>
      <w:marRight w:val="0"/>
      <w:marTop w:val="0"/>
      <w:marBottom w:val="0"/>
      <w:divBdr>
        <w:top w:val="none" w:sz="0" w:space="0" w:color="auto"/>
        <w:left w:val="none" w:sz="0" w:space="0" w:color="auto"/>
        <w:bottom w:val="none" w:sz="0" w:space="0" w:color="auto"/>
        <w:right w:val="none" w:sz="0" w:space="0" w:color="auto"/>
      </w:divBdr>
    </w:div>
    <w:div w:id="1940020606">
      <w:bodyDiv w:val="1"/>
      <w:marLeft w:val="0"/>
      <w:marRight w:val="0"/>
      <w:marTop w:val="0"/>
      <w:marBottom w:val="0"/>
      <w:divBdr>
        <w:top w:val="none" w:sz="0" w:space="0" w:color="auto"/>
        <w:left w:val="none" w:sz="0" w:space="0" w:color="auto"/>
        <w:bottom w:val="none" w:sz="0" w:space="0" w:color="auto"/>
        <w:right w:val="none" w:sz="0" w:space="0" w:color="auto"/>
      </w:divBdr>
    </w:div>
    <w:div w:id="1949972147">
      <w:bodyDiv w:val="1"/>
      <w:marLeft w:val="0"/>
      <w:marRight w:val="0"/>
      <w:marTop w:val="0"/>
      <w:marBottom w:val="0"/>
      <w:divBdr>
        <w:top w:val="none" w:sz="0" w:space="0" w:color="auto"/>
        <w:left w:val="none" w:sz="0" w:space="0" w:color="auto"/>
        <w:bottom w:val="none" w:sz="0" w:space="0" w:color="auto"/>
        <w:right w:val="none" w:sz="0" w:space="0" w:color="auto"/>
      </w:divBdr>
    </w:div>
    <w:div w:id="1978336570">
      <w:bodyDiv w:val="1"/>
      <w:marLeft w:val="0"/>
      <w:marRight w:val="0"/>
      <w:marTop w:val="0"/>
      <w:marBottom w:val="0"/>
      <w:divBdr>
        <w:top w:val="none" w:sz="0" w:space="0" w:color="auto"/>
        <w:left w:val="none" w:sz="0" w:space="0" w:color="auto"/>
        <w:bottom w:val="none" w:sz="0" w:space="0" w:color="auto"/>
        <w:right w:val="none" w:sz="0" w:space="0" w:color="auto"/>
      </w:divBdr>
      <w:divsChild>
        <w:div w:id="1313831504">
          <w:marLeft w:val="0"/>
          <w:marRight w:val="0"/>
          <w:marTop w:val="0"/>
          <w:marBottom w:val="0"/>
          <w:divBdr>
            <w:top w:val="none" w:sz="0" w:space="0" w:color="auto"/>
            <w:left w:val="none" w:sz="0" w:space="0" w:color="auto"/>
            <w:bottom w:val="none" w:sz="0" w:space="0" w:color="auto"/>
            <w:right w:val="none" w:sz="0" w:space="0" w:color="auto"/>
          </w:divBdr>
          <w:divsChild>
            <w:div w:id="7786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6887">
      <w:bodyDiv w:val="1"/>
      <w:marLeft w:val="0"/>
      <w:marRight w:val="0"/>
      <w:marTop w:val="0"/>
      <w:marBottom w:val="0"/>
      <w:divBdr>
        <w:top w:val="none" w:sz="0" w:space="0" w:color="auto"/>
        <w:left w:val="none" w:sz="0" w:space="0" w:color="auto"/>
        <w:bottom w:val="none" w:sz="0" w:space="0" w:color="auto"/>
        <w:right w:val="none" w:sz="0" w:space="0" w:color="auto"/>
      </w:divBdr>
    </w:div>
    <w:div w:id="208391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402D2-0795-440E-814B-70397A3E5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1769</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Moied Hossen</dc:creator>
  <cp:keywords/>
  <dc:description/>
  <cp:lastModifiedBy>Md Moied Hossen</cp:lastModifiedBy>
  <cp:revision>20</cp:revision>
  <dcterms:created xsi:type="dcterms:W3CDTF">2026-08-24T02:34:00Z</dcterms:created>
  <dcterms:modified xsi:type="dcterms:W3CDTF">2026-08-25T14:54:00Z</dcterms:modified>
</cp:coreProperties>
</file>