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the RAP tool as an admin</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the computer name and press enter</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524665" cy="2790664"/>
            <wp:effectExtent b="0" l="0" r="0" t="0"/>
            <wp:docPr id="3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524665" cy="279066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if the last name is in all caps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the user name of the currently logged in user and press enter</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528623" cy="2792663"/>
            <wp:effectExtent b="0" l="0" r="0" t="0"/>
            <wp:docPr id="3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28623" cy="279266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'Y' to rebuild the profile or 'N' to restart the program.</w:t>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your best judgment. If it's over 5000000 bytes, the profile is probably corrupt, especially if the last name is in all caps.</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3002280"/>
            <wp:effectExtent b="0" l="0" r="0" t="0"/>
            <wp:docPr id="3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00228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tool will copy a backup tool (called 'Backup.bat') to the user's desktop.</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67705" cy="8229600"/>
            <wp:effectExtent b="0" l="0" r="0" t="0"/>
            <wp:docPr id="37"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67705" cy="8229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Tell them to run it.</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'No' on the prompt for a green shutdown</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Tell them to tell you when it gets to Ctrl + Alt + Del and do not log on</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enter to copy a file to your computer that stores the user's SID</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4266565"/>
            <wp:effectExtent b="0" l="0" r="0" t="0"/>
            <wp:docPr id="3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943600" cy="426656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enter to rename the profile</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it says 'Access Denied.': </w:t>
      </w:r>
    </w:p>
    <w:p w:rsidR="00000000" w:rsidDel="00000000" w:rsidP="00000000" w:rsidRDefault="00000000" w:rsidRPr="00000000" w14:paraId="0000000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the 'Pause' button (just above the 'Page Up' button)</w:t>
      </w:r>
    </w:p>
    <w:p w:rsidR="00000000" w:rsidDel="00000000" w:rsidP="00000000" w:rsidRDefault="00000000" w:rsidRPr="00000000" w14:paraId="0000001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Restart the computer from FixPack</w:t>
      </w:r>
      <w:r w:rsidDel="00000000" w:rsidR="00000000" w:rsidRPr="00000000">
        <w:drawing>
          <wp:anchor allowOverlap="1" behindDoc="0" distB="0" distT="0" distL="114300" distR="114300" hidden="0" layoutInCell="1" locked="0" relativeHeight="0" simplePos="0">
            <wp:simplePos x="0" y="0"/>
            <wp:positionH relativeFrom="column">
              <wp:posOffset>1371600</wp:posOffset>
            </wp:positionH>
            <wp:positionV relativeFrom="paragraph">
              <wp:posOffset>198755</wp:posOffset>
            </wp:positionV>
            <wp:extent cx="4762500" cy="5762625"/>
            <wp:effectExtent b="0" l="0" r="0" t="0"/>
            <wp:wrapSquare wrapText="bothSides" distB="0" distT="0" distL="114300" distR="114300"/>
            <wp:docPr id="4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762500" cy="57626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2923540</wp:posOffset>
            </wp:positionH>
            <wp:positionV relativeFrom="paragraph">
              <wp:posOffset>2600960</wp:posOffset>
            </wp:positionV>
            <wp:extent cx="3524250" cy="1466850"/>
            <wp:effectExtent b="0" l="0" r="0" t="0"/>
            <wp:wrapSquare wrapText="bothSides" distB="0" distT="0" distL="114300" distR="114300"/>
            <wp:docPr id="3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524250" cy="1466850"/>
                    </a:xfrm>
                    <a:prstGeom prst="rect"/>
                    <a:ln/>
                  </pic:spPr>
                </pic:pic>
              </a:graphicData>
            </a:graphic>
          </wp:anchor>
        </w:drawing>
      </w:r>
    </w:p>
    <w:p w:rsidR="00000000" w:rsidDel="00000000" w:rsidP="00000000" w:rsidRDefault="00000000" w:rsidRPr="00000000" w14:paraId="0000001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Ping the computer continuously until you get a reply</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810000" cy="4743450"/>
            <wp:effectExtent b="0" l="0" r="0" t="0"/>
            <wp:docPr id="39"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810000" cy="47434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75029" cy="2765592"/>
            <wp:effectExtent b="0" l="0" r="0" t="0"/>
            <wp:docPr id="3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475029" cy="2765592"/>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2997200</wp:posOffset>
                </wp:positionH>
                <wp:positionV relativeFrom="paragraph">
                  <wp:posOffset>5016500</wp:posOffset>
                </wp:positionV>
                <wp:extent cx="1120554" cy="152991"/>
                <wp:effectExtent b="0" l="0" r="0" t="0"/>
                <wp:wrapNone/>
                <wp:docPr id="29" name=""/>
                <a:graphic>
                  <a:graphicData uri="http://schemas.microsoft.com/office/word/2010/wordprocessingShape">
                    <wps:wsp>
                      <wps:cNvSpPr/>
                      <wps:cNvPr id="4" name="Shape 4"/>
                      <wps:spPr>
                        <a:xfrm>
                          <a:off x="4798423" y="3716205"/>
                          <a:ext cx="1095154" cy="127591"/>
                        </a:xfrm>
                        <a:prstGeom prst="rect">
                          <a:avLst/>
                        </a:prstGeom>
                        <a:noFill/>
                        <a:ln cap="flat" cmpd="sng" w="254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2997200</wp:posOffset>
                </wp:positionH>
                <wp:positionV relativeFrom="paragraph">
                  <wp:posOffset>5016500</wp:posOffset>
                </wp:positionV>
                <wp:extent cx="1120554" cy="152991"/>
                <wp:effectExtent b="0" l="0" r="0" t="0"/>
                <wp:wrapNone/>
                <wp:docPr id="29" name="image17.png"/>
                <a:graphic>
                  <a:graphicData uri="http://schemas.openxmlformats.org/drawingml/2006/picture">
                    <pic:pic>
                      <pic:nvPicPr>
                        <pic:cNvPr id="0" name="image17.png"/>
                        <pic:cNvPicPr preferRelativeResize="0"/>
                      </pic:nvPicPr>
                      <pic:blipFill>
                        <a:blip r:embed="rId16"/>
                        <a:srcRect/>
                        <a:stretch>
                          <a:fillRect/>
                        </a:stretch>
                      </pic:blipFill>
                      <pic:spPr>
                        <a:xfrm>
                          <a:off x="0" y="0"/>
                          <a:ext cx="1120554" cy="15299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1879600</wp:posOffset>
                </wp:positionH>
                <wp:positionV relativeFrom="paragraph">
                  <wp:posOffset>5194300</wp:posOffset>
                </wp:positionV>
                <wp:extent cx="2246586" cy="663354"/>
                <wp:effectExtent b="0" l="0" r="0" t="0"/>
                <wp:wrapNone/>
                <wp:docPr id="31" name=""/>
                <a:graphic>
                  <a:graphicData uri="http://schemas.microsoft.com/office/word/2010/wordprocessingShape">
                    <wps:wsp>
                      <wps:cNvSpPr/>
                      <wps:cNvPr id="6" name="Shape 6"/>
                      <wps:spPr>
                        <a:xfrm>
                          <a:off x="4235407" y="3461023"/>
                          <a:ext cx="2221186" cy="637954"/>
                        </a:xfrm>
                        <a:prstGeom prst="rect">
                          <a:avLst/>
                        </a:prstGeom>
                        <a:solidFill>
                          <a:srgbClr val="FF0000"/>
                        </a:solidFill>
                        <a:ln cap="flat" cmpd="sng" w="25400">
                          <a:solidFill>
                            <a:srgbClr val="FF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Use this command in cmd if you don’t use SMPad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1879600</wp:posOffset>
                </wp:positionH>
                <wp:positionV relativeFrom="paragraph">
                  <wp:posOffset>5194300</wp:posOffset>
                </wp:positionV>
                <wp:extent cx="2246586" cy="663354"/>
                <wp:effectExtent b="0" l="0" r="0" t="0"/>
                <wp:wrapNone/>
                <wp:docPr id="31" name="image19.png"/>
                <a:graphic>
                  <a:graphicData uri="http://schemas.openxmlformats.org/drawingml/2006/picture">
                    <pic:pic>
                      <pic:nvPicPr>
                        <pic:cNvPr id="0" name="image19.png"/>
                        <pic:cNvPicPr preferRelativeResize="0"/>
                      </pic:nvPicPr>
                      <pic:blipFill>
                        <a:blip r:embed="rId17"/>
                        <a:srcRect/>
                        <a:stretch>
                          <a:fillRect/>
                        </a:stretch>
                      </pic:blipFill>
                      <pic:spPr>
                        <a:xfrm>
                          <a:off x="0" y="0"/>
                          <a:ext cx="2246586" cy="663354"/>
                        </a:xfrm>
                        <a:prstGeom prst="rect"/>
                        <a:ln/>
                      </pic:spPr>
                    </pic:pic>
                  </a:graphicData>
                </a:graphic>
              </wp:anchor>
            </w:drawing>
          </mc:Fallback>
        </mc:AlternateContent>
      </w:r>
    </w:p>
    <w:p w:rsidR="00000000" w:rsidDel="00000000" w:rsidP="00000000" w:rsidRDefault="00000000" w:rsidRPr="00000000" w14:paraId="0000001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back to the tool and press enter to rename the profile</w:t>
      </w:r>
    </w:p>
    <w:p w:rsidR="00000000" w:rsidDel="00000000" w:rsidP="00000000" w:rsidRDefault="00000000" w:rsidRPr="00000000" w14:paraId="0000001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tool will attempt to rename the profile until it is successful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4266565"/>
            <wp:effectExtent b="0" l="0" r="0" t="0"/>
            <wp:docPr id="42"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426656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1435100</wp:posOffset>
                </wp:positionH>
                <wp:positionV relativeFrom="paragraph">
                  <wp:posOffset>3911600</wp:posOffset>
                </wp:positionV>
                <wp:extent cx="5417622" cy="489362"/>
                <wp:effectExtent b="0" l="0" r="0" t="0"/>
                <wp:wrapNone/>
                <wp:docPr id="27" name=""/>
                <a:graphic>
                  <a:graphicData uri="http://schemas.microsoft.com/office/word/2010/wordprocessingShape">
                    <wps:wsp>
                      <wps:cNvSpPr/>
                      <wps:cNvPr id="2" name="Shape 2"/>
                      <wps:spPr>
                        <a:xfrm>
                          <a:off x="2656239" y="3554369"/>
                          <a:ext cx="5379522" cy="451262"/>
                        </a:xfrm>
                        <a:prstGeom prst="rect">
                          <a:avLst/>
                        </a:pr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1435100</wp:posOffset>
                </wp:positionH>
                <wp:positionV relativeFrom="paragraph">
                  <wp:posOffset>3911600</wp:posOffset>
                </wp:positionV>
                <wp:extent cx="5417622" cy="489362"/>
                <wp:effectExtent b="0" l="0" r="0" t="0"/>
                <wp:wrapNone/>
                <wp:docPr id="27"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5417622" cy="489362"/>
                        </a:xfrm>
                        <a:prstGeom prst="rect"/>
                        <a:ln/>
                      </pic:spPr>
                    </pic:pic>
                  </a:graphicData>
                </a:graphic>
              </wp:anchor>
            </w:drawing>
          </mc:Fallback>
        </mc:AlternateConten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the profile is renamed, the tool will remove the user's profile's registry key remotely. Press 'Y' then enter to allow it to do so.</w:t>
        <w:br w:type="textWrapping"/>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3396920"/>
            <wp:effectExtent b="0" l="0" r="0" t="0"/>
            <wp:docPr id="40" name="image10.png"/>
            <a:graphic>
              <a:graphicData uri="http://schemas.openxmlformats.org/drawingml/2006/picture">
                <pic:pic>
                  <pic:nvPicPr>
                    <pic:cNvPr id="0" name="image10.png"/>
                    <pic:cNvPicPr preferRelativeResize="0"/>
                  </pic:nvPicPr>
                  <pic:blipFill>
                    <a:blip r:embed="rId20"/>
                    <a:srcRect b="6541" l="0" r="0" t="0"/>
                    <a:stretch>
                      <a:fillRect/>
                    </a:stretch>
                  </pic:blipFill>
                  <pic:spPr>
                    <a:xfrm>
                      <a:off x="0" y="0"/>
                      <a:ext cx="5943600" cy="339692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2438400</wp:posOffset>
                </wp:positionV>
                <wp:extent cx="5654675" cy="975995"/>
                <wp:effectExtent b="0" l="0" r="0" t="0"/>
                <wp:wrapNone/>
                <wp:docPr id="28" name=""/>
                <a:graphic>
                  <a:graphicData uri="http://schemas.microsoft.com/office/word/2010/wordprocessingShape">
                    <wps:wsp>
                      <wps:cNvSpPr/>
                      <wps:cNvPr id="3" name="Shape 3"/>
                      <wps:spPr>
                        <a:xfrm>
                          <a:off x="2537713" y="3311053"/>
                          <a:ext cx="5616575" cy="937895"/>
                        </a:xfrm>
                        <a:prstGeom prst="rect">
                          <a:avLst/>
                        </a:pr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2438400</wp:posOffset>
                </wp:positionV>
                <wp:extent cx="5654675" cy="975995"/>
                <wp:effectExtent b="0" l="0" r="0" t="0"/>
                <wp:wrapNone/>
                <wp:docPr id="28" name="image16.png"/>
                <a:graphic>
                  <a:graphicData uri="http://schemas.openxmlformats.org/drawingml/2006/picture">
                    <pic:pic>
                      <pic:nvPicPr>
                        <pic:cNvPr id="0" name="image16.png"/>
                        <pic:cNvPicPr preferRelativeResize="0"/>
                      </pic:nvPicPr>
                      <pic:blipFill>
                        <a:blip r:embed="rId21"/>
                        <a:srcRect/>
                        <a:stretch>
                          <a:fillRect/>
                        </a:stretch>
                      </pic:blipFill>
                      <pic:spPr>
                        <a:xfrm>
                          <a:off x="0" y="0"/>
                          <a:ext cx="5654675" cy="975995"/>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it cannot delete the key remotely, open the registry and remove it manually.</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Tell the user to login after it says it has successfully deleted.</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will prompt you for the username again. Occasionally the user will have a name change and their email doesn't match the profile name. If this is the case, put the user's current email user ID in here, otherwise just press enter. EXAMPLE: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jane.smith used to be jane.doe so here we would put jane.smith because that is what the computer will log her in as. If the name has not changed, just press enter.</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3634740"/>
            <wp:effectExtent b="0" l="0" r="0" t="0"/>
            <wp:docPr id="41"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943600" cy="363474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2781300</wp:posOffset>
                </wp:positionH>
                <wp:positionV relativeFrom="paragraph">
                  <wp:posOffset>3390900</wp:posOffset>
                </wp:positionV>
                <wp:extent cx="773545" cy="184150"/>
                <wp:effectExtent b="0" l="0" r="0" t="0"/>
                <wp:wrapNone/>
                <wp:docPr id="30" name=""/>
                <a:graphic>
                  <a:graphicData uri="http://schemas.microsoft.com/office/word/2010/wordprocessingShape">
                    <wps:wsp>
                      <wps:cNvSpPr/>
                      <wps:cNvPr id="5" name="Shape 5"/>
                      <wps:spPr>
                        <a:xfrm>
                          <a:off x="4971928" y="3700625"/>
                          <a:ext cx="748145" cy="158750"/>
                        </a:xfrm>
                        <a:prstGeom prst="rect">
                          <a:avLst/>
                        </a:prstGeom>
                        <a:noFill/>
                        <a:ln cap="flat" cmpd="sng" w="254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2781300</wp:posOffset>
                </wp:positionH>
                <wp:positionV relativeFrom="paragraph">
                  <wp:posOffset>3390900</wp:posOffset>
                </wp:positionV>
                <wp:extent cx="773545" cy="184150"/>
                <wp:effectExtent b="0" l="0" r="0" t="0"/>
                <wp:wrapNone/>
                <wp:docPr id="30" name="image18.png"/>
                <a:graphic>
                  <a:graphicData uri="http://schemas.openxmlformats.org/drawingml/2006/picture">
                    <pic:pic>
                      <pic:nvPicPr>
                        <pic:cNvPr id="0" name="image18.png"/>
                        <pic:cNvPicPr preferRelativeResize="0"/>
                      </pic:nvPicPr>
                      <pic:blipFill>
                        <a:blip r:embed="rId23"/>
                        <a:srcRect/>
                        <a:stretch>
                          <a:fillRect/>
                        </a:stretch>
                      </pic:blipFill>
                      <pic:spPr>
                        <a:xfrm>
                          <a:off x="0" y="0"/>
                          <a:ext cx="773545" cy="184150"/>
                        </a:xfrm>
                        <a:prstGeom prst="rect"/>
                        <a:ln/>
                      </pic:spPr>
                    </pic:pic>
                  </a:graphicData>
                </a:graphic>
              </wp:anchor>
            </w:drawing>
          </mc:Fallback>
        </mc:AlternateConten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block of text will be put on the clipboard. Paste it in your ticket before continuing.</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667250" cy="2466975"/>
            <wp:effectExtent b="0" l="0" r="0" t="0"/>
            <wp:docPr id="43"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4667250" cy="24669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810000" cy="4743450"/>
            <wp:effectExtent b="0" l="0" r="0" t="0"/>
            <wp:docPr id="44"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3810000" cy="47434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Two emails will pop up for you to send to the customer. They contain instructions for the customer on how to remap drives and printers. Send these to the user.</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tool will launch a remote assist session.</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you have control, start the program called 'Profile Migration Tool.bat'</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About halfway through, it will pause and prompt you to import a registry key. These are the keys for the pinned icons available on the Taskbar and Start Menu. </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BEFORE</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clicking yes to import, check the user's desktop for a file named 'File Encryption Certificate'. If it is present, open it and import it. MAKE SURE TO MARK THE KEY AS EXPORTABLE!!! There is no password.</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it says the import was successful, click yes on the prompt to import the registry keys.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tool will continue to copy over the remaining data. Once it is complete, it will map all the PSTs. After that is complete, the tool will exit and delete the extraneous files related to the tool.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i w:val="0"/>
      </w:rPr>
    </w:lvl>
    <w:lvl w:ilvl="1">
      <w:start w:val="1"/>
      <w:numFmt w:val="lowerLetter"/>
      <w:lvlText w:val="%2."/>
      <w:lvlJc w:val="left"/>
      <w:pPr>
        <w:ind w:left="1440" w:hanging="360"/>
      </w:pPr>
      <w:rPr>
        <w:i w:val="0"/>
      </w:rPr>
    </w:lvl>
    <w:lvl w:ilvl="2">
      <w:start w:val="1"/>
      <w:numFmt w:val="lowerRoman"/>
      <w:lvlText w:val="%3."/>
      <w:lvlJc w:val="right"/>
      <w:pPr>
        <w:ind w:left="2160" w:hanging="180"/>
      </w:pPr>
      <w:rPr>
        <w:i w:val="0"/>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9A645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A645D"/>
    <w:rPr>
      <w:rFonts w:ascii="Tahoma" w:cs="Tahoma" w:hAnsi="Tahoma"/>
      <w:sz w:val="16"/>
      <w:szCs w:val="16"/>
    </w:rPr>
  </w:style>
  <w:style w:type="paragraph" w:styleId="ListParagraph">
    <w:name w:val="List Paragraph"/>
    <w:basedOn w:val="Normal"/>
    <w:uiPriority w:val="34"/>
    <w:qFormat w:val="1"/>
    <w:rsid w:val="00C6641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6.png"/><Relationship Id="rId21" Type="http://schemas.openxmlformats.org/officeDocument/2006/relationships/image" Target="media/image16.png"/><Relationship Id="rId24" Type="http://schemas.openxmlformats.org/officeDocument/2006/relationships/image" Target="media/image7.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5"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3.png"/><Relationship Id="rId11" Type="http://schemas.openxmlformats.org/officeDocument/2006/relationships/image" Target="media/image14.png"/><Relationship Id="rId10" Type="http://schemas.openxmlformats.org/officeDocument/2006/relationships/image" Target="media/image11.png"/><Relationship Id="rId13" Type="http://schemas.openxmlformats.org/officeDocument/2006/relationships/image" Target="media/image1.png"/><Relationship Id="rId12"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12.png"/><Relationship Id="rId17" Type="http://schemas.openxmlformats.org/officeDocument/2006/relationships/image" Target="media/image19.png"/><Relationship Id="rId16" Type="http://schemas.openxmlformats.org/officeDocument/2006/relationships/image" Target="media/image17.png"/><Relationship Id="rId19" Type="http://schemas.openxmlformats.org/officeDocument/2006/relationships/image" Target="media/image15.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JZrPWW51BLja9TaVpSIXUbK58Q==">AMUW2mWtQl0Z1E+W8PzJwSQ17dVzQjSuoPL77hEiA+WHhX+C9lTVi/Riok1VXhzVR+ULrvSLuuKFRT0ck+zd7u/3YeRpgX+dZkbJGB3s5QNSUckbGukrXB8=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2016-06-09T13:03:00Z</dcterms:created>
  <dc:creator>Turner, Michael E (NRFK Service Desk)</dc:creator>
</cp:coreProperties>
</file>