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11" w:rsidRDefault="003C3511" w:rsidP="003C35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Найбільше майна продавалося у таких районах як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Квінс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Бруклін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, а найменше 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Бронксі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.</w:t>
      </w:r>
    </w:p>
    <w:p w:rsidR="003C3511" w:rsidRDefault="003C3511" w:rsidP="003C35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D4EBF">
        <w:rPr>
          <w:rFonts w:ascii="Times New Roman" w:eastAsiaTheme="minorEastAsia" w:hAnsi="Times New Roman" w:cs="Times New Roman"/>
          <w:sz w:val="28"/>
          <w:szCs w:val="28"/>
          <w:lang w:eastAsia="zh-TW"/>
        </w:rPr>
        <w:drawing>
          <wp:inline distT="0" distB="0" distL="0" distR="0" wp14:anchorId="03E88750" wp14:editId="0A9BB2ED">
            <wp:extent cx="6120130" cy="1931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11" w:rsidRDefault="003C3511" w:rsidP="003C35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ab/>
        <w:t xml:space="preserve">Найпопулярнішим був такий квартал як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 xml:space="preserve">Wyckoff Heights. 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Найменше продажів у - </w:t>
      </w:r>
      <w:r w:rsidRPr="00ED4EBF">
        <w:rPr>
          <w:rFonts w:ascii="Times New Roman" w:eastAsiaTheme="minorEastAsia" w:hAnsi="Times New Roman" w:cs="Times New Roman"/>
          <w:sz w:val="28"/>
          <w:szCs w:val="28"/>
          <w:lang w:eastAsia="zh-TW"/>
        </w:rPr>
        <w:t>AIRPORT LA GUARDIA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.</w:t>
      </w:r>
    </w:p>
    <w:p w:rsidR="003C3511" w:rsidRDefault="003C3511" w:rsidP="003C35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D4EBF">
        <w:rPr>
          <w:rFonts w:ascii="Times New Roman" w:eastAsiaTheme="minorEastAsia" w:hAnsi="Times New Roman" w:cs="Times New Roman"/>
          <w:sz w:val="28"/>
          <w:szCs w:val="28"/>
          <w:lang w:eastAsia="zh-TW"/>
        </w:rPr>
        <w:drawing>
          <wp:inline distT="0" distB="0" distL="0" distR="0" wp14:anchorId="122BDDAE" wp14:editId="37E41CCD">
            <wp:extent cx="4925112" cy="324847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11" w:rsidRDefault="003C3511" w:rsidP="003C35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Здебільшого нерухомість мала клас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One Family Dwellings.</w:t>
      </w:r>
    </w:p>
    <w:p w:rsidR="003C3511" w:rsidRDefault="003C3511" w:rsidP="003C35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Клас податків майже завжди був 1 або 2:</w:t>
      </w:r>
    </w:p>
    <w:p w:rsidR="003C3511" w:rsidRDefault="003C3511" w:rsidP="003C35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D4EBF">
        <w:rPr>
          <w:rFonts w:ascii="Times New Roman" w:eastAsiaTheme="minorEastAsia" w:hAnsi="Times New Roman" w:cs="Times New Roman"/>
          <w:sz w:val="28"/>
          <w:szCs w:val="28"/>
          <w:lang w:eastAsia="zh-TW"/>
        </w:rPr>
        <w:drawing>
          <wp:inline distT="0" distB="0" distL="0" distR="0" wp14:anchorId="4531ADFA" wp14:editId="1DEC30EE">
            <wp:extent cx="6120130" cy="19661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11" w:rsidRDefault="003C3511" w:rsidP="003C35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Залежність ціни від району нерухомості:</w:t>
      </w:r>
    </w:p>
    <w:p w:rsidR="003C3511" w:rsidRDefault="003C3511" w:rsidP="003C35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C20D4A">
        <w:rPr>
          <w:rFonts w:ascii="Times New Roman" w:eastAsiaTheme="minorEastAsia" w:hAnsi="Times New Roman" w:cs="Times New Roman"/>
          <w:sz w:val="28"/>
          <w:szCs w:val="28"/>
          <w:lang w:eastAsia="zh-TW"/>
        </w:rPr>
        <w:lastRenderedPageBreak/>
        <w:drawing>
          <wp:inline distT="0" distB="0" distL="0" distR="0" wp14:anchorId="091DDD87" wp14:editId="59C826F5">
            <wp:extent cx="6120130" cy="48841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11" w:rsidRPr="001F2948" w:rsidRDefault="003C3511" w:rsidP="003C35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ab/>
        <w:t xml:space="preserve">Як бачимо – найвищі ціни у районі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Мангеттену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, тоді як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Стейтен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Айленді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вони найменші серед усього Нью-Йорку.</w:t>
      </w:r>
    </w:p>
    <w:p w:rsidR="009C7808" w:rsidRDefault="003C3511">
      <w:pPr>
        <w:rPr>
          <w:rFonts w:ascii="Times New Roman" w:eastAsiaTheme="minorEastAsia" w:hAnsi="Times New Roman" w:cs="Times New Roman"/>
          <w:sz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lang w:eastAsia="zh-TW"/>
        </w:rPr>
        <w:t>Графік залежності ціни від площі нерухомості:</w:t>
      </w:r>
    </w:p>
    <w:p w:rsidR="003C3511" w:rsidRPr="003C3511" w:rsidRDefault="003C3511">
      <w:pPr>
        <w:rPr>
          <w:rFonts w:ascii="Times New Roman" w:eastAsiaTheme="minorEastAsia" w:hAnsi="Times New Roman" w:cs="Times New Roman"/>
          <w:sz w:val="28"/>
          <w:lang w:eastAsia="zh-TW"/>
        </w:rPr>
      </w:pPr>
      <w:r w:rsidRPr="003C3511">
        <w:rPr>
          <w:rFonts w:ascii="Times New Roman" w:eastAsiaTheme="minorEastAsia" w:hAnsi="Times New Roman" w:cs="Times New Roman"/>
          <w:sz w:val="28"/>
          <w:lang w:eastAsia="zh-TW"/>
        </w:rPr>
        <w:lastRenderedPageBreak/>
        <w:drawing>
          <wp:inline distT="0" distB="0" distL="0" distR="0" wp14:anchorId="620FC986" wp14:editId="77E71375">
            <wp:extent cx="6120765" cy="48662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511" w:rsidRPr="003C35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7A"/>
    <w:rsid w:val="0033067A"/>
    <w:rsid w:val="003C3511"/>
    <w:rsid w:val="006B5245"/>
    <w:rsid w:val="006F4B13"/>
    <w:rsid w:val="009C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51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3511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3C3511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51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3511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3C3511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310</Words>
  <Characters>178</Characters>
  <Application>Microsoft Office Word</Application>
  <DocSecurity>0</DocSecurity>
  <Lines>1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2023-12-06T10:45:00Z</dcterms:created>
  <dcterms:modified xsi:type="dcterms:W3CDTF">2023-12-06T10:51:00Z</dcterms:modified>
</cp:coreProperties>
</file>