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74" w:type="dxa"/>
        <w:tblCellSpacing w:w="20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720"/>
        <w:gridCol w:w="5493"/>
        <w:gridCol w:w="810"/>
        <w:gridCol w:w="1951"/>
      </w:tblGrid>
      <w:tr w:rsidR="009B64C5" w:rsidRPr="00DC6792" w14:paraId="03E5C4F4" w14:textId="77777777" w:rsidTr="008F7404">
        <w:trPr>
          <w:tblCellSpacing w:w="20" w:type="dxa"/>
        </w:trPr>
        <w:tc>
          <w:tcPr>
            <w:tcW w:w="1660" w:type="dxa"/>
          </w:tcPr>
          <w:p w14:paraId="5CC86C69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FF3DD9A" w14:textId="77777777" w:rsidR="009B64C5" w:rsidRPr="00DC6792" w:rsidRDefault="009B64C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9890E2D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39F194C9" w14:textId="77777777" w:rsidR="009B64C5" w:rsidRPr="00DC6792" w:rsidRDefault="009B64C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9B64C5" w:rsidRPr="00AF7688" w14:paraId="74699692" w14:textId="77777777" w:rsidTr="008F7404">
        <w:trPr>
          <w:tblCellSpacing w:w="20" w:type="dxa"/>
        </w:trPr>
        <w:tc>
          <w:tcPr>
            <w:tcW w:w="1660" w:type="dxa"/>
          </w:tcPr>
          <w:p w14:paraId="20C187A1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3B7CEDCD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42BBA1CC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333ADE29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9B64C5" w:rsidRPr="00AF7688" w14:paraId="7BB871EF" w14:textId="77777777" w:rsidTr="008F7404">
        <w:trPr>
          <w:trHeight w:val="298"/>
          <w:tblCellSpacing w:w="20" w:type="dxa"/>
        </w:trPr>
        <w:tc>
          <w:tcPr>
            <w:tcW w:w="1660" w:type="dxa"/>
          </w:tcPr>
          <w:p w14:paraId="11C24A6A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65AD8339" w14:textId="77777777" w:rsidR="009B64C5" w:rsidRPr="00DC6792" w:rsidRDefault="009B64C5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C8FFCD2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AE2D955" w14:textId="77777777" w:rsidR="009B64C5" w:rsidRPr="00AF7688" w:rsidRDefault="009B64C5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322399EE" w14:textId="77777777" w:rsidR="00FE21B8" w:rsidRDefault="00FE21B8" w:rsidP="00FE21B8">
      <w:pPr>
        <w:jc w:val="center"/>
        <w:rPr>
          <w:b/>
          <w:bCs/>
          <w:color w:val="000000"/>
          <w:sz w:val="28"/>
          <w:u w:val="single"/>
        </w:rPr>
      </w:pPr>
    </w:p>
    <w:p w14:paraId="1AD4FACF" w14:textId="77777777" w:rsidR="00FE21B8" w:rsidRPr="00F167C1" w:rsidRDefault="00FE21B8" w:rsidP="00FE21B8">
      <w:pPr>
        <w:jc w:val="center"/>
        <w:rPr>
          <w:b/>
          <w:bCs/>
          <w:color w:val="800000"/>
          <w:sz w:val="28"/>
          <w:u w:val="single"/>
        </w:rPr>
      </w:pPr>
      <w:r w:rsidRPr="00F167C1">
        <w:rPr>
          <w:b/>
          <w:bCs/>
          <w:color w:val="800000"/>
          <w:sz w:val="28"/>
          <w:u w:val="single"/>
        </w:rPr>
        <w:t>X-</w:t>
      </w:r>
      <w:proofErr w:type="gramStart"/>
      <w:r w:rsidRPr="00F167C1">
        <w:rPr>
          <w:b/>
          <w:bCs/>
          <w:color w:val="800000"/>
          <w:sz w:val="28"/>
          <w:u w:val="single"/>
        </w:rPr>
        <w:t>RAY</w:t>
      </w:r>
      <w:r w:rsidR="00A82F03" w:rsidRPr="00F167C1">
        <w:rPr>
          <w:b/>
          <w:bCs/>
          <w:color w:val="800000"/>
          <w:sz w:val="28"/>
          <w:u w:val="single"/>
        </w:rPr>
        <w:t xml:space="preserve"> </w:t>
      </w:r>
      <w:r w:rsidR="00751F3F" w:rsidRPr="00F167C1">
        <w:rPr>
          <w:b/>
          <w:bCs/>
          <w:color w:val="800000"/>
          <w:sz w:val="28"/>
          <w:u w:val="single"/>
        </w:rPr>
        <w:t xml:space="preserve"> </w:t>
      </w:r>
      <w:r w:rsidR="00A82F03" w:rsidRPr="00F167C1">
        <w:rPr>
          <w:b/>
          <w:bCs/>
          <w:color w:val="800000"/>
          <w:sz w:val="28"/>
          <w:u w:val="single"/>
        </w:rPr>
        <w:t>BOTH</w:t>
      </w:r>
      <w:proofErr w:type="gramEnd"/>
      <w:r w:rsidR="00A82F03" w:rsidRPr="00F167C1">
        <w:rPr>
          <w:b/>
          <w:bCs/>
          <w:color w:val="800000"/>
          <w:sz w:val="28"/>
          <w:u w:val="single"/>
        </w:rPr>
        <w:t xml:space="preserve"> </w:t>
      </w:r>
      <w:r w:rsidRPr="00F167C1">
        <w:rPr>
          <w:b/>
          <w:bCs/>
          <w:color w:val="800000"/>
          <w:sz w:val="28"/>
          <w:u w:val="single"/>
        </w:rPr>
        <w:t>KNEE JOINT</w:t>
      </w:r>
      <w:r w:rsidR="00A82F03" w:rsidRPr="00F167C1">
        <w:rPr>
          <w:b/>
          <w:bCs/>
          <w:color w:val="800000"/>
          <w:sz w:val="28"/>
          <w:u w:val="single"/>
        </w:rPr>
        <w:t>S</w:t>
      </w:r>
      <w:r w:rsidR="00751F3F" w:rsidRPr="00F167C1">
        <w:rPr>
          <w:b/>
          <w:bCs/>
          <w:color w:val="800000"/>
          <w:sz w:val="28"/>
          <w:u w:val="single"/>
        </w:rPr>
        <w:t xml:space="preserve">  </w:t>
      </w:r>
    </w:p>
    <w:p w14:paraId="77A68547" w14:textId="77777777" w:rsidR="00FE21B8" w:rsidRPr="00DA5E6C" w:rsidRDefault="00FE21B8" w:rsidP="00FE21B8">
      <w:pPr>
        <w:jc w:val="center"/>
        <w:rPr>
          <w:b/>
          <w:bCs/>
          <w:color w:val="000000"/>
          <w:u w:val="single"/>
        </w:rPr>
      </w:pPr>
    </w:p>
    <w:p w14:paraId="103E5FBB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  <w:r w:rsidRPr="00F167C1">
        <w:rPr>
          <w:bCs/>
          <w:color w:val="000000"/>
          <w:sz w:val="28"/>
        </w:rPr>
        <w:t xml:space="preserve">Bones of the both knee joints are in alignment. </w:t>
      </w:r>
    </w:p>
    <w:p w14:paraId="43EB4A1F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</w:p>
    <w:p w14:paraId="34876227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  <w:r w:rsidRPr="00F167C1">
        <w:rPr>
          <w:bCs/>
          <w:color w:val="000000"/>
          <w:sz w:val="28"/>
        </w:rPr>
        <w:t xml:space="preserve">No osteophytic changes are seen. </w:t>
      </w:r>
    </w:p>
    <w:p w14:paraId="48CD324E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</w:p>
    <w:p w14:paraId="030FC6C3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  <w:r w:rsidRPr="00F167C1">
        <w:rPr>
          <w:bCs/>
          <w:color w:val="000000"/>
          <w:sz w:val="28"/>
        </w:rPr>
        <w:t xml:space="preserve">No evidence of bone destruction. </w:t>
      </w:r>
    </w:p>
    <w:p w14:paraId="0F48D3F3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</w:p>
    <w:p w14:paraId="77F7D217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  <w:r w:rsidRPr="00F167C1">
        <w:rPr>
          <w:bCs/>
          <w:color w:val="000000"/>
          <w:sz w:val="28"/>
        </w:rPr>
        <w:t xml:space="preserve">The joint spaces are preserved. </w:t>
      </w:r>
    </w:p>
    <w:p w14:paraId="7943B1C4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</w:p>
    <w:p w14:paraId="35079E52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  <w:r w:rsidRPr="00F167C1">
        <w:rPr>
          <w:bCs/>
          <w:color w:val="000000"/>
          <w:sz w:val="28"/>
        </w:rPr>
        <w:t>No loose bodies are seen in the joint cavities.</w:t>
      </w:r>
    </w:p>
    <w:p w14:paraId="00517BD8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</w:p>
    <w:p w14:paraId="5108CEF5" w14:textId="77777777" w:rsidR="00FE21B8" w:rsidRPr="00F167C1" w:rsidRDefault="00FE21B8" w:rsidP="00FE21B8">
      <w:pPr>
        <w:ind w:left="120"/>
        <w:rPr>
          <w:bCs/>
          <w:color w:val="000000"/>
          <w:sz w:val="28"/>
        </w:rPr>
      </w:pPr>
      <w:r w:rsidRPr="00F167C1">
        <w:rPr>
          <w:bCs/>
          <w:color w:val="000000"/>
          <w:sz w:val="28"/>
        </w:rPr>
        <w:t>Peri-articula</w:t>
      </w:r>
      <w:r w:rsidR="004B131A" w:rsidRPr="00F167C1">
        <w:rPr>
          <w:bCs/>
          <w:color w:val="000000"/>
          <w:sz w:val="28"/>
        </w:rPr>
        <w:t>r</w:t>
      </w:r>
      <w:r w:rsidRPr="00F167C1">
        <w:rPr>
          <w:bCs/>
          <w:color w:val="000000"/>
          <w:sz w:val="28"/>
        </w:rPr>
        <w:t xml:space="preserve"> soft tissue is normal. </w:t>
      </w:r>
    </w:p>
    <w:p w14:paraId="59F85D67" w14:textId="77777777" w:rsidR="00FE21B8" w:rsidRDefault="00FE21B8" w:rsidP="00FE21B8">
      <w:pPr>
        <w:ind w:left="120"/>
        <w:rPr>
          <w:b/>
          <w:bCs/>
          <w:color w:val="000000"/>
          <w:sz w:val="28"/>
        </w:rPr>
      </w:pPr>
    </w:p>
    <w:p w14:paraId="28241CD3" w14:textId="77777777" w:rsidR="00FE21B8" w:rsidRDefault="00FE21B8" w:rsidP="00FE21B8">
      <w:pPr>
        <w:ind w:left="120"/>
        <w:rPr>
          <w:b/>
          <w:bCs/>
          <w:color w:val="000000"/>
          <w:sz w:val="28"/>
        </w:rPr>
      </w:pPr>
    </w:p>
    <w:p w14:paraId="0C728D6B" w14:textId="77777777" w:rsidR="00FE21B8" w:rsidRDefault="00FE21B8" w:rsidP="00FE21B8">
      <w:pPr>
        <w:tabs>
          <w:tab w:val="left" w:pos="6915"/>
        </w:tabs>
        <w:rPr>
          <w:b/>
          <w:bCs/>
          <w:color w:val="000000"/>
        </w:rPr>
      </w:pPr>
    </w:p>
    <w:p w14:paraId="21A7EF48" w14:textId="77777777" w:rsidR="00FE21B8" w:rsidRPr="007176DA" w:rsidRDefault="008D315C" w:rsidP="00FE21B8">
      <w:pPr>
        <w:rPr>
          <w:rFonts w:ascii="Book Antiqua" w:hAnsi="Book Antiqua"/>
          <w:b/>
          <w:bCs/>
          <w:sz w:val="28"/>
        </w:rPr>
      </w:pPr>
      <w:r w:rsidRPr="00DA5E6C">
        <w:rPr>
          <w:rFonts w:ascii="Book Antiqua" w:hAnsi="Book Antiqua"/>
          <w:b/>
          <w:bCs/>
          <w:color w:val="800000"/>
          <w:sz w:val="28"/>
          <w:u w:val="single"/>
        </w:rPr>
        <w:t>REMARKS</w:t>
      </w:r>
      <w:r w:rsidR="00FE21B8" w:rsidRPr="00DA5E6C">
        <w:rPr>
          <w:rFonts w:ascii="Book Antiqua" w:hAnsi="Book Antiqua"/>
          <w:b/>
          <w:bCs/>
          <w:color w:val="800000"/>
          <w:sz w:val="28"/>
          <w:u w:val="single"/>
        </w:rPr>
        <w:t xml:space="preserve"> :-</w:t>
      </w:r>
      <w:r w:rsidR="007176DA">
        <w:rPr>
          <w:rFonts w:ascii="Book Antiqua" w:hAnsi="Book Antiqua"/>
          <w:b/>
          <w:bCs/>
          <w:color w:val="FF0000"/>
          <w:sz w:val="28"/>
          <w:u w:val="single"/>
        </w:rPr>
        <w:t xml:space="preserve"> </w:t>
      </w:r>
      <w:r w:rsidR="00FE21B8" w:rsidRPr="007176DA">
        <w:rPr>
          <w:rFonts w:ascii="Book Antiqua" w:hAnsi="Book Antiqua"/>
          <w:b/>
          <w:bCs/>
          <w:sz w:val="28"/>
        </w:rPr>
        <w:t xml:space="preserve">No abnormality </w:t>
      </w:r>
      <w:r w:rsidR="00636244">
        <w:rPr>
          <w:rFonts w:ascii="Book Antiqua" w:hAnsi="Book Antiqua"/>
          <w:b/>
          <w:bCs/>
          <w:sz w:val="28"/>
        </w:rPr>
        <w:t xml:space="preserve">is </w:t>
      </w:r>
      <w:r w:rsidR="00426A8C">
        <w:rPr>
          <w:rFonts w:ascii="Book Antiqua" w:hAnsi="Book Antiqua"/>
          <w:b/>
          <w:bCs/>
          <w:sz w:val="28"/>
        </w:rPr>
        <w:t>seen</w:t>
      </w:r>
      <w:r w:rsidR="00AD3024">
        <w:rPr>
          <w:rFonts w:ascii="Book Antiqua" w:hAnsi="Book Antiqua"/>
          <w:b/>
          <w:bCs/>
          <w:sz w:val="28"/>
        </w:rPr>
        <w:t xml:space="preserve"> in </w:t>
      </w:r>
      <w:r w:rsidR="00424BF2">
        <w:rPr>
          <w:rFonts w:ascii="Book Antiqua" w:hAnsi="Book Antiqua"/>
          <w:b/>
          <w:bCs/>
          <w:sz w:val="28"/>
        </w:rPr>
        <w:t xml:space="preserve">the </w:t>
      </w:r>
      <w:r w:rsidR="00AD3024">
        <w:rPr>
          <w:rFonts w:ascii="Book Antiqua" w:hAnsi="Book Antiqua"/>
          <w:b/>
          <w:bCs/>
          <w:sz w:val="28"/>
        </w:rPr>
        <w:t>both knee joints</w:t>
      </w:r>
      <w:r w:rsidR="00426A8C">
        <w:rPr>
          <w:rFonts w:ascii="Book Antiqua" w:hAnsi="Book Antiqua"/>
          <w:b/>
          <w:bCs/>
          <w:sz w:val="28"/>
        </w:rPr>
        <w:t xml:space="preserve">. </w:t>
      </w:r>
      <w:r w:rsidR="00C904FE">
        <w:rPr>
          <w:rFonts w:ascii="Book Antiqua" w:hAnsi="Book Antiqua"/>
          <w:b/>
          <w:bCs/>
          <w:sz w:val="28"/>
        </w:rPr>
        <w:t xml:space="preserve"> </w:t>
      </w:r>
    </w:p>
    <w:p w14:paraId="4293537B" w14:textId="77777777" w:rsidR="009C6124" w:rsidRDefault="009C6124" w:rsidP="00FE21B8">
      <w:pPr>
        <w:tabs>
          <w:tab w:val="left" w:pos="6915"/>
        </w:tabs>
        <w:rPr>
          <w:b/>
          <w:bCs/>
          <w:color w:val="000000"/>
        </w:rPr>
      </w:pPr>
    </w:p>
    <w:p w14:paraId="28F6639C" w14:textId="77777777" w:rsidR="009C6124" w:rsidRDefault="009C6124" w:rsidP="00FE21B8">
      <w:pPr>
        <w:tabs>
          <w:tab w:val="left" w:pos="6915"/>
        </w:tabs>
        <w:rPr>
          <w:b/>
          <w:bCs/>
          <w:color w:val="000000"/>
        </w:rPr>
      </w:pPr>
    </w:p>
    <w:p w14:paraId="0F582DEB" w14:textId="77777777" w:rsidR="00FE21B8" w:rsidRDefault="00FE21B8" w:rsidP="00FE21B8">
      <w:pPr>
        <w:tabs>
          <w:tab w:val="left" w:pos="6915"/>
        </w:tabs>
        <w:rPr>
          <w:b/>
          <w:bCs/>
          <w:color w:val="000000"/>
        </w:rPr>
      </w:pPr>
    </w:p>
    <w:p w14:paraId="44E64678" w14:textId="77777777" w:rsidR="00751F3F" w:rsidRDefault="00751F3F" w:rsidP="00FE21B8">
      <w:pPr>
        <w:tabs>
          <w:tab w:val="left" w:pos="6915"/>
        </w:tabs>
        <w:rPr>
          <w:b/>
          <w:bCs/>
          <w:color w:val="000000"/>
        </w:rPr>
      </w:pPr>
    </w:p>
    <w:p w14:paraId="6F6EBC42" w14:textId="4D340880" w:rsidR="008F7404" w:rsidRPr="00DF1753" w:rsidRDefault="008F7404" w:rsidP="008F7404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drawing>
          <wp:inline distT="0" distB="0" distL="0" distR="0" wp14:anchorId="30BD7643" wp14:editId="00F1897C">
            <wp:extent cx="981075" cy="466725"/>
            <wp:effectExtent l="0" t="0" r="9525" b="9525"/>
            <wp:docPr id="16499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1A9A" w14:textId="77777777" w:rsidR="008F7404" w:rsidRPr="004D4BE2" w:rsidRDefault="008F7404" w:rsidP="008F7404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57BE4BB4" w14:textId="77777777" w:rsidR="008F7404" w:rsidRPr="004D4BE2" w:rsidRDefault="008F7404" w:rsidP="008F7404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3E3EF2E5" w14:textId="56E52B5D" w:rsidR="00FE21B8" w:rsidRPr="00751F3F" w:rsidRDefault="00FE21B8" w:rsidP="008F7404">
      <w:pPr>
        <w:tabs>
          <w:tab w:val="left" w:pos="6915"/>
        </w:tabs>
        <w:rPr>
          <w:b/>
          <w:bCs/>
          <w:color w:val="000000"/>
        </w:rPr>
      </w:pPr>
    </w:p>
    <w:sectPr w:rsidR="00FE21B8" w:rsidRPr="00751F3F" w:rsidSect="008F7404">
      <w:pgSz w:w="12240" w:h="15840"/>
      <w:pgMar w:top="241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B8"/>
    <w:rsid w:val="00002284"/>
    <w:rsid w:val="000064B1"/>
    <w:rsid w:val="00052E35"/>
    <w:rsid w:val="001E4CB5"/>
    <w:rsid w:val="002232BC"/>
    <w:rsid w:val="00260E18"/>
    <w:rsid w:val="003B3EC1"/>
    <w:rsid w:val="00424BF2"/>
    <w:rsid w:val="00426A8C"/>
    <w:rsid w:val="00481EE0"/>
    <w:rsid w:val="004B131A"/>
    <w:rsid w:val="005014EA"/>
    <w:rsid w:val="00530855"/>
    <w:rsid w:val="0054389F"/>
    <w:rsid w:val="005D12DC"/>
    <w:rsid w:val="00636244"/>
    <w:rsid w:val="006C3C15"/>
    <w:rsid w:val="00704EC8"/>
    <w:rsid w:val="007176DA"/>
    <w:rsid w:val="00751F3F"/>
    <w:rsid w:val="00754601"/>
    <w:rsid w:val="008D315C"/>
    <w:rsid w:val="008F7404"/>
    <w:rsid w:val="009758D5"/>
    <w:rsid w:val="00982E84"/>
    <w:rsid w:val="009839FB"/>
    <w:rsid w:val="00987E58"/>
    <w:rsid w:val="009A7BD3"/>
    <w:rsid w:val="009B64C5"/>
    <w:rsid w:val="009B6E84"/>
    <w:rsid w:val="009C6124"/>
    <w:rsid w:val="009D7784"/>
    <w:rsid w:val="009F6294"/>
    <w:rsid w:val="00A809F7"/>
    <w:rsid w:val="00A82F03"/>
    <w:rsid w:val="00AD3024"/>
    <w:rsid w:val="00B05E68"/>
    <w:rsid w:val="00B96FE6"/>
    <w:rsid w:val="00C904FE"/>
    <w:rsid w:val="00CC0D01"/>
    <w:rsid w:val="00CE0BA9"/>
    <w:rsid w:val="00D862BA"/>
    <w:rsid w:val="00DA5E6C"/>
    <w:rsid w:val="00E063BD"/>
    <w:rsid w:val="00E06BD8"/>
    <w:rsid w:val="00E22C32"/>
    <w:rsid w:val="00E87074"/>
    <w:rsid w:val="00F15721"/>
    <w:rsid w:val="00F167C1"/>
    <w:rsid w:val="00FE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0B233F"/>
  <w15:chartTrackingRefBased/>
  <w15:docId w15:val="{6108FA07-AC5A-4BE9-9313-8AC79A66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21B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E21B8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Admin</dc:creator>
  <cp:keywords/>
  <cp:lastModifiedBy>Admin</cp:lastModifiedBy>
  <cp:revision>3</cp:revision>
  <cp:lastPrinted>2008-10-06T10:27:00Z</cp:lastPrinted>
  <dcterms:created xsi:type="dcterms:W3CDTF">2026-09-25T10:53:00Z</dcterms:created>
  <dcterms:modified xsi:type="dcterms:W3CDTF">2026-09-29T06:50:00Z</dcterms:modified>
</cp:coreProperties>
</file>