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F86D" w14:textId="77777777" w:rsidR="003D18A3" w:rsidRDefault="003D18A3"/>
    <w:p w14:paraId="16686A82" w14:textId="77777777" w:rsidR="003D18A3" w:rsidRPr="00707F45" w:rsidRDefault="003D18A3">
      <w:pPr>
        <w:rPr>
          <w:sz w:val="64"/>
        </w:rPr>
      </w:pPr>
    </w:p>
    <w:p w14:paraId="3ECAA8D6" w14:textId="77777777" w:rsidR="0030705E" w:rsidRDefault="0030705E">
      <w:pPr>
        <w:rPr>
          <w:sz w:val="64"/>
        </w:rPr>
      </w:pPr>
    </w:p>
    <w:p w14:paraId="7FBBE8A3" w14:textId="77777777" w:rsidR="003D18A3" w:rsidRPr="00707F45" w:rsidRDefault="00707F45">
      <w:pPr>
        <w:rPr>
          <w:sz w:val="64"/>
        </w:rPr>
      </w:pPr>
      <w:r w:rsidRPr="00707F45">
        <w:rPr>
          <w:sz w:val="64"/>
        </w:rPr>
        <w:t xml:space="preserve"> </w:t>
      </w:r>
    </w:p>
    <w:p w14:paraId="66D8BFAE" w14:textId="77777777" w:rsidR="003D18A3" w:rsidRDefault="003D18A3"/>
    <w:p w14:paraId="243E69D4" w14:textId="77777777" w:rsidR="003D18A3" w:rsidRDefault="003D18A3"/>
    <w:p w14:paraId="096EA7E9" w14:textId="77777777" w:rsidR="003D18A3" w:rsidRDefault="003D18A3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6E64EC" w:rsidRPr="00DC6792" w14:paraId="0A94F0AA" w14:textId="77777777" w:rsidTr="00521819">
        <w:trPr>
          <w:tblCellSpacing w:w="20" w:type="dxa"/>
        </w:trPr>
        <w:tc>
          <w:tcPr>
            <w:tcW w:w="1377" w:type="dxa"/>
          </w:tcPr>
          <w:p w14:paraId="02674712" w14:textId="77777777" w:rsidR="006E64EC" w:rsidRPr="00AF7688" w:rsidRDefault="006E64E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F1E2DF1" w14:textId="77777777" w:rsidR="006E64EC" w:rsidRPr="00DC6792" w:rsidRDefault="006E64EC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53D55D6E" w14:textId="77777777" w:rsidR="006E64EC" w:rsidRPr="00AF7688" w:rsidRDefault="006E64E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3B6E1E80" w14:textId="77777777" w:rsidR="006E64EC" w:rsidRPr="00DC6792" w:rsidRDefault="006E64EC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6E64EC" w:rsidRPr="00AF7688" w14:paraId="62CB7984" w14:textId="77777777" w:rsidTr="00521819">
        <w:trPr>
          <w:tblCellSpacing w:w="20" w:type="dxa"/>
        </w:trPr>
        <w:tc>
          <w:tcPr>
            <w:tcW w:w="1377" w:type="dxa"/>
          </w:tcPr>
          <w:p w14:paraId="0EE16D46" w14:textId="77777777" w:rsidR="006E64EC" w:rsidRPr="00AF7688" w:rsidRDefault="006E64EC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929BCCA" w14:textId="77777777" w:rsidR="006E64EC" w:rsidRPr="00AF7688" w:rsidRDefault="006E64EC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13C9196" w14:textId="77777777" w:rsidR="006E64EC" w:rsidRPr="00AF7688" w:rsidRDefault="006E64E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1BA9F93E" w14:textId="77777777" w:rsidR="006E64EC" w:rsidRPr="00AF7688" w:rsidRDefault="006E64EC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6E64EC" w:rsidRPr="00AF7688" w14:paraId="00EA28DF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3301AD6C" w14:textId="77777777" w:rsidR="006E64EC" w:rsidRPr="00AF7688" w:rsidRDefault="006E64E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6266D45C" w14:textId="77777777" w:rsidR="006E64EC" w:rsidRPr="00DC6792" w:rsidRDefault="006E64EC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DEDBC3E" w14:textId="77777777" w:rsidR="006E64EC" w:rsidRPr="00AF7688" w:rsidRDefault="006E64E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45B62CD" w14:textId="77777777" w:rsidR="006E64EC" w:rsidRPr="00AF7688" w:rsidRDefault="006E64EC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406657EB" w14:textId="77777777" w:rsidR="003D18A3" w:rsidRPr="006E64EC" w:rsidRDefault="003D18A3" w:rsidP="003D18A3">
      <w:pPr>
        <w:jc w:val="both"/>
        <w:rPr>
          <w:rFonts w:ascii="Century" w:hAnsi="Century"/>
        </w:rPr>
      </w:pPr>
    </w:p>
    <w:p w14:paraId="31479D27" w14:textId="77777777" w:rsidR="00EA0EB6" w:rsidRDefault="00EA0EB6" w:rsidP="003D18A3">
      <w:pPr>
        <w:jc w:val="both"/>
        <w:rPr>
          <w:rFonts w:ascii="Century" w:hAnsi="Century"/>
          <w:b/>
          <w:bCs/>
        </w:rPr>
      </w:pPr>
    </w:p>
    <w:p w14:paraId="23649F49" w14:textId="1F813923" w:rsidR="00216824" w:rsidRPr="00401E4D" w:rsidRDefault="00401E4D" w:rsidP="00216824">
      <w:pPr>
        <w:tabs>
          <w:tab w:val="left" w:pos="6600"/>
        </w:tabs>
        <w:jc w:val="center"/>
        <w:rPr>
          <w:rFonts w:ascii="Century" w:hAnsi="Century"/>
          <w:b/>
          <w:bCs/>
          <w:color w:val="800000"/>
          <w:szCs w:val="28"/>
          <w:u w:val="single"/>
        </w:rPr>
      </w:pPr>
      <w:r w:rsidRPr="00401E4D">
        <w:rPr>
          <w:rFonts w:ascii="Century" w:hAnsi="Century"/>
          <w:b/>
          <w:bCs/>
          <w:color w:val="800000"/>
          <w:szCs w:val="28"/>
          <w:u w:val="single"/>
        </w:rPr>
        <w:t xml:space="preserve">X-RAY LEFT </w:t>
      </w:r>
      <w:r w:rsidR="00216824" w:rsidRPr="00401E4D">
        <w:rPr>
          <w:rFonts w:ascii="Century" w:hAnsi="Century"/>
          <w:b/>
          <w:bCs/>
          <w:color w:val="800000"/>
          <w:szCs w:val="28"/>
          <w:u w:val="single"/>
        </w:rPr>
        <w:t>T</w:t>
      </w:r>
      <w:r w:rsidRPr="00401E4D">
        <w:rPr>
          <w:rFonts w:ascii="Century" w:hAnsi="Century"/>
          <w:b/>
          <w:bCs/>
          <w:color w:val="800000"/>
          <w:szCs w:val="28"/>
          <w:u w:val="single"/>
        </w:rPr>
        <w:t>OE</w:t>
      </w:r>
      <w:r w:rsidR="00EA0EB6" w:rsidRPr="00401E4D">
        <w:rPr>
          <w:rFonts w:ascii="Century" w:hAnsi="Century"/>
          <w:b/>
          <w:bCs/>
          <w:color w:val="800000"/>
          <w:szCs w:val="28"/>
          <w:u w:val="single"/>
        </w:rPr>
        <w:t xml:space="preserve"> AP / </w:t>
      </w:r>
      <w:r w:rsidR="006E64EC">
        <w:rPr>
          <w:rFonts w:ascii="Century" w:hAnsi="Century"/>
          <w:b/>
          <w:bCs/>
          <w:color w:val="800000"/>
          <w:szCs w:val="28"/>
          <w:u w:val="single"/>
        </w:rPr>
        <w:t>LATERAL VIEWS</w:t>
      </w:r>
      <w:r w:rsidR="00216824" w:rsidRPr="00401E4D">
        <w:rPr>
          <w:rFonts w:ascii="Century" w:hAnsi="Century"/>
          <w:b/>
          <w:bCs/>
          <w:color w:val="800000"/>
          <w:szCs w:val="28"/>
          <w:u w:val="single"/>
        </w:rPr>
        <w:t xml:space="preserve">  </w:t>
      </w:r>
    </w:p>
    <w:p w14:paraId="663F7D3F" w14:textId="77777777" w:rsidR="00216824" w:rsidRPr="002F7779" w:rsidRDefault="00216824" w:rsidP="00216824">
      <w:pPr>
        <w:pStyle w:val="Normal0"/>
        <w:jc w:val="both"/>
        <w:rPr>
          <w:rFonts w:ascii="Century" w:hAnsi="Century" w:cs="Times New Roman"/>
          <w:color w:val="000000"/>
          <w:sz w:val="16"/>
        </w:rPr>
      </w:pPr>
    </w:p>
    <w:p w14:paraId="2CB4CFE6" w14:textId="77777777" w:rsidR="00216824" w:rsidRPr="002F7779" w:rsidRDefault="00216824" w:rsidP="00216824">
      <w:pPr>
        <w:pStyle w:val="Normal0"/>
        <w:rPr>
          <w:rFonts w:ascii="Century" w:hAnsi="Century" w:cs="Times New Roman"/>
          <w:b/>
          <w:bCs/>
          <w:color w:val="000000"/>
          <w:sz w:val="18"/>
        </w:rPr>
      </w:pPr>
    </w:p>
    <w:p w14:paraId="2F98879E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  <w:r w:rsidRPr="00014813">
        <w:rPr>
          <w:rFonts w:ascii="Times New Roman" w:hAnsi="Times New Roman" w:cs="Times New Roman"/>
        </w:rPr>
        <w:t>The bones of the</w:t>
      </w:r>
      <w:r w:rsidR="00401E4D">
        <w:rPr>
          <w:rFonts w:ascii="Times New Roman" w:hAnsi="Times New Roman" w:cs="Times New Roman"/>
        </w:rPr>
        <w:t xml:space="preserve"> toe</w:t>
      </w:r>
      <w:r w:rsidRPr="00014813">
        <w:rPr>
          <w:rFonts w:ascii="Times New Roman" w:hAnsi="Times New Roman" w:cs="Times New Roman"/>
        </w:rPr>
        <w:t xml:space="preserve"> appear normal in mineralization pattern.</w:t>
      </w:r>
    </w:p>
    <w:p w14:paraId="099782CE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</w:p>
    <w:p w14:paraId="1481DA7A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No fracture is seen.</w:t>
      </w:r>
    </w:p>
    <w:p w14:paraId="54A7324A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</w:p>
    <w:p w14:paraId="2D413506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  <w:r w:rsidRPr="00014813">
        <w:rPr>
          <w:rFonts w:ascii="Times New Roman" w:hAnsi="Times New Roman" w:cs="Times New Roman"/>
        </w:rPr>
        <w:t>The surrounding soft tissue fat planes appear normal.</w:t>
      </w:r>
    </w:p>
    <w:p w14:paraId="399BEF7C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</w:p>
    <w:p w14:paraId="2E3F4CC0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</w:rPr>
      </w:pPr>
    </w:p>
    <w:p w14:paraId="4D704062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  <w:b/>
          <w:bCs/>
        </w:rPr>
      </w:pPr>
      <w:r w:rsidRPr="00014813">
        <w:rPr>
          <w:rFonts w:ascii="Times New Roman" w:hAnsi="Times New Roman" w:cs="Times New Roman"/>
          <w:b/>
          <w:bCs/>
          <w:u w:val="single"/>
        </w:rPr>
        <w:t>IMPRESSION</w:t>
      </w:r>
      <w:r w:rsidRPr="00014813">
        <w:rPr>
          <w:rFonts w:ascii="Times New Roman" w:hAnsi="Times New Roman" w:cs="Times New Roman"/>
          <w:b/>
          <w:bCs/>
        </w:rPr>
        <w:t>:</w:t>
      </w:r>
    </w:p>
    <w:p w14:paraId="6662D940" w14:textId="77777777" w:rsidR="00EA0EB6" w:rsidRPr="00014813" w:rsidRDefault="00EA0EB6" w:rsidP="00EA0EB6">
      <w:pPr>
        <w:pStyle w:val="Normal0"/>
        <w:rPr>
          <w:rFonts w:ascii="Times New Roman" w:hAnsi="Times New Roman" w:cs="Times New Roman"/>
          <w:b/>
          <w:bCs/>
        </w:rPr>
      </w:pPr>
    </w:p>
    <w:p w14:paraId="79354A6F" w14:textId="77777777" w:rsidR="00EA0EB6" w:rsidRPr="00014813" w:rsidRDefault="00EA0EB6" w:rsidP="00EA0EB6">
      <w:pPr>
        <w:pStyle w:val="Normal0"/>
        <w:tabs>
          <w:tab w:val="left" w:pos="7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 ABNORMALITY IS SEEN.</w:t>
      </w:r>
    </w:p>
    <w:p w14:paraId="0C756A88" w14:textId="77777777" w:rsidR="00EA0EB6" w:rsidRPr="00014813" w:rsidRDefault="00EA0EB6" w:rsidP="00EA0EB6">
      <w:pPr>
        <w:pStyle w:val="Normal0"/>
        <w:jc w:val="both"/>
        <w:rPr>
          <w:rFonts w:ascii="Times New Roman" w:hAnsi="Times New Roman" w:cs="Times New Roman"/>
          <w:b/>
          <w:bCs/>
        </w:rPr>
      </w:pPr>
    </w:p>
    <w:p w14:paraId="0F848D98" w14:textId="77777777" w:rsidR="00EA0EB6" w:rsidRPr="00014813" w:rsidRDefault="00EA0EB6" w:rsidP="00EA0EB6">
      <w:pPr>
        <w:pStyle w:val="Normal0"/>
        <w:jc w:val="both"/>
        <w:rPr>
          <w:rFonts w:ascii="Times New Roman" w:hAnsi="Times New Roman" w:cs="Times New Roman"/>
          <w:b/>
          <w:bCs/>
        </w:rPr>
      </w:pPr>
    </w:p>
    <w:p w14:paraId="7AD693E0" w14:textId="77777777" w:rsidR="00EA0EB6" w:rsidRPr="00014813" w:rsidRDefault="00EA0EB6" w:rsidP="00EA0EB6">
      <w:pPr>
        <w:jc w:val="both"/>
        <w:rPr>
          <w:b/>
          <w:bCs/>
        </w:rPr>
      </w:pPr>
    </w:p>
    <w:p w14:paraId="14F3E4F3" w14:textId="77777777" w:rsidR="00216824" w:rsidRPr="00B73A4C" w:rsidRDefault="00216824" w:rsidP="00216824">
      <w:pPr>
        <w:pStyle w:val="Normal0"/>
        <w:rPr>
          <w:rFonts w:ascii="Century" w:hAnsi="Century" w:cs="Times New Roman"/>
          <w:b/>
          <w:bCs/>
          <w:color w:val="3366FF"/>
          <w:sz w:val="28"/>
        </w:rPr>
      </w:pPr>
    </w:p>
    <w:p w14:paraId="6BA2F965" w14:textId="77777777" w:rsidR="00FD1F31" w:rsidRDefault="00FD1F31" w:rsidP="00FD1F31">
      <w:pPr>
        <w:rPr>
          <w:b/>
          <w:bCs/>
          <w:sz w:val="28"/>
        </w:rPr>
      </w:pPr>
    </w:p>
    <w:p w14:paraId="66467D98" w14:textId="77777777" w:rsidR="003D18A3" w:rsidRDefault="003D18A3" w:rsidP="003D18A3">
      <w:pPr>
        <w:tabs>
          <w:tab w:val="left" w:pos="6915"/>
        </w:tabs>
        <w:rPr>
          <w:b/>
          <w:bCs/>
          <w:color w:val="000000"/>
          <w:sz w:val="22"/>
        </w:rPr>
      </w:pPr>
    </w:p>
    <w:p w14:paraId="394D0B42" w14:textId="77777777" w:rsidR="002F7779" w:rsidRPr="002F7779" w:rsidRDefault="002F7779" w:rsidP="003D18A3">
      <w:pPr>
        <w:tabs>
          <w:tab w:val="left" w:pos="6915"/>
        </w:tabs>
        <w:rPr>
          <w:b/>
          <w:bCs/>
          <w:color w:val="000000"/>
          <w:sz w:val="22"/>
        </w:rPr>
      </w:pPr>
    </w:p>
    <w:p w14:paraId="5BB5B10D" w14:textId="77777777" w:rsidR="001B2BFB" w:rsidRDefault="00EA0EB6">
      <w:pPr>
        <w:rPr>
          <w:b/>
          <w:bCs/>
        </w:rPr>
      </w:pPr>
      <w:r>
        <w:rPr>
          <w:b/>
          <w:bCs/>
        </w:rPr>
        <w:t xml:space="preserve">DR. NIKUNJ KOTHIA </w:t>
      </w:r>
    </w:p>
    <w:p w14:paraId="645623E6" w14:textId="77777777" w:rsidR="003D18A3" w:rsidRDefault="00EA0EB6">
      <w:r w:rsidRPr="00DC7265">
        <w:rPr>
          <w:b/>
          <w:bCs/>
        </w:rPr>
        <w:t xml:space="preserve">CONS. RADIOLOGIST            </w:t>
      </w:r>
    </w:p>
    <w:sectPr w:rsidR="003D18A3" w:rsidSect="002F7779">
      <w:pgSz w:w="12240" w:h="15840"/>
      <w:pgMar w:top="1440" w:right="1800" w:bottom="1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18A3"/>
    <w:rsid w:val="00002284"/>
    <w:rsid w:val="0002083C"/>
    <w:rsid w:val="001B2BFB"/>
    <w:rsid w:val="001F1C36"/>
    <w:rsid w:val="00216824"/>
    <w:rsid w:val="002232BC"/>
    <w:rsid w:val="002B2441"/>
    <w:rsid w:val="002F7779"/>
    <w:rsid w:val="0030705E"/>
    <w:rsid w:val="003D18A3"/>
    <w:rsid w:val="00401E4D"/>
    <w:rsid w:val="00424B77"/>
    <w:rsid w:val="005F31A2"/>
    <w:rsid w:val="00617CAA"/>
    <w:rsid w:val="006C3C15"/>
    <w:rsid w:val="006E64EC"/>
    <w:rsid w:val="00707F45"/>
    <w:rsid w:val="00866D21"/>
    <w:rsid w:val="008730AC"/>
    <w:rsid w:val="008D15AC"/>
    <w:rsid w:val="00987E58"/>
    <w:rsid w:val="009F6294"/>
    <w:rsid w:val="00A321C2"/>
    <w:rsid w:val="00CC2F27"/>
    <w:rsid w:val="00EA0EB6"/>
    <w:rsid w:val="00FD1F31"/>
    <w:rsid w:val="00FF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9C362F"/>
  <w15:chartTrackingRefBased/>
  <w15:docId w15:val="{E99D9794-2043-4827-A377-F212F999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18A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3D18A3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BalloonText">
    <w:name w:val="Balloon Text"/>
    <w:basedOn w:val="Normal"/>
    <w:semiHidden/>
    <w:rsid w:val="002F77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3</cp:revision>
  <cp:lastPrinted>2012-09-06T12:09:00Z</cp:lastPrinted>
  <dcterms:created xsi:type="dcterms:W3CDTF">2026-09-25T07:06:00Z</dcterms:created>
  <dcterms:modified xsi:type="dcterms:W3CDTF">2026-09-25T10:44:00Z</dcterms:modified>
</cp:coreProperties>
</file>