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0" w:type="dxa"/>
        <w:tblCellSpacing w:w="20" w:type="dxa"/>
        <w:tblInd w:w="268" w:type="dxa"/>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1437"/>
        <w:gridCol w:w="5493"/>
        <w:gridCol w:w="810"/>
        <w:gridCol w:w="2430"/>
      </w:tblGrid>
      <w:tr w:rsidR="00DC6792" w:rsidRPr="00AF7688" w14:paraId="650D2C69" w14:textId="77777777" w:rsidTr="00DC6792">
        <w:trPr>
          <w:tblCellSpacing w:w="20" w:type="dxa"/>
        </w:trPr>
        <w:tc>
          <w:tcPr>
            <w:tcW w:w="1377" w:type="dxa"/>
          </w:tcPr>
          <w:p w14:paraId="4DC6A6A3" w14:textId="77777777" w:rsidR="00DC6792" w:rsidRPr="00AF7688" w:rsidRDefault="00DC6792">
            <w:pPr>
              <w:rPr>
                <w:rFonts w:ascii="Calibri" w:hAnsi="Calibri"/>
                <w:b/>
                <w:sz w:val="22"/>
              </w:rPr>
            </w:pPr>
            <w:r w:rsidRPr="00AF7688">
              <w:rPr>
                <w:rFonts w:ascii="Calibri" w:hAnsi="Calibri"/>
                <w:b/>
                <w:sz w:val="22"/>
              </w:rPr>
              <w:t>NAME</w:t>
            </w:r>
          </w:p>
        </w:tc>
        <w:tc>
          <w:tcPr>
            <w:tcW w:w="5453" w:type="dxa"/>
          </w:tcPr>
          <w:p w14:paraId="58F3A3AA" w14:textId="77777777" w:rsidR="00DC6792" w:rsidRPr="00DC6792" w:rsidRDefault="00DC6792">
            <w:pPr>
              <w:rPr>
                <w:rFonts w:ascii="Calibri" w:hAnsi="Calibri"/>
                <w:b/>
                <w:sz w:val="22"/>
                <w:szCs w:val="22"/>
              </w:rPr>
            </w:pPr>
            <w:bookmarkStart w:id="0" w:name="Pt_Name1"/>
            <w:r>
              <w:rPr>
                <w:rFonts w:ascii="Calibri" w:hAnsi="Calibri"/>
                <w:b/>
                <w:iCs/>
                <w:sz w:val="22"/>
                <w:szCs w:val="22"/>
              </w:rPr>
              <w:t>&lt;*NAME1*&gt;</w:t>
            </w:r>
            <w:bookmarkEnd w:id="0"/>
          </w:p>
        </w:tc>
        <w:tc>
          <w:tcPr>
            <w:tcW w:w="770" w:type="dxa"/>
          </w:tcPr>
          <w:p w14:paraId="15DA928B" w14:textId="77777777" w:rsidR="00DC6792" w:rsidRPr="00AF7688" w:rsidRDefault="00DC6792">
            <w:pPr>
              <w:rPr>
                <w:rFonts w:ascii="Calibri" w:hAnsi="Calibri"/>
                <w:b/>
                <w:sz w:val="22"/>
              </w:rPr>
            </w:pPr>
            <w:r w:rsidRPr="00AF7688">
              <w:rPr>
                <w:rFonts w:ascii="Calibri" w:hAnsi="Calibri"/>
                <w:b/>
                <w:sz w:val="22"/>
              </w:rPr>
              <w:t>DATE</w:t>
            </w:r>
          </w:p>
        </w:tc>
        <w:tc>
          <w:tcPr>
            <w:tcW w:w="2370" w:type="dxa"/>
          </w:tcPr>
          <w:p w14:paraId="7D34938B" w14:textId="77777777" w:rsidR="00DC6792" w:rsidRPr="00DC6792" w:rsidRDefault="00DC6792">
            <w:pPr>
              <w:rPr>
                <w:rFonts w:ascii="Calibri" w:hAnsi="Calibri"/>
                <w:b/>
                <w:sz w:val="22"/>
                <w:szCs w:val="22"/>
              </w:rPr>
            </w:pPr>
            <w:bookmarkStart w:id="1" w:name="Date1"/>
            <w:r>
              <w:rPr>
                <w:rFonts w:ascii="Calibri" w:hAnsi="Calibri"/>
                <w:b/>
                <w:iCs/>
                <w:sz w:val="22"/>
                <w:szCs w:val="22"/>
              </w:rPr>
              <w:t>&lt;*DATE*&gt;</w:t>
            </w:r>
            <w:bookmarkEnd w:id="1"/>
          </w:p>
        </w:tc>
      </w:tr>
      <w:tr w:rsidR="00DC6792" w:rsidRPr="00AF7688" w14:paraId="7E41342C" w14:textId="77777777" w:rsidTr="00DC6792">
        <w:trPr>
          <w:tblCellSpacing w:w="20" w:type="dxa"/>
        </w:trPr>
        <w:tc>
          <w:tcPr>
            <w:tcW w:w="1377" w:type="dxa"/>
          </w:tcPr>
          <w:p w14:paraId="456DAE28" w14:textId="77777777" w:rsidR="00DC6792" w:rsidRPr="00AF7688" w:rsidRDefault="00DC6792">
            <w:pPr>
              <w:rPr>
                <w:rFonts w:ascii="Calibri" w:hAnsi="Calibri"/>
                <w:b/>
                <w:sz w:val="22"/>
              </w:rPr>
            </w:pPr>
          </w:p>
        </w:tc>
        <w:tc>
          <w:tcPr>
            <w:tcW w:w="5453" w:type="dxa"/>
          </w:tcPr>
          <w:p w14:paraId="1BBF1198" w14:textId="77777777" w:rsidR="00DC6792" w:rsidRPr="00AF7688" w:rsidRDefault="00DC6792">
            <w:pPr>
              <w:rPr>
                <w:rFonts w:ascii="Calibri" w:hAnsi="Calibri"/>
                <w:b/>
                <w:sz w:val="22"/>
              </w:rPr>
            </w:pPr>
          </w:p>
        </w:tc>
        <w:tc>
          <w:tcPr>
            <w:tcW w:w="770" w:type="dxa"/>
          </w:tcPr>
          <w:p w14:paraId="0C12BEA0" w14:textId="77777777" w:rsidR="00DC6792" w:rsidRPr="00AF7688" w:rsidRDefault="00DC6792">
            <w:pPr>
              <w:rPr>
                <w:rFonts w:ascii="Calibri" w:hAnsi="Calibri"/>
                <w:b/>
                <w:sz w:val="22"/>
              </w:rPr>
            </w:pPr>
            <w:r w:rsidRPr="00AF7688">
              <w:rPr>
                <w:rFonts w:ascii="Calibri" w:hAnsi="Calibri"/>
                <w:b/>
                <w:sz w:val="22"/>
              </w:rPr>
              <w:t>AGE</w:t>
            </w:r>
          </w:p>
        </w:tc>
        <w:tc>
          <w:tcPr>
            <w:tcW w:w="2370" w:type="dxa"/>
          </w:tcPr>
          <w:p w14:paraId="4627C1C3" w14:textId="77777777" w:rsidR="00DC6792" w:rsidRPr="00AF7688" w:rsidRDefault="00DC6792">
            <w:pPr>
              <w:rPr>
                <w:rFonts w:ascii="Calibri" w:hAnsi="Calibri"/>
                <w:b/>
                <w:sz w:val="22"/>
              </w:rPr>
            </w:pPr>
            <w:bookmarkStart w:id="2" w:name="Age"/>
            <w:r>
              <w:rPr>
                <w:rFonts w:ascii="Calibri" w:hAnsi="Calibri"/>
                <w:b/>
                <w:sz w:val="22"/>
              </w:rPr>
              <w:t>&lt;Age&gt;</w:t>
            </w:r>
            <w:bookmarkEnd w:id="2"/>
          </w:p>
        </w:tc>
      </w:tr>
      <w:tr w:rsidR="00DC6792" w:rsidRPr="00AF7688" w14:paraId="338D2FF5" w14:textId="77777777" w:rsidTr="00DC6792">
        <w:trPr>
          <w:trHeight w:val="298"/>
          <w:tblCellSpacing w:w="20" w:type="dxa"/>
        </w:trPr>
        <w:tc>
          <w:tcPr>
            <w:tcW w:w="1377" w:type="dxa"/>
          </w:tcPr>
          <w:p w14:paraId="267B7020" w14:textId="31B262EB" w:rsidR="00DC6792" w:rsidRPr="00AF7688" w:rsidRDefault="00DC6792" w:rsidP="00DC6792">
            <w:pPr>
              <w:jc w:val="left"/>
              <w:rPr>
                <w:rFonts w:ascii="Calibri" w:hAnsi="Calibri"/>
                <w:b/>
                <w:sz w:val="22"/>
              </w:rPr>
            </w:pPr>
            <w:r w:rsidRPr="00AF7688">
              <w:rPr>
                <w:rFonts w:ascii="Calibri" w:hAnsi="Calibri"/>
                <w:b/>
                <w:sz w:val="22"/>
              </w:rPr>
              <w:t xml:space="preserve">REF. BY </w:t>
            </w:r>
          </w:p>
        </w:tc>
        <w:tc>
          <w:tcPr>
            <w:tcW w:w="5453" w:type="dxa"/>
          </w:tcPr>
          <w:p w14:paraId="68894414" w14:textId="2389A6A4" w:rsidR="00DC6792" w:rsidRPr="00DC6792" w:rsidRDefault="0099280B">
            <w:pPr>
              <w:rPr>
                <w:rFonts w:ascii="Calibri" w:hAnsi="Calibri"/>
                <w:b/>
                <w:sz w:val="22"/>
                <w:szCs w:val="22"/>
              </w:rPr>
            </w:pPr>
            <w:bookmarkStart w:id="3" w:name="Ref1"/>
            <w:r w:rsidRPr="00AF7688">
              <w:rPr>
                <w:rFonts w:ascii="Calibri" w:hAnsi="Calibri"/>
                <w:b/>
                <w:sz w:val="22"/>
              </w:rPr>
              <w:t>DR.</w:t>
            </w:r>
            <w:r w:rsidR="00DC6792">
              <w:rPr>
                <w:rFonts w:ascii="Calibri" w:hAnsi="Calibri"/>
                <w:b/>
                <w:iCs/>
                <w:sz w:val="22"/>
                <w:szCs w:val="22"/>
              </w:rPr>
              <w:t>&lt;*Consultant/Gp1*&gt;</w:t>
            </w:r>
            <w:bookmarkEnd w:id="3"/>
          </w:p>
        </w:tc>
        <w:tc>
          <w:tcPr>
            <w:tcW w:w="770" w:type="dxa"/>
          </w:tcPr>
          <w:p w14:paraId="7505A5E7" w14:textId="77777777" w:rsidR="00DC6792" w:rsidRPr="00AF7688" w:rsidRDefault="00DC6792">
            <w:pPr>
              <w:rPr>
                <w:rFonts w:ascii="Calibri" w:hAnsi="Calibri"/>
                <w:b/>
                <w:sz w:val="22"/>
              </w:rPr>
            </w:pPr>
            <w:r w:rsidRPr="00AF7688">
              <w:rPr>
                <w:rFonts w:ascii="Calibri" w:hAnsi="Calibri"/>
                <w:b/>
                <w:sz w:val="22"/>
              </w:rPr>
              <w:t>SEX</w:t>
            </w:r>
          </w:p>
        </w:tc>
        <w:tc>
          <w:tcPr>
            <w:tcW w:w="2370" w:type="dxa"/>
          </w:tcPr>
          <w:p w14:paraId="74BA8BAC" w14:textId="77777777" w:rsidR="00DC6792" w:rsidRPr="00AF7688" w:rsidRDefault="00DC6792">
            <w:pPr>
              <w:rPr>
                <w:rFonts w:ascii="Calibri" w:hAnsi="Calibri"/>
                <w:b/>
                <w:sz w:val="22"/>
              </w:rPr>
            </w:pPr>
            <w:bookmarkStart w:id="4" w:name="Sex"/>
            <w:r>
              <w:rPr>
                <w:rFonts w:ascii="Calibri" w:hAnsi="Calibri"/>
                <w:b/>
                <w:sz w:val="22"/>
              </w:rPr>
              <w:t>&lt;Sex&gt;</w:t>
            </w:r>
            <w:bookmarkEnd w:id="4"/>
          </w:p>
        </w:tc>
      </w:tr>
    </w:tbl>
    <w:p w14:paraId="4A75A830" w14:textId="77777777" w:rsidR="00000211" w:rsidRPr="004D4BE2" w:rsidRDefault="00000211" w:rsidP="00000211">
      <w:pPr>
        <w:pStyle w:val="Title"/>
        <w:rPr>
          <w:rFonts w:ascii="Calibri" w:hAnsi="Calibri"/>
          <w:color w:val="000000"/>
          <w:sz w:val="26"/>
          <w:szCs w:val="26"/>
          <w:u w:val="single"/>
        </w:rPr>
      </w:pPr>
      <w:r w:rsidRPr="004D4BE2">
        <w:rPr>
          <w:rFonts w:ascii="Calibri" w:hAnsi="Calibri"/>
          <w:color w:val="000000"/>
          <w:sz w:val="26"/>
          <w:szCs w:val="26"/>
          <w:u w:val="single"/>
        </w:rPr>
        <w:t xml:space="preserve">OBSTETRIC </w:t>
      </w:r>
      <w:r w:rsidR="00CE76C2">
        <w:rPr>
          <w:rFonts w:ascii="Calibri" w:hAnsi="Calibri"/>
          <w:color w:val="000000"/>
          <w:sz w:val="26"/>
          <w:szCs w:val="26"/>
          <w:u w:val="single"/>
        </w:rPr>
        <w:t>ANOMALY SCAN</w:t>
      </w:r>
      <w:r w:rsidRPr="004D4BE2">
        <w:rPr>
          <w:rFonts w:ascii="Calibri" w:hAnsi="Calibri"/>
          <w:color w:val="000000"/>
          <w:sz w:val="26"/>
          <w:szCs w:val="26"/>
          <w:u w:val="single"/>
        </w:rPr>
        <w:t xml:space="preserve"> - SONOGRAPHY</w:t>
      </w:r>
    </w:p>
    <w:p w14:paraId="1EC21FA4" w14:textId="77777777" w:rsidR="00000211" w:rsidRPr="00E8434C" w:rsidRDefault="00000211" w:rsidP="00000211">
      <w:pPr>
        <w:rPr>
          <w:rFonts w:ascii="Calibri" w:hAnsi="Calibri"/>
          <w:b/>
          <w:bCs/>
        </w:rPr>
      </w:pPr>
      <w:proofErr w:type="gramStart"/>
      <w:r w:rsidRPr="00E8434C">
        <w:rPr>
          <w:rFonts w:ascii="Calibri" w:hAnsi="Calibri"/>
          <w:b/>
          <w:bCs/>
        </w:rPr>
        <w:t>LMP :</w:t>
      </w:r>
      <w:bookmarkStart w:id="5" w:name="a01_LMP_Date"/>
      <w:proofErr w:type="gramEnd"/>
      <w:r w:rsidRPr="00E8434C">
        <w:rPr>
          <w:rFonts w:ascii="Calibri" w:hAnsi="Calibri" w:cs="Courier New"/>
          <w:b/>
          <w:bCs/>
          <w:iCs/>
        </w:rPr>
        <w:t xml:space="preserve"> </w:t>
      </w:r>
      <w:bookmarkEnd w:id="5"/>
      <w:r w:rsidR="00594AA2">
        <w:rPr>
          <w:rFonts w:ascii="Calibri" w:hAnsi="Calibri" w:cs="Courier New"/>
          <w:b/>
          <w:bCs/>
          <w:iCs/>
        </w:rPr>
        <w:t xml:space="preserve">         </w:t>
      </w:r>
      <w:r w:rsidRPr="00E8434C">
        <w:rPr>
          <w:rFonts w:ascii="Calibri" w:hAnsi="Calibri"/>
          <w:b/>
          <w:bCs/>
        </w:rPr>
        <w:t xml:space="preserve">GA By </w:t>
      </w:r>
      <w:proofErr w:type="gramStart"/>
      <w:r w:rsidRPr="00E8434C">
        <w:rPr>
          <w:rFonts w:ascii="Calibri" w:hAnsi="Calibri"/>
          <w:b/>
          <w:bCs/>
        </w:rPr>
        <w:t>LMP :</w:t>
      </w:r>
      <w:proofErr w:type="gramEnd"/>
      <w:r w:rsidRPr="00E8434C">
        <w:rPr>
          <w:rFonts w:ascii="Calibri" w:hAnsi="Calibri"/>
          <w:b/>
          <w:bCs/>
        </w:rPr>
        <w:t xml:space="preserve"> </w:t>
      </w:r>
      <w:proofErr w:type="gramStart"/>
      <w:r w:rsidRPr="00E8434C">
        <w:rPr>
          <w:rFonts w:ascii="Calibri" w:hAnsi="Calibri"/>
          <w:b/>
          <w:bCs/>
        </w:rPr>
        <w:t>weeks  days</w:t>
      </w:r>
      <w:proofErr w:type="gramEnd"/>
      <w:r w:rsidRPr="00E8434C">
        <w:rPr>
          <w:rFonts w:ascii="Calibri" w:hAnsi="Calibri"/>
          <w:b/>
          <w:bCs/>
        </w:rPr>
        <w:t xml:space="preserve">     EDD BY </w:t>
      </w:r>
      <w:proofErr w:type="gramStart"/>
      <w:r w:rsidRPr="00E8434C">
        <w:rPr>
          <w:rFonts w:ascii="Calibri" w:hAnsi="Calibri"/>
          <w:b/>
          <w:bCs/>
        </w:rPr>
        <w:t>LMP :</w:t>
      </w:r>
      <w:proofErr w:type="gramEnd"/>
      <w:r w:rsidRPr="00E8434C">
        <w:rPr>
          <w:rFonts w:ascii="Calibri" w:hAnsi="Calibri"/>
          <w:b/>
          <w:bCs/>
        </w:rPr>
        <w:t xml:space="preserve"> </w:t>
      </w:r>
    </w:p>
    <w:p w14:paraId="1844A721" w14:textId="77777777" w:rsidR="00000211" w:rsidRPr="00621185" w:rsidRDefault="00000211" w:rsidP="00000211">
      <w:pPr>
        <w:rPr>
          <w:rFonts w:ascii="Calibri" w:hAnsi="Calibri"/>
          <w:b/>
          <w:bCs/>
          <w:sz w:val="16"/>
        </w:rPr>
      </w:pPr>
    </w:p>
    <w:p w14:paraId="1CCC5A95" w14:textId="77777777" w:rsidR="00594AA2" w:rsidRDefault="00000211" w:rsidP="00000211">
      <w:pPr>
        <w:rPr>
          <w:rFonts w:ascii="Calibri" w:hAnsi="Calibri" w:cs="Courier New"/>
          <w:iCs/>
          <w:sz w:val="26"/>
          <w:szCs w:val="26"/>
        </w:rPr>
      </w:pPr>
      <w:r>
        <w:rPr>
          <w:rFonts w:ascii="Calibri" w:hAnsi="Calibri"/>
          <w:bCs/>
          <w:sz w:val="26"/>
          <w:szCs w:val="26"/>
        </w:rPr>
        <w:t xml:space="preserve">Single live intrauterine fetus is seen </w:t>
      </w:r>
      <w:proofErr w:type="gramStart"/>
      <w:r>
        <w:rPr>
          <w:rFonts w:ascii="Calibri" w:hAnsi="Calibri"/>
          <w:bCs/>
          <w:sz w:val="26"/>
          <w:szCs w:val="26"/>
        </w:rPr>
        <w:t xml:space="preserve">in </w:t>
      </w:r>
      <w:r>
        <w:rPr>
          <w:rFonts w:ascii="Calibri" w:hAnsi="Calibri" w:cs="Courier New"/>
          <w:iCs/>
          <w:sz w:val="26"/>
          <w:szCs w:val="26"/>
        </w:rPr>
        <w:t xml:space="preserve"> </w:t>
      </w:r>
      <w:r>
        <w:rPr>
          <w:rFonts w:ascii="Calibri" w:hAnsi="Calibri"/>
          <w:bCs/>
          <w:sz w:val="26"/>
          <w:szCs w:val="26"/>
        </w:rPr>
        <w:t>presentation</w:t>
      </w:r>
      <w:proofErr w:type="gramEnd"/>
      <w:r>
        <w:rPr>
          <w:rFonts w:ascii="Calibri" w:hAnsi="Calibri"/>
          <w:bCs/>
          <w:sz w:val="26"/>
          <w:szCs w:val="26"/>
        </w:rPr>
        <w:t xml:space="preserve"> </w:t>
      </w:r>
      <w:r>
        <w:rPr>
          <w:rFonts w:ascii="Calibri" w:hAnsi="Calibri" w:cs="Courier New"/>
          <w:iCs/>
          <w:sz w:val="26"/>
          <w:szCs w:val="26"/>
        </w:rPr>
        <w:t>with spine</w:t>
      </w:r>
      <w:r w:rsidR="00594AA2">
        <w:rPr>
          <w:rFonts w:ascii="Calibri" w:hAnsi="Calibri" w:cs="Courier New"/>
          <w:iCs/>
          <w:sz w:val="26"/>
          <w:szCs w:val="26"/>
        </w:rPr>
        <w:t>.</w:t>
      </w:r>
    </w:p>
    <w:p w14:paraId="66BBC571" w14:textId="77777777" w:rsidR="00000211" w:rsidRDefault="00000211" w:rsidP="00000211">
      <w:pPr>
        <w:rPr>
          <w:rFonts w:ascii="Calibri" w:hAnsi="Calibri"/>
          <w:bCs/>
          <w:sz w:val="26"/>
          <w:szCs w:val="26"/>
        </w:rPr>
      </w:pPr>
      <w:r>
        <w:rPr>
          <w:rFonts w:ascii="Calibri" w:hAnsi="Calibri"/>
          <w:bCs/>
          <w:sz w:val="26"/>
          <w:szCs w:val="26"/>
        </w:rPr>
        <w:t xml:space="preserve">Placenta </w:t>
      </w:r>
      <w:proofErr w:type="gramStart"/>
      <w:r>
        <w:rPr>
          <w:rFonts w:ascii="Calibri" w:hAnsi="Calibri"/>
          <w:bCs/>
          <w:sz w:val="26"/>
          <w:szCs w:val="26"/>
        </w:rPr>
        <w:t xml:space="preserve">is </w:t>
      </w:r>
      <w:r w:rsidR="00594AA2">
        <w:rPr>
          <w:rFonts w:ascii="Calibri" w:hAnsi="Calibri" w:cs="Courier New"/>
          <w:iCs/>
          <w:sz w:val="26"/>
          <w:szCs w:val="26"/>
        </w:rPr>
        <w:t>.</w:t>
      </w:r>
      <w:r>
        <w:rPr>
          <w:rFonts w:ascii="Calibri" w:hAnsi="Calibri"/>
          <w:bCs/>
          <w:sz w:val="26"/>
          <w:szCs w:val="26"/>
        </w:rPr>
        <w:t>Placental</w:t>
      </w:r>
      <w:proofErr w:type="gramEnd"/>
      <w:r>
        <w:rPr>
          <w:rFonts w:ascii="Calibri" w:hAnsi="Calibri"/>
          <w:bCs/>
          <w:sz w:val="26"/>
          <w:szCs w:val="26"/>
        </w:rPr>
        <w:t xml:space="preserve"> maturity is grade </w:t>
      </w:r>
      <w:r w:rsidR="00594AA2">
        <w:rPr>
          <w:rFonts w:ascii="Calibri" w:hAnsi="Calibri" w:cs="Courier New"/>
          <w:iCs/>
          <w:sz w:val="26"/>
          <w:szCs w:val="26"/>
        </w:rPr>
        <w:t>I.</w:t>
      </w:r>
      <w:r>
        <w:rPr>
          <w:rFonts w:ascii="Calibri" w:hAnsi="Calibri"/>
          <w:bCs/>
          <w:sz w:val="26"/>
          <w:szCs w:val="26"/>
        </w:rPr>
        <w:t xml:space="preserve"> It is not low lying.</w:t>
      </w:r>
    </w:p>
    <w:p w14:paraId="4C926C8C" w14:textId="77777777" w:rsidR="00000211" w:rsidRDefault="00000211" w:rsidP="00000211">
      <w:pPr>
        <w:rPr>
          <w:rFonts w:ascii="Calibri" w:hAnsi="Calibri"/>
          <w:bCs/>
          <w:sz w:val="26"/>
          <w:szCs w:val="26"/>
        </w:rPr>
      </w:pPr>
      <w:r>
        <w:rPr>
          <w:rFonts w:ascii="Calibri" w:hAnsi="Calibri"/>
          <w:bCs/>
          <w:sz w:val="26"/>
          <w:szCs w:val="26"/>
        </w:rPr>
        <w:t xml:space="preserve">Liquor is </w:t>
      </w:r>
      <w:r>
        <w:rPr>
          <w:rFonts w:ascii="Calibri" w:hAnsi="Calibri"/>
          <w:b/>
          <w:bCs/>
          <w:sz w:val="26"/>
          <w:szCs w:val="26"/>
        </w:rPr>
        <w:t>adequate</w:t>
      </w:r>
      <w:r>
        <w:rPr>
          <w:rFonts w:ascii="Calibri" w:hAnsi="Calibri"/>
          <w:bCs/>
          <w:sz w:val="26"/>
          <w:szCs w:val="26"/>
        </w:rPr>
        <w:t>.</w:t>
      </w:r>
    </w:p>
    <w:p w14:paraId="285B114D" w14:textId="2222DD19" w:rsidR="00000211" w:rsidRDefault="00000211" w:rsidP="00000211">
      <w:pPr>
        <w:pStyle w:val="BodyText2"/>
        <w:rPr>
          <w:rFonts w:ascii="Calibri" w:hAnsi="Calibri"/>
          <w:b w:val="0"/>
          <w:szCs w:val="26"/>
        </w:rPr>
      </w:pPr>
      <w:r>
        <w:rPr>
          <w:rFonts w:ascii="Calibri" w:hAnsi="Calibri"/>
          <w:b w:val="0"/>
          <w:szCs w:val="26"/>
        </w:rPr>
        <w:t xml:space="preserve">Fetal movements and Cardiac activity </w:t>
      </w:r>
      <w:proofErr w:type="gramStart"/>
      <w:r>
        <w:rPr>
          <w:rFonts w:ascii="Calibri" w:hAnsi="Calibri"/>
          <w:b w:val="0"/>
          <w:szCs w:val="26"/>
        </w:rPr>
        <w:t>appears</w:t>
      </w:r>
      <w:proofErr w:type="gramEnd"/>
      <w:r>
        <w:rPr>
          <w:rFonts w:ascii="Calibri" w:hAnsi="Calibri"/>
          <w:b w:val="0"/>
          <w:szCs w:val="26"/>
        </w:rPr>
        <w:t xml:space="preserve"> normal </w:t>
      </w:r>
      <w:r>
        <w:rPr>
          <w:rFonts w:ascii="Calibri" w:hAnsi="Calibri"/>
          <w:szCs w:val="26"/>
        </w:rPr>
        <w:t xml:space="preserve">(FHR </w:t>
      </w:r>
      <w:proofErr w:type="gramStart"/>
      <w:r>
        <w:rPr>
          <w:rFonts w:ascii="Calibri" w:hAnsi="Calibri"/>
          <w:szCs w:val="26"/>
        </w:rPr>
        <w:t>–  bpm</w:t>
      </w:r>
      <w:proofErr w:type="gramEnd"/>
      <w:r>
        <w:rPr>
          <w:rFonts w:ascii="Calibri" w:hAnsi="Calibri"/>
          <w:szCs w:val="26"/>
        </w:rPr>
        <w:t>).</w:t>
      </w:r>
    </w:p>
    <w:p w14:paraId="48B373AA" w14:textId="77777777" w:rsidR="00000211" w:rsidRDefault="00000211" w:rsidP="00000211">
      <w:pPr>
        <w:pStyle w:val="BodyText2"/>
        <w:rPr>
          <w:rFonts w:ascii="Calibri" w:hAnsi="Calibri"/>
          <w:b w:val="0"/>
          <w:szCs w:val="26"/>
        </w:rPr>
      </w:pPr>
      <w:r>
        <w:rPr>
          <w:rFonts w:ascii="Calibri" w:hAnsi="Calibri"/>
          <w:b w:val="0"/>
          <w:szCs w:val="26"/>
        </w:rPr>
        <w:t>Cervical length appears normal</w:t>
      </w:r>
      <w:r w:rsidR="00594AA2">
        <w:rPr>
          <w:rFonts w:ascii="Calibri" w:hAnsi="Calibri"/>
          <w:b w:val="0"/>
          <w:szCs w:val="26"/>
        </w:rPr>
        <w:t xml:space="preserve"> (cm)</w:t>
      </w:r>
      <w:r>
        <w:rPr>
          <w:rFonts w:ascii="Calibri" w:hAnsi="Calibri"/>
          <w:b w:val="0"/>
          <w:szCs w:val="26"/>
        </w:rPr>
        <w:t xml:space="preserve">. Internal </w:t>
      </w:r>
      <w:proofErr w:type="spellStart"/>
      <w:r>
        <w:rPr>
          <w:rFonts w:ascii="Calibri" w:hAnsi="Calibri"/>
          <w:b w:val="0"/>
          <w:szCs w:val="26"/>
        </w:rPr>
        <w:t>os</w:t>
      </w:r>
      <w:proofErr w:type="spellEnd"/>
      <w:r>
        <w:rPr>
          <w:rFonts w:ascii="Calibri" w:hAnsi="Calibri"/>
          <w:b w:val="0"/>
          <w:szCs w:val="26"/>
        </w:rPr>
        <w:t xml:space="preserve"> closed.</w:t>
      </w:r>
    </w:p>
    <w:p w14:paraId="27691F8B" w14:textId="77777777" w:rsidR="00000211" w:rsidRDefault="00000211" w:rsidP="00000211">
      <w:pPr>
        <w:pStyle w:val="BodyText2"/>
        <w:rPr>
          <w:rFonts w:ascii="Calibri" w:hAnsi="Calibri"/>
          <w:b w:val="0"/>
          <w:szCs w:val="26"/>
        </w:rPr>
      </w:pPr>
      <w:r>
        <w:rPr>
          <w:rFonts w:ascii="Calibri" w:hAnsi="Calibri"/>
          <w:b w:val="0"/>
          <w:szCs w:val="26"/>
        </w:rPr>
        <w:t>No obvious congenital anomalies noted at this stage.</w:t>
      </w:r>
    </w:p>
    <w:p w14:paraId="06EBE8B9" w14:textId="77777777" w:rsidR="00000211" w:rsidRDefault="00000211" w:rsidP="00000211">
      <w:pPr>
        <w:pStyle w:val="BodyText2"/>
        <w:rPr>
          <w:rFonts w:ascii="Calibri" w:hAnsi="Calibri"/>
          <w:sz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2160"/>
        <w:gridCol w:w="2340"/>
        <w:gridCol w:w="2340"/>
      </w:tblGrid>
      <w:tr w:rsidR="00000211" w:rsidRPr="00E8434C" w14:paraId="63897B61" w14:textId="77777777">
        <w:tc>
          <w:tcPr>
            <w:tcW w:w="1728" w:type="dxa"/>
          </w:tcPr>
          <w:p w14:paraId="234BB0CA" w14:textId="77777777" w:rsidR="00000211" w:rsidRDefault="00000211" w:rsidP="00E8434C">
            <w:pPr>
              <w:jc w:val="center"/>
              <w:rPr>
                <w:rFonts w:ascii="Calibri" w:hAnsi="Calibri"/>
                <w:b/>
                <w:bCs/>
                <w:sz w:val="26"/>
                <w:szCs w:val="26"/>
              </w:rPr>
            </w:pPr>
            <w:r>
              <w:rPr>
                <w:rFonts w:ascii="Calibri" w:hAnsi="Calibri"/>
                <w:b/>
                <w:bCs/>
                <w:sz w:val="26"/>
                <w:szCs w:val="26"/>
              </w:rPr>
              <w:t>BPD</w:t>
            </w:r>
          </w:p>
        </w:tc>
        <w:tc>
          <w:tcPr>
            <w:tcW w:w="2160" w:type="dxa"/>
          </w:tcPr>
          <w:p w14:paraId="29C9F5F9" w14:textId="77777777" w:rsidR="00000211" w:rsidRDefault="00000211" w:rsidP="00E8434C">
            <w:pPr>
              <w:jc w:val="center"/>
              <w:rPr>
                <w:rFonts w:ascii="Calibri" w:hAnsi="Calibri"/>
                <w:b/>
                <w:bCs/>
                <w:sz w:val="26"/>
                <w:szCs w:val="26"/>
              </w:rPr>
            </w:pPr>
            <w:r>
              <w:rPr>
                <w:rFonts w:ascii="Calibri" w:hAnsi="Calibri"/>
                <w:b/>
                <w:bCs/>
                <w:sz w:val="26"/>
                <w:szCs w:val="26"/>
              </w:rPr>
              <w:t>mm</w:t>
            </w:r>
          </w:p>
        </w:tc>
        <w:tc>
          <w:tcPr>
            <w:tcW w:w="2340" w:type="dxa"/>
          </w:tcPr>
          <w:p w14:paraId="43EE1AF6" w14:textId="77777777" w:rsidR="00000211" w:rsidRDefault="00000211" w:rsidP="00E8434C">
            <w:pPr>
              <w:jc w:val="center"/>
              <w:rPr>
                <w:rFonts w:ascii="Calibri" w:hAnsi="Calibri"/>
                <w:b/>
                <w:bCs/>
                <w:sz w:val="26"/>
                <w:szCs w:val="26"/>
              </w:rPr>
            </w:pPr>
            <w:r>
              <w:rPr>
                <w:rFonts w:ascii="Calibri" w:hAnsi="Calibri"/>
                <w:b/>
                <w:bCs/>
                <w:sz w:val="26"/>
                <w:szCs w:val="26"/>
              </w:rPr>
              <w:t>weeks</w:t>
            </w:r>
          </w:p>
        </w:tc>
        <w:tc>
          <w:tcPr>
            <w:tcW w:w="2340" w:type="dxa"/>
          </w:tcPr>
          <w:p w14:paraId="208D307A" w14:textId="77777777" w:rsidR="00000211" w:rsidRDefault="00594AA2" w:rsidP="00E8434C">
            <w:pPr>
              <w:jc w:val="center"/>
              <w:rPr>
                <w:rFonts w:ascii="Calibri" w:hAnsi="Calibri"/>
                <w:b/>
                <w:bCs/>
                <w:sz w:val="26"/>
                <w:szCs w:val="26"/>
              </w:rPr>
            </w:pPr>
            <w:r>
              <w:rPr>
                <w:rFonts w:ascii="Calibri" w:hAnsi="Calibri"/>
                <w:b/>
                <w:bCs/>
                <w:sz w:val="26"/>
                <w:szCs w:val="26"/>
              </w:rPr>
              <w:t>d</w:t>
            </w:r>
            <w:r w:rsidR="00000211">
              <w:rPr>
                <w:rFonts w:ascii="Calibri" w:hAnsi="Calibri"/>
                <w:b/>
                <w:bCs/>
                <w:sz w:val="26"/>
                <w:szCs w:val="26"/>
              </w:rPr>
              <w:t>ays</w:t>
            </w:r>
          </w:p>
        </w:tc>
      </w:tr>
      <w:tr w:rsidR="00594AA2" w:rsidRPr="00E8434C" w14:paraId="527CED67" w14:textId="77777777">
        <w:tc>
          <w:tcPr>
            <w:tcW w:w="1728" w:type="dxa"/>
          </w:tcPr>
          <w:p w14:paraId="2C4F27E2" w14:textId="77777777" w:rsidR="00594AA2" w:rsidRDefault="00594AA2" w:rsidP="00594AA2">
            <w:pPr>
              <w:jc w:val="center"/>
              <w:rPr>
                <w:rFonts w:ascii="Calibri" w:hAnsi="Calibri"/>
                <w:b/>
                <w:bCs/>
                <w:sz w:val="26"/>
                <w:szCs w:val="26"/>
              </w:rPr>
            </w:pPr>
            <w:r>
              <w:rPr>
                <w:rFonts w:ascii="Calibri" w:hAnsi="Calibri"/>
                <w:b/>
                <w:bCs/>
                <w:sz w:val="26"/>
                <w:szCs w:val="26"/>
              </w:rPr>
              <w:t>HC</w:t>
            </w:r>
          </w:p>
        </w:tc>
        <w:tc>
          <w:tcPr>
            <w:tcW w:w="2160" w:type="dxa"/>
          </w:tcPr>
          <w:p w14:paraId="73B9D54D" w14:textId="77777777" w:rsidR="00594AA2" w:rsidRDefault="00594AA2" w:rsidP="00594AA2">
            <w:pPr>
              <w:jc w:val="center"/>
              <w:rPr>
                <w:rFonts w:ascii="Calibri" w:hAnsi="Calibri"/>
                <w:b/>
                <w:bCs/>
                <w:sz w:val="26"/>
                <w:szCs w:val="26"/>
              </w:rPr>
            </w:pPr>
            <w:r>
              <w:rPr>
                <w:rFonts w:ascii="Calibri" w:hAnsi="Calibri"/>
                <w:b/>
                <w:bCs/>
                <w:sz w:val="26"/>
                <w:szCs w:val="26"/>
              </w:rPr>
              <w:t>mm</w:t>
            </w:r>
          </w:p>
        </w:tc>
        <w:tc>
          <w:tcPr>
            <w:tcW w:w="2340" w:type="dxa"/>
          </w:tcPr>
          <w:p w14:paraId="3B38E0C3" w14:textId="77777777" w:rsidR="00594AA2" w:rsidRDefault="00594AA2" w:rsidP="00594AA2">
            <w:pPr>
              <w:jc w:val="center"/>
              <w:rPr>
                <w:rFonts w:ascii="Calibri" w:hAnsi="Calibri"/>
                <w:b/>
                <w:bCs/>
                <w:sz w:val="26"/>
                <w:szCs w:val="26"/>
              </w:rPr>
            </w:pPr>
            <w:r>
              <w:rPr>
                <w:rFonts w:ascii="Calibri" w:hAnsi="Calibri"/>
                <w:b/>
                <w:bCs/>
                <w:sz w:val="26"/>
                <w:szCs w:val="26"/>
              </w:rPr>
              <w:t>weeks</w:t>
            </w:r>
          </w:p>
        </w:tc>
        <w:tc>
          <w:tcPr>
            <w:tcW w:w="2340" w:type="dxa"/>
          </w:tcPr>
          <w:p w14:paraId="10136100" w14:textId="77777777" w:rsidR="00594AA2" w:rsidRDefault="00594AA2" w:rsidP="00594AA2">
            <w:pPr>
              <w:jc w:val="center"/>
              <w:rPr>
                <w:rFonts w:ascii="Calibri" w:hAnsi="Calibri"/>
                <w:b/>
                <w:bCs/>
                <w:sz w:val="26"/>
                <w:szCs w:val="26"/>
              </w:rPr>
            </w:pPr>
            <w:r>
              <w:rPr>
                <w:rFonts w:ascii="Calibri" w:hAnsi="Calibri"/>
                <w:b/>
                <w:bCs/>
                <w:sz w:val="26"/>
                <w:szCs w:val="26"/>
              </w:rPr>
              <w:t>days</w:t>
            </w:r>
          </w:p>
        </w:tc>
      </w:tr>
      <w:tr w:rsidR="00594AA2" w:rsidRPr="00E8434C" w14:paraId="502E56BB" w14:textId="77777777">
        <w:tc>
          <w:tcPr>
            <w:tcW w:w="1728" w:type="dxa"/>
          </w:tcPr>
          <w:p w14:paraId="1DAC6F4C" w14:textId="77777777" w:rsidR="00594AA2" w:rsidRDefault="00594AA2" w:rsidP="00594AA2">
            <w:pPr>
              <w:jc w:val="center"/>
              <w:rPr>
                <w:rFonts w:ascii="Calibri" w:hAnsi="Calibri"/>
                <w:b/>
                <w:bCs/>
                <w:sz w:val="26"/>
                <w:szCs w:val="26"/>
              </w:rPr>
            </w:pPr>
            <w:r>
              <w:rPr>
                <w:rFonts w:ascii="Calibri" w:hAnsi="Calibri"/>
                <w:b/>
                <w:bCs/>
                <w:sz w:val="26"/>
                <w:szCs w:val="26"/>
              </w:rPr>
              <w:t>AC</w:t>
            </w:r>
          </w:p>
        </w:tc>
        <w:tc>
          <w:tcPr>
            <w:tcW w:w="2160" w:type="dxa"/>
          </w:tcPr>
          <w:p w14:paraId="7B367924" w14:textId="77777777" w:rsidR="00594AA2" w:rsidRDefault="00594AA2" w:rsidP="00594AA2">
            <w:pPr>
              <w:jc w:val="center"/>
              <w:rPr>
                <w:rFonts w:ascii="Calibri" w:hAnsi="Calibri"/>
                <w:b/>
                <w:bCs/>
                <w:sz w:val="26"/>
                <w:szCs w:val="26"/>
              </w:rPr>
            </w:pPr>
            <w:r>
              <w:rPr>
                <w:rFonts w:ascii="Calibri" w:hAnsi="Calibri"/>
                <w:b/>
                <w:bCs/>
                <w:sz w:val="26"/>
                <w:szCs w:val="26"/>
              </w:rPr>
              <w:t>mm</w:t>
            </w:r>
          </w:p>
        </w:tc>
        <w:tc>
          <w:tcPr>
            <w:tcW w:w="2340" w:type="dxa"/>
          </w:tcPr>
          <w:p w14:paraId="73D265AB" w14:textId="77777777" w:rsidR="00594AA2" w:rsidRDefault="00594AA2" w:rsidP="00594AA2">
            <w:pPr>
              <w:jc w:val="center"/>
              <w:rPr>
                <w:rFonts w:ascii="Calibri" w:hAnsi="Calibri"/>
                <w:b/>
                <w:bCs/>
                <w:sz w:val="26"/>
                <w:szCs w:val="26"/>
              </w:rPr>
            </w:pPr>
            <w:r>
              <w:rPr>
                <w:rFonts w:ascii="Calibri" w:hAnsi="Calibri"/>
                <w:b/>
                <w:bCs/>
                <w:sz w:val="26"/>
                <w:szCs w:val="26"/>
              </w:rPr>
              <w:t>weeks</w:t>
            </w:r>
          </w:p>
        </w:tc>
        <w:tc>
          <w:tcPr>
            <w:tcW w:w="2340" w:type="dxa"/>
          </w:tcPr>
          <w:p w14:paraId="69933A3E" w14:textId="77777777" w:rsidR="00594AA2" w:rsidRDefault="00594AA2" w:rsidP="00594AA2">
            <w:pPr>
              <w:jc w:val="center"/>
              <w:rPr>
                <w:rFonts w:ascii="Calibri" w:hAnsi="Calibri"/>
                <w:b/>
                <w:bCs/>
                <w:sz w:val="26"/>
                <w:szCs w:val="26"/>
              </w:rPr>
            </w:pPr>
            <w:r>
              <w:rPr>
                <w:rFonts w:ascii="Calibri" w:hAnsi="Calibri"/>
                <w:b/>
                <w:bCs/>
                <w:sz w:val="26"/>
                <w:szCs w:val="26"/>
              </w:rPr>
              <w:t>days</w:t>
            </w:r>
          </w:p>
        </w:tc>
      </w:tr>
      <w:tr w:rsidR="00594AA2" w:rsidRPr="00E8434C" w14:paraId="44D77CAF" w14:textId="77777777">
        <w:tc>
          <w:tcPr>
            <w:tcW w:w="1728" w:type="dxa"/>
          </w:tcPr>
          <w:p w14:paraId="1CC22797" w14:textId="77777777" w:rsidR="00594AA2" w:rsidRDefault="00594AA2" w:rsidP="00594AA2">
            <w:pPr>
              <w:jc w:val="center"/>
              <w:rPr>
                <w:rFonts w:ascii="Calibri" w:hAnsi="Calibri"/>
                <w:b/>
                <w:bCs/>
                <w:sz w:val="26"/>
                <w:szCs w:val="26"/>
              </w:rPr>
            </w:pPr>
            <w:r>
              <w:rPr>
                <w:rFonts w:ascii="Calibri" w:hAnsi="Calibri"/>
                <w:b/>
                <w:bCs/>
                <w:sz w:val="26"/>
                <w:szCs w:val="26"/>
              </w:rPr>
              <w:t>FL</w:t>
            </w:r>
          </w:p>
        </w:tc>
        <w:tc>
          <w:tcPr>
            <w:tcW w:w="2160" w:type="dxa"/>
          </w:tcPr>
          <w:p w14:paraId="5F7595A9" w14:textId="77777777" w:rsidR="00594AA2" w:rsidRDefault="00594AA2" w:rsidP="00594AA2">
            <w:pPr>
              <w:jc w:val="center"/>
              <w:rPr>
                <w:rFonts w:ascii="Calibri" w:hAnsi="Calibri"/>
                <w:b/>
                <w:bCs/>
                <w:sz w:val="26"/>
                <w:szCs w:val="26"/>
              </w:rPr>
            </w:pPr>
            <w:r>
              <w:rPr>
                <w:rFonts w:ascii="Calibri" w:hAnsi="Calibri"/>
                <w:b/>
                <w:bCs/>
                <w:sz w:val="26"/>
                <w:szCs w:val="26"/>
              </w:rPr>
              <w:t>mm</w:t>
            </w:r>
          </w:p>
        </w:tc>
        <w:tc>
          <w:tcPr>
            <w:tcW w:w="2340" w:type="dxa"/>
          </w:tcPr>
          <w:p w14:paraId="3CFB4B03" w14:textId="77777777" w:rsidR="00594AA2" w:rsidRDefault="00594AA2" w:rsidP="00594AA2">
            <w:pPr>
              <w:jc w:val="center"/>
              <w:rPr>
                <w:rFonts w:ascii="Calibri" w:hAnsi="Calibri"/>
                <w:b/>
                <w:bCs/>
                <w:sz w:val="26"/>
                <w:szCs w:val="26"/>
              </w:rPr>
            </w:pPr>
            <w:r>
              <w:rPr>
                <w:rFonts w:ascii="Calibri" w:hAnsi="Calibri"/>
                <w:b/>
                <w:bCs/>
                <w:sz w:val="26"/>
                <w:szCs w:val="26"/>
              </w:rPr>
              <w:t>weeks</w:t>
            </w:r>
          </w:p>
        </w:tc>
        <w:tc>
          <w:tcPr>
            <w:tcW w:w="2340" w:type="dxa"/>
          </w:tcPr>
          <w:p w14:paraId="0F798B08" w14:textId="77777777" w:rsidR="00594AA2" w:rsidRDefault="00594AA2" w:rsidP="00594AA2">
            <w:pPr>
              <w:jc w:val="center"/>
              <w:rPr>
                <w:rFonts w:ascii="Calibri" w:hAnsi="Calibri"/>
                <w:b/>
                <w:bCs/>
                <w:sz w:val="26"/>
                <w:szCs w:val="26"/>
              </w:rPr>
            </w:pPr>
            <w:r>
              <w:rPr>
                <w:rFonts w:ascii="Calibri" w:hAnsi="Calibri"/>
                <w:b/>
                <w:bCs/>
                <w:sz w:val="26"/>
                <w:szCs w:val="26"/>
              </w:rPr>
              <w:t>days</w:t>
            </w:r>
          </w:p>
        </w:tc>
      </w:tr>
      <w:tr w:rsidR="00594AA2" w:rsidRPr="00E8434C" w14:paraId="0612F082" w14:textId="77777777">
        <w:tc>
          <w:tcPr>
            <w:tcW w:w="1728" w:type="dxa"/>
          </w:tcPr>
          <w:p w14:paraId="19D72A0E" w14:textId="77777777" w:rsidR="00594AA2" w:rsidRDefault="00594AA2" w:rsidP="00594AA2">
            <w:pPr>
              <w:jc w:val="center"/>
              <w:rPr>
                <w:rFonts w:ascii="Calibri" w:hAnsi="Calibri"/>
                <w:b/>
                <w:bCs/>
                <w:sz w:val="26"/>
                <w:szCs w:val="26"/>
              </w:rPr>
            </w:pPr>
            <w:r>
              <w:rPr>
                <w:rFonts w:ascii="Calibri" w:hAnsi="Calibri"/>
                <w:b/>
                <w:bCs/>
                <w:sz w:val="26"/>
                <w:szCs w:val="26"/>
              </w:rPr>
              <w:t>HL</w:t>
            </w:r>
          </w:p>
        </w:tc>
        <w:tc>
          <w:tcPr>
            <w:tcW w:w="2160" w:type="dxa"/>
          </w:tcPr>
          <w:p w14:paraId="6E7524D0" w14:textId="77777777" w:rsidR="00594AA2" w:rsidRDefault="00594AA2" w:rsidP="00594AA2">
            <w:pPr>
              <w:jc w:val="center"/>
              <w:rPr>
                <w:rFonts w:ascii="Calibri" w:hAnsi="Calibri"/>
                <w:b/>
                <w:bCs/>
                <w:sz w:val="26"/>
                <w:szCs w:val="26"/>
              </w:rPr>
            </w:pPr>
            <w:r>
              <w:rPr>
                <w:rFonts w:ascii="Calibri" w:hAnsi="Calibri"/>
                <w:b/>
                <w:bCs/>
                <w:sz w:val="26"/>
                <w:szCs w:val="26"/>
              </w:rPr>
              <w:t>mm</w:t>
            </w:r>
          </w:p>
        </w:tc>
        <w:tc>
          <w:tcPr>
            <w:tcW w:w="2340" w:type="dxa"/>
          </w:tcPr>
          <w:p w14:paraId="1F123594" w14:textId="77777777" w:rsidR="00594AA2" w:rsidRDefault="00594AA2" w:rsidP="00594AA2">
            <w:pPr>
              <w:jc w:val="center"/>
              <w:rPr>
                <w:rFonts w:ascii="Calibri" w:hAnsi="Calibri"/>
                <w:b/>
                <w:bCs/>
                <w:sz w:val="26"/>
                <w:szCs w:val="26"/>
              </w:rPr>
            </w:pPr>
            <w:r>
              <w:rPr>
                <w:rFonts w:ascii="Calibri" w:hAnsi="Calibri"/>
                <w:b/>
                <w:bCs/>
                <w:sz w:val="26"/>
                <w:szCs w:val="26"/>
              </w:rPr>
              <w:t>weeks</w:t>
            </w:r>
          </w:p>
        </w:tc>
        <w:tc>
          <w:tcPr>
            <w:tcW w:w="2340" w:type="dxa"/>
          </w:tcPr>
          <w:p w14:paraId="189E258A" w14:textId="77777777" w:rsidR="00594AA2" w:rsidRDefault="00594AA2" w:rsidP="00594AA2">
            <w:pPr>
              <w:jc w:val="center"/>
              <w:rPr>
                <w:rFonts w:ascii="Calibri" w:hAnsi="Calibri"/>
                <w:b/>
                <w:bCs/>
                <w:sz w:val="26"/>
                <w:szCs w:val="26"/>
              </w:rPr>
            </w:pPr>
            <w:r>
              <w:rPr>
                <w:rFonts w:ascii="Calibri" w:hAnsi="Calibri"/>
                <w:b/>
                <w:bCs/>
                <w:sz w:val="26"/>
                <w:szCs w:val="26"/>
              </w:rPr>
              <w:t>days</w:t>
            </w:r>
          </w:p>
        </w:tc>
      </w:tr>
      <w:tr w:rsidR="00594AA2" w:rsidRPr="00E8434C" w14:paraId="68DDC718" w14:textId="77777777">
        <w:tc>
          <w:tcPr>
            <w:tcW w:w="1728" w:type="dxa"/>
          </w:tcPr>
          <w:p w14:paraId="1FA168BF" w14:textId="77777777" w:rsidR="00594AA2" w:rsidRDefault="00594AA2" w:rsidP="00594AA2">
            <w:pPr>
              <w:jc w:val="center"/>
              <w:rPr>
                <w:rFonts w:ascii="Calibri" w:hAnsi="Calibri"/>
                <w:b/>
                <w:bCs/>
                <w:sz w:val="26"/>
                <w:szCs w:val="26"/>
              </w:rPr>
            </w:pPr>
            <w:r>
              <w:rPr>
                <w:rFonts w:ascii="Calibri" w:hAnsi="Calibri"/>
                <w:b/>
                <w:bCs/>
                <w:sz w:val="26"/>
                <w:szCs w:val="26"/>
              </w:rPr>
              <w:t>ULNA</w:t>
            </w:r>
          </w:p>
        </w:tc>
        <w:tc>
          <w:tcPr>
            <w:tcW w:w="2160" w:type="dxa"/>
          </w:tcPr>
          <w:p w14:paraId="0E3C1FBC" w14:textId="77777777" w:rsidR="00594AA2" w:rsidRDefault="00594AA2" w:rsidP="00594AA2">
            <w:pPr>
              <w:jc w:val="center"/>
              <w:rPr>
                <w:rFonts w:ascii="Calibri" w:hAnsi="Calibri"/>
                <w:b/>
                <w:bCs/>
                <w:sz w:val="26"/>
                <w:szCs w:val="26"/>
              </w:rPr>
            </w:pPr>
            <w:r>
              <w:rPr>
                <w:rFonts w:ascii="Calibri" w:hAnsi="Calibri"/>
                <w:b/>
                <w:bCs/>
                <w:sz w:val="26"/>
                <w:szCs w:val="26"/>
              </w:rPr>
              <w:t>mm</w:t>
            </w:r>
          </w:p>
        </w:tc>
        <w:tc>
          <w:tcPr>
            <w:tcW w:w="2340" w:type="dxa"/>
          </w:tcPr>
          <w:p w14:paraId="339A398D" w14:textId="77777777" w:rsidR="00594AA2" w:rsidRDefault="00594AA2" w:rsidP="00594AA2">
            <w:pPr>
              <w:jc w:val="center"/>
              <w:rPr>
                <w:rFonts w:ascii="Calibri" w:hAnsi="Calibri"/>
                <w:b/>
                <w:bCs/>
                <w:sz w:val="26"/>
                <w:szCs w:val="26"/>
              </w:rPr>
            </w:pPr>
            <w:r>
              <w:rPr>
                <w:rFonts w:ascii="Calibri" w:hAnsi="Calibri"/>
                <w:b/>
                <w:bCs/>
                <w:sz w:val="26"/>
                <w:szCs w:val="26"/>
              </w:rPr>
              <w:t>weeks</w:t>
            </w:r>
          </w:p>
        </w:tc>
        <w:tc>
          <w:tcPr>
            <w:tcW w:w="2340" w:type="dxa"/>
          </w:tcPr>
          <w:p w14:paraId="3E9EB049" w14:textId="77777777" w:rsidR="00594AA2" w:rsidRDefault="00594AA2" w:rsidP="00594AA2">
            <w:pPr>
              <w:jc w:val="center"/>
              <w:rPr>
                <w:rFonts w:ascii="Calibri" w:hAnsi="Calibri"/>
                <w:b/>
                <w:bCs/>
                <w:sz w:val="26"/>
                <w:szCs w:val="26"/>
              </w:rPr>
            </w:pPr>
            <w:r>
              <w:rPr>
                <w:rFonts w:ascii="Calibri" w:hAnsi="Calibri"/>
                <w:b/>
                <w:bCs/>
                <w:sz w:val="26"/>
                <w:szCs w:val="26"/>
              </w:rPr>
              <w:t>days</w:t>
            </w:r>
          </w:p>
        </w:tc>
      </w:tr>
      <w:tr w:rsidR="00594AA2" w:rsidRPr="00E8434C" w14:paraId="61F33A03" w14:textId="77777777" w:rsidTr="00162A8B">
        <w:tc>
          <w:tcPr>
            <w:tcW w:w="1728" w:type="dxa"/>
            <w:tcBorders>
              <w:top w:val="single" w:sz="4" w:space="0" w:color="auto"/>
              <w:left w:val="single" w:sz="4" w:space="0" w:color="auto"/>
              <w:bottom w:val="single" w:sz="4" w:space="0" w:color="auto"/>
              <w:right w:val="single" w:sz="4" w:space="0" w:color="auto"/>
            </w:tcBorders>
          </w:tcPr>
          <w:p w14:paraId="1F2BD71C" w14:textId="77777777" w:rsidR="00594AA2" w:rsidRDefault="00594AA2" w:rsidP="00594AA2">
            <w:pPr>
              <w:jc w:val="center"/>
              <w:rPr>
                <w:rFonts w:ascii="Calibri" w:hAnsi="Calibri"/>
                <w:b/>
                <w:bCs/>
                <w:sz w:val="26"/>
                <w:szCs w:val="26"/>
              </w:rPr>
            </w:pPr>
            <w:r>
              <w:rPr>
                <w:rFonts w:ascii="Calibri" w:hAnsi="Calibri"/>
                <w:b/>
                <w:bCs/>
                <w:sz w:val="26"/>
                <w:szCs w:val="26"/>
              </w:rPr>
              <w:t>TIB</w:t>
            </w:r>
          </w:p>
        </w:tc>
        <w:tc>
          <w:tcPr>
            <w:tcW w:w="2160" w:type="dxa"/>
            <w:tcBorders>
              <w:top w:val="single" w:sz="4" w:space="0" w:color="auto"/>
              <w:left w:val="single" w:sz="4" w:space="0" w:color="auto"/>
              <w:bottom w:val="single" w:sz="4" w:space="0" w:color="auto"/>
              <w:right w:val="single" w:sz="4" w:space="0" w:color="auto"/>
            </w:tcBorders>
          </w:tcPr>
          <w:p w14:paraId="6FE81C85" w14:textId="77777777" w:rsidR="00594AA2" w:rsidRDefault="00594AA2" w:rsidP="00594AA2">
            <w:pPr>
              <w:jc w:val="center"/>
              <w:rPr>
                <w:rFonts w:ascii="Calibri" w:hAnsi="Calibri"/>
                <w:b/>
                <w:bCs/>
                <w:sz w:val="26"/>
                <w:szCs w:val="26"/>
              </w:rPr>
            </w:pPr>
            <w:r>
              <w:rPr>
                <w:rFonts w:ascii="Calibri" w:hAnsi="Calibri"/>
                <w:b/>
                <w:bCs/>
                <w:sz w:val="26"/>
                <w:szCs w:val="26"/>
              </w:rPr>
              <w:t>mm</w:t>
            </w:r>
          </w:p>
        </w:tc>
        <w:tc>
          <w:tcPr>
            <w:tcW w:w="2340" w:type="dxa"/>
            <w:tcBorders>
              <w:top w:val="single" w:sz="4" w:space="0" w:color="auto"/>
              <w:left w:val="single" w:sz="4" w:space="0" w:color="auto"/>
              <w:bottom w:val="single" w:sz="4" w:space="0" w:color="auto"/>
              <w:right w:val="single" w:sz="4" w:space="0" w:color="auto"/>
            </w:tcBorders>
          </w:tcPr>
          <w:p w14:paraId="369B01DE" w14:textId="77777777" w:rsidR="00594AA2" w:rsidRDefault="00594AA2" w:rsidP="00594AA2">
            <w:pPr>
              <w:jc w:val="center"/>
              <w:rPr>
                <w:rFonts w:ascii="Calibri" w:hAnsi="Calibri"/>
                <w:b/>
                <w:bCs/>
                <w:sz w:val="26"/>
                <w:szCs w:val="26"/>
              </w:rPr>
            </w:pPr>
            <w:r>
              <w:rPr>
                <w:rFonts w:ascii="Calibri" w:hAnsi="Calibri"/>
                <w:b/>
                <w:bCs/>
                <w:sz w:val="26"/>
                <w:szCs w:val="26"/>
              </w:rPr>
              <w:t>weeks</w:t>
            </w:r>
          </w:p>
        </w:tc>
        <w:tc>
          <w:tcPr>
            <w:tcW w:w="2340" w:type="dxa"/>
            <w:tcBorders>
              <w:top w:val="single" w:sz="4" w:space="0" w:color="auto"/>
              <w:left w:val="single" w:sz="4" w:space="0" w:color="auto"/>
              <w:bottom w:val="single" w:sz="4" w:space="0" w:color="auto"/>
              <w:right w:val="single" w:sz="4" w:space="0" w:color="auto"/>
            </w:tcBorders>
          </w:tcPr>
          <w:p w14:paraId="73A37CAF" w14:textId="77777777" w:rsidR="00594AA2" w:rsidRDefault="00594AA2" w:rsidP="00594AA2">
            <w:pPr>
              <w:jc w:val="center"/>
              <w:rPr>
                <w:rFonts w:ascii="Calibri" w:hAnsi="Calibri"/>
                <w:b/>
                <w:bCs/>
                <w:sz w:val="26"/>
                <w:szCs w:val="26"/>
              </w:rPr>
            </w:pPr>
            <w:r>
              <w:rPr>
                <w:rFonts w:ascii="Calibri" w:hAnsi="Calibri"/>
                <w:b/>
                <w:bCs/>
                <w:sz w:val="26"/>
                <w:szCs w:val="26"/>
              </w:rPr>
              <w:t>days</w:t>
            </w:r>
          </w:p>
        </w:tc>
      </w:tr>
      <w:tr w:rsidR="00594AA2" w:rsidRPr="00E8434C" w14:paraId="4D9E58A9" w14:textId="77777777" w:rsidTr="00162A8B">
        <w:tc>
          <w:tcPr>
            <w:tcW w:w="1728" w:type="dxa"/>
            <w:tcBorders>
              <w:top w:val="single" w:sz="4" w:space="0" w:color="auto"/>
              <w:left w:val="single" w:sz="4" w:space="0" w:color="auto"/>
              <w:bottom w:val="single" w:sz="4" w:space="0" w:color="auto"/>
              <w:right w:val="single" w:sz="4" w:space="0" w:color="auto"/>
            </w:tcBorders>
          </w:tcPr>
          <w:p w14:paraId="4B05696B" w14:textId="77777777" w:rsidR="00594AA2" w:rsidRDefault="00594AA2" w:rsidP="00594AA2">
            <w:pPr>
              <w:jc w:val="center"/>
              <w:rPr>
                <w:rFonts w:ascii="Calibri" w:hAnsi="Calibri"/>
                <w:b/>
                <w:bCs/>
                <w:sz w:val="26"/>
                <w:szCs w:val="26"/>
              </w:rPr>
            </w:pPr>
            <w:r>
              <w:rPr>
                <w:rFonts w:ascii="Calibri" w:hAnsi="Calibri"/>
                <w:b/>
                <w:bCs/>
                <w:sz w:val="26"/>
                <w:szCs w:val="26"/>
              </w:rPr>
              <w:t>FIB</w:t>
            </w:r>
          </w:p>
        </w:tc>
        <w:tc>
          <w:tcPr>
            <w:tcW w:w="2160" w:type="dxa"/>
            <w:tcBorders>
              <w:top w:val="single" w:sz="4" w:space="0" w:color="auto"/>
              <w:left w:val="single" w:sz="4" w:space="0" w:color="auto"/>
              <w:bottom w:val="single" w:sz="4" w:space="0" w:color="auto"/>
              <w:right w:val="single" w:sz="4" w:space="0" w:color="auto"/>
            </w:tcBorders>
          </w:tcPr>
          <w:p w14:paraId="29AA1007" w14:textId="77777777" w:rsidR="00594AA2" w:rsidRDefault="00594AA2" w:rsidP="00594AA2">
            <w:pPr>
              <w:jc w:val="center"/>
              <w:rPr>
                <w:rFonts w:ascii="Calibri" w:hAnsi="Calibri"/>
                <w:b/>
                <w:bCs/>
                <w:sz w:val="26"/>
                <w:szCs w:val="26"/>
              </w:rPr>
            </w:pPr>
            <w:r>
              <w:rPr>
                <w:rFonts w:ascii="Calibri" w:hAnsi="Calibri"/>
                <w:b/>
                <w:bCs/>
                <w:sz w:val="26"/>
                <w:szCs w:val="26"/>
              </w:rPr>
              <w:t>mm</w:t>
            </w:r>
          </w:p>
        </w:tc>
        <w:tc>
          <w:tcPr>
            <w:tcW w:w="2340" w:type="dxa"/>
            <w:tcBorders>
              <w:top w:val="single" w:sz="4" w:space="0" w:color="auto"/>
              <w:left w:val="single" w:sz="4" w:space="0" w:color="auto"/>
              <w:bottom w:val="single" w:sz="4" w:space="0" w:color="auto"/>
              <w:right w:val="single" w:sz="4" w:space="0" w:color="auto"/>
            </w:tcBorders>
          </w:tcPr>
          <w:p w14:paraId="7C35B46E" w14:textId="77777777" w:rsidR="00594AA2" w:rsidRDefault="00594AA2" w:rsidP="00594AA2">
            <w:pPr>
              <w:jc w:val="center"/>
              <w:rPr>
                <w:rFonts w:ascii="Calibri" w:hAnsi="Calibri"/>
                <w:b/>
                <w:bCs/>
                <w:sz w:val="26"/>
                <w:szCs w:val="26"/>
              </w:rPr>
            </w:pPr>
            <w:r>
              <w:rPr>
                <w:rFonts w:ascii="Calibri" w:hAnsi="Calibri"/>
                <w:b/>
                <w:bCs/>
                <w:sz w:val="26"/>
                <w:szCs w:val="26"/>
              </w:rPr>
              <w:t>weeks</w:t>
            </w:r>
          </w:p>
        </w:tc>
        <w:tc>
          <w:tcPr>
            <w:tcW w:w="2340" w:type="dxa"/>
            <w:tcBorders>
              <w:top w:val="single" w:sz="4" w:space="0" w:color="auto"/>
              <w:left w:val="single" w:sz="4" w:space="0" w:color="auto"/>
              <w:bottom w:val="single" w:sz="4" w:space="0" w:color="auto"/>
              <w:right w:val="single" w:sz="4" w:space="0" w:color="auto"/>
            </w:tcBorders>
          </w:tcPr>
          <w:p w14:paraId="3357E2A3" w14:textId="77777777" w:rsidR="00594AA2" w:rsidRDefault="00594AA2" w:rsidP="00594AA2">
            <w:pPr>
              <w:jc w:val="center"/>
              <w:rPr>
                <w:rFonts w:ascii="Calibri" w:hAnsi="Calibri"/>
                <w:b/>
                <w:bCs/>
                <w:sz w:val="26"/>
                <w:szCs w:val="26"/>
              </w:rPr>
            </w:pPr>
            <w:r>
              <w:rPr>
                <w:rFonts w:ascii="Calibri" w:hAnsi="Calibri"/>
                <w:b/>
                <w:bCs/>
                <w:sz w:val="26"/>
                <w:szCs w:val="26"/>
              </w:rPr>
              <w:t>days</w:t>
            </w:r>
          </w:p>
        </w:tc>
      </w:tr>
      <w:tr w:rsidR="00594AA2" w:rsidRPr="00E8434C" w14:paraId="6108D171" w14:textId="77777777" w:rsidTr="00162A8B">
        <w:tc>
          <w:tcPr>
            <w:tcW w:w="1728" w:type="dxa"/>
            <w:tcBorders>
              <w:top w:val="single" w:sz="4" w:space="0" w:color="auto"/>
              <w:left w:val="single" w:sz="4" w:space="0" w:color="auto"/>
              <w:bottom w:val="single" w:sz="4" w:space="0" w:color="auto"/>
              <w:right w:val="single" w:sz="4" w:space="0" w:color="auto"/>
            </w:tcBorders>
          </w:tcPr>
          <w:p w14:paraId="4EBC363E" w14:textId="77777777" w:rsidR="00594AA2" w:rsidRDefault="00594AA2" w:rsidP="00594AA2">
            <w:pPr>
              <w:jc w:val="center"/>
              <w:rPr>
                <w:rFonts w:ascii="Calibri" w:hAnsi="Calibri"/>
                <w:b/>
                <w:bCs/>
                <w:sz w:val="26"/>
                <w:szCs w:val="26"/>
              </w:rPr>
            </w:pPr>
            <w:r>
              <w:rPr>
                <w:rFonts w:ascii="Calibri" w:hAnsi="Calibri"/>
                <w:b/>
                <w:bCs/>
                <w:sz w:val="26"/>
                <w:szCs w:val="26"/>
              </w:rPr>
              <w:t>RADIUS</w:t>
            </w:r>
          </w:p>
        </w:tc>
        <w:tc>
          <w:tcPr>
            <w:tcW w:w="2160" w:type="dxa"/>
            <w:tcBorders>
              <w:top w:val="single" w:sz="4" w:space="0" w:color="auto"/>
              <w:left w:val="single" w:sz="4" w:space="0" w:color="auto"/>
              <w:bottom w:val="single" w:sz="4" w:space="0" w:color="auto"/>
              <w:right w:val="single" w:sz="4" w:space="0" w:color="auto"/>
            </w:tcBorders>
          </w:tcPr>
          <w:p w14:paraId="2579C31D" w14:textId="77777777" w:rsidR="00594AA2" w:rsidRDefault="00594AA2" w:rsidP="00594AA2">
            <w:pPr>
              <w:jc w:val="center"/>
              <w:rPr>
                <w:rFonts w:ascii="Calibri" w:hAnsi="Calibri"/>
                <w:b/>
                <w:bCs/>
                <w:sz w:val="26"/>
                <w:szCs w:val="26"/>
              </w:rPr>
            </w:pPr>
            <w:r>
              <w:rPr>
                <w:rFonts w:ascii="Calibri" w:hAnsi="Calibri"/>
                <w:b/>
                <w:bCs/>
                <w:sz w:val="26"/>
                <w:szCs w:val="26"/>
              </w:rPr>
              <w:t>mm</w:t>
            </w:r>
          </w:p>
        </w:tc>
        <w:tc>
          <w:tcPr>
            <w:tcW w:w="2340" w:type="dxa"/>
            <w:tcBorders>
              <w:top w:val="single" w:sz="4" w:space="0" w:color="auto"/>
              <w:left w:val="single" w:sz="4" w:space="0" w:color="auto"/>
              <w:bottom w:val="single" w:sz="4" w:space="0" w:color="auto"/>
              <w:right w:val="single" w:sz="4" w:space="0" w:color="auto"/>
            </w:tcBorders>
          </w:tcPr>
          <w:p w14:paraId="4B3EFA2A" w14:textId="77777777" w:rsidR="00594AA2" w:rsidRDefault="00594AA2" w:rsidP="00594AA2">
            <w:pPr>
              <w:jc w:val="center"/>
              <w:rPr>
                <w:rFonts w:ascii="Calibri" w:hAnsi="Calibri"/>
                <w:b/>
                <w:bCs/>
                <w:sz w:val="26"/>
                <w:szCs w:val="26"/>
              </w:rPr>
            </w:pPr>
            <w:r>
              <w:rPr>
                <w:rFonts w:ascii="Calibri" w:hAnsi="Calibri"/>
                <w:b/>
                <w:bCs/>
                <w:sz w:val="26"/>
                <w:szCs w:val="26"/>
              </w:rPr>
              <w:t>weeks</w:t>
            </w:r>
          </w:p>
        </w:tc>
        <w:tc>
          <w:tcPr>
            <w:tcW w:w="2340" w:type="dxa"/>
            <w:tcBorders>
              <w:top w:val="single" w:sz="4" w:space="0" w:color="auto"/>
              <w:left w:val="single" w:sz="4" w:space="0" w:color="auto"/>
              <w:bottom w:val="single" w:sz="4" w:space="0" w:color="auto"/>
              <w:right w:val="single" w:sz="4" w:space="0" w:color="auto"/>
            </w:tcBorders>
          </w:tcPr>
          <w:p w14:paraId="4A0FF3CD" w14:textId="77777777" w:rsidR="00594AA2" w:rsidRDefault="00594AA2" w:rsidP="00594AA2">
            <w:pPr>
              <w:jc w:val="center"/>
              <w:rPr>
                <w:rFonts w:ascii="Calibri" w:hAnsi="Calibri"/>
                <w:b/>
                <w:bCs/>
                <w:sz w:val="26"/>
                <w:szCs w:val="26"/>
              </w:rPr>
            </w:pPr>
            <w:r>
              <w:rPr>
                <w:rFonts w:ascii="Calibri" w:hAnsi="Calibri"/>
                <w:b/>
                <w:bCs/>
                <w:sz w:val="26"/>
                <w:szCs w:val="26"/>
              </w:rPr>
              <w:t>days</w:t>
            </w:r>
          </w:p>
        </w:tc>
      </w:tr>
      <w:tr w:rsidR="00594AA2" w:rsidRPr="00E8434C" w14:paraId="049272E5" w14:textId="77777777" w:rsidTr="00162A8B">
        <w:tc>
          <w:tcPr>
            <w:tcW w:w="1728" w:type="dxa"/>
            <w:tcBorders>
              <w:top w:val="single" w:sz="4" w:space="0" w:color="auto"/>
              <w:left w:val="single" w:sz="4" w:space="0" w:color="auto"/>
              <w:bottom w:val="single" w:sz="4" w:space="0" w:color="auto"/>
              <w:right w:val="single" w:sz="4" w:space="0" w:color="auto"/>
            </w:tcBorders>
          </w:tcPr>
          <w:p w14:paraId="2A57D151" w14:textId="77777777" w:rsidR="00594AA2" w:rsidRDefault="00594AA2" w:rsidP="00594AA2">
            <w:pPr>
              <w:jc w:val="center"/>
              <w:rPr>
                <w:rFonts w:ascii="Calibri" w:hAnsi="Calibri"/>
                <w:b/>
                <w:bCs/>
                <w:sz w:val="26"/>
                <w:szCs w:val="26"/>
              </w:rPr>
            </w:pPr>
            <w:r>
              <w:rPr>
                <w:rFonts w:ascii="Calibri" w:hAnsi="Calibri"/>
                <w:b/>
                <w:bCs/>
                <w:sz w:val="26"/>
                <w:szCs w:val="26"/>
              </w:rPr>
              <w:t>CEREBELLUM</w:t>
            </w:r>
          </w:p>
        </w:tc>
        <w:tc>
          <w:tcPr>
            <w:tcW w:w="2160" w:type="dxa"/>
            <w:tcBorders>
              <w:top w:val="single" w:sz="4" w:space="0" w:color="auto"/>
              <w:left w:val="single" w:sz="4" w:space="0" w:color="auto"/>
              <w:bottom w:val="single" w:sz="4" w:space="0" w:color="auto"/>
              <w:right w:val="single" w:sz="4" w:space="0" w:color="auto"/>
            </w:tcBorders>
          </w:tcPr>
          <w:p w14:paraId="0605CE2C" w14:textId="77777777" w:rsidR="00594AA2" w:rsidRDefault="00594AA2" w:rsidP="00594AA2">
            <w:pPr>
              <w:jc w:val="center"/>
              <w:rPr>
                <w:rFonts w:ascii="Calibri" w:hAnsi="Calibri"/>
                <w:b/>
                <w:bCs/>
                <w:sz w:val="26"/>
                <w:szCs w:val="26"/>
              </w:rPr>
            </w:pPr>
            <w:r>
              <w:rPr>
                <w:rFonts w:ascii="Calibri" w:hAnsi="Calibri"/>
                <w:b/>
                <w:bCs/>
                <w:sz w:val="26"/>
                <w:szCs w:val="26"/>
              </w:rPr>
              <w:t>mm</w:t>
            </w:r>
          </w:p>
        </w:tc>
        <w:tc>
          <w:tcPr>
            <w:tcW w:w="2340" w:type="dxa"/>
            <w:tcBorders>
              <w:top w:val="single" w:sz="4" w:space="0" w:color="auto"/>
              <w:left w:val="single" w:sz="4" w:space="0" w:color="auto"/>
              <w:bottom w:val="single" w:sz="4" w:space="0" w:color="auto"/>
              <w:right w:val="single" w:sz="4" w:space="0" w:color="auto"/>
            </w:tcBorders>
          </w:tcPr>
          <w:p w14:paraId="27C314E0" w14:textId="77777777" w:rsidR="00594AA2" w:rsidRDefault="00594AA2" w:rsidP="00594AA2">
            <w:pPr>
              <w:jc w:val="center"/>
              <w:rPr>
                <w:rFonts w:ascii="Calibri" w:hAnsi="Calibri"/>
                <w:b/>
                <w:bCs/>
                <w:sz w:val="26"/>
                <w:szCs w:val="26"/>
              </w:rPr>
            </w:pPr>
            <w:r>
              <w:rPr>
                <w:rFonts w:ascii="Calibri" w:hAnsi="Calibri"/>
                <w:b/>
                <w:bCs/>
                <w:sz w:val="26"/>
                <w:szCs w:val="26"/>
              </w:rPr>
              <w:t>weeks</w:t>
            </w:r>
          </w:p>
        </w:tc>
        <w:tc>
          <w:tcPr>
            <w:tcW w:w="2340" w:type="dxa"/>
            <w:tcBorders>
              <w:top w:val="single" w:sz="4" w:space="0" w:color="auto"/>
              <w:left w:val="single" w:sz="4" w:space="0" w:color="auto"/>
              <w:bottom w:val="single" w:sz="4" w:space="0" w:color="auto"/>
              <w:right w:val="single" w:sz="4" w:space="0" w:color="auto"/>
            </w:tcBorders>
          </w:tcPr>
          <w:p w14:paraId="02049345" w14:textId="77777777" w:rsidR="00594AA2" w:rsidRDefault="00594AA2" w:rsidP="00594AA2">
            <w:pPr>
              <w:jc w:val="center"/>
              <w:rPr>
                <w:rFonts w:ascii="Calibri" w:hAnsi="Calibri"/>
                <w:b/>
                <w:bCs/>
                <w:sz w:val="26"/>
                <w:szCs w:val="26"/>
              </w:rPr>
            </w:pPr>
            <w:r>
              <w:rPr>
                <w:rFonts w:ascii="Calibri" w:hAnsi="Calibri"/>
                <w:b/>
                <w:bCs/>
                <w:sz w:val="26"/>
                <w:szCs w:val="26"/>
              </w:rPr>
              <w:t>days</w:t>
            </w:r>
          </w:p>
        </w:tc>
      </w:tr>
    </w:tbl>
    <w:p w14:paraId="014E70D9" w14:textId="77777777" w:rsidR="00000211" w:rsidRDefault="00000211" w:rsidP="00000211">
      <w:pPr>
        <w:rPr>
          <w:rFonts w:ascii="Calibri" w:hAnsi="Calibri"/>
          <w:b/>
          <w:bCs/>
          <w:sz w:val="26"/>
          <w:szCs w:val="26"/>
        </w:rPr>
      </w:pPr>
      <w:r>
        <w:rPr>
          <w:rFonts w:ascii="Calibri" w:hAnsi="Calibri"/>
          <w:b/>
          <w:bCs/>
          <w:sz w:val="26"/>
          <w:szCs w:val="26"/>
        </w:rPr>
        <w:t xml:space="preserve">Average gestational age (GA) by USG </w:t>
      </w:r>
      <w:proofErr w:type="gramStart"/>
      <w:r>
        <w:rPr>
          <w:rFonts w:ascii="Calibri" w:hAnsi="Calibri"/>
          <w:b/>
          <w:bCs/>
          <w:sz w:val="26"/>
          <w:szCs w:val="26"/>
        </w:rPr>
        <w:t>–  weeks</w:t>
      </w:r>
      <w:proofErr w:type="gramEnd"/>
      <w:r>
        <w:rPr>
          <w:rFonts w:ascii="Calibri" w:hAnsi="Calibri"/>
          <w:b/>
          <w:bCs/>
          <w:sz w:val="26"/>
          <w:szCs w:val="26"/>
        </w:rPr>
        <w:t xml:space="preserve"> days. </w:t>
      </w:r>
    </w:p>
    <w:p w14:paraId="394BDB09" w14:textId="77777777" w:rsidR="00000211" w:rsidRDefault="00000211" w:rsidP="00000211">
      <w:pPr>
        <w:rPr>
          <w:rFonts w:ascii="Calibri" w:hAnsi="Calibri"/>
          <w:b/>
          <w:bCs/>
          <w:sz w:val="26"/>
          <w:szCs w:val="26"/>
        </w:rPr>
      </w:pPr>
      <w:r>
        <w:rPr>
          <w:rFonts w:ascii="Calibri" w:hAnsi="Calibri"/>
          <w:b/>
          <w:bCs/>
          <w:sz w:val="26"/>
          <w:szCs w:val="26"/>
        </w:rPr>
        <w:t xml:space="preserve">EDD By USG </w:t>
      </w:r>
      <w:r w:rsidR="00594AA2">
        <w:rPr>
          <w:rFonts w:ascii="Calibri" w:hAnsi="Calibri"/>
          <w:b/>
          <w:bCs/>
          <w:sz w:val="26"/>
          <w:szCs w:val="26"/>
        </w:rPr>
        <w:t>-</w:t>
      </w:r>
    </w:p>
    <w:p w14:paraId="2E1ECB48" w14:textId="77777777" w:rsidR="00000211" w:rsidRDefault="00000211" w:rsidP="00000211">
      <w:pPr>
        <w:rPr>
          <w:rFonts w:ascii="Calibri" w:hAnsi="Calibri"/>
          <w:b/>
          <w:bCs/>
          <w:sz w:val="26"/>
          <w:szCs w:val="26"/>
        </w:rPr>
      </w:pPr>
      <w:r>
        <w:rPr>
          <w:rFonts w:ascii="Calibri" w:hAnsi="Calibri"/>
          <w:b/>
          <w:bCs/>
          <w:sz w:val="26"/>
          <w:szCs w:val="26"/>
        </w:rPr>
        <w:t xml:space="preserve">Estimated fetal weight </w:t>
      </w:r>
      <w:proofErr w:type="gramStart"/>
      <w:r>
        <w:rPr>
          <w:rFonts w:ascii="Calibri" w:hAnsi="Calibri"/>
          <w:b/>
          <w:bCs/>
          <w:sz w:val="26"/>
          <w:szCs w:val="26"/>
        </w:rPr>
        <w:t>–  grams</w:t>
      </w:r>
      <w:proofErr w:type="gramEnd"/>
      <w:r>
        <w:rPr>
          <w:rFonts w:ascii="Calibri" w:hAnsi="Calibri"/>
          <w:b/>
          <w:bCs/>
          <w:sz w:val="26"/>
          <w:szCs w:val="26"/>
        </w:rPr>
        <w:t>.</w:t>
      </w:r>
    </w:p>
    <w:p w14:paraId="6E694D7D" w14:textId="77777777" w:rsidR="00162A8B" w:rsidRDefault="00162A8B" w:rsidP="00000211">
      <w:pPr>
        <w:rPr>
          <w:rFonts w:ascii="Calibri" w:hAnsi="Calibri"/>
          <w:b/>
          <w:bCs/>
          <w:sz w:val="16"/>
        </w:rPr>
      </w:pPr>
    </w:p>
    <w:tbl>
      <w:tblPr>
        <w:tblW w:w="0" w:type="auto"/>
        <w:tblLook w:val="0000" w:firstRow="0" w:lastRow="0" w:firstColumn="0" w:lastColumn="0" w:noHBand="0" w:noVBand="0"/>
      </w:tblPr>
      <w:tblGrid>
        <w:gridCol w:w="5621"/>
      </w:tblGrid>
      <w:tr w:rsidR="00594AA2" w:rsidRPr="00E8434C" w14:paraId="0AF9D38C" w14:textId="77777777" w:rsidTr="00594AA2">
        <w:tc>
          <w:tcPr>
            <w:tcW w:w="5621" w:type="dxa"/>
          </w:tcPr>
          <w:p w14:paraId="58CEA76D" w14:textId="77777777" w:rsidR="00594AA2" w:rsidRDefault="00594AA2">
            <w:pPr>
              <w:jc w:val="right"/>
              <w:rPr>
                <w:rFonts w:ascii="Calibri" w:hAnsi="Calibri"/>
                <w:b/>
                <w:bCs/>
                <w:iCs/>
                <w:sz w:val="26"/>
                <w:szCs w:val="26"/>
              </w:rPr>
            </w:pPr>
          </w:p>
        </w:tc>
      </w:tr>
    </w:tbl>
    <w:p w14:paraId="2D355842" w14:textId="77777777" w:rsidR="00162A8B" w:rsidRDefault="00162A8B" w:rsidP="00162A8B">
      <w:pPr>
        <w:rPr>
          <w:rFonts w:ascii="Calibri" w:hAnsi="Calibri"/>
          <w:b/>
          <w:bCs/>
          <w:color w:val="000000"/>
          <w:sz w:val="26"/>
          <w:szCs w:val="26"/>
          <w:u w:val="single"/>
        </w:rPr>
      </w:pPr>
      <w:r>
        <w:rPr>
          <w:rFonts w:ascii="Calibri" w:hAnsi="Calibri"/>
          <w:b/>
          <w:bCs/>
          <w:color w:val="000000"/>
          <w:sz w:val="26"/>
          <w:szCs w:val="26"/>
          <w:u w:val="single"/>
        </w:rPr>
        <w:t>Fetal head</w:t>
      </w:r>
      <w:r w:rsidR="00E8434C">
        <w:rPr>
          <w:rFonts w:ascii="Calibri" w:hAnsi="Calibri"/>
          <w:b/>
          <w:bCs/>
          <w:color w:val="000000"/>
          <w:sz w:val="26"/>
          <w:szCs w:val="26"/>
          <w:u w:val="single"/>
        </w:rPr>
        <w:t xml:space="preserve"> &amp; </w:t>
      </w:r>
      <w:proofErr w:type="gramStart"/>
      <w:r w:rsidR="00E8434C">
        <w:rPr>
          <w:rFonts w:ascii="Calibri" w:hAnsi="Calibri"/>
          <w:b/>
          <w:bCs/>
          <w:color w:val="000000"/>
          <w:sz w:val="26"/>
          <w:szCs w:val="26"/>
          <w:u w:val="single"/>
        </w:rPr>
        <w:t xml:space="preserve">neck </w:t>
      </w:r>
      <w:r>
        <w:rPr>
          <w:rFonts w:ascii="Calibri" w:hAnsi="Calibri"/>
          <w:b/>
          <w:bCs/>
          <w:color w:val="000000"/>
          <w:sz w:val="26"/>
          <w:szCs w:val="26"/>
          <w:u w:val="single"/>
        </w:rPr>
        <w:t>:</w:t>
      </w:r>
      <w:proofErr w:type="gramEnd"/>
      <w:r>
        <w:rPr>
          <w:rFonts w:ascii="Calibri" w:hAnsi="Calibri"/>
          <w:b/>
          <w:bCs/>
          <w:color w:val="000000"/>
          <w:sz w:val="26"/>
          <w:szCs w:val="26"/>
          <w:u w:val="single"/>
        </w:rPr>
        <w:t>-</w:t>
      </w:r>
    </w:p>
    <w:p w14:paraId="7287B0DE" w14:textId="77777777" w:rsidR="006F5719" w:rsidRPr="006F5719" w:rsidRDefault="006F5719" w:rsidP="006F5719">
      <w:pPr>
        <w:rPr>
          <w:rFonts w:ascii="Calibri" w:hAnsi="Calibri"/>
          <w:bCs/>
          <w:color w:val="000000"/>
          <w:sz w:val="26"/>
          <w:szCs w:val="26"/>
        </w:rPr>
      </w:pPr>
      <w:r w:rsidRPr="006F5719">
        <w:rPr>
          <w:rFonts w:ascii="Calibri" w:hAnsi="Calibri"/>
          <w:bCs/>
          <w:color w:val="000000"/>
          <w:sz w:val="26"/>
          <w:szCs w:val="26"/>
        </w:rPr>
        <w:t>Brain parenchyma appears normal.</w:t>
      </w:r>
    </w:p>
    <w:p w14:paraId="5A992D22" w14:textId="77777777" w:rsidR="00E75999" w:rsidRDefault="00E75999" w:rsidP="00162A8B">
      <w:pPr>
        <w:rPr>
          <w:rFonts w:ascii="Calibri" w:hAnsi="Calibri"/>
          <w:bCs/>
          <w:color w:val="000000"/>
          <w:sz w:val="26"/>
          <w:szCs w:val="26"/>
        </w:rPr>
      </w:pPr>
      <w:r>
        <w:rPr>
          <w:rFonts w:ascii="Calibri" w:hAnsi="Calibri"/>
          <w:bCs/>
          <w:color w:val="000000"/>
          <w:sz w:val="26"/>
          <w:szCs w:val="26"/>
        </w:rPr>
        <w:t>No posterior cranial fossa abnormality noted.</w:t>
      </w:r>
    </w:p>
    <w:p w14:paraId="41654E30" w14:textId="77777777" w:rsidR="00162A8B" w:rsidRDefault="00162A8B" w:rsidP="00162A8B">
      <w:pPr>
        <w:rPr>
          <w:rFonts w:ascii="Calibri" w:hAnsi="Calibri"/>
          <w:bCs/>
          <w:color w:val="000000"/>
          <w:sz w:val="26"/>
          <w:szCs w:val="26"/>
        </w:rPr>
      </w:pPr>
      <w:r>
        <w:rPr>
          <w:rFonts w:ascii="Calibri" w:hAnsi="Calibri"/>
          <w:bCs/>
          <w:color w:val="000000"/>
          <w:sz w:val="26"/>
          <w:szCs w:val="26"/>
        </w:rPr>
        <w:t>Atrium of lateral ventricle measures mm.</w:t>
      </w:r>
    </w:p>
    <w:p w14:paraId="6675634C" w14:textId="77777777" w:rsidR="00162A8B" w:rsidRDefault="00162A8B" w:rsidP="00162A8B">
      <w:pPr>
        <w:rPr>
          <w:rFonts w:ascii="Calibri" w:hAnsi="Calibri"/>
          <w:bCs/>
          <w:color w:val="000000"/>
          <w:sz w:val="26"/>
          <w:szCs w:val="26"/>
        </w:rPr>
      </w:pPr>
      <w:r>
        <w:rPr>
          <w:rFonts w:ascii="Calibri" w:hAnsi="Calibri"/>
          <w:bCs/>
          <w:color w:val="000000"/>
          <w:sz w:val="26"/>
          <w:szCs w:val="26"/>
        </w:rPr>
        <w:t xml:space="preserve">Cisterna magna </w:t>
      </w:r>
      <w:proofErr w:type="gramStart"/>
      <w:r>
        <w:rPr>
          <w:rFonts w:ascii="Calibri" w:hAnsi="Calibri"/>
          <w:bCs/>
          <w:color w:val="000000"/>
          <w:sz w:val="26"/>
          <w:szCs w:val="26"/>
        </w:rPr>
        <w:t>appear</w:t>
      </w:r>
      <w:proofErr w:type="gramEnd"/>
      <w:r>
        <w:rPr>
          <w:rFonts w:ascii="Calibri" w:hAnsi="Calibri"/>
          <w:bCs/>
          <w:color w:val="000000"/>
          <w:sz w:val="26"/>
          <w:szCs w:val="26"/>
        </w:rPr>
        <w:t xml:space="preserve"> normal</w:t>
      </w:r>
      <w:r w:rsidR="00E8434C">
        <w:rPr>
          <w:rFonts w:ascii="Calibri" w:hAnsi="Calibri"/>
          <w:bCs/>
          <w:color w:val="000000"/>
          <w:sz w:val="26"/>
          <w:szCs w:val="26"/>
        </w:rPr>
        <w:t xml:space="preserve">, </w:t>
      </w:r>
      <w:proofErr w:type="gramStart"/>
      <w:r w:rsidR="00E8434C">
        <w:rPr>
          <w:rFonts w:ascii="Calibri" w:hAnsi="Calibri"/>
          <w:bCs/>
          <w:color w:val="000000"/>
          <w:sz w:val="26"/>
          <w:szCs w:val="26"/>
        </w:rPr>
        <w:t>measures</w:t>
      </w:r>
      <w:r>
        <w:rPr>
          <w:rFonts w:ascii="Calibri" w:hAnsi="Calibri"/>
          <w:bCs/>
          <w:color w:val="000000"/>
          <w:sz w:val="26"/>
          <w:szCs w:val="26"/>
        </w:rPr>
        <w:t xml:space="preserve">  mm.</w:t>
      </w:r>
      <w:proofErr w:type="gramEnd"/>
    </w:p>
    <w:p w14:paraId="406F4EF9" w14:textId="77777777" w:rsidR="00523789" w:rsidRDefault="00162A8B" w:rsidP="00162A8B">
      <w:pPr>
        <w:rPr>
          <w:rFonts w:ascii="Calibri" w:hAnsi="Calibri"/>
          <w:bCs/>
          <w:color w:val="000000"/>
          <w:sz w:val="26"/>
          <w:szCs w:val="26"/>
        </w:rPr>
      </w:pPr>
      <w:r>
        <w:rPr>
          <w:rFonts w:ascii="Calibri" w:hAnsi="Calibri"/>
          <w:bCs/>
          <w:color w:val="000000"/>
          <w:sz w:val="26"/>
          <w:szCs w:val="26"/>
        </w:rPr>
        <w:t xml:space="preserve">Nuchal thickness </w:t>
      </w:r>
      <w:proofErr w:type="gramStart"/>
      <w:r>
        <w:rPr>
          <w:rFonts w:ascii="Calibri" w:hAnsi="Calibri"/>
          <w:bCs/>
          <w:color w:val="000000"/>
          <w:sz w:val="26"/>
          <w:szCs w:val="26"/>
        </w:rPr>
        <w:t>measures  mm.</w:t>
      </w:r>
      <w:proofErr w:type="gramEnd"/>
    </w:p>
    <w:p w14:paraId="093583AC" w14:textId="77777777" w:rsidR="00E8434C" w:rsidRDefault="00E8434C" w:rsidP="00162A8B">
      <w:pPr>
        <w:rPr>
          <w:rFonts w:ascii="Calibri" w:hAnsi="Calibri"/>
          <w:bCs/>
          <w:color w:val="000000"/>
          <w:sz w:val="26"/>
          <w:szCs w:val="26"/>
        </w:rPr>
      </w:pPr>
      <w:r>
        <w:rPr>
          <w:rFonts w:ascii="Calibri" w:hAnsi="Calibri"/>
          <w:bCs/>
          <w:color w:val="000000"/>
          <w:sz w:val="26"/>
          <w:szCs w:val="26"/>
        </w:rPr>
        <w:t>No cystic mass lesion seen in neck region.</w:t>
      </w:r>
    </w:p>
    <w:p w14:paraId="65090F76" w14:textId="77777777" w:rsidR="00162A8B" w:rsidRDefault="00162A8B" w:rsidP="00162A8B">
      <w:pPr>
        <w:rPr>
          <w:rFonts w:ascii="Calibri" w:hAnsi="Calibri"/>
          <w:b/>
          <w:bCs/>
          <w:color w:val="000000"/>
          <w:sz w:val="20"/>
          <w:szCs w:val="20"/>
        </w:rPr>
      </w:pPr>
    </w:p>
    <w:p w14:paraId="41ECCB6B" w14:textId="77777777" w:rsidR="0099280B" w:rsidRDefault="0099280B" w:rsidP="00162A8B">
      <w:pPr>
        <w:rPr>
          <w:rFonts w:ascii="Calibri" w:hAnsi="Calibri"/>
          <w:b/>
          <w:bCs/>
          <w:color w:val="000000"/>
          <w:sz w:val="20"/>
          <w:szCs w:val="20"/>
        </w:rPr>
      </w:pPr>
    </w:p>
    <w:p w14:paraId="44F477B5" w14:textId="77777777" w:rsidR="0099280B" w:rsidRDefault="0099280B" w:rsidP="00162A8B">
      <w:pPr>
        <w:rPr>
          <w:rFonts w:ascii="Calibri" w:hAnsi="Calibri"/>
          <w:b/>
          <w:bCs/>
          <w:color w:val="000000"/>
          <w:sz w:val="20"/>
          <w:szCs w:val="20"/>
        </w:rPr>
      </w:pPr>
    </w:p>
    <w:p w14:paraId="505FFD68" w14:textId="77777777" w:rsidR="0099280B" w:rsidRPr="00381EC4" w:rsidRDefault="0099280B" w:rsidP="00162A8B">
      <w:pPr>
        <w:rPr>
          <w:rFonts w:ascii="Calibri" w:hAnsi="Calibri"/>
          <w:b/>
          <w:bCs/>
          <w:color w:val="000000"/>
          <w:sz w:val="20"/>
          <w:szCs w:val="20"/>
        </w:rPr>
      </w:pPr>
    </w:p>
    <w:p w14:paraId="27A301A1" w14:textId="77777777" w:rsidR="00162A8B" w:rsidRPr="00381EC4" w:rsidRDefault="00162A8B" w:rsidP="00162A8B">
      <w:pPr>
        <w:rPr>
          <w:rFonts w:ascii="Calibri" w:hAnsi="Calibri"/>
          <w:b/>
          <w:bCs/>
          <w:color w:val="000000"/>
          <w:sz w:val="20"/>
          <w:szCs w:val="20"/>
        </w:rPr>
      </w:pPr>
    </w:p>
    <w:p w14:paraId="33823636" w14:textId="77777777" w:rsidR="00162A8B" w:rsidRPr="00E8434C" w:rsidRDefault="00162A8B" w:rsidP="00162A8B">
      <w:pPr>
        <w:ind w:left="5760"/>
        <w:jc w:val="center"/>
        <w:rPr>
          <w:rFonts w:ascii="Calibri" w:hAnsi="Calibri"/>
          <w:b/>
          <w:bCs/>
          <w:color w:val="000000"/>
          <w:szCs w:val="20"/>
        </w:rPr>
      </w:pPr>
      <w:r w:rsidRPr="00E8434C">
        <w:rPr>
          <w:rFonts w:ascii="Calibri" w:hAnsi="Calibri"/>
          <w:b/>
          <w:bCs/>
          <w:color w:val="000000"/>
          <w:szCs w:val="20"/>
        </w:rPr>
        <w:lastRenderedPageBreak/>
        <w:t>MRS.</w:t>
      </w:r>
    </w:p>
    <w:p w14:paraId="25667C5A" w14:textId="77777777" w:rsidR="00162A8B" w:rsidRPr="00381EC4" w:rsidRDefault="00162A8B" w:rsidP="00162A8B">
      <w:pPr>
        <w:rPr>
          <w:rFonts w:ascii="Calibri" w:hAnsi="Calibri"/>
          <w:b/>
          <w:bCs/>
          <w:color w:val="000000"/>
          <w:sz w:val="20"/>
          <w:szCs w:val="20"/>
        </w:rPr>
      </w:pPr>
    </w:p>
    <w:p w14:paraId="67BD4E27"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b/>
          <w:bCs/>
          <w:color w:val="000000"/>
          <w:sz w:val="26"/>
          <w:szCs w:val="26"/>
          <w:u w:val="single"/>
        </w:rPr>
      </w:pPr>
      <w:proofErr w:type="gramStart"/>
      <w:r w:rsidRPr="00E8434C">
        <w:rPr>
          <w:rFonts w:ascii="Calibri" w:hAnsi="Calibri" w:cs="Times New Roman"/>
          <w:b/>
          <w:bCs/>
          <w:color w:val="000000"/>
          <w:sz w:val="26"/>
          <w:szCs w:val="26"/>
          <w:u w:val="single"/>
        </w:rPr>
        <w:t>Face :</w:t>
      </w:r>
      <w:proofErr w:type="gramEnd"/>
      <w:r w:rsidRPr="00E8434C">
        <w:rPr>
          <w:rFonts w:ascii="Calibri" w:hAnsi="Calibri" w:cs="Times New Roman"/>
          <w:b/>
          <w:bCs/>
          <w:color w:val="000000"/>
          <w:sz w:val="26"/>
          <w:szCs w:val="26"/>
          <w:u w:val="single"/>
        </w:rPr>
        <w:t xml:space="preserve">- </w:t>
      </w:r>
    </w:p>
    <w:p w14:paraId="646C169E"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sz w:val="26"/>
          <w:szCs w:val="26"/>
        </w:rPr>
      </w:pPr>
      <w:proofErr w:type="spellStart"/>
      <w:r w:rsidRPr="00E8434C">
        <w:rPr>
          <w:rFonts w:ascii="Calibri" w:hAnsi="Calibri" w:cs="Times New Roman"/>
          <w:sz w:val="26"/>
          <w:szCs w:val="26"/>
        </w:rPr>
        <w:t>Foetal</w:t>
      </w:r>
      <w:proofErr w:type="spellEnd"/>
      <w:r w:rsidRPr="00E8434C">
        <w:rPr>
          <w:rFonts w:ascii="Calibri" w:hAnsi="Calibri" w:cs="Times New Roman"/>
          <w:sz w:val="26"/>
          <w:szCs w:val="26"/>
        </w:rPr>
        <w:t xml:space="preserve"> face seen in coronal and profile views. Orbits, nose and mouth appear normal.</w:t>
      </w:r>
    </w:p>
    <w:p w14:paraId="21AC8D2F" w14:textId="77777777" w:rsidR="00162A8B" w:rsidRPr="00E8434C" w:rsidRDefault="00162A8B" w:rsidP="00162A8B">
      <w:pPr>
        <w:rPr>
          <w:rFonts w:ascii="Calibri" w:hAnsi="Calibri"/>
          <w:bCs/>
          <w:color w:val="000000"/>
          <w:sz w:val="26"/>
          <w:szCs w:val="26"/>
        </w:rPr>
      </w:pPr>
      <w:proofErr w:type="gramStart"/>
      <w:r w:rsidRPr="00E8434C">
        <w:rPr>
          <w:rFonts w:ascii="Calibri" w:hAnsi="Calibri"/>
          <w:bCs/>
          <w:color w:val="000000"/>
          <w:sz w:val="26"/>
          <w:szCs w:val="26"/>
        </w:rPr>
        <w:t>IOD :</w:t>
      </w:r>
      <w:proofErr w:type="gramEnd"/>
      <w:r w:rsidRPr="00E8434C">
        <w:rPr>
          <w:rFonts w:ascii="Calibri" w:hAnsi="Calibri"/>
          <w:bCs/>
          <w:color w:val="000000"/>
          <w:sz w:val="26"/>
          <w:szCs w:val="26"/>
        </w:rPr>
        <w:t xml:space="preserve">  mm. </w:t>
      </w:r>
      <w:proofErr w:type="gramStart"/>
      <w:r w:rsidRPr="00E8434C">
        <w:rPr>
          <w:rFonts w:ascii="Calibri" w:hAnsi="Calibri"/>
          <w:bCs/>
          <w:color w:val="000000"/>
          <w:sz w:val="26"/>
          <w:szCs w:val="26"/>
        </w:rPr>
        <w:t>OD :</w:t>
      </w:r>
      <w:proofErr w:type="gramEnd"/>
      <w:r w:rsidRPr="00E8434C">
        <w:rPr>
          <w:rFonts w:ascii="Calibri" w:hAnsi="Calibri"/>
          <w:bCs/>
          <w:color w:val="000000"/>
          <w:sz w:val="26"/>
          <w:szCs w:val="26"/>
        </w:rPr>
        <w:t xml:space="preserve">  mm.</w:t>
      </w:r>
      <w:r w:rsidR="00A33F61" w:rsidRPr="00A33F61">
        <w:rPr>
          <w:rFonts w:ascii="Calibri" w:hAnsi="Calibri"/>
          <w:bCs/>
          <w:color w:val="000000"/>
          <w:sz w:val="26"/>
          <w:szCs w:val="26"/>
        </w:rPr>
        <w:t xml:space="preserve"> </w:t>
      </w:r>
      <w:r w:rsidR="00A33F61">
        <w:rPr>
          <w:rFonts w:ascii="Calibri" w:hAnsi="Calibri"/>
          <w:bCs/>
          <w:color w:val="000000"/>
          <w:sz w:val="26"/>
          <w:szCs w:val="26"/>
        </w:rPr>
        <w:t xml:space="preserve"> Nasal </w:t>
      </w:r>
      <w:proofErr w:type="gramStart"/>
      <w:r w:rsidR="00A33F61">
        <w:rPr>
          <w:rFonts w:ascii="Calibri" w:hAnsi="Calibri"/>
          <w:bCs/>
          <w:color w:val="000000"/>
          <w:sz w:val="26"/>
          <w:szCs w:val="26"/>
        </w:rPr>
        <w:t>bone :</w:t>
      </w:r>
      <w:proofErr w:type="gramEnd"/>
      <w:r w:rsidR="00A33F61">
        <w:rPr>
          <w:rFonts w:ascii="Calibri" w:hAnsi="Calibri"/>
          <w:bCs/>
          <w:color w:val="000000"/>
          <w:sz w:val="26"/>
          <w:szCs w:val="26"/>
        </w:rPr>
        <w:t xml:space="preserve"> mm.</w:t>
      </w:r>
    </w:p>
    <w:p w14:paraId="73B0F91F" w14:textId="77777777" w:rsidR="00162A8B" w:rsidRPr="00381EC4"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b/>
          <w:sz w:val="12"/>
          <w:szCs w:val="22"/>
        </w:rPr>
      </w:pPr>
    </w:p>
    <w:p w14:paraId="67520B2D"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b/>
          <w:bCs/>
          <w:color w:val="0000FF"/>
          <w:sz w:val="26"/>
          <w:szCs w:val="26"/>
          <w:u w:val="single"/>
        </w:rPr>
      </w:pPr>
      <w:proofErr w:type="gramStart"/>
      <w:r w:rsidRPr="00E8434C">
        <w:rPr>
          <w:rFonts w:ascii="Calibri" w:hAnsi="Calibri" w:cs="Times New Roman"/>
          <w:b/>
          <w:bCs/>
          <w:color w:val="000000"/>
          <w:sz w:val="26"/>
          <w:szCs w:val="26"/>
          <w:u w:val="single"/>
        </w:rPr>
        <w:t>Thorax :</w:t>
      </w:r>
      <w:proofErr w:type="gramEnd"/>
      <w:r w:rsidRPr="00E8434C">
        <w:rPr>
          <w:rFonts w:ascii="Calibri" w:hAnsi="Calibri" w:cs="Times New Roman"/>
          <w:b/>
          <w:bCs/>
          <w:color w:val="000000"/>
          <w:sz w:val="26"/>
          <w:szCs w:val="26"/>
          <w:u w:val="single"/>
        </w:rPr>
        <w:t>-</w:t>
      </w:r>
    </w:p>
    <w:p w14:paraId="5183B35C"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sz w:val="26"/>
          <w:szCs w:val="26"/>
        </w:rPr>
      </w:pPr>
      <w:r w:rsidRPr="00E8434C">
        <w:rPr>
          <w:rFonts w:ascii="Calibri" w:hAnsi="Calibri" w:cs="Times New Roman"/>
          <w:sz w:val="26"/>
          <w:szCs w:val="26"/>
        </w:rPr>
        <w:t>The heart appears in mid position. Normal cardiac situs.</w:t>
      </w:r>
    </w:p>
    <w:p w14:paraId="4484AD7C"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sz w:val="26"/>
          <w:szCs w:val="26"/>
        </w:rPr>
      </w:pPr>
      <w:r w:rsidRPr="00E8434C">
        <w:rPr>
          <w:rFonts w:ascii="Calibri" w:hAnsi="Calibri" w:cs="Times New Roman"/>
          <w:sz w:val="26"/>
          <w:szCs w:val="26"/>
        </w:rPr>
        <w:t xml:space="preserve">The </w:t>
      </w:r>
      <w:proofErr w:type="gramStart"/>
      <w:r w:rsidRPr="00E8434C">
        <w:rPr>
          <w:rFonts w:ascii="Calibri" w:hAnsi="Calibri" w:cs="Times New Roman"/>
          <w:sz w:val="26"/>
          <w:szCs w:val="26"/>
        </w:rPr>
        <w:t>four chamber</w:t>
      </w:r>
      <w:proofErr w:type="gramEnd"/>
      <w:r w:rsidRPr="00E8434C">
        <w:rPr>
          <w:rFonts w:ascii="Calibri" w:hAnsi="Calibri" w:cs="Times New Roman"/>
          <w:sz w:val="26"/>
          <w:szCs w:val="26"/>
        </w:rPr>
        <w:t xml:space="preserve"> view is normal.  The </w:t>
      </w:r>
      <w:proofErr w:type="gramStart"/>
      <w:r w:rsidRPr="00E8434C">
        <w:rPr>
          <w:rFonts w:ascii="Calibri" w:hAnsi="Calibri" w:cs="Times New Roman"/>
          <w:sz w:val="26"/>
          <w:szCs w:val="26"/>
        </w:rPr>
        <w:t>out flow</w:t>
      </w:r>
      <w:proofErr w:type="gramEnd"/>
      <w:r w:rsidRPr="00E8434C">
        <w:rPr>
          <w:rFonts w:ascii="Calibri" w:hAnsi="Calibri" w:cs="Times New Roman"/>
          <w:sz w:val="26"/>
          <w:szCs w:val="26"/>
        </w:rPr>
        <w:t xml:space="preserve"> tract appeared normal.</w:t>
      </w:r>
    </w:p>
    <w:p w14:paraId="31003874" w14:textId="77777777" w:rsidR="00162A8B" w:rsidRPr="00381EC4"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b/>
          <w:sz w:val="12"/>
          <w:szCs w:val="22"/>
        </w:rPr>
      </w:pPr>
    </w:p>
    <w:p w14:paraId="70827BC6"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b/>
          <w:bCs/>
          <w:color w:val="000000"/>
          <w:sz w:val="26"/>
          <w:szCs w:val="26"/>
          <w:u w:val="single"/>
        </w:rPr>
      </w:pPr>
      <w:proofErr w:type="gramStart"/>
      <w:r w:rsidRPr="00E8434C">
        <w:rPr>
          <w:rFonts w:ascii="Calibri" w:hAnsi="Calibri" w:cs="Times New Roman"/>
          <w:b/>
          <w:bCs/>
          <w:color w:val="000000"/>
          <w:sz w:val="26"/>
          <w:szCs w:val="26"/>
          <w:u w:val="single"/>
        </w:rPr>
        <w:t>Abdomen :</w:t>
      </w:r>
      <w:proofErr w:type="gramEnd"/>
      <w:r w:rsidRPr="00E8434C">
        <w:rPr>
          <w:rFonts w:ascii="Calibri" w:hAnsi="Calibri" w:cs="Times New Roman"/>
          <w:b/>
          <w:bCs/>
          <w:color w:val="000000"/>
          <w:sz w:val="26"/>
          <w:szCs w:val="26"/>
          <w:u w:val="single"/>
        </w:rPr>
        <w:t xml:space="preserve">- </w:t>
      </w:r>
    </w:p>
    <w:p w14:paraId="58D35FA0"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sz w:val="26"/>
          <w:szCs w:val="26"/>
        </w:rPr>
      </w:pPr>
      <w:r w:rsidRPr="00E8434C">
        <w:rPr>
          <w:rFonts w:ascii="Calibri" w:hAnsi="Calibri" w:cs="Times New Roman"/>
          <w:sz w:val="26"/>
          <w:szCs w:val="26"/>
        </w:rPr>
        <w:t xml:space="preserve">Abdominal situs appeared normal.  </w:t>
      </w:r>
    </w:p>
    <w:p w14:paraId="40087157"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sz w:val="26"/>
          <w:szCs w:val="26"/>
        </w:rPr>
      </w:pPr>
      <w:r w:rsidRPr="00E8434C">
        <w:rPr>
          <w:rFonts w:ascii="Calibri" w:hAnsi="Calibri" w:cs="Times New Roman"/>
          <w:sz w:val="26"/>
          <w:szCs w:val="26"/>
        </w:rPr>
        <w:t xml:space="preserve">Stomach, both kidneys and bladder are normal.  The portal vein is normal. </w:t>
      </w:r>
    </w:p>
    <w:p w14:paraId="1EF0E5E2" w14:textId="77777777" w:rsidR="00162A8B"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sz w:val="26"/>
          <w:szCs w:val="26"/>
        </w:rPr>
      </w:pPr>
      <w:r w:rsidRPr="00E8434C">
        <w:rPr>
          <w:rFonts w:ascii="Calibri" w:hAnsi="Calibri" w:cs="Times New Roman"/>
          <w:sz w:val="26"/>
          <w:szCs w:val="26"/>
        </w:rPr>
        <w:t>No evidence of ascites.  No abdominal wall defect.</w:t>
      </w:r>
    </w:p>
    <w:p w14:paraId="1AAFC953" w14:textId="77777777" w:rsidR="00CD5979" w:rsidRPr="00E8434C" w:rsidRDefault="00CD5979"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sz w:val="26"/>
          <w:szCs w:val="26"/>
        </w:rPr>
      </w:pPr>
      <w:r>
        <w:rPr>
          <w:rFonts w:ascii="Calibri" w:hAnsi="Calibri" w:cs="Times New Roman"/>
          <w:sz w:val="26"/>
          <w:szCs w:val="26"/>
        </w:rPr>
        <w:t>3 Vessel cord is seen. Normal cord insertion is seen.</w:t>
      </w:r>
    </w:p>
    <w:p w14:paraId="64CB2DCC" w14:textId="77777777" w:rsidR="00162A8B" w:rsidRPr="00381EC4"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cs="Times New Roman"/>
          <w:b/>
          <w:color w:val="000000"/>
          <w:sz w:val="12"/>
        </w:rPr>
      </w:pPr>
      <w:r w:rsidRPr="00381EC4">
        <w:rPr>
          <w:rFonts w:ascii="Calibri" w:hAnsi="Calibri" w:cs="Times New Roman"/>
          <w:b/>
          <w:color w:val="000000"/>
        </w:rPr>
        <w:t xml:space="preserve">  </w:t>
      </w:r>
    </w:p>
    <w:p w14:paraId="61A8D13C" w14:textId="77777777" w:rsidR="00162A8B" w:rsidRPr="00E8434C" w:rsidRDefault="00162A8B" w:rsidP="00162A8B">
      <w:pPr>
        <w:rPr>
          <w:rFonts w:ascii="Calibri" w:hAnsi="Calibri"/>
          <w:b/>
          <w:bCs/>
          <w:color w:val="000000"/>
          <w:sz w:val="26"/>
          <w:szCs w:val="26"/>
          <w:u w:val="single"/>
        </w:rPr>
      </w:pPr>
      <w:r w:rsidRPr="00E8434C">
        <w:rPr>
          <w:rFonts w:ascii="Calibri" w:hAnsi="Calibri"/>
          <w:b/>
          <w:bCs/>
          <w:color w:val="000000"/>
          <w:sz w:val="26"/>
          <w:szCs w:val="26"/>
          <w:u w:val="single"/>
        </w:rPr>
        <w:t xml:space="preserve">Fetal </w:t>
      </w:r>
      <w:proofErr w:type="gramStart"/>
      <w:r w:rsidRPr="00E8434C">
        <w:rPr>
          <w:rFonts w:ascii="Calibri" w:hAnsi="Calibri"/>
          <w:b/>
          <w:bCs/>
          <w:color w:val="000000"/>
          <w:sz w:val="26"/>
          <w:szCs w:val="26"/>
          <w:u w:val="single"/>
        </w:rPr>
        <w:t>Extremities :</w:t>
      </w:r>
      <w:proofErr w:type="gramEnd"/>
      <w:r w:rsidRPr="00E8434C">
        <w:rPr>
          <w:rFonts w:ascii="Calibri" w:hAnsi="Calibri"/>
          <w:b/>
          <w:bCs/>
          <w:color w:val="000000"/>
          <w:sz w:val="26"/>
          <w:szCs w:val="26"/>
          <w:u w:val="single"/>
        </w:rPr>
        <w:t xml:space="preserve"> -</w:t>
      </w:r>
    </w:p>
    <w:p w14:paraId="246FDABE" w14:textId="77777777" w:rsidR="00162A8B" w:rsidRPr="00E8434C" w:rsidRDefault="00162A8B" w:rsidP="00162A8B">
      <w:pPr>
        <w:rPr>
          <w:rFonts w:ascii="Calibri" w:hAnsi="Calibri"/>
          <w:bCs/>
          <w:color w:val="000000"/>
          <w:sz w:val="26"/>
          <w:szCs w:val="26"/>
        </w:rPr>
      </w:pPr>
      <w:r w:rsidRPr="00E8434C">
        <w:rPr>
          <w:rFonts w:ascii="Calibri" w:hAnsi="Calibri"/>
          <w:bCs/>
          <w:color w:val="000000"/>
          <w:sz w:val="26"/>
          <w:szCs w:val="26"/>
        </w:rPr>
        <w:t>Long bones of upper &amp; lower limbs and the hand and feet are well visualized &amp; appear normal.</w:t>
      </w:r>
    </w:p>
    <w:p w14:paraId="72276CBC" w14:textId="77777777" w:rsidR="00162A8B" w:rsidRPr="00381EC4" w:rsidRDefault="00162A8B" w:rsidP="00162A8B">
      <w:pPr>
        <w:rPr>
          <w:rFonts w:ascii="Calibri" w:hAnsi="Calibri"/>
          <w:b/>
          <w:bCs/>
          <w:color w:val="000000"/>
          <w:sz w:val="12"/>
          <w:szCs w:val="20"/>
        </w:rPr>
      </w:pPr>
    </w:p>
    <w:p w14:paraId="6D834D99"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b/>
          <w:bCs/>
          <w:color w:val="000000"/>
          <w:sz w:val="26"/>
          <w:szCs w:val="26"/>
          <w:u w:val="single"/>
        </w:rPr>
      </w:pPr>
      <w:r w:rsidRPr="00E8434C">
        <w:rPr>
          <w:rFonts w:ascii="Calibri" w:hAnsi="Calibri" w:cs="Times New Roman"/>
          <w:b/>
          <w:bCs/>
          <w:color w:val="000000"/>
          <w:sz w:val="26"/>
          <w:szCs w:val="26"/>
          <w:u w:val="single"/>
        </w:rPr>
        <w:t xml:space="preserve">Fetal </w:t>
      </w:r>
      <w:proofErr w:type="gramStart"/>
      <w:r w:rsidRPr="00E8434C">
        <w:rPr>
          <w:rFonts w:ascii="Calibri" w:hAnsi="Calibri" w:cs="Times New Roman"/>
          <w:b/>
          <w:bCs/>
          <w:color w:val="000000"/>
          <w:sz w:val="26"/>
          <w:szCs w:val="26"/>
          <w:u w:val="single"/>
        </w:rPr>
        <w:t>Spine :</w:t>
      </w:r>
      <w:proofErr w:type="gramEnd"/>
      <w:r w:rsidRPr="00E8434C">
        <w:rPr>
          <w:rFonts w:ascii="Calibri" w:hAnsi="Calibri" w:cs="Times New Roman"/>
          <w:b/>
          <w:bCs/>
          <w:color w:val="000000"/>
          <w:sz w:val="26"/>
          <w:szCs w:val="26"/>
          <w:u w:val="single"/>
        </w:rPr>
        <w:t xml:space="preserve">- </w:t>
      </w:r>
    </w:p>
    <w:p w14:paraId="6144D699"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sz w:val="26"/>
          <w:szCs w:val="26"/>
        </w:rPr>
      </w:pPr>
      <w:r w:rsidRPr="00E8434C">
        <w:rPr>
          <w:rFonts w:ascii="Calibri" w:hAnsi="Calibri" w:cs="Times New Roman"/>
          <w:sz w:val="26"/>
          <w:szCs w:val="26"/>
        </w:rPr>
        <w:t xml:space="preserve">Entire spine is </w:t>
      </w:r>
      <w:proofErr w:type="spellStart"/>
      <w:r w:rsidRPr="00E8434C">
        <w:rPr>
          <w:rFonts w:ascii="Calibri" w:hAnsi="Calibri" w:cs="Times New Roman"/>
          <w:sz w:val="26"/>
          <w:szCs w:val="26"/>
        </w:rPr>
        <w:t>visualised</w:t>
      </w:r>
      <w:proofErr w:type="spellEnd"/>
      <w:r w:rsidRPr="00E8434C">
        <w:rPr>
          <w:rFonts w:ascii="Calibri" w:hAnsi="Calibri" w:cs="Times New Roman"/>
          <w:sz w:val="26"/>
          <w:szCs w:val="26"/>
        </w:rPr>
        <w:t xml:space="preserve"> in longitudinal and transverse axis. </w:t>
      </w:r>
    </w:p>
    <w:p w14:paraId="28E99AB4" w14:textId="77777777" w:rsidR="00162A8B" w:rsidRPr="00E8434C"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sz w:val="26"/>
          <w:szCs w:val="26"/>
        </w:rPr>
      </w:pPr>
      <w:r w:rsidRPr="00E8434C">
        <w:rPr>
          <w:rFonts w:ascii="Calibri" w:hAnsi="Calibri" w:cs="Times New Roman"/>
          <w:sz w:val="26"/>
          <w:szCs w:val="26"/>
        </w:rPr>
        <w:t>The vertebrae and spinal canal appear normal.</w:t>
      </w:r>
    </w:p>
    <w:p w14:paraId="24E0AD2E" w14:textId="77777777" w:rsidR="009C2C46" w:rsidRDefault="009C2C46" w:rsidP="009C2C46">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b/>
          <w:sz w:val="26"/>
          <w:szCs w:val="26"/>
          <w:u w:val="single"/>
        </w:rPr>
      </w:pPr>
      <w:r w:rsidRPr="008B59CA">
        <w:rPr>
          <w:rFonts w:ascii="Calibri" w:hAnsi="Calibri" w:cs="Times New Roman"/>
          <w:b/>
          <w:sz w:val="26"/>
          <w:szCs w:val="26"/>
          <w:u w:val="single"/>
        </w:rPr>
        <w:t>Uterine artery Doppler:</w:t>
      </w:r>
    </w:p>
    <w:p w14:paraId="5A60839E" w14:textId="77777777" w:rsidR="009C2C46" w:rsidRDefault="009C2C46" w:rsidP="009C2C46">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sz w:val="26"/>
          <w:szCs w:val="26"/>
        </w:rPr>
      </w:pPr>
      <w:r w:rsidRPr="008B59CA">
        <w:rPr>
          <w:rFonts w:ascii="Calibri" w:hAnsi="Calibri" w:cs="Times New Roman"/>
          <w:sz w:val="26"/>
          <w:szCs w:val="26"/>
        </w:rPr>
        <w:t xml:space="preserve">Both uterine arteries </w:t>
      </w:r>
      <w:proofErr w:type="gramStart"/>
      <w:r w:rsidRPr="008B59CA">
        <w:rPr>
          <w:rFonts w:ascii="Calibri" w:hAnsi="Calibri" w:cs="Times New Roman"/>
          <w:sz w:val="26"/>
          <w:szCs w:val="26"/>
        </w:rPr>
        <w:t>shows</w:t>
      </w:r>
      <w:proofErr w:type="gramEnd"/>
      <w:r w:rsidRPr="008B59CA">
        <w:rPr>
          <w:rFonts w:ascii="Calibri" w:hAnsi="Calibri" w:cs="Times New Roman"/>
          <w:sz w:val="26"/>
          <w:szCs w:val="26"/>
        </w:rPr>
        <w:t xml:space="preserve"> normal PI, RI &amp; S/D RATIO.</w:t>
      </w:r>
      <w:r>
        <w:rPr>
          <w:rFonts w:ascii="Calibri" w:hAnsi="Calibri" w:cs="Times New Roman"/>
          <w:sz w:val="26"/>
          <w:szCs w:val="26"/>
        </w:rPr>
        <w:t xml:space="preserve"> </w:t>
      </w:r>
    </w:p>
    <w:p w14:paraId="43A6304C" w14:textId="77777777" w:rsidR="009C2C46" w:rsidRPr="008B59CA" w:rsidRDefault="009C2C46" w:rsidP="009C2C46">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cs="Times New Roman"/>
          <w:b/>
          <w:sz w:val="26"/>
          <w:szCs w:val="26"/>
        </w:rPr>
      </w:pPr>
      <w:r w:rsidRPr="008B59CA">
        <w:rPr>
          <w:rFonts w:ascii="Calibri" w:hAnsi="Calibri" w:cs="Times New Roman"/>
          <w:b/>
          <w:sz w:val="26"/>
          <w:szCs w:val="26"/>
        </w:rPr>
        <w:t xml:space="preserve">RIGHT </w:t>
      </w:r>
      <w:proofErr w:type="gramStart"/>
      <w:r w:rsidRPr="008B59CA">
        <w:rPr>
          <w:rFonts w:ascii="Calibri" w:hAnsi="Calibri" w:cs="Times New Roman"/>
          <w:b/>
          <w:sz w:val="26"/>
          <w:szCs w:val="26"/>
        </w:rPr>
        <w:t>PI :</w:t>
      </w:r>
      <w:proofErr w:type="gramEnd"/>
      <w:r>
        <w:rPr>
          <w:rFonts w:ascii="Calibri" w:hAnsi="Calibri" w:cs="Times New Roman"/>
          <w:b/>
          <w:sz w:val="26"/>
          <w:szCs w:val="26"/>
        </w:rPr>
        <w:t xml:space="preserve"> 0.69</w:t>
      </w:r>
      <w:r w:rsidRPr="008B59CA">
        <w:rPr>
          <w:rFonts w:ascii="Calibri" w:hAnsi="Calibri" w:cs="Times New Roman"/>
          <w:b/>
          <w:sz w:val="26"/>
          <w:szCs w:val="26"/>
        </w:rPr>
        <w:t xml:space="preserve">, LEFT </w:t>
      </w:r>
      <w:proofErr w:type="gramStart"/>
      <w:r w:rsidRPr="008B59CA">
        <w:rPr>
          <w:rFonts w:ascii="Calibri" w:hAnsi="Calibri" w:cs="Times New Roman"/>
          <w:b/>
          <w:sz w:val="26"/>
          <w:szCs w:val="26"/>
        </w:rPr>
        <w:t>PI :</w:t>
      </w:r>
      <w:proofErr w:type="gramEnd"/>
      <w:r w:rsidRPr="008B59CA">
        <w:rPr>
          <w:rFonts w:ascii="Calibri" w:hAnsi="Calibri" w:cs="Times New Roman"/>
          <w:b/>
          <w:sz w:val="26"/>
          <w:szCs w:val="26"/>
        </w:rPr>
        <w:t xml:space="preserve"> </w:t>
      </w:r>
      <w:r>
        <w:rPr>
          <w:rFonts w:ascii="Calibri" w:hAnsi="Calibri" w:cs="Times New Roman"/>
          <w:b/>
          <w:sz w:val="26"/>
          <w:szCs w:val="26"/>
        </w:rPr>
        <w:t>0.58.</w:t>
      </w:r>
      <w:r w:rsidRPr="008B59CA">
        <w:rPr>
          <w:rFonts w:ascii="Calibri" w:hAnsi="Calibri" w:cs="Times New Roman"/>
          <w:b/>
          <w:sz w:val="26"/>
          <w:szCs w:val="26"/>
        </w:rPr>
        <w:t xml:space="preserve"> AVERAGE PI OF UTERINE ARTERIES IS WITHIN NORMAL LIMIT.</w:t>
      </w:r>
    </w:p>
    <w:p w14:paraId="59979CAA" w14:textId="77777777" w:rsidR="00162A8B" w:rsidRPr="00381EC4" w:rsidRDefault="00162A8B" w:rsidP="00162A8B">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b/>
          <w:sz w:val="12"/>
          <w:szCs w:val="20"/>
        </w:rPr>
      </w:pPr>
    </w:p>
    <w:p w14:paraId="2862036C" w14:textId="77777777" w:rsidR="00000211" w:rsidRDefault="00000211" w:rsidP="00523789">
      <w:pPr>
        <w:pStyle w:val="Heading2"/>
        <w:jc w:val="both"/>
        <w:rPr>
          <w:rFonts w:ascii="Calibri" w:hAnsi="Calibri"/>
          <w:sz w:val="12"/>
          <w:szCs w:val="28"/>
        </w:rPr>
      </w:pPr>
      <w:proofErr w:type="gramStart"/>
      <w:r>
        <w:rPr>
          <w:rFonts w:ascii="Calibri" w:hAnsi="Calibri"/>
          <w:bCs w:val="0"/>
          <w:sz w:val="28"/>
          <w:szCs w:val="28"/>
          <w:u w:val="single"/>
        </w:rPr>
        <w:t>IMPRESSION:-</w:t>
      </w:r>
      <w:proofErr w:type="gramEnd"/>
    </w:p>
    <w:p w14:paraId="5329FBA8" w14:textId="77777777" w:rsidR="00000211" w:rsidRDefault="00000211" w:rsidP="00000211">
      <w:pPr>
        <w:pStyle w:val="BodyText"/>
        <w:numPr>
          <w:ilvl w:val="0"/>
          <w:numId w:val="4"/>
        </w:numPr>
        <w:jc w:val="both"/>
        <w:rPr>
          <w:rFonts w:ascii="Calibri" w:hAnsi="Calibri"/>
          <w:sz w:val="28"/>
          <w:szCs w:val="28"/>
        </w:rPr>
      </w:pPr>
      <w:r>
        <w:rPr>
          <w:rFonts w:ascii="Calibri" w:hAnsi="Calibri"/>
          <w:sz w:val="28"/>
          <w:szCs w:val="28"/>
        </w:rPr>
        <w:t xml:space="preserve">Single live intrauterine fetus </w:t>
      </w:r>
      <w:proofErr w:type="gramStart"/>
      <w:r>
        <w:rPr>
          <w:rFonts w:ascii="Calibri" w:hAnsi="Calibri"/>
          <w:sz w:val="28"/>
          <w:szCs w:val="28"/>
        </w:rPr>
        <w:t xml:space="preserve">in </w:t>
      </w:r>
      <w:r>
        <w:rPr>
          <w:rFonts w:ascii="Calibri" w:hAnsi="Calibri" w:cs="Courier New"/>
          <w:iCs/>
          <w:sz w:val="28"/>
          <w:szCs w:val="28"/>
        </w:rPr>
        <w:t xml:space="preserve"> </w:t>
      </w:r>
      <w:r>
        <w:rPr>
          <w:rFonts w:ascii="Calibri" w:hAnsi="Calibri"/>
          <w:sz w:val="28"/>
          <w:szCs w:val="28"/>
        </w:rPr>
        <w:t>presentation</w:t>
      </w:r>
      <w:proofErr w:type="gramEnd"/>
      <w:r>
        <w:rPr>
          <w:rFonts w:ascii="Calibri" w:hAnsi="Calibri"/>
          <w:sz w:val="28"/>
          <w:szCs w:val="28"/>
        </w:rPr>
        <w:t xml:space="preserve"> </w:t>
      </w:r>
      <w:proofErr w:type="gramStart"/>
      <w:r>
        <w:rPr>
          <w:rFonts w:ascii="Calibri" w:hAnsi="Calibri"/>
          <w:sz w:val="28"/>
          <w:szCs w:val="28"/>
        </w:rPr>
        <w:t>of  weeks</w:t>
      </w:r>
      <w:proofErr w:type="gramEnd"/>
      <w:r>
        <w:rPr>
          <w:rFonts w:ascii="Calibri" w:hAnsi="Calibri"/>
          <w:sz w:val="28"/>
          <w:szCs w:val="28"/>
        </w:rPr>
        <w:t xml:space="preserve"> and days maturity. </w:t>
      </w:r>
    </w:p>
    <w:p w14:paraId="0CA8496E" w14:textId="77777777" w:rsidR="00162A8B" w:rsidRDefault="00162A8B" w:rsidP="00162A8B">
      <w:pPr>
        <w:pStyle w:val="Normal0"/>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cs="Times New Roman"/>
          <w:b/>
          <w:color w:val="000000"/>
          <w:sz w:val="28"/>
          <w:szCs w:val="28"/>
        </w:rPr>
      </w:pPr>
      <w:r>
        <w:rPr>
          <w:rFonts w:ascii="Calibri" w:hAnsi="Calibri" w:cs="Times New Roman"/>
          <w:b/>
          <w:color w:val="000000"/>
          <w:sz w:val="28"/>
          <w:szCs w:val="28"/>
        </w:rPr>
        <w:t>NO OBVIOUS CONGENITAL ANOMALIES NOTED AT THIS STAGE.</w:t>
      </w:r>
    </w:p>
    <w:p w14:paraId="2F15BBEE" w14:textId="77777777" w:rsidR="00000211" w:rsidRPr="00523789" w:rsidRDefault="00000211" w:rsidP="00DF1753">
      <w:pPr>
        <w:pStyle w:val="BodyText"/>
        <w:jc w:val="both"/>
        <w:rPr>
          <w:rFonts w:ascii="Calibri" w:hAnsi="Calibri"/>
          <w:sz w:val="4"/>
          <w:szCs w:val="28"/>
        </w:rPr>
      </w:pPr>
    </w:p>
    <w:p w14:paraId="6FD7716D" w14:textId="77777777" w:rsidR="00594AA2" w:rsidRPr="007544DE" w:rsidRDefault="00594AA2" w:rsidP="00594AA2">
      <w:pPr>
        <w:pStyle w:val="Style1"/>
        <w:rPr>
          <w:rFonts w:ascii="Calibri" w:eastAsia="Arial Unicode MS" w:hAnsi="Calibri" w:cs="Arial"/>
        </w:rPr>
      </w:pPr>
      <w:r w:rsidRPr="000E361D">
        <w:rPr>
          <w:rFonts w:ascii="Calibri" w:hAnsi="Calibri"/>
          <w:sz w:val="16"/>
        </w:rPr>
        <w:t xml:space="preserve">(All measurements including birth weight are subject to statistical variations. All fetal anomalies may not be detected on sonography depending on the gestational age, amount of liquor, fetal position, maternal obesity </w:t>
      </w:r>
      <w:proofErr w:type="spellStart"/>
      <w:r w:rsidRPr="000E361D">
        <w:rPr>
          <w:rFonts w:ascii="Calibri" w:hAnsi="Calibri"/>
          <w:sz w:val="16"/>
        </w:rPr>
        <w:t>etc</w:t>
      </w:r>
      <w:proofErr w:type="spellEnd"/>
      <w:r w:rsidRPr="000E361D">
        <w:rPr>
          <w:rFonts w:ascii="Calibri" w:hAnsi="Calibri"/>
          <w:sz w:val="16"/>
        </w:rPr>
        <w:t>).</w:t>
      </w:r>
    </w:p>
    <w:p w14:paraId="372745E1" w14:textId="77777777" w:rsidR="00594AA2" w:rsidRDefault="00594AA2" w:rsidP="00594AA2">
      <w:pPr>
        <w:pStyle w:val="Style1"/>
        <w:rPr>
          <w:rFonts w:ascii="Arial" w:hAnsi="Arial"/>
        </w:rPr>
      </w:pPr>
      <w:r w:rsidRPr="000E361D">
        <w:rPr>
          <w:rFonts w:ascii="Arial" w:hAnsi="Arial"/>
          <w:sz w:val="18"/>
        </w:rPr>
        <w:t>I Dr. NIKUNJ KOTHIA declare that while conducting sonography</w:t>
      </w:r>
      <w:r>
        <w:rPr>
          <w:rFonts w:ascii="Arial" w:hAnsi="Arial"/>
          <w:sz w:val="18"/>
        </w:rPr>
        <w:t xml:space="preserve">, </w:t>
      </w:r>
      <w:r w:rsidRPr="000E361D">
        <w:rPr>
          <w:rFonts w:ascii="Arial" w:hAnsi="Arial"/>
          <w:sz w:val="18"/>
        </w:rPr>
        <w:t xml:space="preserve">I have neither detected nor disclosed the sex of the </w:t>
      </w:r>
      <w:proofErr w:type="spellStart"/>
      <w:r w:rsidRPr="000E361D">
        <w:rPr>
          <w:rFonts w:ascii="Arial" w:hAnsi="Arial"/>
          <w:sz w:val="18"/>
        </w:rPr>
        <w:t>foetus</w:t>
      </w:r>
      <w:proofErr w:type="spellEnd"/>
      <w:r w:rsidRPr="000E361D">
        <w:rPr>
          <w:rFonts w:ascii="Arial" w:hAnsi="Arial"/>
          <w:sz w:val="18"/>
        </w:rPr>
        <w:t xml:space="preserve"> to anybody in any manner</w:t>
      </w:r>
      <w:r>
        <w:rPr>
          <w:rFonts w:ascii="Arial" w:hAnsi="Arial"/>
        </w:rPr>
        <w:t>.</w:t>
      </w:r>
    </w:p>
    <w:p w14:paraId="78B09623" w14:textId="77777777" w:rsidR="00000211" w:rsidRPr="00DF1753" w:rsidRDefault="0099280B" w:rsidP="00000211">
      <w:pPr>
        <w:rPr>
          <w:rFonts w:ascii="Calibri" w:hAnsi="Calibri"/>
          <w:b/>
          <w:bCs/>
          <w:color w:val="000000"/>
          <w:sz w:val="48"/>
        </w:rPr>
      </w:pPr>
      <w:r>
        <w:rPr>
          <w:noProof/>
        </w:rPr>
        <w:pict w14:anchorId="6A26EE45">
          <v:shape id="Picture 3" o:spid="_x0000_i1026" type="#_x0000_t75" style="width:77.25pt;height:36.75pt;visibility:visible">
            <v:imagedata r:id="rId7" o:title=""/>
          </v:shape>
        </w:pict>
      </w:r>
    </w:p>
    <w:p w14:paraId="297CAEE8" w14:textId="77777777" w:rsidR="00000211" w:rsidRPr="004D4BE2" w:rsidRDefault="00000211" w:rsidP="00000211">
      <w:pPr>
        <w:rPr>
          <w:rFonts w:ascii="Calibri" w:hAnsi="Calibri"/>
          <w:b/>
          <w:bCs/>
          <w:color w:val="000000"/>
        </w:rPr>
      </w:pPr>
      <w:r w:rsidRPr="004D4BE2">
        <w:rPr>
          <w:rFonts w:ascii="Calibri" w:hAnsi="Calibri"/>
          <w:b/>
          <w:bCs/>
          <w:color w:val="000000"/>
        </w:rPr>
        <w:t>DR. NIKUNJ KOTHIA</w:t>
      </w:r>
    </w:p>
    <w:p w14:paraId="2F4ECD3A" w14:textId="77777777" w:rsidR="00000211" w:rsidRPr="004D4BE2" w:rsidRDefault="00000211" w:rsidP="00000211">
      <w:pPr>
        <w:rPr>
          <w:rFonts w:ascii="Calibri" w:hAnsi="Calibri"/>
        </w:rPr>
      </w:pPr>
      <w:r w:rsidRPr="004D4BE2">
        <w:rPr>
          <w:rFonts w:ascii="Calibri" w:hAnsi="Calibri"/>
          <w:b/>
          <w:bCs/>
          <w:color w:val="000000"/>
        </w:rPr>
        <w:t xml:space="preserve">Consultant Radiologist </w:t>
      </w:r>
    </w:p>
    <w:p w14:paraId="7D2406D4" w14:textId="77777777" w:rsidR="00594AA2" w:rsidRPr="007544DE" w:rsidRDefault="00594AA2">
      <w:pPr>
        <w:pStyle w:val="Style1"/>
        <w:rPr>
          <w:rFonts w:ascii="Calibri" w:eastAsia="Arial Unicode MS" w:hAnsi="Calibri" w:cs="Arial"/>
        </w:rPr>
      </w:pPr>
    </w:p>
    <w:sectPr w:rsidR="00594AA2" w:rsidRPr="007544DE" w:rsidSect="0099280B">
      <w:footerReference w:type="even" r:id="rId8"/>
      <w:footerReference w:type="default" r:id="rId9"/>
      <w:pgSz w:w="11907" w:h="16727" w:code="9"/>
      <w:pgMar w:top="2552" w:right="504" w:bottom="1872" w:left="135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4AEB0" w14:textId="77777777" w:rsidR="006E5EB8" w:rsidRDefault="006E5EB8">
      <w:r>
        <w:separator/>
      </w:r>
    </w:p>
  </w:endnote>
  <w:endnote w:type="continuationSeparator" w:id="0">
    <w:p w14:paraId="7B118C3A" w14:textId="77777777" w:rsidR="006E5EB8" w:rsidRDefault="006E5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4F934" w14:textId="77777777" w:rsidR="008F3722" w:rsidRDefault="0009515C">
    <w:pPr>
      <w:pStyle w:val="Footer"/>
      <w:framePr w:wrap="around" w:vAnchor="text" w:hAnchor="margin" w:xAlign="center" w:y="1"/>
      <w:rPr>
        <w:rStyle w:val="PageNumber"/>
      </w:rPr>
    </w:pPr>
    <w:r>
      <w:rPr>
        <w:rStyle w:val="PageNumber"/>
      </w:rPr>
      <w:fldChar w:fldCharType="begin"/>
    </w:r>
    <w:r w:rsidR="00A00473">
      <w:rPr>
        <w:rStyle w:val="PageNumber"/>
      </w:rPr>
      <w:instrText xml:space="preserve">PAGE  </w:instrText>
    </w:r>
    <w:r>
      <w:rPr>
        <w:rStyle w:val="PageNumber"/>
      </w:rPr>
      <w:fldChar w:fldCharType="end"/>
    </w:r>
  </w:p>
  <w:p w14:paraId="3B093B73" w14:textId="77777777" w:rsidR="008F3722" w:rsidRDefault="008F3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D25F" w14:textId="77777777" w:rsidR="008F3722" w:rsidRDefault="0009515C">
    <w:pPr>
      <w:pStyle w:val="Footer"/>
      <w:framePr w:wrap="around" w:vAnchor="text" w:hAnchor="margin" w:xAlign="center" w:y="1"/>
      <w:rPr>
        <w:rStyle w:val="PageNumber"/>
      </w:rPr>
    </w:pPr>
    <w:r>
      <w:rPr>
        <w:rStyle w:val="PageNumber"/>
      </w:rPr>
      <w:fldChar w:fldCharType="begin"/>
    </w:r>
    <w:r w:rsidR="00A00473">
      <w:rPr>
        <w:rStyle w:val="PageNumber"/>
      </w:rPr>
      <w:instrText xml:space="preserve">PAGE  </w:instrText>
    </w:r>
    <w:r>
      <w:rPr>
        <w:rStyle w:val="PageNumber"/>
      </w:rPr>
      <w:fldChar w:fldCharType="separate"/>
    </w:r>
    <w:r w:rsidR="008A1EC3">
      <w:rPr>
        <w:rStyle w:val="PageNumber"/>
        <w:noProof/>
      </w:rPr>
      <w:t>1</w:t>
    </w:r>
    <w:r>
      <w:rPr>
        <w:rStyle w:val="PageNumber"/>
      </w:rPr>
      <w:fldChar w:fldCharType="end"/>
    </w:r>
  </w:p>
  <w:p w14:paraId="4D013963" w14:textId="77777777" w:rsidR="008F3722" w:rsidRDefault="008F3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028ED" w14:textId="77777777" w:rsidR="006E5EB8" w:rsidRDefault="006E5EB8">
      <w:r>
        <w:separator/>
      </w:r>
    </w:p>
  </w:footnote>
  <w:footnote w:type="continuationSeparator" w:id="0">
    <w:p w14:paraId="16B93F3D" w14:textId="77777777" w:rsidR="006E5EB8" w:rsidRDefault="006E5E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1"/>
      </v:shape>
    </w:pict>
  </w:numPicBullet>
  <w:abstractNum w:abstractNumId="0" w15:restartNumberingAfterBreak="0">
    <w:nsid w:val="10426449"/>
    <w:multiLevelType w:val="hybridMultilevel"/>
    <w:tmpl w:val="46B2A2F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0CB2BAC"/>
    <w:multiLevelType w:val="hybridMultilevel"/>
    <w:tmpl w:val="628297FE"/>
    <w:lvl w:ilvl="0" w:tplc="04090007">
      <w:start w:val="1"/>
      <w:numFmt w:val="bullet"/>
      <w:lvlText w:val=""/>
      <w:lvlPicBulletId w:val="0"/>
      <w:lvlJc w:val="left"/>
      <w:pPr>
        <w:tabs>
          <w:tab w:val="num" w:pos="720"/>
        </w:tabs>
        <w:ind w:left="720" w:hanging="360"/>
      </w:pPr>
      <w:rPr>
        <w:rFonts w:ascii="Symbol" w:hAnsi="Symbol" w:hint="default"/>
        <w:sz w:val="16"/>
      </w:rPr>
    </w:lvl>
    <w:lvl w:ilvl="1" w:tplc="0409000B">
      <w:start w:val="1"/>
      <w:numFmt w:val="bullet"/>
      <w:lvlText w:val=""/>
      <w:lvlJc w:val="left"/>
      <w:pPr>
        <w:tabs>
          <w:tab w:val="num" w:pos="1440"/>
        </w:tabs>
        <w:ind w:left="1440" w:hanging="360"/>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F813E75"/>
    <w:multiLevelType w:val="hybridMultilevel"/>
    <w:tmpl w:val="9A02E9C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76E202C7"/>
    <w:multiLevelType w:val="hybridMultilevel"/>
    <w:tmpl w:val="5B203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451D82"/>
    <w:multiLevelType w:val="hybridMultilevel"/>
    <w:tmpl w:val="6FE4EC74"/>
    <w:lvl w:ilvl="0" w:tplc="04090007">
      <w:start w:val="1"/>
      <w:numFmt w:val="bullet"/>
      <w:lvlText w:val=""/>
      <w:lvlJc w:val="left"/>
      <w:pPr>
        <w:tabs>
          <w:tab w:val="num" w:pos="810"/>
        </w:tabs>
        <w:ind w:left="81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58505350">
    <w:abstractNumId w:val="4"/>
  </w:num>
  <w:num w:numId="2" w16cid:durableId="1727485707">
    <w:abstractNumId w:val="3"/>
  </w:num>
  <w:num w:numId="3" w16cid:durableId="2081367294">
    <w:abstractNumId w:val="1"/>
  </w:num>
  <w:num w:numId="4" w16cid:durableId="1638103271">
    <w:abstractNumId w:val="0"/>
  </w:num>
  <w:num w:numId="5" w16cid:durableId="10985714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023250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NotTrackMoves/>
  <w:defaultTabStop w:val="720"/>
  <w:drawingGridHorizontalSpacing w:val="90"/>
  <w:drawingGridVerticalSpacing w:val="245"/>
  <w:displayHorizontalDrawingGridEvery w:val="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4AA2"/>
    <w:rsid w:val="00000211"/>
    <w:rsid w:val="000357D9"/>
    <w:rsid w:val="0006676E"/>
    <w:rsid w:val="00073D9B"/>
    <w:rsid w:val="0009515C"/>
    <w:rsid w:val="000B7A76"/>
    <w:rsid w:val="00136587"/>
    <w:rsid w:val="00154F7C"/>
    <w:rsid w:val="00162A8B"/>
    <w:rsid w:val="00195BAC"/>
    <w:rsid w:val="001A1005"/>
    <w:rsid w:val="001B54C1"/>
    <w:rsid w:val="00201ED5"/>
    <w:rsid w:val="00237207"/>
    <w:rsid w:val="002763E1"/>
    <w:rsid w:val="00293744"/>
    <w:rsid w:val="002F5963"/>
    <w:rsid w:val="00305758"/>
    <w:rsid w:val="00341FD8"/>
    <w:rsid w:val="003A5684"/>
    <w:rsid w:val="003A6712"/>
    <w:rsid w:val="003F387F"/>
    <w:rsid w:val="004434A5"/>
    <w:rsid w:val="00454392"/>
    <w:rsid w:val="004B2BC5"/>
    <w:rsid w:val="004C7F7C"/>
    <w:rsid w:val="004D1C5F"/>
    <w:rsid w:val="00523789"/>
    <w:rsid w:val="00555FC6"/>
    <w:rsid w:val="00575F80"/>
    <w:rsid w:val="00577EE7"/>
    <w:rsid w:val="00594AA2"/>
    <w:rsid w:val="00596C16"/>
    <w:rsid w:val="0065495A"/>
    <w:rsid w:val="00672498"/>
    <w:rsid w:val="006E5EB8"/>
    <w:rsid w:val="006F5719"/>
    <w:rsid w:val="006F5A32"/>
    <w:rsid w:val="00704EC8"/>
    <w:rsid w:val="00710465"/>
    <w:rsid w:val="00714BE7"/>
    <w:rsid w:val="007225E6"/>
    <w:rsid w:val="007544DE"/>
    <w:rsid w:val="00800E8D"/>
    <w:rsid w:val="00837B49"/>
    <w:rsid w:val="00850C3F"/>
    <w:rsid w:val="00870E22"/>
    <w:rsid w:val="0087714D"/>
    <w:rsid w:val="008A1EC3"/>
    <w:rsid w:val="008E72B2"/>
    <w:rsid w:val="008F3722"/>
    <w:rsid w:val="00920023"/>
    <w:rsid w:val="00931C03"/>
    <w:rsid w:val="0097107C"/>
    <w:rsid w:val="0099280B"/>
    <w:rsid w:val="009A2419"/>
    <w:rsid w:val="009B58D1"/>
    <w:rsid w:val="009C2C46"/>
    <w:rsid w:val="009C71D0"/>
    <w:rsid w:val="00A00473"/>
    <w:rsid w:val="00A33F61"/>
    <w:rsid w:val="00A3571B"/>
    <w:rsid w:val="00A4674D"/>
    <w:rsid w:val="00A56DB4"/>
    <w:rsid w:val="00AD6B79"/>
    <w:rsid w:val="00B328AA"/>
    <w:rsid w:val="00B71E7B"/>
    <w:rsid w:val="00BA25BA"/>
    <w:rsid w:val="00CD5979"/>
    <w:rsid w:val="00CE76C2"/>
    <w:rsid w:val="00D2459B"/>
    <w:rsid w:val="00D40880"/>
    <w:rsid w:val="00DA0435"/>
    <w:rsid w:val="00DA2A29"/>
    <w:rsid w:val="00DC08DE"/>
    <w:rsid w:val="00DC6792"/>
    <w:rsid w:val="00DD08F9"/>
    <w:rsid w:val="00DF1753"/>
    <w:rsid w:val="00E11610"/>
    <w:rsid w:val="00E679D9"/>
    <w:rsid w:val="00E75999"/>
    <w:rsid w:val="00E83750"/>
    <w:rsid w:val="00E8434C"/>
    <w:rsid w:val="00EB1C10"/>
    <w:rsid w:val="00F45FE9"/>
    <w:rsid w:val="00F60234"/>
    <w:rsid w:val="00F913C7"/>
    <w:rsid w:val="00FB4889"/>
    <w:rsid w:val="00FB5809"/>
    <w:rsid w:val="00FB6E84"/>
    <w:rsid w:val="00FD0FEB"/>
    <w:rsid w:val="00FD7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2B64C"/>
  <w15:docId w15:val="{14E7170A-7D3E-4FD9-AD4A-22ABFFBD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722"/>
    <w:pPr>
      <w:jc w:val="both"/>
    </w:pPr>
    <w:rPr>
      <w:sz w:val="24"/>
      <w:szCs w:val="24"/>
      <w:lang w:val="en-US" w:eastAsia="en-US"/>
    </w:rPr>
  </w:style>
  <w:style w:type="paragraph" w:styleId="Heading1">
    <w:name w:val="heading 1"/>
    <w:basedOn w:val="Normal"/>
    <w:next w:val="Normal"/>
    <w:qFormat/>
    <w:rsid w:val="008F3722"/>
    <w:pPr>
      <w:keepNext/>
      <w:ind w:right="3057"/>
      <w:outlineLvl w:val="0"/>
    </w:pPr>
    <w:rPr>
      <w:rFonts w:ascii="Courier New" w:hAnsi="Courier New" w:cs="Courier New"/>
      <w:b/>
      <w:i/>
      <w:iCs/>
    </w:rPr>
  </w:style>
  <w:style w:type="paragraph" w:styleId="Heading2">
    <w:name w:val="heading 2"/>
    <w:basedOn w:val="Normal"/>
    <w:next w:val="Normal"/>
    <w:link w:val="Heading2Char"/>
    <w:qFormat/>
    <w:rsid w:val="008F3722"/>
    <w:pPr>
      <w:keepNext/>
      <w:jc w:val="left"/>
      <w:outlineLvl w:val="1"/>
    </w:pPr>
    <w:rPr>
      <w:b/>
      <w:bCs/>
    </w:rPr>
  </w:style>
  <w:style w:type="paragraph" w:styleId="Heading3">
    <w:name w:val="heading 3"/>
    <w:basedOn w:val="Normal"/>
    <w:next w:val="Normal"/>
    <w:qFormat/>
    <w:rsid w:val="008F3722"/>
    <w:pPr>
      <w:keepNext/>
      <w:jc w:val="righ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8F3722"/>
  </w:style>
  <w:style w:type="paragraph" w:customStyle="1" w:styleId="Samir">
    <w:name w:val="Samir"/>
    <w:basedOn w:val="Normal"/>
    <w:rsid w:val="008F3722"/>
    <w:pPr>
      <w:spacing w:line="360" w:lineRule="auto"/>
    </w:pPr>
    <w:rPr>
      <w:rFonts w:ascii="Monotype Corsiva" w:hAnsi="Monotype Corsiva"/>
      <w:i/>
    </w:rPr>
  </w:style>
  <w:style w:type="paragraph" w:styleId="Footer">
    <w:name w:val="footer"/>
    <w:basedOn w:val="Normal"/>
    <w:semiHidden/>
    <w:rsid w:val="008F3722"/>
    <w:pPr>
      <w:tabs>
        <w:tab w:val="center" w:pos="4320"/>
        <w:tab w:val="right" w:pos="8640"/>
      </w:tabs>
    </w:pPr>
  </w:style>
  <w:style w:type="character" w:styleId="PageNumber">
    <w:name w:val="page number"/>
    <w:basedOn w:val="DefaultParagraphFont"/>
    <w:semiHidden/>
    <w:rsid w:val="008F3722"/>
  </w:style>
  <w:style w:type="paragraph" w:styleId="Title">
    <w:name w:val="Title"/>
    <w:basedOn w:val="Normal"/>
    <w:link w:val="TitleChar"/>
    <w:qFormat/>
    <w:rsid w:val="00DC6792"/>
    <w:pPr>
      <w:jc w:val="center"/>
    </w:pPr>
    <w:rPr>
      <w:b/>
      <w:bCs/>
    </w:rPr>
  </w:style>
  <w:style w:type="character" w:customStyle="1" w:styleId="TitleChar">
    <w:name w:val="Title Char"/>
    <w:link w:val="Title"/>
    <w:rsid w:val="00DC6792"/>
    <w:rPr>
      <w:b/>
      <w:bCs/>
      <w:sz w:val="24"/>
      <w:szCs w:val="24"/>
    </w:rPr>
  </w:style>
  <w:style w:type="paragraph" w:customStyle="1" w:styleId="Normal0">
    <w:name w:val="[Normal]"/>
    <w:rsid w:val="00DC6792"/>
    <w:pPr>
      <w:autoSpaceDE w:val="0"/>
      <w:autoSpaceDN w:val="0"/>
      <w:adjustRightInd w:val="0"/>
    </w:pPr>
    <w:rPr>
      <w:rFonts w:ascii="Arial" w:hAnsi="Arial" w:cs="Arial"/>
      <w:sz w:val="24"/>
      <w:szCs w:val="24"/>
      <w:lang w:val="en-US" w:eastAsia="en-US"/>
    </w:rPr>
  </w:style>
  <w:style w:type="character" w:customStyle="1" w:styleId="Heading2Char">
    <w:name w:val="Heading 2 Char"/>
    <w:link w:val="Heading2"/>
    <w:rsid w:val="00B71E7B"/>
    <w:rPr>
      <w:b/>
      <w:bCs/>
      <w:sz w:val="24"/>
      <w:szCs w:val="24"/>
    </w:rPr>
  </w:style>
  <w:style w:type="paragraph" w:styleId="BodyText">
    <w:name w:val="Body Text"/>
    <w:basedOn w:val="Normal"/>
    <w:link w:val="BodyTextChar"/>
    <w:rsid w:val="00000211"/>
    <w:pPr>
      <w:jc w:val="left"/>
    </w:pPr>
    <w:rPr>
      <w:b/>
      <w:bCs/>
    </w:rPr>
  </w:style>
  <w:style w:type="character" w:customStyle="1" w:styleId="BodyTextChar">
    <w:name w:val="Body Text Char"/>
    <w:link w:val="BodyText"/>
    <w:rsid w:val="00000211"/>
    <w:rPr>
      <w:b/>
      <w:bCs/>
      <w:sz w:val="24"/>
      <w:szCs w:val="24"/>
    </w:rPr>
  </w:style>
  <w:style w:type="paragraph" w:styleId="BodyText2">
    <w:name w:val="Body Text 2"/>
    <w:basedOn w:val="Normal"/>
    <w:link w:val="BodyText2Char"/>
    <w:rsid w:val="00000211"/>
    <w:pPr>
      <w:jc w:val="left"/>
    </w:pPr>
    <w:rPr>
      <w:rFonts w:ascii="Book Antiqua" w:hAnsi="Book Antiqua"/>
      <w:b/>
      <w:bCs/>
      <w:sz w:val="26"/>
    </w:rPr>
  </w:style>
  <w:style w:type="character" w:customStyle="1" w:styleId="BodyText2Char">
    <w:name w:val="Body Text 2 Char"/>
    <w:link w:val="BodyText2"/>
    <w:rsid w:val="00000211"/>
    <w:rPr>
      <w:rFonts w:ascii="Book Antiqua" w:hAnsi="Book Antiqua"/>
      <w:b/>
      <w:b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Report_Templates\Report_Templates\Ultrasonography_Obstetric_Anamol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Ultrasonography_Obstetric_Anamoly</Template>
  <TotalTime>0</TotalTime>
  <Pages>2</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Name    : &lt;*NAME1*&gt;</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 &lt;*NAME1*&gt;</dc:title>
  <dc:subject/>
  <dc:creator>Admin</dc:creator>
  <cp:keywords/>
  <dc:description/>
  <cp:lastModifiedBy>Admin</cp:lastModifiedBy>
  <cp:revision>3</cp:revision>
  <cp:lastPrinted>2014-06-07T19:44:00Z</cp:lastPrinted>
  <dcterms:created xsi:type="dcterms:W3CDTF">2026-09-25T07:03:00Z</dcterms:created>
  <dcterms:modified xsi:type="dcterms:W3CDTF">2026-09-29T06:44:00Z</dcterms:modified>
</cp:coreProperties>
</file>