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ind w:hanging="720" w:left="72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ind w:hanging="720" w:left="72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ind w:hanging="720" w:left="72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ind w:hanging="720" w:left="72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ind w:hanging="720" w:left="72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ind w:hanging="720" w:left="72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Header"/>
        <w:bidi w:val="1"/>
        <w:spacing w:lineRule="auto" w:line="480" w:before="0" w:after="0"/>
        <w:jc w:val="center"/>
        <w:rPr/>
      </w:pPr>
      <w:r>
        <w:rPr>
          <w:rFonts w:ascii="Times New Roman" w:hAnsi="Times New Roman" w:cs="Times New Roman"/>
          <w:sz w:val="24"/>
          <w:sz w:val="24"/>
          <w:szCs w:val="24"/>
          <w:rtl w:val="true"/>
        </w:rPr>
        <w:t>تحليل سلوك المنتجين</w:t>
      </w:r>
    </w:p>
    <w:p>
      <w:pPr>
        <w:pStyle w:val="Normal"/>
        <w:bidi w:val="1"/>
        <w:spacing w:lineRule="auto" w:line="480" w:before="0" w:after="0"/>
        <w:jc w:val="center"/>
        <w:rPr/>
      </w:pPr>
      <w:r>
        <w:rPr>
          <w:rFonts w:ascii="Times New Roman" w:hAnsi="Times New Roman" w:cs="Times New Roman"/>
          <w:sz w:val="24"/>
          <w:sz w:val="24"/>
          <w:szCs w:val="24"/>
          <w:rtl w:val="true"/>
        </w:rPr>
        <w:t xml:space="preserve">جامعة ال </w:t>
      </w:r>
      <w:r>
        <w:rPr>
          <w:rFonts w:cs="Times New Roman" w:ascii="Times New Roman" w:hAnsi="Times New Roman"/>
          <w:sz w:val="24"/>
          <w:szCs w:val="24"/>
        </w:rPr>
        <w:t>UoPeople</w:t>
      </w:r>
    </w:p>
    <w:p>
      <w:pPr>
        <w:pStyle w:val="Normal"/>
        <w:bidi w:val="1"/>
        <w:spacing w:lineRule="auto" w:line="480" w:before="0" w:after="0"/>
        <w:jc w:val="center"/>
        <w:rPr/>
      </w:pPr>
      <w:r>
        <w:rPr>
          <w:rFonts w:ascii="Times New Roman" w:hAnsi="Times New Roman" w:cs="Times New Roman"/>
          <w:sz w:val="24"/>
          <w:sz w:val="24"/>
          <w:szCs w:val="24"/>
          <w:rtl w:val="true"/>
        </w:rPr>
        <w:t>د</w:t>
      </w:r>
      <w:r>
        <w:rPr>
          <w:rFonts w:cs="Times New Roman" w:ascii="Times New Roman" w:hAnsi="Times New Roman"/>
          <w:sz w:val="24"/>
          <w:szCs w:val="24"/>
          <w:rtl w:val="true"/>
        </w:rPr>
        <w:t>.</w:t>
      </w:r>
      <w:r>
        <w:rPr>
          <w:rFonts w:ascii="Times New Roman" w:hAnsi="Times New Roman" w:cs="Times New Roman"/>
          <w:sz w:val="24"/>
          <w:sz w:val="24"/>
          <w:szCs w:val="24"/>
          <w:rtl w:val="true"/>
        </w:rPr>
        <w:t>مالك شيوة</w:t>
      </w:r>
    </w:p>
    <w:p>
      <w:pPr>
        <w:pStyle w:val="Normal"/>
        <w:bidi w:val="1"/>
        <w:spacing w:lineRule="auto" w:line="480" w:before="0" w:after="0"/>
        <w:jc w:val="center"/>
        <w:rPr/>
      </w:pPr>
      <w:r>
        <w:rPr>
          <w:rFonts w:ascii="Times New Roman" w:hAnsi="Times New Roman" w:cs="Times New Roman"/>
          <w:sz w:val="24"/>
          <w:sz w:val="24"/>
          <w:szCs w:val="24"/>
          <w:rtl w:val="true"/>
        </w:rPr>
        <w:t>الطالب</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ضياء حنا</w:t>
      </w:r>
    </w:p>
    <w:p>
      <w:pPr>
        <w:pStyle w:val="Normal"/>
        <w:bidi w:val="1"/>
        <w:spacing w:lineRule="auto" w:line="480" w:before="0" w:after="0"/>
        <w:jc w:val="center"/>
        <w:rPr/>
      </w:pPr>
      <w:r>
        <w:rPr>
          <w:rFonts w:cs="Times New Roman" w:ascii="Times New Roman" w:hAnsi="Times New Roman"/>
          <w:sz w:val="24"/>
          <w:szCs w:val="24"/>
        </w:rPr>
        <w:t>12</w:t>
      </w:r>
      <w:r>
        <w:rPr>
          <w:rFonts w:cs="Times New Roman" w:ascii="Times New Roman" w:hAnsi="Times New Roman"/>
          <w:sz w:val="24"/>
          <w:szCs w:val="24"/>
        </w:rPr>
        <w:t>/5/2025</w:t>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pPr>
      <w:r>
        <w:rPr>
          <w:rtl w:val="true"/>
        </w:rPr>
      </w:r>
    </w:p>
    <w:p>
      <w:pPr>
        <w:pStyle w:val="BodyText"/>
        <w:bidi w:val="1"/>
        <w:spacing w:lineRule="auto" w:line="480" w:before="0" w:after="0"/>
        <w:jc w:val="left"/>
        <w:rPr>
          <w:rFonts w:ascii="Times New Roman" w:hAnsi="Times New Roman" w:cs="Times New Roman"/>
          <w:sz w:val="28"/>
          <w:szCs w:val="28"/>
        </w:rPr>
      </w:pPr>
      <w:r>
        <w:rPr>
          <w:rFonts w:ascii="Times New Roman" w:hAnsi="Times New Roman" w:cs="Times New Roman"/>
          <w:sz w:val="28"/>
          <w:sz w:val="28"/>
          <w:szCs w:val="28"/>
          <w:rtl w:val="true"/>
        </w:rPr>
        <w:t>مرحباً استاذ مالك في نشاط الوحدة الخامسة</w:t>
      </w:r>
    </w:p>
    <w:p>
      <w:pPr>
        <w:pStyle w:val="BodyText"/>
        <w:bidi w:val="1"/>
        <w:spacing w:lineRule="auto" w:line="480" w:before="0" w:after="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ندرس في هذا النشاط مفاهيم أساسية في الإقتصاد الجزئي مثل مفاهيم الإنتاج والتكلفة والإيرادات والإنتاجية في سياق عمليات مزارع جرين هارفست</w:t>
      </w:r>
      <w:r>
        <w:rPr>
          <w:rFonts w:cs="Times New Roman" w:ascii="Times New Roman" w:hAnsi="Times New Roman"/>
          <w:sz w:val="28"/>
          <w:szCs w:val="28"/>
          <w:rtl w:val="true"/>
        </w:rPr>
        <w:t>.</w:t>
      </w:r>
    </w:p>
    <w:p>
      <w:pPr>
        <w:pStyle w:val="BodyText"/>
        <w:bidi w:val="1"/>
        <w:spacing w:lineRule="auto" w:line="480" w:before="0" w:after="0"/>
        <w:jc w:val="left"/>
        <w:rPr>
          <w:rFonts w:ascii="Times New Roman" w:hAnsi="Times New Roman" w:cs="Times New Roman"/>
          <w:sz w:val="28"/>
          <w:szCs w:val="28"/>
        </w:rPr>
      </w:pPr>
      <w:r>
        <w:rPr>
          <w:rFonts w:ascii="Times New Roman" w:hAnsi="Times New Roman" w:cs="Times New Roman"/>
          <w:sz w:val="28"/>
          <w:sz w:val="28"/>
          <w:szCs w:val="28"/>
          <w:rtl w:val="true"/>
        </w:rPr>
        <w:t xml:space="preserve">كنت أنوي بتعريف بعض المقادير التي سوف نحسبها في هذا النشاط وبعض المفاهيم التي لها علاقة بالنشاط كمقدمة ولكن هذا ما سوف نقوم به بالطلب الأول والثاني </w:t>
      </w:r>
      <w:r>
        <w:rPr>
          <w:rFonts w:cs="Times New Roman" w:ascii="Times New Roman" w:hAnsi="Times New Roman"/>
          <w:sz w:val="28"/>
          <w:szCs w:val="28"/>
          <w:rtl w:val="true"/>
        </w:rPr>
        <w:t>.</w:t>
      </w:r>
    </w:p>
    <w:p>
      <w:pPr>
        <w:pStyle w:val="BodyText"/>
        <w:bidi w:val="1"/>
        <w:spacing w:lineRule="auto" w:line="480" w:before="0" w:after="0"/>
        <w:jc w:val="left"/>
        <w:rPr>
          <w:rFonts w:ascii="Times New Roman" w:hAnsi="Times New Roman" w:cs="Times New Roman"/>
          <w:sz w:val="28"/>
          <w:szCs w:val="28"/>
        </w:rPr>
      </w:pPr>
      <w:r>
        <w:rPr>
          <w:rFonts w:ascii="Times New Roman" w:hAnsi="Times New Roman" w:cs="Times New Roman"/>
          <w:sz w:val="28"/>
          <w:sz w:val="28"/>
          <w:szCs w:val="28"/>
          <w:rtl w:val="true"/>
        </w:rPr>
        <w:t>لذلك أود أن ابدأ النشاط بتعريف مصطلح وفرات الحجم الذي له علاقة كبيرة بمصطلح اقتصاد الحجم الذي تناوله واجب القراءة الخاص بهذا الأسبوع بشكل مفصل</w:t>
      </w:r>
      <w:r>
        <w:rPr>
          <w:rFonts w:cs="Times New Roman" w:ascii="Times New Roman" w:hAnsi="Times New Roman"/>
          <w:sz w:val="28"/>
          <w:szCs w:val="28"/>
          <w:rtl w:val="true"/>
        </w:rPr>
        <w:t>.</w:t>
      </w:r>
    </w:p>
    <w:p>
      <w:pPr>
        <w:pStyle w:val="BodyText"/>
        <w:bidi w:val="1"/>
        <w:spacing w:lineRule="auto" w:line="480" w:before="0" w:after="0"/>
        <w:jc w:val="left"/>
        <w:rPr>
          <w:rFonts w:ascii="Times New Roman" w:hAnsi="Times New Roman" w:cs="Times New Roman"/>
          <w:sz w:val="28"/>
          <w:szCs w:val="28"/>
        </w:rPr>
      </w:pPr>
      <w:r>
        <w:rPr>
          <w:rFonts w:ascii="Times New Roman" w:hAnsi="Times New Roman" w:cs="Times New Roman"/>
          <w:sz w:val="28"/>
          <w:sz w:val="28"/>
          <w:szCs w:val="28"/>
          <w:rtl w:val="true"/>
        </w:rPr>
        <w:t xml:space="preserve">فحسب منظمة الاسكوا تعرف وفرات الحجم </w:t>
      </w:r>
      <w:r>
        <w:rPr>
          <w:rFonts w:cs="Times New Roman" w:ascii="Times New Roman" w:hAnsi="Times New Roman"/>
          <w:sz w:val="28"/>
          <w:szCs w:val="28"/>
          <w:rtl w:val="true"/>
        </w:rPr>
        <w:t>"</w:t>
      </w:r>
      <w:r>
        <w:rPr>
          <w:rFonts w:ascii="Times New Roman" w:hAnsi="Times New Roman" w:cs="Times New Roman"/>
          <w:sz w:val="28"/>
          <w:sz w:val="28"/>
          <w:szCs w:val="28"/>
          <w:rtl w:val="true"/>
        </w:rPr>
        <w:t>على أنها ظاهرة انخفاض وحدة الناتج مع تراجع نطاق الشركة أو حجمة</w:t>
      </w:r>
      <w:r>
        <w:rPr>
          <w:rFonts w:cs="Times New Roman" w:ascii="Times New Roman" w:hAnsi="Times New Roman"/>
          <w:sz w:val="28"/>
          <w:szCs w:val="28"/>
          <w:rtl w:val="true"/>
        </w:rPr>
        <w:t>" (</w:t>
      </w:r>
      <w:r>
        <w:rPr>
          <w:rFonts w:ascii="Times New Roman" w:hAnsi="Times New Roman" w:cs="Times New Roman"/>
          <w:sz w:val="28"/>
          <w:sz w:val="28"/>
          <w:szCs w:val="28"/>
          <w:rtl w:val="true"/>
        </w:rPr>
        <w:t>منظمة الاسكوا</w:t>
      </w:r>
      <w:r>
        <w:rPr>
          <w:rFonts w:cs="Times New Roman" w:ascii="Times New Roman" w:hAnsi="Times New Roman"/>
          <w:sz w:val="28"/>
          <w:szCs w:val="28"/>
          <w:rtl w:val="true"/>
        </w:rPr>
        <w:t>,</w:t>
      </w:r>
      <w:r>
        <w:rPr>
          <w:rFonts w:ascii="Times New Roman" w:hAnsi="Times New Roman" w:cs="Times New Roman"/>
          <w:sz w:val="28"/>
          <w:sz w:val="28"/>
          <w:szCs w:val="28"/>
          <w:rtl w:val="true"/>
        </w:rPr>
        <w:t>لا يوجد تاريخ</w:t>
      </w:r>
      <w:r>
        <w:rPr>
          <w:rFonts w:cs="Times New Roman" w:ascii="Times New Roman" w:hAnsi="Times New Roman"/>
          <w:sz w:val="28"/>
          <w:szCs w:val="28"/>
          <w:rtl w:val="true"/>
        </w:rPr>
        <w:t>).</w:t>
      </w:r>
    </w:p>
    <w:p>
      <w:pPr>
        <w:pStyle w:val="BodyText"/>
        <w:bidi w:val="1"/>
        <w:spacing w:lineRule="auto" w:line="480" w:before="0" w:after="0"/>
        <w:jc w:val="left"/>
        <w:rPr>
          <w:rFonts w:ascii="Times New Roman" w:hAnsi="Times New Roman" w:cs="Times New Roman"/>
          <w:sz w:val="28"/>
          <w:szCs w:val="28"/>
        </w:rPr>
      </w:pPr>
      <w:r>
        <w:rPr>
          <w:rFonts w:cs="Times New Roman" w:ascii="Times New Roman" w:hAnsi="Times New Roman"/>
          <w:sz w:val="28"/>
          <w:szCs w:val="28"/>
          <w:rtl w:val="true"/>
        </w:rPr>
      </w:r>
    </w:p>
    <w:p>
      <w:pPr>
        <w:pStyle w:val="BodyText"/>
        <w:bidi w:val="1"/>
        <w:spacing w:lineRule="auto" w:line="480" w:before="0" w:after="0"/>
        <w:jc w:val="left"/>
        <w:rPr>
          <w:rFonts w:ascii="Times New Roman" w:hAnsi="Times New Roman" w:cs="Times New Roman"/>
          <w:sz w:val="28"/>
          <w:szCs w:val="28"/>
        </w:rPr>
      </w:pPr>
      <w:r>
        <w:rPr>
          <w:rFonts w:ascii="Times New Roman" w:hAnsi="Times New Roman" w:cs="Times New Roman"/>
          <w:sz w:val="28"/>
          <w:sz w:val="28"/>
          <w:szCs w:val="28"/>
          <w:rtl w:val="true"/>
        </w:rPr>
        <w:t>عنوان المهمة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تحليل التكلفة والإنتاج</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دراسة حالة لمزارع جرين فارفست</w:t>
      </w:r>
    </w:p>
    <w:p>
      <w:pPr>
        <w:pStyle w:val="BodyText"/>
        <w:bidi w:val="1"/>
        <w:spacing w:lineRule="auto" w:line="480" w:before="0" w:after="0"/>
        <w:jc w:val="left"/>
        <w:rPr>
          <w:rFonts w:ascii="Times New Roman" w:hAnsi="Times New Roman" w:cs="Times New Roman"/>
          <w:sz w:val="28"/>
          <w:szCs w:val="28"/>
        </w:rPr>
      </w:pPr>
      <w:r>
        <w:rPr>
          <w:rFonts w:cs="Times New Roman" w:ascii="Times New Roman" w:hAnsi="Times New Roman"/>
          <w:sz w:val="28"/>
          <w:szCs w:val="28"/>
          <w:rtl w:val="true"/>
        </w:rPr>
      </w:r>
    </w:p>
    <w:p>
      <w:pPr>
        <w:pStyle w:val="BodyText"/>
        <w:bidi w:val="1"/>
        <w:spacing w:lineRule="auto" w:line="480" w:before="0" w:after="0"/>
        <w:jc w:val="left"/>
        <w:rPr>
          <w:rFonts w:ascii="Times New Roman" w:hAnsi="Times New Roman" w:cs="Times New Roman"/>
          <w:sz w:val="28"/>
          <w:szCs w:val="28"/>
        </w:rPr>
      </w:pPr>
      <w:r>
        <w:rPr>
          <w:rFonts w:ascii="Times New Roman" w:hAnsi="Times New Roman" w:cs="Times New Roman"/>
          <w:sz w:val="28"/>
          <w:sz w:val="28"/>
          <w:szCs w:val="28"/>
          <w:rtl w:val="true"/>
        </w:rPr>
        <w:t>القسم الأول</w:t>
      </w:r>
      <w:r>
        <w:rPr>
          <w:rFonts w:cs="Times New Roman" w:ascii="Times New Roman" w:hAnsi="Times New Roman"/>
          <w:sz w:val="28"/>
          <w:szCs w:val="28"/>
          <w:rtl w:val="true"/>
        </w:rPr>
        <w:t>:</w:t>
      </w:r>
    </w:p>
    <w:p>
      <w:pPr>
        <w:pStyle w:val="BodyText"/>
        <w:bidi w:val="1"/>
        <w:spacing w:lineRule="auto" w:line="480" w:before="0" w:after="0"/>
        <w:jc w:val="left"/>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أولاً الإنتاج أو بالانكليزية</w:t>
      </w:r>
      <w:r>
        <w:rPr>
          <w:rFonts w:cs="Times New Roman" w:ascii="Times New Roman" w:hAnsi="Times New Roman"/>
          <w:sz w:val="28"/>
          <w:szCs w:val="28"/>
        </w:rPr>
        <w:t>production</w:t>
      </w:r>
      <w:r>
        <w:rPr>
          <w:rFonts w:cs="Times New Roman" w:ascii="Times New Roman" w:hAnsi="Times New Roman"/>
          <w:sz w:val="28"/>
          <w:szCs w:val="28"/>
          <w:rtl w:val="true"/>
        </w:rPr>
        <w:t xml:space="preserve"> : </w:t>
      </w:r>
      <w:r>
        <w:rPr>
          <w:rFonts w:ascii="Times New Roman" w:hAnsi="Times New Roman" w:cs="Times New Roman"/>
          <w:sz w:val="28"/>
          <w:sz w:val="28"/>
          <w:szCs w:val="28"/>
          <w:rtl w:val="true"/>
        </w:rPr>
        <w:t xml:space="preserve">يعرف على أنه تحويل المدخلات </w:t>
      </w:r>
      <w:r>
        <w:rPr>
          <w:rFonts w:cs="Times New Roman" w:ascii="Times New Roman" w:hAnsi="Times New Roman"/>
          <w:sz w:val="28"/>
          <w:szCs w:val="28"/>
          <w:rtl w:val="true"/>
        </w:rPr>
        <w:t>(</w:t>
      </w:r>
      <w:r>
        <w:rPr>
          <w:rFonts w:ascii="Times New Roman" w:hAnsi="Times New Roman" w:cs="Times New Roman"/>
          <w:sz w:val="28"/>
          <w:sz w:val="28"/>
          <w:szCs w:val="28"/>
          <w:rtl w:val="true"/>
        </w:rPr>
        <w:t>استخدام مجموعة من الأدوات أو الوسائل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إلى مخرجات لتحقيق الهدف الرئيسي للشركة </w:t>
      </w:r>
      <w:r>
        <w:rPr>
          <w:rFonts w:cs="Times New Roman" w:ascii="Times New Roman" w:hAnsi="Times New Roman"/>
          <w:sz w:val="28"/>
          <w:szCs w:val="28"/>
          <w:rtl w:val="true"/>
        </w:rPr>
        <w:t>(</w:t>
      </w:r>
      <w:hyperlink r:id="rId2">
        <w:r>
          <w:rPr>
            <w:rStyle w:val="Hyperlink"/>
            <w:rFonts w:cs="DroidArabicKufi-Regular;sans-serif;Arial"/>
            <w:bCs w:val="false"/>
            <w:iCs w:val="false"/>
            <w:caps w:val="false"/>
            <w:smallCaps w:val="false"/>
            <w:strike w:val="false"/>
            <w:dstrike w:val="false"/>
            <w:color w:val="1A659E"/>
            <w:spacing w:val="0"/>
            <w:szCs w:val="21"/>
            <w:u w:val="none"/>
            <w:effect w:val="none"/>
            <w:shd w:fill="FFFFFF" w:val="clear"/>
            <w:rtl w:val="true"/>
          </w:rPr>
          <w:t>ابو خليف</w:t>
        </w:r>
      </w:hyperlink>
      <w:r>
        <w:rPr>
          <w:rFonts w:cs="DroidArabicKufi-Regular;sans-serif;Arial"/>
          <w:bCs w:val="false"/>
          <w:iCs w:val="false"/>
          <w:caps w:val="false"/>
          <w:smallCaps w:val="false"/>
          <w:strike w:val="false"/>
          <w:dstrike w:val="false"/>
          <w:color w:val="1A659E"/>
          <w:spacing w:val="0"/>
          <w:szCs w:val="21"/>
          <w:u w:val="none"/>
          <w:effect w:val="none"/>
          <w:shd w:fill="FFFFFF" w:val="clear"/>
          <w:rtl w:val="true"/>
        </w:rPr>
        <w:t>,</w:t>
      </w:r>
      <w:r>
        <w:rPr>
          <w:rFonts w:cs="DroidArabicKufi-Regular;sans-serif;Arial"/>
          <w:bCs w:val="false"/>
          <w:iCs w:val="false"/>
          <w:caps w:val="false"/>
          <w:smallCaps w:val="false"/>
          <w:strike w:val="false"/>
          <w:dstrike w:val="false"/>
          <w:color w:val="1A659E"/>
          <w:spacing w:val="0"/>
          <w:szCs w:val="21"/>
          <w:u w:val="none"/>
          <w:effect w:val="none"/>
          <w:shd w:fill="FFFFFF" w:val="clear"/>
        </w:rPr>
        <w:t>2017</w:t>
      </w:r>
      <w:r>
        <w:rPr>
          <w:rFonts w:cs="Times New Roman" w:ascii="Times New Roman" w:hAnsi="Times New Roman"/>
          <w:sz w:val="28"/>
          <w:szCs w:val="28"/>
          <w:rtl w:val="true"/>
        </w:rPr>
        <w:t>).</w:t>
      </w:r>
    </w:p>
    <w:p>
      <w:pPr>
        <w:pStyle w:val="BodyText"/>
        <w:bidi w:val="1"/>
        <w:spacing w:lineRule="auto" w:line="480" w:before="0" w:after="0"/>
        <w:jc w:val="left"/>
        <w:rPr>
          <w:rFonts w:ascii="Times New Roman" w:hAnsi="Times New Roman" w:cs="Times New Roman"/>
          <w:sz w:val="28"/>
          <w:szCs w:val="28"/>
        </w:rPr>
      </w:pPr>
      <w:r>
        <w:rPr>
          <w:rFonts w:ascii="Times New Roman" w:hAnsi="Times New Roman" w:cs="Times New Roman"/>
          <w:sz w:val="28"/>
          <w:sz w:val="28"/>
          <w:szCs w:val="28"/>
          <w:rtl w:val="true"/>
        </w:rPr>
        <w:t xml:space="preserve">في حالة مزارع غرين هارفست يتجلى الإنتاج في كمية الأطنان التي يتم إنتاجها سنوياً </w:t>
      </w:r>
    </w:p>
    <w:p>
      <w:pPr>
        <w:pStyle w:val="BodyText"/>
        <w:bidi w:val="1"/>
        <w:spacing w:lineRule="auto" w:line="480" w:before="0" w:after="0"/>
        <w:jc w:val="left"/>
        <w:rPr>
          <w:rFonts w:ascii="Times New Roman" w:hAnsi="Times New Roman" w:cs="Times New Roman"/>
          <w:sz w:val="28"/>
          <w:szCs w:val="28"/>
        </w:rPr>
      </w:pPr>
      <w:r>
        <w:rPr>
          <w:rFonts w:cs="Times New Roman" w:ascii="Times New Roman" w:hAnsi="Times New Roman"/>
          <w:sz w:val="28"/>
          <w:szCs w:val="28"/>
          <w:rtl w:val="true"/>
        </w:rPr>
      </w:r>
    </w:p>
    <w:p>
      <w:pPr>
        <w:pStyle w:val="BodyText"/>
        <w:bidi w:val="1"/>
        <w:spacing w:lineRule="auto" w:line="480" w:before="0" w:after="0"/>
        <w:jc w:val="left"/>
        <w:rPr>
          <w:rFonts w:ascii="Times New Roman" w:hAnsi="Times New Roman" w:cs="Times New Roman"/>
          <w:sz w:val="28"/>
          <w:szCs w:val="28"/>
        </w:rPr>
      </w:pPr>
      <w:r>
        <w:rPr>
          <w:rFonts w:ascii="Times New Roman" w:hAnsi="Times New Roman" w:cs="Times New Roman"/>
          <w:sz w:val="28"/>
          <w:sz w:val="28"/>
          <w:szCs w:val="28"/>
          <w:rtl w:val="true"/>
        </w:rPr>
        <w:t xml:space="preserve">ثانياً مفهوم التكلفة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التكلفة تشمل جميع النفقات التي تتحملها المزرعة لإنتاج كمية معينة من المحاصيل مثال على ذلك العمالة أو الأسمدة الطاقة أو النقل وحتى إجار مساحات التخزين</w:t>
      </w:r>
      <w:r>
        <w:rPr>
          <w:rFonts w:cs="Times New Roman" w:ascii="Times New Roman" w:hAnsi="Times New Roman"/>
          <w:sz w:val="28"/>
          <w:szCs w:val="28"/>
          <w:rtl w:val="true"/>
        </w:rPr>
        <w:t>.</w:t>
      </w:r>
    </w:p>
    <w:p>
      <w:pPr>
        <w:pStyle w:val="BodyText"/>
        <w:bidi w:val="1"/>
        <w:spacing w:lineRule="auto" w:line="480" w:before="0" w:after="0"/>
        <w:jc w:val="left"/>
        <w:rPr>
          <w:rFonts w:ascii="Times New Roman" w:hAnsi="Times New Roman" w:cs="Times New Roman"/>
          <w:sz w:val="28"/>
          <w:szCs w:val="28"/>
        </w:rPr>
      </w:pPr>
      <w:r>
        <w:rPr>
          <w:rFonts w:cs="Times New Roman" w:ascii="Times New Roman" w:hAnsi="Times New Roman"/>
          <w:sz w:val="28"/>
          <w:szCs w:val="28"/>
          <w:rtl w:val="true"/>
        </w:rPr>
      </w:r>
    </w:p>
    <w:p>
      <w:pPr>
        <w:pStyle w:val="BodyText"/>
        <w:bidi w:val="1"/>
        <w:spacing w:lineRule="auto" w:line="480" w:before="0" w:after="0"/>
        <w:jc w:val="left"/>
        <w:rPr>
          <w:rFonts w:ascii="Times New Roman" w:hAnsi="Times New Roman" w:cs="Times New Roman"/>
          <w:sz w:val="28"/>
          <w:szCs w:val="28"/>
        </w:rPr>
      </w:pPr>
      <w:r>
        <w:rPr>
          <w:rFonts w:ascii="Times New Roman" w:hAnsi="Times New Roman" w:cs="Times New Roman"/>
          <w:sz w:val="28"/>
          <w:sz w:val="28"/>
          <w:szCs w:val="28"/>
          <w:rtl w:val="true"/>
        </w:rPr>
        <w:t xml:space="preserve">ثالثاً الإيرادات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هي مجموعة الأموال التي تحصل عليها الشركة </w:t>
      </w:r>
      <w:r>
        <w:rPr>
          <w:rFonts w:cs="Times New Roman" w:ascii="Times New Roman" w:hAnsi="Times New Roman"/>
          <w:sz w:val="28"/>
          <w:szCs w:val="28"/>
          <w:rtl w:val="true"/>
        </w:rPr>
        <w:t>(</w:t>
      </w:r>
      <w:r>
        <w:rPr>
          <w:rFonts w:ascii="Times New Roman" w:hAnsi="Times New Roman" w:cs="Times New Roman"/>
          <w:sz w:val="28"/>
          <w:sz w:val="28"/>
          <w:szCs w:val="28"/>
          <w:rtl w:val="true"/>
        </w:rPr>
        <w:t>غرين هارفست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من بيع منتجاتها ويمكن حسابها بالقانون التالي </w:t>
      </w:r>
      <w:r>
        <w:rPr>
          <w:rFonts w:cs="Times New Roman" w:ascii="Times New Roman" w:hAnsi="Times New Roman"/>
          <w:sz w:val="28"/>
          <w:szCs w:val="28"/>
          <w:rtl w:val="true"/>
        </w:rPr>
        <w:t>:</w:t>
      </w:r>
    </w:p>
    <w:p>
      <w:pPr>
        <w:pStyle w:val="BodyText"/>
        <w:bidi w:val="1"/>
        <w:spacing w:lineRule="auto" w:line="480" w:before="0" w:after="0"/>
        <w:jc w:val="left"/>
        <w:rPr>
          <w:rFonts w:ascii="Times New Roman" w:hAnsi="Times New Roman" w:cs="Times New Roman"/>
          <w:sz w:val="28"/>
          <w:szCs w:val="28"/>
        </w:rPr>
      </w:pPr>
      <w:r>
        <w:rPr>
          <w:rFonts w:cs="Times New Roman" w:ascii="Times New Roman" w:hAnsi="Times New Roman"/>
          <w:sz w:val="28"/>
          <w:szCs w:val="28"/>
        </w:rPr>
        <w:t>revenue = price * Quantity</w:t>
      </w:r>
      <w:r>
        <w:rPr>
          <w:rFonts w:cs="Times New Roman" w:ascii="Times New Roman" w:hAnsi="Times New Roman"/>
          <w:sz w:val="28"/>
          <w:szCs w:val="28"/>
          <w:rtl w:val="true"/>
        </w:rPr>
        <w:t xml:space="preserve"> </w:t>
      </w:r>
    </w:p>
    <w:p>
      <w:pPr>
        <w:pStyle w:val="BodyText"/>
        <w:bidi w:val="1"/>
        <w:spacing w:lineRule="auto" w:line="480" w:before="0" w:after="0"/>
        <w:jc w:val="left"/>
        <w:rPr>
          <w:rFonts w:ascii="Times New Roman" w:hAnsi="Times New Roman" w:cs="Times New Roman"/>
          <w:sz w:val="28"/>
          <w:szCs w:val="28"/>
        </w:rPr>
      </w:pPr>
      <w:r>
        <w:rPr>
          <w:rFonts w:ascii="Times New Roman" w:hAnsi="Times New Roman" w:cs="Times New Roman"/>
          <w:sz w:val="28"/>
          <w:sz w:val="28"/>
          <w:szCs w:val="28"/>
          <w:rtl w:val="true"/>
        </w:rPr>
        <w:t xml:space="preserve">مثال عند </w:t>
      </w:r>
      <w:r>
        <w:rPr>
          <w:rFonts w:cs="Times New Roman" w:ascii="Times New Roman" w:hAnsi="Times New Roman"/>
          <w:sz w:val="28"/>
          <w:szCs w:val="28"/>
        </w:rPr>
        <w:t>Q2</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السطر الثاني في الجدول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نحسب الإيرادات كالتالي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بفرض أن السعر </w:t>
      </w:r>
      <w:r>
        <w:rPr>
          <w:rFonts w:cs="Times New Roman" w:ascii="Times New Roman" w:hAnsi="Times New Roman"/>
          <w:sz w:val="28"/>
          <w:szCs w:val="28"/>
        </w:rPr>
        <w:t>180</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هو سعر الطن الواحد</w:t>
      </w:r>
      <w:r>
        <w:rPr>
          <w:rFonts w:cs="Times New Roman" w:ascii="Times New Roman" w:hAnsi="Times New Roman"/>
          <w:sz w:val="28"/>
          <w:szCs w:val="28"/>
          <w:rtl w:val="true"/>
        </w:rPr>
        <w:t xml:space="preserve">) </w:t>
      </w:r>
    </w:p>
    <w:p>
      <w:pPr>
        <w:pStyle w:val="BodyText"/>
        <w:bidi w:val="1"/>
        <w:spacing w:lineRule="auto" w:line="480" w:before="0" w:after="0"/>
        <w:jc w:val="left"/>
        <w:rPr>
          <w:rFonts w:ascii="Times New Roman" w:hAnsi="Times New Roman" w:cs="Times New Roman"/>
          <w:sz w:val="28"/>
          <w:szCs w:val="28"/>
        </w:rPr>
      </w:pPr>
      <w:r>
        <w:rPr>
          <w:rFonts w:cs="Times New Roman" w:ascii="Times New Roman" w:hAnsi="Times New Roman"/>
          <w:sz w:val="28"/>
          <w:szCs w:val="28"/>
        </w:rPr>
        <w:t>Total revenue = 180  * 200 = 36000$</w:t>
      </w:r>
    </w:p>
    <w:p>
      <w:pPr>
        <w:pStyle w:val="BodyText"/>
        <w:bidi w:val="1"/>
        <w:spacing w:lineRule="auto" w:line="480" w:before="0" w:after="0"/>
        <w:jc w:val="left"/>
        <w:rPr>
          <w:rFonts w:ascii="Times New Roman" w:hAnsi="Times New Roman" w:cs="Times New Roman"/>
          <w:sz w:val="28"/>
          <w:szCs w:val="28"/>
        </w:rPr>
      </w:pPr>
      <w:r>
        <w:rPr>
          <w:rFonts w:cs="Times New Roman" w:ascii="Times New Roman" w:hAnsi="Times New Roman"/>
          <w:sz w:val="28"/>
          <w:szCs w:val="28"/>
          <w:rtl w:val="true"/>
        </w:rPr>
      </w:r>
    </w:p>
    <w:p>
      <w:pPr>
        <w:pStyle w:val="BodyText"/>
        <w:bidi w:val="1"/>
        <w:spacing w:lineRule="auto" w:line="480" w:before="0" w:after="0"/>
        <w:jc w:val="left"/>
        <w:rPr>
          <w:rFonts w:ascii="Times New Roman" w:hAnsi="Times New Roman" w:cs="Times New Roman"/>
          <w:sz w:val="28"/>
          <w:szCs w:val="28"/>
        </w:rPr>
      </w:pPr>
      <w:r>
        <w:rPr>
          <w:rFonts w:ascii="Times New Roman" w:hAnsi="Times New Roman" w:cs="Times New Roman"/>
          <w:sz w:val="28"/>
          <w:sz w:val="28"/>
          <w:szCs w:val="28"/>
          <w:rtl w:val="true"/>
        </w:rPr>
        <w:t xml:space="preserve">رابعاً الإنتاجية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وهي مختلفة عن مفهوم الإنتاج </w:t>
      </w:r>
      <w:r>
        <w:rPr>
          <w:rFonts w:ascii="Times New Roman" w:hAnsi="Times New Roman" w:cs="Times New Roman"/>
          <w:sz w:val="28"/>
          <w:sz w:val="28"/>
          <w:szCs w:val="28"/>
          <w:rtl w:val="true"/>
        </w:rPr>
        <w:t xml:space="preserve">الذي عرفناه سابقاً </w:t>
      </w:r>
      <w:r>
        <w:rPr>
          <w:rFonts w:ascii="Times New Roman" w:hAnsi="Times New Roman" w:cs="Times New Roman"/>
          <w:sz w:val="28"/>
          <w:sz w:val="28"/>
          <w:szCs w:val="28"/>
          <w:rtl w:val="true"/>
        </w:rPr>
        <w:t xml:space="preserve">في الطلب الأول حيث تترجم ل </w:t>
      </w:r>
      <w:r>
        <w:rPr>
          <w:rFonts w:cs="Times New Roman" w:ascii="Times New Roman" w:hAnsi="Times New Roman"/>
          <w:sz w:val="28"/>
          <w:szCs w:val="28"/>
        </w:rPr>
        <w:t>productivity</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وهي مقياس لفعالية شخص أو يمكن أن تكون آلة أو مصنع في تحويل المنجات الى مخرجات وهي عامل لقياس فعالية الشركة في إنتاج السلع </w:t>
      </w:r>
      <w:r>
        <w:rPr>
          <w:rFonts w:cs="Times New Roman" w:ascii="Times New Roman" w:hAnsi="Times New Roman"/>
          <w:sz w:val="28"/>
          <w:szCs w:val="28"/>
          <w:rtl w:val="true"/>
        </w:rPr>
        <w:t>(</w:t>
      </w:r>
      <w:r>
        <w:rPr>
          <w:rFonts w:ascii="Times New Roman" w:hAnsi="Times New Roman" w:cs="Times New Roman"/>
          <w:sz w:val="28"/>
          <w:sz w:val="28"/>
          <w:szCs w:val="28"/>
          <w:rtl w:val="true"/>
        </w:rPr>
        <w:t>هارفرد بزنس رفيو</w:t>
      </w:r>
      <w:r>
        <w:rPr>
          <w:rFonts w:cs="Times New Roman" w:ascii="Times New Roman" w:hAnsi="Times New Roman"/>
          <w:sz w:val="28"/>
          <w:szCs w:val="28"/>
          <w:rtl w:val="true"/>
        </w:rPr>
        <w:t>,</w:t>
      </w:r>
      <w:r>
        <w:rPr>
          <w:rFonts w:ascii="Times New Roman" w:hAnsi="Times New Roman" w:cs="Times New Roman"/>
          <w:sz w:val="28"/>
          <w:sz w:val="28"/>
          <w:szCs w:val="28"/>
          <w:rtl w:val="true"/>
        </w:rPr>
        <w:t>دون تاريخ</w:t>
      </w:r>
      <w:r>
        <w:rPr>
          <w:rFonts w:cs="Times New Roman" w:ascii="Times New Roman" w:hAnsi="Times New Roman"/>
          <w:sz w:val="28"/>
          <w:szCs w:val="28"/>
          <w:rtl w:val="true"/>
        </w:rPr>
        <w:t>)</w:t>
      </w:r>
    </w:p>
    <w:p>
      <w:pPr>
        <w:pStyle w:val="BodyText"/>
        <w:bidi w:val="1"/>
        <w:spacing w:lineRule="auto" w:line="480" w:before="0" w:after="0"/>
        <w:jc w:val="left"/>
        <w:rPr>
          <w:rFonts w:ascii="Times New Roman" w:hAnsi="Times New Roman" w:cs="Times New Roman"/>
          <w:sz w:val="28"/>
          <w:szCs w:val="28"/>
        </w:rPr>
      </w:pPr>
      <w:r>
        <w:rPr>
          <w:rFonts w:cs="Times New Roman" w:ascii="Times New Roman" w:hAnsi="Times New Roman"/>
          <w:sz w:val="28"/>
          <w:szCs w:val="28"/>
          <w:rtl w:val="true"/>
        </w:rPr>
      </w:r>
    </w:p>
    <w:p>
      <w:pPr>
        <w:pStyle w:val="BodyText"/>
        <w:bidi w:val="1"/>
        <w:spacing w:lineRule="auto" w:line="480" w:before="0" w:after="0"/>
        <w:jc w:val="left"/>
        <w:rPr>
          <w:rFonts w:ascii="Times New Roman" w:hAnsi="Times New Roman" w:cs="Times New Roman"/>
          <w:sz w:val="28"/>
          <w:szCs w:val="28"/>
        </w:rPr>
      </w:pPr>
      <w:r>
        <w:rPr>
          <w:rFonts w:ascii="Times New Roman" w:hAnsi="Times New Roman" w:cs="Times New Roman"/>
          <w:sz w:val="28"/>
          <w:sz w:val="28"/>
          <w:szCs w:val="28"/>
          <w:rtl w:val="true"/>
        </w:rPr>
        <w:t xml:space="preserve">ولها أنواع منها انتاجية العمل وإنتاجية رأس المال وإنتاجية المواد </w:t>
      </w:r>
    </w:p>
    <w:p>
      <w:pPr>
        <w:pStyle w:val="BodyText"/>
        <w:bidi w:val="1"/>
        <w:spacing w:lineRule="auto" w:line="480" w:before="0" w:after="0"/>
        <w:jc w:val="left"/>
        <w:rPr>
          <w:rFonts w:ascii="Times New Roman" w:hAnsi="Times New Roman" w:cs="Times New Roman"/>
          <w:sz w:val="28"/>
          <w:szCs w:val="28"/>
        </w:rPr>
      </w:pPr>
      <w:r>
        <w:rPr>
          <w:rFonts w:ascii="Times New Roman" w:hAnsi="Times New Roman" w:cs="Times New Roman"/>
          <w:sz w:val="28"/>
          <w:sz w:val="28"/>
          <w:szCs w:val="28"/>
          <w:rtl w:val="true"/>
        </w:rPr>
        <w:t>ويمكن حسابها بالقانون الرياضي التالي</w:t>
      </w:r>
    </w:p>
    <w:p>
      <w:pPr>
        <w:pStyle w:val="BodyText"/>
        <w:bidi w:val="1"/>
        <w:spacing w:lineRule="auto" w:line="480" w:before="0" w:after="0"/>
        <w:jc w:val="left"/>
        <w:rPr>
          <w:rFonts w:ascii="Times New Roman" w:hAnsi="Times New Roman" w:cs="Times New Roman"/>
          <w:sz w:val="28"/>
          <w:szCs w:val="28"/>
        </w:rPr>
      </w:pPr>
      <w:r>
        <w:rPr>
          <w:rFonts w:cs="Times New Roman" w:ascii="Times New Roman" w:hAnsi="Times New Roman"/>
          <w:sz w:val="28"/>
          <w:szCs w:val="28"/>
        </w:rPr>
        <w:t>total productivity = output / input</w:t>
      </w:r>
      <w:r>
        <w:rPr>
          <w:rFonts w:cs="Times New Roman" w:ascii="Times New Roman" w:hAnsi="Times New Roman"/>
          <w:sz w:val="28"/>
          <w:szCs w:val="28"/>
          <w:rtl w:val="true"/>
        </w:rPr>
        <w:t xml:space="preserve"> </w:t>
      </w:r>
    </w:p>
    <w:p>
      <w:pPr>
        <w:pStyle w:val="BodyText"/>
        <w:bidi w:val="1"/>
        <w:spacing w:lineRule="auto" w:line="480" w:before="0" w:after="0"/>
        <w:jc w:val="left"/>
        <w:rPr>
          <w:rFonts w:ascii="Times New Roman" w:hAnsi="Times New Roman" w:cs="Times New Roman"/>
          <w:sz w:val="28"/>
          <w:szCs w:val="28"/>
        </w:rPr>
      </w:pPr>
      <w:r>
        <w:rPr>
          <w:rFonts w:ascii="Times New Roman" w:hAnsi="Times New Roman" w:cs="Times New Roman"/>
          <w:sz w:val="28"/>
          <w:sz w:val="28"/>
          <w:szCs w:val="28"/>
          <w:rtl w:val="true"/>
        </w:rPr>
        <w:t>وتعطينا كم ننتج من كل دولار منفق</w:t>
      </w:r>
      <w:r>
        <w:rPr>
          <w:rFonts w:cs="Times New Roman" w:ascii="Times New Roman" w:hAnsi="Times New Roman"/>
          <w:sz w:val="28"/>
          <w:szCs w:val="28"/>
          <w:rtl w:val="true"/>
        </w:rPr>
        <w:t>.</w:t>
      </w:r>
    </w:p>
    <w:p>
      <w:pPr>
        <w:pStyle w:val="BodyText"/>
        <w:bidi w:val="1"/>
        <w:spacing w:lineRule="auto" w:line="480" w:before="0" w:after="0"/>
        <w:jc w:val="left"/>
        <w:rPr>
          <w:rFonts w:ascii="Times New Roman" w:hAnsi="Times New Roman" w:cs="Times New Roman"/>
          <w:sz w:val="28"/>
          <w:szCs w:val="28"/>
        </w:rPr>
      </w:pPr>
      <w:r>
        <w:rPr>
          <w:rFonts w:cs="Times New Roman" w:ascii="Times New Roman" w:hAnsi="Times New Roman"/>
          <w:sz w:val="28"/>
          <w:szCs w:val="28"/>
          <w:rtl w:val="true"/>
        </w:rPr>
      </w:r>
    </w:p>
    <w:p>
      <w:pPr>
        <w:pStyle w:val="BodyText"/>
        <w:bidi w:val="1"/>
        <w:spacing w:lineRule="auto" w:line="480" w:before="0" w:after="0"/>
        <w:jc w:val="left"/>
        <w:rPr>
          <w:rFonts w:ascii="Times New Roman" w:hAnsi="Times New Roman" w:cs="Times New Roman"/>
          <w:sz w:val="28"/>
          <w:szCs w:val="28"/>
        </w:rPr>
      </w:pPr>
      <w:r>
        <w:rPr>
          <w:rFonts w:ascii="Times New Roman" w:hAnsi="Times New Roman" w:cs="Times New Roman"/>
          <w:sz w:val="28"/>
          <w:sz w:val="28"/>
          <w:szCs w:val="28"/>
          <w:rtl w:val="true"/>
        </w:rPr>
        <w:t>كيف تساهم هذه العوامل في الأداء العام والربحية</w:t>
      </w:r>
      <w:r>
        <w:rPr>
          <w:rFonts w:cs="Times New Roman" w:ascii="Times New Roman" w:hAnsi="Times New Roman"/>
          <w:sz w:val="28"/>
          <w:szCs w:val="28"/>
          <w:rtl w:val="true"/>
        </w:rPr>
        <w:t>:</w:t>
      </w:r>
    </w:p>
    <w:p>
      <w:pPr>
        <w:pStyle w:val="BodyText"/>
        <w:bidi w:val="1"/>
        <w:spacing w:lineRule="auto" w:line="480" w:before="0" w:after="0"/>
        <w:jc w:val="left"/>
        <w:rPr>
          <w:rFonts w:ascii="Times New Roman" w:hAnsi="Times New Roman" w:cs="Times New Roman"/>
          <w:sz w:val="28"/>
          <w:szCs w:val="28"/>
        </w:rPr>
      </w:pPr>
      <w:r>
        <w:rPr>
          <w:rFonts w:ascii="Times New Roman" w:hAnsi="Times New Roman" w:cs="Times New Roman"/>
          <w:sz w:val="28"/>
          <w:sz w:val="28"/>
          <w:szCs w:val="28"/>
          <w:rtl w:val="true"/>
        </w:rPr>
        <w:t>الإنتاج</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زيادة الإنتاج ضرورية لتوسيع الحصة السوقية، لكنها يجب أن تتم بحذر لتجنب الوقوع في خسائر ناجمة عن انخفاض الأسعار أو ارتفاع التكاليف</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كما سنرى مفهوم الإنتاجية حل نقاط الضعف في هذا المهوم وجعل من مفهوم الإنتاج مؤشر رياضي فعال للإداء</w:t>
      </w:r>
      <w:r>
        <w:rPr>
          <w:rFonts w:cs="Times New Roman" w:ascii="Times New Roman" w:hAnsi="Times New Roman"/>
          <w:sz w:val="28"/>
          <w:szCs w:val="28"/>
          <w:rtl w:val="true"/>
        </w:rPr>
        <w:t>.</w:t>
      </w:r>
    </w:p>
    <w:p>
      <w:pPr>
        <w:pStyle w:val="BodyText"/>
        <w:bidi w:val="1"/>
        <w:spacing w:lineRule="auto" w:line="480" w:before="0" w:after="0"/>
        <w:jc w:val="left"/>
        <w:rPr>
          <w:rFonts w:ascii="Times New Roman" w:hAnsi="Times New Roman" w:cs="Times New Roman"/>
          <w:sz w:val="28"/>
          <w:szCs w:val="28"/>
        </w:rPr>
      </w:pPr>
      <w:r>
        <w:rPr>
          <w:rFonts w:cs="Times New Roman" w:ascii="Times New Roman" w:hAnsi="Times New Roman"/>
          <w:sz w:val="28"/>
          <w:szCs w:val="28"/>
          <w:rtl w:val="true"/>
        </w:rPr>
      </w:r>
    </w:p>
    <w:p>
      <w:pPr>
        <w:pStyle w:val="BodyText"/>
        <w:bidi w:val="1"/>
        <w:spacing w:lineRule="auto" w:line="480" w:before="0" w:after="0"/>
        <w:jc w:val="left"/>
        <w:rPr>
          <w:rFonts w:ascii="Times New Roman" w:hAnsi="Times New Roman" w:cs="Times New Roman"/>
          <w:sz w:val="28"/>
          <w:szCs w:val="28"/>
        </w:rPr>
      </w:pPr>
      <w:r>
        <w:rPr>
          <w:rFonts w:ascii="Times New Roman" w:hAnsi="Times New Roman" w:cs="Times New Roman"/>
          <w:sz w:val="28"/>
          <w:sz w:val="28"/>
          <w:szCs w:val="28"/>
          <w:rtl w:val="true"/>
        </w:rPr>
        <w:t>التكلفة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التحكم في التكاليف عنصر حاسم في تحسين الربحية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يجب على المزرعة البحث في طرق الإنتاج الأكثر كفاءة وتبني تقنيات زراعية حديثة تقلل النفقات</w:t>
      </w:r>
      <w:r>
        <w:rPr>
          <w:rFonts w:cs="Times New Roman" w:ascii="Times New Roman" w:hAnsi="Times New Roman"/>
          <w:sz w:val="28"/>
          <w:szCs w:val="28"/>
          <w:rtl w:val="true"/>
        </w:rPr>
        <w:t>.</w:t>
      </w:r>
    </w:p>
    <w:p>
      <w:pPr>
        <w:pStyle w:val="BodyText"/>
        <w:bidi w:val="1"/>
        <w:spacing w:lineRule="auto" w:line="480" w:before="0" w:after="0"/>
        <w:jc w:val="left"/>
        <w:rPr>
          <w:rFonts w:ascii="Times New Roman" w:hAnsi="Times New Roman" w:cs="Times New Roman"/>
          <w:sz w:val="28"/>
          <w:szCs w:val="28"/>
        </w:rPr>
      </w:pPr>
      <w:r>
        <w:rPr>
          <w:rFonts w:cs="Times New Roman" w:ascii="Times New Roman" w:hAnsi="Times New Roman"/>
          <w:sz w:val="28"/>
          <w:szCs w:val="28"/>
          <w:rtl w:val="true"/>
        </w:rPr>
      </w:r>
    </w:p>
    <w:p>
      <w:pPr>
        <w:pStyle w:val="BodyText"/>
        <w:bidi w:val="1"/>
        <w:spacing w:lineRule="auto" w:line="480" w:before="0" w:after="0"/>
        <w:jc w:val="left"/>
        <w:rPr>
          <w:rFonts w:ascii="Times New Roman" w:hAnsi="Times New Roman" w:cs="Times New Roman"/>
          <w:sz w:val="28"/>
          <w:szCs w:val="28"/>
        </w:rPr>
      </w:pPr>
      <w:r>
        <w:rPr>
          <w:rFonts w:ascii="Times New Roman" w:hAnsi="Times New Roman" w:cs="Times New Roman"/>
          <w:sz w:val="28"/>
          <w:sz w:val="28"/>
          <w:szCs w:val="28"/>
          <w:rtl w:val="true"/>
        </w:rPr>
        <w:t>الإيرادات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الإيرادات تعتمد على القدرة التنافسية للسعر وجودة المنتج</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إن توسع الطلب في المستقبل قد يساعد في رفع الأسعار وزيادة الإيرادات</w:t>
      </w:r>
      <w:r>
        <w:rPr>
          <w:rFonts w:cs="Times New Roman" w:ascii="Times New Roman" w:hAnsi="Times New Roman"/>
          <w:sz w:val="28"/>
          <w:szCs w:val="28"/>
          <w:rtl w:val="true"/>
        </w:rPr>
        <w:t>.</w:t>
      </w:r>
    </w:p>
    <w:p>
      <w:pPr>
        <w:pStyle w:val="BodyText"/>
        <w:bidi w:val="1"/>
        <w:spacing w:lineRule="auto" w:line="480" w:before="0" w:after="0"/>
        <w:jc w:val="left"/>
        <w:rPr>
          <w:rFonts w:ascii="Times New Roman" w:hAnsi="Times New Roman" w:cs="Times New Roman"/>
          <w:sz w:val="28"/>
          <w:szCs w:val="28"/>
        </w:rPr>
      </w:pPr>
      <w:r>
        <w:rPr>
          <w:rFonts w:cs="Times New Roman" w:ascii="Times New Roman" w:hAnsi="Times New Roman"/>
          <w:sz w:val="28"/>
          <w:szCs w:val="28"/>
          <w:rtl w:val="true"/>
        </w:rPr>
      </w:r>
    </w:p>
    <w:p>
      <w:pPr>
        <w:pStyle w:val="BodyText"/>
        <w:bidi w:val="1"/>
        <w:spacing w:lineRule="auto" w:line="480" w:before="0" w:after="0"/>
        <w:jc w:val="left"/>
        <w:rPr>
          <w:rFonts w:ascii="Times New Roman" w:hAnsi="Times New Roman" w:cs="Times New Roman"/>
          <w:sz w:val="28"/>
          <w:szCs w:val="28"/>
        </w:rPr>
      </w:pPr>
      <w:r>
        <w:rPr>
          <w:rFonts w:ascii="Times New Roman" w:hAnsi="Times New Roman" w:cs="Times New Roman"/>
          <w:sz w:val="28"/>
          <w:sz w:val="28"/>
          <w:szCs w:val="28"/>
          <w:rtl w:val="true"/>
        </w:rPr>
        <w:t>الإنتاجية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تحسين الإنتاجية هو المفتاح لتحقيق نمو مستدام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يشمل ذلك تدريب العمال، استخدام التكنولوجيا، وتحسين سلسلة الإمداد</w:t>
      </w:r>
      <w:r>
        <w:rPr>
          <w:rFonts w:cs="Times New Roman" w:ascii="Times New Roman" w:hAnsi="Times New Roman"/>
          <w:sz w:val="28"/>
          <w:szCs w:val="28"/>
          <w:rtl w:val="true"/>
        </w:rPr>
        <w:t>.</w:t>
      </w:r>
    </w:p>
    <w:p>
      <w:pPr>
        <w:pStyle w:val="BodyText"/>
        <w:bidi w:val="1"/>
        <w:spacing w:lineRule="auto" w:line="480" w:before="0" w:after="0"/>
        <w:jc w:val="left"/>
        <w:rPr>
          <w:rFonts w:ascii="Times New Roman" w:hAnsi="Times New Roman" w:cs="Times New Roman"/>
          <w:sz w:val="28"/>
          <w:szCs w:val="28"/>
        </w:rPr>
      </w:pPr>
      <w:r>
        <w:rPr>
          <w:rFonts w:cs="Times New Roman" w:ascii="Times New Roman" w:hAnsi="Times New Roman"/>
          <w:sz w:val="28"/>
          <w:szCs w:val="28"/>
          <w:rtl w:val="true"/>
        </w:rPr>
      </w:r>
    </w:p>
    <w:p>
      <w:pPr>
        <w:pStyle w:val="BodyText"/>
        <w:bidi w:val="1"/>
        <w:spacing w:lineRule="auto" w:line="480" w:before="0" w:after="0"/>
        <w:jc w:val="left"/>
        <w:rPr>
          <w:rFonts w:ascii="Times New Roman" w:hAnsi="Times New Roman" w:cs="Times New Roman"/>
          <w:sz w:val="28"/>
          <w:szCs w:val="28"/>
        </w:rPr>
      </w:pPr>
      <w:r>
        <w:rPr>
          <w:rFonts w:ascii="Times New Roman" w:hAnsi="Times New Roman" w:cs="Times New Roman"/>
          <w:sz w:val="28"/>
          <w:sz w:val="28"/>
          <w:szCs w:val="28"/>
          <w:rtl w:val="true"/>
        </w:rPr>
        <w:t>القسم الثاني</w:t>
      </w:r>
      <w:r>
        <w:rPr>
          <w:rFonts w:cs="Times New Roman" w:ascii="Times New Roman" w:hAnsi="Times New Roman"/>
          <w:sz w:val="28"/>
          <w:szCs w:val="28"/>
          <w:rtl w:val="true"/>
        </w:rPr>
        <w:t>:</w:t>
      </w:r>
    </w:p>
    <w:p>
      <w:pPr>
        <w:pStyle w:val="BodyText"/>
        <w:bidi w:val="1"/>
        <w:spacing w:lineRule="auto" w:line="480" w:before="0" w:after="0"/>
        <w:jc w:val="left"/>
        <w:rPr>
          <w:rFonts w:ascii="Times New Roman" w:hAnsi="Times New Roman" w:cs="Times New Roman"/>
          <w:sz w:val="28"/>
          <w:szCs w:val="28"/>
        </w:rPr>
      </w:pPr>
      <w:r>
        <w:rPr>
          <w:rFonts w:ascii="Times New Roman" w:hAnsi="Times New Roman" w:cs="Times New Roman"/>
          <w:sz w:val="28"/>
          <w:sz w:val="28"/>
          <w:szCs w:val="28"/>
          <w:rtl w:val="true"/>
        </w:rPr>
        <w:t>أ</w:t>
      </w:r>
      <w:r>
        <w:rPr>
          <w:rFonts w:cs="Times New Roman" w:ascii="Times New Roman" w:hAnsi="Times New Roman"/>
          <w:sz w:val="28"/>
          <w:szCs w:val="28"/>
          <w:rtl w:val="true"/>
        </w:rPr>
        <w:t>.</w:t>
      </w:r>
    </w:p>
    <w:p>
      <w:pPr>
        <w:pStyle w:val="BodyText"/>
        <w:bidi w:val="1"/>
        <w:spacing w:lineRule="auto" w:line="480" w:before="0" w:after="0"/>
        <w:jc w:val="left"/>
        <w:rPr>
          <w:rFonts w:ascii="Times New Roman" w:hAnsi="Times New Roman" w:cs="Times New Roman"/>
          <w:sz w:val="28"/>
          <w:szCs w:val="28"/>
        </w:rPr>
      </w:pPr>
      <w:r>
        <w:rPr>
          <w:rFonts w:cs="Times New Roman" w:ascii="Times New Roman" w:hAnsi="Times New Roman"/>
          <w:sz w:val="28"/>
          <w:szCs w:val="28"/>
          <w:rtl w:val="true"/>
        </w:rPr>
      </w:r>
    </w:p>
    <w:tbl>
      <w:tblPr>
        <w:tblW w:w="7950" w:type="dxa"/>
        <w:jc w:val="left"/>
        <w:tblInd w:w="28" w:type="dxa"/>
        <w:tblLayout w:type="fixed"/>
        <w:tblCellMar>
          <w:top w:w="28" w:type="dxa"/>
          <w:left w:w="28" w:type="dxa"/>
          <w:bottom w:w="28" w:type="dxa"/>
          <w:right w:w="28" w:type="dxa"/>
        </w:tblCellMar>
      </w:tblPr>
      <w:tblGrid>
        <w:gridCol w:w="1380"/>
        <w:gridCol w:w="1350"/>
        <w:gridCol w:w="5220"/>
      </w:tblGrid>
      <w:tr>
        <w:trPr>
          <w:tblHeader w:val="true"/>
        </w:trPr>
        <w:tc>
          <w:tcPr>
            <w:tcW w:w="1380" w:type="dxa"/>
            <w:tcBorders/>
            <w:vAlign w:val="center"/>
          </w:tcPr>
          <w:p>
            <w:pPr>
              <w:pStyle w:val="TableHeading"/>
              <w:suppressLineNumbers/>
              <w:spacing w:before="0" w:after="160"/>
              <w:jc w:val="center"/>
              <w:rPr/>
            </w:pPr>
            <w:r>
              <w:rPr/>
              <w:t>Q</w:t>
            </w:r>
          </w:p>
        </w:tc>
        <w:tc>
          <w:tcPr>
            <w:tcW w:w="1350" w:type="dxa"/>
            <w:tcBorders/>
            <w:vAlign w:val="center"/>
          </w:tcPr>
          <w:p>
            <w:pPr>
              <w:pStyle w:val="TableHeading"/>
              <w:suppressLineNumbers/>
              <w:spacing w:before="0" w:after="160"/>
              <w:jc w:val="center"/>
              <w:rPr/>
            </w:pPr>
            <w:r>
              <w:rPr/>
              <w:t>TC</w:t>
            </w:r>
          </w:p>
        </w:tc>
        <w:tc>
          <w:tcPr>
            <w:tcW w:w="5220" w:type="dxa"/>
            <w:tcBorders/>
            <w:vAlign w:val="center"/>
          </w:tcPr>
          <w:p>
            <w:pPr>
              <w:pStyle w:val="TableHeading"/>
              <w:suppressLineNumbers/>
              <w:spacing w:before="0" w:after="160"/>
              <w:jc w:val="center"/>
              <w:rPr/>
            </w:pPr>
            <w:r>
              <w:rPr/>
              <w:t>AC = TC / Q</w:t>
            </w:r>
          </w:p>
        </w:tc>
      </w:tr>
      <w:tr>
        <w:trPr/>
        <w:tc>
          <w:tcPr>
            <w:tcW w:w="1380" w:type="dxa"/>
            <w:tcBorders/>
            <w:vAlign w:val="center"/>
          </w:tcPr>
          <w:p>
            <w:pPr>
              <w:pStyle w:val="TableContents"/>
              <w:widowControl w:val="false"/>
              <w:suppressLineNumbers/>
              <w:spacing w:before="0" w:after="160"/>
              <w:rPr/>
            </w:pPr>
            <w:r>
              <w:rPr/>
              <w:t>100</w:t>
            </w:r>
          </w:p>
        </w:tc>
        <w:tc>
          <w:tcPr>
            <w:tcW w:w="1350" w:type="dxa"/>
            <w:tcBorders/>
            <w:vAlign w:val="center"/>
          </w:tcPr>
          <w:p>
            <w:pPr>
              <w:pStyle w:val="TableContents"/>
              <w:widowControl w:val="false"/>
              <w:suppressLineNumbers/>
              <w:spacing w:before="0" w:after="160"/>
              <w:rPr/>
            </w:pPr>
            <w:r>
              <w:rPr/>
              <w:t>30,000</w:t>
            </w:r>
          </w:p>
        </w:tc>
        <w:tc>
          <w:tcPr>
            <w:tcW w:w="5220" w:type="dxa"/>
            <w:tcBorders/>
            <w:vAlign w:val="center"/>
          </w:tcPr>
          <w:p>
            <w:pPr>
              <w:pStyle w:val="TableContents"/>
              <w:widowControl w:val="false"/>
              <w:suppressLineNumbers/>
              <w:spacing w:before="0" w:after="160"/>
              <w:rPr/>
            </w:pPr>
            <w:r>
              <w:rPr/>
              <w:t>300</w:t>
            </w:r>
          </w:p>
        </w:tc>
      </w:tr>
      <w:tr>
        <w:trPr/>
        <w:tc>
          <w:tcPr>
            <w:tcW w:w="1380" w:type="dxa"/>
            <w:tcBorders/>
            <w:vAlign w:val="center"/>
          </w:tcPr>
          <w:p>
            <w:pPr>
              <w:pStyle w:val="TableContents"/>
              <w:widowControl w:val="false"/>
              <w:suppressLineNumbers/>
              <w:spacing w:before="0" w:after="160"/>
              <w:rPr/>
            </w:pPr>
            <w:r>
              <w:rPr/>
              <w:t>200</w:t>
            </w:r>
          </w:p>
        </w:tc>
        <w:tc>
          <w:tcPr>
            <w:tcW w:w="1350" w:type="dxa"/>
            <w:tcBorders/>
            <w:vAlign w:val="center"/>
          </w:tcPr>
          <w:p>
            <w:pPr>
              <w:pStyle w:val="TableContents"/>
              <w:widowControl w:val="false"/>
              <w:suppressLineNumbers/>
              <w:spacing w:before="0" w:after="160"/>
              <w:rPr/>
            </w:pPr>
            <w:r>
              <w:rPr/>
              <w:t>55,000</w:t>
            </w:r>
          </w:p>
        </w:tc>
        <w:tc>
          <w:tcPr>
            <w:tcW w:w="5220" w:type="dxa"/>
            <w:tcBorders/>
            <w:vAlign w:val="center"/>
          </w:tcPr>
          <w:p>
            <w:pPr>
              <w:pStyle w:val="TableContents"/>
              <w:widowControl w:val="false"/>
              <w:suppressLineNumbers/>
              <w:spacing w:before="0" w:after="160"/>
              <w:rPr/>
            </w:pPr>
            <w:r>
              <w:rPr/>
              <w:t>275</w:t>
            </w:r>
          </w:p>
        </w:tc>
      </w:tr>
      <w:tr>
        <w:trPr/>
        <w:tc>
          <w:tcPr>
            <w:tcW w:w="1380" w:type="dxa"/>
            <w:tcBorders/>
            <w:vAlign w:val="center"/>
          </w:tcPr>
          <w:p>
            <w:pPr>
              <w:pStyle w:val="TableContents"/>
              <w:widowControl w:val="false"/>
              <w:suppressLineNumbers/>
              <w:spacing w:before="0" w:after="160"/>
              <w:rPr/>
            </w:pPr>
            <w:r>
              <w:rPr/>
              <w:t>300</w:t>
            </w:r>
          </w:p>
        </w:tc>
        <w:tc>
          <w:tcPr>
            <w:tcW w:w="1350" w:type="dxa"/>
            <w:tcBorders/>
            <w:vAlign w:val="center"/>
          </w:tcPr>
          <w:p>
            <w:pPr>
              <w:pStyle w:val="TableContents"/>
              <w:widowControl w:val="false"/>
              <w:suppressLineNumbers/>
              <w:spacing w:before="0" w:after="160"/>
              <w:rPr/>
            </w:pPr>
            <w:r>
              <w:rPr/>
              <w:t>80,000</w:t>
            </w:r>
          </w:p>
        </w:tc>
        <w:tc>
          <w:tcPr>
            <w:tcW w:w="5220" w:type="dxa"/>
            <w:tcBorders/>
            <w:vAlign w:val="center"/>
          </w:tcPr>
          <w:p>
            <w:pPr>
              <w:pStyle w:val="TableContents"/>
              <w:widowControl w:val="false"/>
              <w:suppressLineNumbers/>
              <w:spacing w:before="0" w:after="160"/>
              <w:rPr/>
            </w:pPr>
            <w:r>
              <w:rPr/>
              <w:t>266.67</w:t>
            </w:r>
          </w:p>
        </w:tc>
      </w:tr>
      <w:tr>
        <w:trPr/>
        <w:tc>
          <w:tcPr>
            <w:tcW w:w="1380" w:type="dxa"/>
            <w:tcBorders/>
            <w:vAlign w:val="center"/>
          </w:tcPr>
          <w:p>
            <w:pPr>
              <w:pStyle w:val="TableContents"/>
              <w:widowControl w:val="false"/>
              <w:suppressLineNumbers/>
              <w:spacing w:before="0" w:after="160"/>
              <w:rPr/>
            </w:pPr>
            <w:r>
              <w:rPr/>
              <w:t>400</w:t>
            </w:r>
          </w:p>
        </w:tc>
        <w:tc>
          <w:tcPr>
            <w:tcW w:w="1350" w:type="dxa"/>
            <w:tcBorders/>
            <w:vAlign w:val="center"/>
          </w:tcPr>
          <w:p>
            <w:pPr>
              <w:pStyle w:val="TableContents"/>
              <w:widowControl w:val="false"/>
              <w:suppressLineNumbers/>
              <w:spacing w:before="0" w:after="160"/>
              <w:rPr/>
            </w:pPr>
            <w:r>
              <w:rPr/>
              <w:t>110,000</w:t>
            </w:r>
          </w:p>
        </w:tc>
        <w:tc>
          <w:tcPr>
            <w:tcW w:w="5220" w:type="dxa"/>
            <w:tcBorders/>
            <w:vAlign w:val="center"/>
          </w:tcPr>
          <w:p>
            <w:pPr>
              <w:pStyle w:val="TableContents"/>
              <w:widowControl w:val="false"/>
              <w:suppressLineNumbers/>
              <w:spacing w:before="0" w:after="160"/>
              <w:rPr/>
            </w:pPr>
            <w:r>
              <w:rPr/>
              <w:t>275</w:t>
            </w:r>
          </w:p>
        </w:tc>
      </w:tr>
      <w:tr>
        <w:trPr/>
        <w:tc>
          <w:tcPr>
            <w:tcW w:w="1380" w:type="dxa"/>
            <w:tcBorders/>
            <w:vAlign w:val="center"/>
          </w:tcPr>
          <w:p>
            <w:pPr>
              <w:pStyle w:val="TableContents"/>
              <w:widowControl w:val="false"/>
              <w:suppressLineNumbers/>
              <w:spacing w:before="0" w:after="160"/>
              <w:rPr/>
            </w:pPr>
            <w:r>
              <w:rPr/>
              <w:t>500</w:t>
            </w:r>
          </w:p>
        </w:tc>
        <w:tc>
          <w:tcPr>
            <w:tcW w:w="1350" w:type="dxa"/>
            <w:tcBorders/>
            <w:vAlign w:val="center"/>
          </w:tcPr>
          <w:p>
            <w:pPr>
              <w:pStyle w:val="TableContents"/>
              <w:widowControl w:val="false"/>
              <w:suppressLineNumbers/>
              <w:spacing w:before="0" w:after="160"/>
              <w:rPr/>
            </w:pPr>
            <w:r>
              <w:rPr/>
              <w:t>140,000</w:t>
            </w:r>
          </w:p>
        </w:tc>
        <w:tc>
          <w:tcPr>
            <w:tcW w:w="5220" w:type="dxa"/>
            <w:tcBorders/>
            <w:vAlign w:val="center"/>
          </w:tcPr>
          <w:p>
            <w:pPr>
              <w:pStyle w:val="TableContents"/>
              <w:widowControl w:val="false"/>
              <w:suppressLineNumbers/>
              <w:spacing w:before="0" w:after="160"/>
              <w:rPr/>
            </w:pPr>
            <w:r>
              <w:rPr/>
              <w:t>280</w:t>
            </w:r>
          </w:p>
        </w:tc>
      </w:tr>
    </w:tbl>
    <w:p>
      <w:pPr>
        <w:pStyle w:val="BodyText"/>
        <w:bidi w:val="1"/>
        <w:spacing w:lineRule="auto" w:line="480" w:before="0" w:after="0"/>
        <w:jc w:val="left"/>
        <w:rPr>
          <w:rFonts w:ascii="Times New Roman" w:hAnsi="Times New Roman" w:cs="Times New Roman"/>
          <w:sz w:val="28"/>
          <w:szCs w:val="28"/>
        </w:rPr>
      </w:pPr>
      <w:r>
        <w:rPr>
          <w:rFonts w:cs="Times New Roman" w:ascii="Times New Roman" w:hAnsi="Times New Roman"/>
          <w:sz w:val="28"/>
          <w:szCs w:val="28"/>
          <w:rtl w:val="true"/>
        </w:rPr>
      </w:r>
    </w:p>
    <w:p>
      <w:pPr>
        <w:pStyle w:val="Normal"/>
        <w:bidi w:val="1"/>
        <w:spacing w:lineRule="auto" w:line="480" w:before="0" w:after="0"/>
        <w:jc w:val="left"/>
        <w:rPr>
          <w:rFonts w:ascii="Times New Roman" w:hAnsi="Times New Roman" w:cs="Times New Roman"/>
          <w:sz w:val="28"/>
          <w:szCs w:val="28"/>
        </w:rPr>
      </w:pPr>
      <w:r>
        <w:rPr>
          <w:rFonts w:ascii="Times New Roman" w:hAnsi="Times New Roman" w:cs="Times New Roman"/>
          <w:sz w:val="28"/>
          <w:sz w:val="28"/>
          <w:szCs w:val="28"/>
          <w:rtl w:val="true"/>
        </w:rPr>
        <w:t xml:space="preserve">تحسب متوسط التكلفة بتقسيم التكلفة الكلية على الكمية المنتجة مما يعطينا متوسط تكلفة إنتاج طن واحد من المزروعات نلاحظ إنخفاض متوسط التكلفة في البداية ثم يرتفع متوسط التكلفة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أي يأخذ حرف </w:t>
      </w:r>
      <w:r>
        <w:rPr>
          <w:rFonts w:cs="Times New Roman" w:ascii="Times New Roman" w:hAnsi="Times New Roman"/>
          <w:sz w:val="28"/>
          <w:szCs w:val="28"/>
        </w:rPr>
        <w:t>U</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شكل المنحني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مما يدل على وجود اقتصاديات حجم حيث  أن التناقص الأول سببها اقتصاديات الحجم الارتفاع اللاحق سببه العبء الإضافي الذي تتكلف به الشركة لانتاج طن إضافي </w:t>
      </w:r>
      <w:r>
        <w:rPr>
          <w:rFonts w:cs="Times New Roman" w:ascii="Times New Roman" w:hAnsi="Times New Roman"/>
          <w:sz w:val="28"/>
          <w:szCs w:val="28"/>
          <w:rtl w:val="true"/>
        </w:rPr>
        <w:t>.</w:t>
      </w:r>
    </w:p>
    <w:p>
      <w:pPr>
        <w:pStyle w:val="Normal"/>
        <w:bidi w:val="1"/>
        <w:spacing w:lineRule="auto" w:line="480" w:before="0" w:after="0"/>
        <w:jc w:val="left"/>
        <w:rPr>
          <w:rFonts w:ascii="Times New Roman" w:hAnsi="Times New Roman" w:cs="Times New Roman"/>
          <w:sz w:val="28"/>
          <w:szCs w:val="28"/>
        </w:rPr>
      </w:pPr>
      <w:r>
        <w:rPr>
          <w:rFonts w:cs="Times New Roman" w:ascii="Times New Roman" w:hAnsi="Times New Roman"/>
          <w:sz w:val="28"/>
          <w:szCs w:val="28"/>
          <w:rtl w:val="true"/>
        </w:rPr>
      </w:r>
    </w:p>
    <w:p>
      <w:pPr>
        <w:pStyle w:val="Normal"/>
        <w:bidi w:val="1"/>
        <w:spacing w:lineRule="auto" w:line="480" w:before="0" w:after="0"/>
        <w:jc w:val="left"/>
        <w:rPr>
          <w:rFonts w:ascii="Times New Roman" w:hAnsi="Times New Roman" w:cs="Times New Roman"/>
          <w:sz w:val="28"/>
          <w:szCs w:val="28"/>
        </w:rPr>
      </w:pPr>
      <w:r>
        <w:rPr>
          <w:rFonts w:ascii="Times New Roman" w:hAnsi="Times New Roman" w:cs="Times New Roman"/>
          <w:sz w:val="28"/>
          <w:sz w:val="28"/>
          <w:szCs w:val="28"/>
          <w:rtl w:val="true"/>
        </w:rPr>
        <w:t>ب</w:t>
      </w:r>
      <w:r>
        <w:rPr>
          <w:rFonts w:cs="Times New Roman" w:ascii="Times New Roman" w:hAnsi="Times New Roman"/>
          <w:sz w:val="28"/>
          <w:szCs w:val="28"/>
          <w:rtl w:val="true"/>
        </w:rPr>
        <w:t xml:space="preserve">. </w:t>
      </w:r>
    </w:p>
    <w:tbl>
      <w:tblPr>
        <w:tblW w:w="7830" w:type="dxa"/>
        <w:jc w:val="left"/>
        <w:tblInd w:w="28" w:type="dxa"/>
        <w:tblLayout w:type="fixed"/>
        <w:tblCellMar>
          <w:top w:w="28" w:type="dxa"/>
          <w:left w:w="28" w:type="dxa"/>
          <w:bottom w:w="28" w:type="dxa"/>
          <w:right w:w="28" w:type="dxa"/>
        </w:tblCellMar>
      </w:tblPr>
      <w:tblGrid>
        <w:gridCol w:w="2160"/>
        <w:gridCol w:w="1260"/>
        <w:gridCol w:w="450"/>
        <w:gridCol w:w="3960"/>
      </w:tblGrid>
      <w:tr>
        <w:trPr>
          <w:tblHeader w:val="true"/>
        </w:trPr>
        <w:tc>
          <w:tcPr>
            <w:tcW w:w="2160" w:type="dxa"/>
            <w:tcBorders/>
            <w:vAlign w:val="center"/>
          </w:tcPr>
          <w:p>
            <w:pPr>
              <w:pStyle w:val="TableHeading"/>
              <w:suppressLineNumbers/>
              <w:spacing w:before="0" w:after="160"/>
              <w:jc w:val="center"/>
              <w:rPr/>
            </w:pPr>
            <w:r>
              <w:rPr>
                <w:rtl w:val="true"/>
              </w:rPr>
              <w:t>من</w:t>
            </w:r>
            <w:r>
              <w:rPr/>
              <w:t xml:space="preserve"> </w:t>
            </w:r>
            <w:r>
              <w:rPr/>
              <w:t xml:space="preserve">Q </w:t>
            </w:r>
            <w:r>
              <w:rPr>
                <w:rtl w:val="true"/>
              </w:rPr>
              <w:t>إلى</w:t>
            </w:r>
            <w:r>
              <w:rPr/>
              <w:t xml:space="preserve"> </w:t>
            </w:r>
            <w:r>
              <w:rPr/>
              <w:t>Q</w:t>
            </w:r>
          </w:p>
        </w:tc>
        <w:tc>
          <w:tcPr>
            <w:tcW w:w="1260" w:type="dxa"/>
            <w:tcBorders/>
            <w:vAlign w:val="center"/>
          </w:tcPr>
          <w:p>
            <w:pPr>
              <w:pStyle w:val="TableHeading"/>
              <w:suppressLineNumbers/>
              <w:spacing w:before="0" w:after="160"/>
              <w:jc w:val="center"/>
              <w:rPr/>
            </w:pPr>
            <w:r>
              <w:rPr/>
              <w:t>ΔTC</w:t>
            </w:r>
          </w:p>
        </w:tc>
        <w:tc>
          <w:tcPr>
            <w:tcW w:w="450" w:type="dxa"/>
            <w:tcBorders/>
            <w:vAlign w:val="center"/>
          </w:tcPr>
          <w:p>
            <w:pPr>
              <w:pStyle w:val="TableHeading"/>
              <w:suppressLineNumbers/>
              <w:spacing w:before="0" w:after="160"/>
              <w:jc w:val="center"/>
              <w:rPr/>
            </w:pPr>
            <w:r>
              <w:rPr/>
              <w:t>ΔQ</w:t>
            </w:r>
          </w:p>
        </w:tc>
        <w:tc>
          <w:tcPr>
            <w:tcW w:w="3960" w:type="dxa"/>
            <w:tcBorders/>
            <w:vAlign w:val="center"/>
          </w:tcPr>
          <w:p>
            <w:pPr>
              <w:pStyle w:val="TableHeading"/>
              <w:suppressLineNumbers/>
              <w:spacing w:before="0" w:after="160"/>
              <w:jc w:val="center"/>
              <w:rPr/>
            </w:pPr>
            <w:r>
              <w:rPr/>
              <w:t>MC = ΔTC / ΔQ</w:t>
            </w:r>
          </w:p>
        </w:tc>
      </w:tr>
      <w:tr>
        <w:trPr/>
        <w:tc>
          <w:tcPr>
            <w:tcW w:w="2160" w:type="dxa"/>
            <w:tcBorders/>
            <w:vAlign w:val="center"/>
          </w:tcPr>
          <w:p>
            <w:pPr>
              <w:pStyle w:val="TableContents"/>
              <w:widowControl w:val="false"/>
              <w:suppressLineNumbers/>
              <w:spacing w:before="0" w:after="160"/>
              <w:rPr/>
            </w:pPr>
            <w:r>
              <w:rPr/>
              <w:t>100 → 200</w:t>
            </w:r>
          </w:p>
        </w:tc>
        <w:tc>
          <w:tcPr>
            <w:tcW w:w="1260" w:type="dxa"/>
            <w:tcBorders/>
            <w:vAlign w:val="center"/>
          </w:tcPr>
          <w:p>
            <w:pPr>
              <w:pStyle w:val="TableContents"/>
              <w:widowControl w:val="false"/>
              <w:suppressLineNumbers/>
              <w:spacing w:before="0" w:after="160"/>
              <w:rPr/>
            </w:pPr>
            <w:r>
              <w:rPr/>
              <w:t>25,000</w:t>
            </w:r>
          </w:p>
        </w:tc>
        <w:tc>
          <w:tcPr>
            <w:tcW w:w="450" w:type="dxa"/>
            <w:tcBorders/>
            <w:vAlign w:val="center"/>
          </w:tcPr>
          <w:p>
            <w:pPr>
              <w:pStyle w:val="TableContents"/>
              <w:widowControl w:val="false"/>
              <w:suppressLineNumbers/>
              <w:spacing w:before="0" w:after="160"/>
              <w:rPr/>
            </w:pPr>
            <w:r>
              <w:rPr/>
              <w:t>100</w:t>
            </w:r>
          </w:p>
        </w:tc>
        <w:tc>
          <w:tcPr>
            <w:tcW w:w="3960" w:type="dxa"/>
            <w:tcBorders/>
            <w:vAlign w:val="center"/>
          </w:tcPr>
          <w:p>
            <w:pPr>
              <w:pStyle w:val="TableContents"/>
              <w:widowControl w:val="false"/>
              <w:suppressLineNumbers/>
              <w:spacing w:before="0" w:after="160"/>
              <w:rPr/>
            </w:pPr>
            <w:r>
              <w:rPr/>
              <w:t>250</w:t>
            </w:r>
          </w:p>
        </w:tc>
      </w:tr>
      <w:tr>
        <w:trPr/>
        <w:tc>
          <w:tcPr>
            <w:tcW w:w="2160" w:type="dxa"/>
            <w:tcBorders/>
            <w:vAlign w:val="center"/>
          </w:tcPr>
          <w:p>
            <w:pPr>
              <w:pStyle w:val="TableContents"/>
              <w:widowControl w:val="false"/>
              <w:suppressLineNumbers/>
              <w:spacing w:before="0" w:after="160"/>
              <w:rPr/>
            </w:pPr>
            <w:r>
              <w:rPr/>
              <w:t>200 → 300</w:t>
            </w:r>
          </w:p>
        </w:tc>
        <w:tc>
          <w:tcPr>
            <w:tcW w:w="1260" w:type="dxa"/>
            <w:tcBorders/>
            <w:vAlign w:val="center"/>
          </w:tcPr>
          <w:p>
            <w:pPr>
              <w:pStyle w:val="TableContents"/>
              <w:widowControl w:val="false"/>
              <w:suppressLineNumbers/>
              <w:spacing w:before="0" w:after="160"/>
              <w:rPr/>
            </w:pPr>
            <w:r>
              <w:rPr/>
              <w:t>25,000</w:t>
            </w:r>
          </w:p>
        </w:tc>
        <w:tc>
          <w:tcPr>
            <w:tcW w:w="450" w:type="dxa"/>
            <w:tcBorders/>
            <w:vAlign w:val="center"/>
          </w:tcPr>
          <w:p>
            <w:pPr>
              <w:pStyle w:val="TableContents"/>
              <w:widowControl w:val="false"/>
              <w:suppressLineNumbers/>
              <w:spacing w:before="0" w:after="160"/>
              <w:rPr/>
            </w:pPr>
            <w:r>
              <w:rPr/>
              <w:t>100</w:t>
            </w:r>
          </w:p>
        </w:tc>
        <w:tc>
          <w:tcPr>
            <w:tcW w:w="3960" w:type="dxa"/>
            <w:tcBorders/>
            <w:vAlign w:val="center"/>
          </w:tcPr>
          <w:p>
            <w:pPr>
              <w:pStyle w:val="TableContents"/>
              <w:widowControl w:val="false"/>
              <w:suppressLineNumbers/>
              <w:spacing w:before="0" w:after="160"/>
              <w:rPr/>
            </w:pPr>
            <w:r>
              <w:rPr/>
              <w:t>250</w:t>
            </w:r>
          </w:p>
        </w:tc>
      </w:tr>
      <w:tr>
        <w:trPr/>
        <w:tc>
          <w:tcPr>
            <w:tcW w:w="2160" w:type="dxa"/>
            <w:tcBorders/>
            <w:vAlign w:val="center"/>
          </w:tcPr>
          <w:p>
            <w:pPr>
              <w:pStyle w:val="TableContents"/>
              <w:widowControl w:val="false"/>
              <w:suppressLineNumbers/>
              <w:spacing w:before="0" w:after="160"/>
              <w:rPr/>
            </w:pPr>
            <w:r>
              <w:rPr/>
              <w:t>300 → 400</w:t>
            </w:r>
          </w:p>
        </w:tc>
        <w:tc>
          <w:tcPr>
            <w:tcW w:w="1260" w:type="dxa"/>
            <w:tcBorders/>
            <w:vAlign w:val="center"/>
          </w:tcPr>
          <w:p>
            <w:pPr>
              <w:pStyle w:val="TableContents"/>
              <w:widowControl w:val="false"/>
              <w:suppressLineNumbers/>
              <w:spacing w:before="0" w:after="160"/>
              <w:rPr/>
            </w:pPr>
            <w:r>
              <w:rPr/>
              <w:t>30,000</w:t>
            </w:r>
          </w:p>
        </w:tc>
        <w:tc>
          <w:tcPr>
            <w:tcW w:w="450" w:type="dxa"/>
            <w:tcBorders/>
            <w:vAlign w:val="center"/>
          </w:tcPr>
          <w:p>
            <w:pPr>
              <w:pStyle w:val="TableContents"/>
              <w:widowControl w:val="false"/>
              <w:suppressLineNumbers/>
              <w:spacing w:before="0" w:after="160"/>
              <w:rPr/>
            </w:pPr>
            <w:r>
              <w:rPr/>
              <w:t>100</w:t>
            </w:r>
          </w:p>
        </w:tc>
        <w:tc>
          <w:tcPr>
            <w:tcW w:w="3960" w:type="dxa"/>
            <w:tcBorders/>
            <w:vAlign w:val="center"/>
          </w:tcPr>
          <w:p>
            <w:pPr>
              <w:pStyle w:val="TableContents"/>
              <w:widowControl w:val="false"/>
              <w:suppressLineNumbers/>
              <w:spacing w:before="0" w:after="160"/>
              <w:rPr/>
            </w:pPr>
            <w:r>
              <w:rPr/>
              <w:t>300</w:t>
            </w:r>
          </w:p>
        </w:tc>
      </w:tr>
      <w:tr>
        <w:trPr/>
        <w:tc>
          <w:tcPr>
            <w:tcW w:w="2160" w:type="dxa"/>
            <w:tcBorders/>
            <w:vAlign w:val="center"/>
          </w:tcPr>
          <w:p>
            <w:pPr>
              <w:pStyle w:val="TableContents"/>
              <w:widowControl w:val="false"/>
              <w:suppressLineNumbers/>
              <w:spacing w:before="0" w:after="160"/>
              <w:rPr/>
            </w:pPr>
            <w:r>
              <w:rPr/>
              <w:t>400 → 500</w:t>
            </w:r>
          </w:p>
        </w:tc>
        <w:tc>
          <w:tcPr>
            <w:tcW w:w="1260" w:type="dxa"/>
            <w:tcBorders/>
            <w:vAlign w:val="center"/>
          </w:tcPr>
          <w:p>
            <w:pPr>
              <w:pStyle w:val="TableContents"/>
              <w:widowControl w:val="false"/>
              <w:suppressLineNumbers/>
              <w:spacing w:before="0" w:after="160"/>
              <w:rPr/>
            </w:pPr>
            <w:r>
              <w:rPr/>
              <w:t>30,000</w:t>
            </w:r>
          </w:p>
        </w:tc>
        <w:tc>
          <w:tcPr>
            <w:tcW w:w="450" w:type="dxa"/>
            <w:tcBorders/>
            <w:vAlign w:val="center"/>
          </w:tcPr>
          <w:p>
            <w:pPr>
              <w:pStyle w:val="TableContents"/>
              <w:widowControl w:val="false"/>
              <w:suppressLineNumbers/>
              <w:spacing w:before="0" w:after="160"/>
              <w:rPr/>
            </w:pPr>
            <w:r>
              <w:rPr/>
              <w:t>100</w:t>
            </w:r>
          </w:p>
        </w:tc>
        <w:tc>
          <w:tcPr>
            <w:tcW w:w="3960" w:type="dxa"/>
            <w:tcBorders/>
            <w:vAlign w:val="center"/>
          </w:tcPr>
          <w:p>
            <w:pPr>
              <w:pStyle w:val="TableContents"/>
              <w:widowControl w:val="false"/>
              <w:suppressLineNumbers/>
              <w:spacing w:before="0" w:after="160"/>
              <w:rPr/>
            </w:pPr>
            <w:r>
              <w:rPr/>
              <w:t>300</w:t>
            </w:r>
          </w:p>
        </w:tc>
      </w:tr>
    </w:tbl>
    <w:p>
      <w:pPr>
        <w:pStyle w:val="Normal"/>
        <w:bidi w:val="1"/>
        <w:spacing w:lineRule="auto" w:line="480" w:before="0" w:after="0"/>
        <w:jc w:val="left"/>
        <w:rPr>
          <w:rFonts w:ascii="Times New Roman" w:hAnsi="Times New Roman" w:cs="Times New Roman"/>
          <w:sz w:val="28"/>
          <w:szCs w:val="28"/>
        </w:rPr>
      </w:pPr>
      <w:r>
        <w:rPr>
          <w:rFonts w:cs="Times New Roman" w:ascii="Times New Roman" w:hAnsi="Times New Roman"/>
          <w:sz w:val="28"/>
          <w:szCs w:val="28"/>
          <w:rtl w:val="true"/>
        </w:rPr>
      </w:r>
    </w:p>
    <w:p>
      <w:pPr>
        <w:pStyle w:val="Normal"/>
        <w:bidi w:val="1"/>
        <w:spacing w:lineRule="auto" w:line="480" w:before="0" w:after="0"/>
        <w:jc w:val="left"/>
        <w:rPr>
          <w:rFonts w:ascii="Times New Roman" w:hAnsi="Times New Roman" w:cs="Times New Roman"/>
          <w:sz w:val="28"/>
          <w:szCs w:val="28"/>
        </w:rPr>
      </w:pPr>
      <w:r>
        <w:rPr>
          <w:rFonts w:ascii="Times New Roman" w:hAnsi="Times New Roman" w:cs="Times New Roman"/>
          <w:sz w:val="28"/>
          <w:sz w:val="28"/>
          <w:szCs w:val="28"/>
          <w:rtl w:val="true"/>
        </w:rPr>
        <w:t xml:space="preserve">نلاحظ أنها كانت ثابتة ثم ارتفعت لاحقاً أي أصبحت تكلفة إنتاج عنصر إضافي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طن إضافي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أعلى</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تقريباً يشبه المنحني السابق بدون النقص الأولي سبب </w:t>
      </w:r>
      <w:r>
        <w:rPr>
          <w:rFonts w:ascii="Times New Roman" w:hAnsi="Times New Roman" w:cs="Times New Roman"/>
          <w:sz w:val="28"/>
          <w:sz w:val="28"/>
          <w:szCs w:val="28"/>
          <w:rtl w:val="true"/>
        </w:rPr>
        <w:t xml:space="preserve">الارتفاع </w:t>
      </w:r>
      <w:r>
        <w:rPr>
          <w:rFonts w:ascii="Times New Roman" w:hAnsi="Times New Roman" w:cs="Times New Roman"/>
          <w:sz w:val="28"/>
          <w:sz w:val="28"/>
          <w:szCs w:val="28"/>
          <w:rtl w:val="true"/>
        </w:rPr>
        <w:t xml:space="preserve"> هوالمنفعة المتناقصة من الإنتاج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نفس سبب </w:t>
      </w:r>
      <w:r>
        <w:rPr>
          <w:rFonts w:ascii="Times New Roman" w:hAnsi="Times New Roman" w:cs="Times New Roman"/>
          <w:sz w:val="28"/>
          <w:sz w:val="28"/>
          <w:szCs w:val="28"/>
          <w:rtl w:val="true"/>
        </w:rPr>
        <w:t>تزايد</w:t>
      </w:r>
      <w:r>
        <w:rPr>
          <w:rFonts w:ascii="Times New Roman" w:hAnsi="Times New Roman" w:cs="Times New Roman"/>
          <w:sz w:val="28"/>
          <w:sz w:val="28"/>
          <w:szCs w:val="28"/>
          <w:rtl w:val="true"/>
        </w:rPr>
        <w:t xml:space="preserve"> ال</w:t>
      </w:r>
      <w:r>
        <w:rPr>
          <w:rFonts w:cs="Times New Roman" w:ascii="Times New Roman" w:hAnsi="Times New Roman"/>
          <w:sz w:val="28"/>
          <w:szCs w:val="28"/>
        </w:rPr>
        <w:t>ac</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في الطلب السابق</w:t>
      </w:r>
      <w:r>
        <w:rPr>
          <w:rFonts w:cs="Times New Roman" w:ascii="Times New Roman" w:hAnsi="Times New Roman"/>
          <w:sz w:val="28"/>
          <w:szCs w:val="28"/>
          <w:rtl w:val="true"/>
        </w:rPr>
        <w:t>.)</w:t>
      </w:r>
    </w:p>
    <w:p>
      <w:pPr>
        <w:pStyle w:val="BodyText"/>
        <w:bidi w:val="1"/>
        <w:spacing w:lineRule="auto" w:line="480" w:before="0" w:after="0"/>
        <w:jc w:val="left"/>
        <w:rPr>
          <w:rFonts w:ascii="Times New Roman" w:hAnsi="Times New Roman" w:cs="Times New Roman"/>
          <w:sz w:val="28"/>
          <w:szCs w:val="28"/>
        </w:rPr>
      </w:pPr>
      <w:r>
        <w:rPr>
          <w:rFonts w:ascii="Times New Roman" w:hAnsi="Times New Roman" w:cs="Times New Roman"/>
          <w:b w:val="false"/>
          <w:b w:val="false"/>
          <w:bCs w:val="false"/>
          <w:sz w:val="28"/>
          <w:sz w:val="28"/>
          <w:szCs w:val="28"/>
          <w:rtl w:val="true"/>
        </w:rPr>
        <w:t xml:space="preserve">عندما تكون </w:t>
      </w:r>
      <w:r>
        <w:rPr>
          <w:rStyle w:val="Strong"/>
          <w:rFonts w:cs="Times New Roman" w:ascii="Times New Roman" w:hAnsi="Times New Roman"/>
          <w:b w:val="false"/>
          <w:bCs w:val="false"/>
          <w:sz w:val="28"/>
          <w:szCs w:val="28"/>
        </w:rPr>
        <w:t>MC &lt; AC</w:t>
      </w:r>
      <w:r>
        <w:rPr>
          <w:rFonts w:ascii="Times New Roman" w:hAnsi="Times New Roman" w:cs="Times New Roman"/>
          <w:b w:val="false"/>
          <w:b w:val="false"/>
          <w:bCs w:val="false"/>
          <w:sz w:val="28"/>
          <w:sz w:val="28"/>
          <w:szCs w:val="28"/>
          <w:rtl w:val="true"/>
        </w:rPr>
        <w:t xml:space="preserve">، فإن </w:t>
      </w:r>
      <w:r>
        <w:rPr>
          <w:rFonts w:cs="Times New Roman" w:ascii="Times New Roman" w:hAnsi="Times New Roman"/>
          <w:b w:val="false"/>
          <w:bCs w:val="false"/>
          <w:sz w:val="28"/>
          <w:szCs w:val="28"/>
        </w:rPr>
        <w:t>AC</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 xml:space="preserve">تنخفض، وعندما </w:t>
      </w:r>
      <w:r>
        <w:rPr>
          <w:rStyle w:val="Strong"/>
          <w:rFonts w:cs="Times New Roman" w:ascii="Times New Roman" w:hAnsi="Times New Roman"/>
          <w:b w:val="false"/>
          <w:bCs w:val="false"/>
          <w:sz w:val="28"/>
          <w:szCs w:val="28"/>
        </w:rPr>
        <w:t>MC &gt; AC</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 xml:space="preserve">تبدأ </w:t>
      </w:r>
      <w:r>
        <w:rPr>
          <w:rFonts w:cs="Times New Roman" w:ascii="Times New Roman" w:hAnsi="Times New Roman"/>
          <w:b w:val="false"/>
          <w:bCs w:val="false"/>
          <w:sz w:val="28"/>
          <w:szCs w:val="28"/>
        </w:rPr>
        <w:t>AC</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بالارتفاع</w:t>
      </w:r>
      <w:r>
        <w:rPr>
          <w:rFonts w:cs="Times New Roman" w:ascii="Times New Roman" w:hAnsi="Times New Roman"/>
          <w:b w:val="false"/>
          <w:bCs w:val="false"/>
          <w:sz w:val="28"/>
          <w:szCs w:val="28"/>
          <w:rtl w:val="true"/>
        </w:rPr>
        <w:t>.</w:t>
      </w:r>
    </w:p>
    <w:p>
      <w:pPr>
        <w:pStyle w:val="BodyText"/>
        <w:numPr>
          <w:ilvl w:val="0"/>
          <w:numId w:val="1"/>
        </w:numPr>
        <w:tabs>
          <w:tab w:val="clear" w:pos="720"/>
          <w:tab w:val="left" w:pos="0" w:leader="none"/>
        </w:tabs>
        <w:ind w:hanging="283" w:left="720"/>
        <w:jc w:val="right"/>
        <w:rPr/>
      </w:pPr>
      <w:r>
        <w:rPr>
          <w:rFonts w:ascii="Times New Roman" w:hAnsi="Times New Roman" w:cs="Times New Roman"/>
          <w:b w:val="false"/>
          <w:b w:val="false"/>
          <w:bCs w:val="false"/>
          <w:sz w:val="28"/>
          <w:sz w:val="28"/>
          <w:szCs w:val="28"/>
          <w:rtl w:val="true"/>
        </w:rPr>
        <w:t xml:space="preserve">هذه نقطة مهمة في اتخاذ قرار الإنتاج لأنها تحدد </w:t>
      </w:r>
      <w:r>
        <w:rPr>
          <w:rStyle w:val="Strong"/>
          <w:rFonts w:ascii="Times New Roman" w:hAnsi="Times New Roman" w:cs="Times New Roman"/>
          <w:b w:val="false"/>
          <w:b w:val="false"/>
          <w:bCs w:val="false"/>
          <w:sz w:val="28"/>
          <w:sz w:val="28"/>
          <w:szCs w:val="28"/>
          <w:rtl w:val="true"/>
        </w:rPr>
        <w:t>نقطة الكفاءة التشغيلية</w:t>
      </w:r>
    </w:p>
    <w:p>
      <w:pPr>
        <w:pStyle w:val="Normal"/>
        <w:bidi w:val="1"/>
        <w:spacing w:lineRule="auto" w:line="480" w:before="0" w:after="0"/>
        <w:jc w:val="left"/>
        <w:rPr>
          <w:rFonts w:ascii="Times New Roman" w:hAnsi="Times New Roman" w:cs="Times New Roman"/>
          <w:sz w:val="28"/>
          <w:szCs w:val="28"/>
        </w:rPr>
      </w:pPr>
      <w:r>
        <w:rPr>
          <w:rFonts w:cs="Times New Roman" w:ascii="Times New Roman" w:hAnsi="Times New Roman"/>
          <w:sz w:val="28"/>
          <w:szCs w:val="28"/>
          <w:rtl w:val="true"/>
        </w:rPr>
      </w:r>
    </w:p>
    <w:p>
      <w:pPr>
        <w:pStyle w:val="Normal"/>
        <w:bidi w:val="1"/>
        <w:spacing w:lineRule="auto" w:line="480" w:before="0" w:after="0"/>
        <w:jc w:val="center"/>
        <w:rPr>
          <w:rFonts w:ascii="Times New Roman" w:hAnsi="Times New Roman" w:cs="Times New Roman"/>
          <w:sz w:val="28"/>
          <w:szCs w:val="28"/>
        </w:rPr>
      </w:pPr>
      <w:r>
        <w:rPr>
          <w:rFonts w:cs="Times New Roman" w:ascii="Times New Roman" w:hAnsi="Times New Roman"/>
          <w:sz w:val="28"/>
          <w:szCs w:val="28"/>
          <w:rtl w:val="true"/>
        </w:rPr>
      </w:r>
    </w:p>
    <w:p>
      <w:pPr>
        <w:pStyle w:val="Normal"/>
        <w:bidi w:val="1"/>
        <w:spacing w:lineRule="auto" w:line="480" w:before="0" w:after="0"/>
        <w:jc w:val="left"/>
        <w:rPr>
          <w:rFonts w:ascii="Open Sans;sans-serif" w:hAnsi="Open Sans;sans-serif" w:cs="Open Sans;sans-serif"/>
          <w:b w:val="false"/>
          <w:bCs w:val="false"/>
          <w:i w:val="false"/>
          <w:i w:val="false"/>
          <w:iCs w:val="false"/>
          <w:caps w:val="false"/>
          <w:smallCaps w:val="false"/>
          <w:color w:val="1D2125"/>
          <w:spacing w:val="0"/>
          <w:sz w:val="21"/>
          <w:szCs w:val="21"/>
        </w:rPr>
      </w:pPr>
      <w:r>
        <w:rPr>
          <w:rFonts w:ascii="Open Sans;sans-serif" w:hAnsi="Open Sans;sans-serif" w:cs="Open Sans;sans-serif"/>
          <w:b w:val="false"/>
          <w:b w:val="false"/>
          <w:bCs w:val="false"/>
          <w:i w:val="false"/>
          <w:i w:val="false"/>
          <w:iCs w:val="false"/>
          <w:caps w:val="false"/>
          <w:smallCaps w:val="false"/>
          <w:color w:val="1D2125"/>
          <w:spacing w:val="0"/>
          <w:sz w:val="21"/>
          <w:sz w:val="21"/>
          <w:szCs w:val="21"/>
          <w:rtl w:val="true"/>
        </w:rPr>
        <w:t>ج</w:t>
      </w:r>
      <w:r>
        <w:rPr>
          <w:rFonts w:cs="Open Sans;sans-serif" w:ascii="Open Sans;sans-serif" w:hAnsi="Open Sans;sans-serif"/>
          <w:b w:val="false"/>
          <w:bCs w:val="false"/>
          <w:i w:val="false"/>
          <w:iCs w:val="false"/>
          <w:caps w:val="false"/>
          <w:smallCaps w:val="false"/>
          <w:color w:val="1D2125"/>
          <w:spacing w:val="0"/>
          <w:sz w:val="21"/>
          <w:szCs w:val="21"/>
          <w:rtl w:val="true"/>
        </w:rPr>
        <w:t>.</w:t>
      </w:r>
    </w:p>
    <w:p>
      <w:pPr>
        <w:pStyle w:val="Normal"/>
        <w:bidi w:val="1"/>
        <w:spacing w:lineRule="auto" w:line="480" w:before="0" w:after="0"/>
        <w:jc w:val="left"/>
        <w:rPr>
          <w:rFonts w:ascii="Open Sans;sans-serif" w:hAnsi="Open Sans;sans-serif" w:cs="Open Sans;sans-serif"/>
          <w:b w:val="false"/>
          <w:bCs w:val="false"/>
          <w:i w:val="false"/>
          <w:i w:val="false"/>
          <w:iCs w:val="false"/>
          <w:caps w:val="false"/>
          <w:smallCaps w:val="false"/>
          <w:color w:val="1D2125"/>
          <w:spacing w:val="0"/>
          <w:sz w:val="21"/>
          <w:szCs w:val="21"/>
        </w:rPr>
      </w:pPr>
      <w:r>
        <w:rPr>
          <w:rFonts w:cs="Open Sans;sans-serif" w:ascii="Open Sans;sans-serif" w:hAnsi="Open Sans;sans-serif"/>
          <w:b w:val="false"/>
          <w:bCs w:val="false"/>
          <w:i w:val="false"/>
          <w:iCs w:val="false"/>
          <w:caps w:val="false"/>
          <w:smallCaps w:val="false"/>
          <w:color w:val="1D2125"/>
          <w:spacing w:val="0"/>
          <w:sz w:val="21"/>
          <w:szCs w:val="21"/>
          <w:rtl w:val="true"/>
        </w:rPr>
      </w:r>
    </w:p>
    <w:p>
      <w:pPr>
        <w:pStyle w:val="Normal"/>
        <w:bidi w:val="1"/>
        <w:spacing w:lineRule="auto" w:line="480" w:before="0" w:after="0"/>
        <w:jc w:val="left"/>
        <w:rPr>
          <w:rFonts w:ascii="Open Sans;sans-serif" w:hAnsi="Open Sans;sans-serif" w:cs="Open Sans;sans-serif"/>
          <w:b w:val="false"/>
          <w:bCs w:val="false"/>
          <w:i w:val="false"/>
          <w:i w:val="false"/>
          <w:iCs w:val="false"/>
          <w:caps w:val="false"/>
          <w:smallCaps w:val="false"/>
          <w:color w:val="1D2125"/>
          <w:spacing w:val="0"/>
          <w:sz w:val="21"/>
          <w:szCs w:val="21"/>
        </w:rPr>
      </w:pPr>
      <w:r>
        <w:rPr>
          <w:rFonts w:cs="Open Sans;sans-serif" w:ascii="Open Sans;sans-serif" w:hAnsi="Open Sans;sans-serif"/>
          <w:b w:val="false"/>
          <w:bCs w:val="false"/>
          <w:i w:val="false"/>
          <w:iCs w:val="false"/>
          <w:caps w:val="false"/>
          <w:smallCaps w:val="false"/>
          <w:color w:val="1D2125"/>
          <w:spacing w:val="0"/>
          <w:sz w:val="21"/>
          <w:szCs w:val="21"/>
          <w:rtl w:val="true"/>
        </w:rPr>
      </w:r>
    </w:p>
    <w:tbl>
      <w:tblPr>
        <w:tblW w:w="8280" w:type="dxa"/>
        <w:jc w:val="left"/>
        <w:tblInd w:w="28" w:type="dxa"/>
        <w:tblLayout w:type="fixed"/>
        <w:tblCellMar>
          <w:top w:w="28" w:type="dxa"/>
          <w:left w:w="28" w:type="dxa"/>
          <w:bottom w:w="28" w:type="dxa"/>
          <w:right w:w="28" w:type="dxa"/>
        </w:tblCellMar>
      </w:tblPr>
      <w:tblGrid>
        <w:gridCol w:w="2250"/>
        <w:gridCol w:w="1530"/>
        <w:gridCol w:w="4500"/>
      </w:tblGrid>
      <w:tr>
        <w:trPr>
          <w:tblHeader w:val="true"/>
        </w:trPr>
        <w:tc>
          <w:tcPr>
            <w:tcW w:w="2250" w:type="dxa"/>
            <w:tcBorders/>
            <w:vAlign w:val="center"/>
          </w:tcPr>
          <w:p>
            <w:pPr>
              <w:pStyle w:val="TableHeading"/>
              <w:suppressLineNumbers/>
              <w:spacing w:before="0" w:after="160"/>
              <w:jc w:val="center"/>
              <w:rPr/>
            </w:pPr>
            <w:r>
              <w:rPr/>
              <w:t>Q</w:t>
            </w:r>
          </w:p>
        </w:tc>
        <w:tc>
          <w:tcPr>
            <w:tcW w:w="1530" w:type="dxa"/>
            <w:tcBorders/>
            <w:vAlign w:val="center"/>
          </w:tcPr>
          <w:p>
            <w:pPr>
              <w:pStyle w:val="TableHeading"/>
              <w:suppressLineNumbers/>
              <w:spacing w:before="0" w:after="160"/>
              <w:jc w:val="center"/>
              <w:rPr/>
            </w:pPr>
            <w:r>
              <w:rPr/>
              <w:t>TR</w:t>
            </w:r>
          </w:p>
        </w:tc>
        <w:tc>
          <w:tcPr>
            <w:tcW w:w="4500" w:type="dxa"/>
            <w:tcBorders/>
            <w:vAlign w:val="center"/>
          </w:tcPr>
          <w:p>
            <w:pPr>
              <w:pStyle w:val="TableHeading"/>
              <w:suppressLineNumbers/>
              <w:spacing w:before="0" w:after="160"/>
              <w:jc w:val="center"/>
              <w:rPr/>
            </w:pPr>
            <w:r>
              <w:rPr/>
              <w:t>AR = TR / Q</w:t>
            </w:r>
          </w:p>
        </w:tc>
      </w:tr>
      <w:tr>
        <w:trPr/>
        <w:tc>
          <w:tcPr>
            <w:tcW w:w="2250" w:type="dxa"/>
            <w:tcBorders/>
            <w:vAlign w:val="center"/>
          </w:tcPr>
          <w:p>
            <w:pPr>
              <w:pStyle w:val="TableContents"/>
              <w:widowControl w:val="false"/>
              <w:suppressLineNumbers/>
              <w:spacing w:before="0" w:after="160"/>
              <w:rPr/>
            </w:pPr>
            <w:r>
              <w:rPr/>
              <w:t>100</w:t>
            </w:r>
          </w:p>
        </w:tc>
        <w:tc>
          <w:tcPr>
            <w:tcW w:w="1530" w:type="dxa"/>
            <w:tcBorders/>
            <w:vAlign w:val="center"/>
          </w:tcPr>
          <w:p>
            <w:pPr>
              <w:pStyle w:val="TableContents"/>
              <w:widowControl w:val="false"/>
              <w:suppressLineNumbers/>
              <w:spacing w:before="0" w:after="160"/>
              <w:rPr/>
            </w:pPr>
            <w:r>
              <w:rPr/>
              <w:t>20,000</w:t>
            </w:r>
          </w:p>
        </w:tc>
        <w:tc>
          <w:tcPr>
            <w:tcW w:w="4500" w:type="dxa"/>
            <w:tcBorders/>
            <w:vAlign w:val="center"/>
          </w:tcPr>
          <w:p>
            <w:pPr>
              <w:pStyle w:val="TableContents"/>
              <w:widowControl w:val="false"/>
              <w:suppressLineNumbers/>
              <w:spacing w:before="0" w:after="160"/>
              <w:rPr/>
            </w:pPr>
            <w:r>
              <w:rPr/>
              <w:t>200</w:t>
            </w:r>
          </w:p>
        </w:tc>
      </w:tr>
      <w:tr>
        <w:trPr/>
        <w:tc>
          <w:tcPr>
            <w:tcW w:w="2250" w:type="dxa"/>
            <w:tcBorders/>
            <w:vAlign w:val="center"/>
          </w:tcPr>
          <w:p>
            <w:pPr>
              <w:pStyle w:val="TableContents"/>
              <w:widowControl w:val="false"/>
              <w:suppressLineNumbers/>
              <w:spacing w:before="0" w:after="160"/>
              <w:rPr/>
            </w:pPr>
            <w:r>
              <w:rPr/>
              <w:t>200</w:t>
            </w:r>
          </w:p>
        </w:tc>
        <w:tc>
          <w:tcPr>
            <w:tcW w:w="1530" w:type="dxa"/>
            <w:tcBorders/>
            <w:vAlign w:val="center"/>
          </w:tcPr>
          <w:p>
            <w:pPr>
              <w:pStyle w:val="TableContents"/>
              <w:widowControl w:val="false"/>
              <w:suppressLineNumbers/>
              <w:spacing w:before="0" w:after="160"/>
              <w:rPr/>
            </w:pPr>
            <w:r>
              <w:rPr/>
              <w:t>36,000</w:t>
            </w:r>
          </w:p>
        </w:tc>
        <w:tc>
          <w:tcPr>
            <w:tcW w:w="4500" w:type="dxa"/>
            <w:tcBorders/>
            <w:vAlign w:val="center"/>
          </w:tcPr>
          <w:p>
            <w:pPr>
              <w:pStyle w:val="TableContents"/>
              <w:widowControl w:val="false"/>
              <w:suppressLineNumbers/>
              <w:spacing w:before="0" w:after="160"/>
              <w:rPr/>
            </w:pPr>
            <w:r>
              <w:rPr/>
              <w:t>180</w:t>
            </w:r>
          </w:p>
        </w:tc>
      </w:tr>
      <w:tr>
        <w:trPr/>
        <w:tc>
          <w:tcPr>
            <w:tcW w:w="2250" w:type="dxa"/>
            <w:tcBorders/>
            <w:vAlign w:val="center"/>
          </w:tcPr>
          <w:p>
            <w:pPr>
              <w:pStyle w:val="TableContents"/>
              <w:widowControl w:val="false"/>
              <w:suppressLineNumbers/>
              <w:spacing w:before="0" w:after="160"/>
              <w:rPr/>
            </w:pPr>
            <w:r>
              <w:rPr/>
              <w:t>300</w:t>
            </w:r>
          </w:p>
        </w:tc>
        <w:tc>
          <w:tcPr>
            <w:tcW w:w="1530" w:type="dxa"/>
            <w:tcBorders/>
            <w:vAlign w:val="center"/>
          </w:tcPr>
          <w:p>
            <w:pPr>
              <w:pStyle w:val="TableContents"/>
              <w:widowControl w:val="false"/>
              <w:suppressLineNumbers/>
              <w:spacing w:before="0" w:after="160"/>
              <w:rPr/>
            </w:pPr>
            <w:r>
              <w:rPr/>
              <w:t>48,000</w:t>
            </w:r>
          </w:p>
        </w:tc>
        <w:tc>
          <w:tcPr>
            <w:tcW w:w="4500" w:type="dxa"/>
            <w:tcBorders/>
            <w:vAlign w:val="center"/>
          </w:tcPr>
          <w:p>
            <w:pPr>
              <w:pStyle w:val="TableContents"/>
              <w:widowControl w:val="false"/>
              <w:suppressLineNumbers/>
              <w:spacing w:before="0" w:after="160"/>
              <w:rPr/>
            </w:pPr>
            <w:r>
              <w:rPr/>
              <w:t>160</w:t>
            </w:r>
          </w:p>
        </w:tc>
      </w:tr>
      <w:tr>
        <w:trPr/>
        <w:tc>
          <w:tcPr>
            <w:tcW w:w="2250" w:type="dxa"/>
            <w:tcBorders/>
            <w:vAlign w:val="center"/>
          </w:tcPr>
          <w:p>
            <w:pPr>
              <w:pStyle w:val="TableContents"/>
              <w:widowControl w:val="false"/>
              <w:suppressLineNumbers/>
              <w:spacing w:before="0" w:after="160"/>
              <w:rPr/>
            </w:pPr>
            <w:r>
              <w:rPr/>
              <w:t>400</w:t>
            </w:r>
          </w:p>
        </w:tc>
        <w:tc>
          <w:tcPr>
            <w:tcW w:w="1530" w:type="dxa"/>
            <w:tcBorders/>
            <w:vAlign w:val="center"/>
          </w:tcPr>
          <w:p>
            <w:pPr>
              <w:pStyle w:val="TableContents"/>
              <w:widowControl w:val="false"/>
              <w:suppressLineNumbers/>
              <w:spacing w:before="0" w:after="160"/>
              <w:rPr/>
            </w:pPr>
            <w:r>
              <w:rPr/>
              <w:t>56,000</w:t>
            </w:r>
          </w:p>
        </w:tc>
        <w:tc>
          <w:tcPr>
            <w:tcW w:w="4500" w:type="dxa"/>
            <w:tcBorders/>
            <w:vAlign w:val="center"/>
          </w:tcPr>
          <w:p>
            <w:pPr>
              <w:pStyle w:val="TableContents"/>
              <w:widowControl w:val="false"/>
              <w:suppressLineNumbers/>
              <w:spacing w:before="0" w:after="160"/>
              <w:rPr/>
            </w:pPr>
            <w:r>
              <w:rPr/>
              <w:t>140</w:t>
            </w:r>
          </w:p>
        </w:tc>
      </w:tr>
      <w:tr>
        <w:trPr/>
        <w:tc>
          <w:tcPr>
            <w:tcW w:w="2250" w:type="dxa"/>
            <w:tcBorders/>
            <w:vAlign w:val="center"/>
          </w:tcPr>
          <w:p>
            <w:pPr>
              <w:pStyle w:val="TableContents"/>
              <w:widowControl w:val="false"/>
              <w:suppressLineNumbers/>
              <w:spacing w:before="0" w:after="160"/>
              <w:rPr/>
            </w:pPr>
            <w:r>
              <w:rPr/>
              <w:t>500</w:t>
            </w:r>
          </w:p>
        </w:tc>
        <w:tc>
          <w:tcPr>
            <w:tcW w:w="1530" w:type="dxa"/>
            <w:tcBorders/>
            <w:vAlign w:val="center"/>
          </w:tcPr>
          <w:p>
            <w:pPr>
              <w:pStyle w:val="TableContents"/>
              <w:widowControl w:val="false"/>
              <w:suppressLineNumbers/>
              <w:spacing w:before="0" w:after="160"/>
              <w:rPr/>
            </w:pPr>
            <w:r>
              <w:rPr/>
              <w:t>60,000</w:t>
            </w:r>
          </w:p>
        </w:tc>
        <w:tc>
          <w:tcPr>
            <w:tcW w:w="4500" w:type="dxa"/>
            <w:tcBorders/>
            <w:vAlign w:val="center"/>
          </w:tcPr>
          <w:p>
            <w:pPr>
              <w:pStyle w:val="TableContents"/>
              <w:widowControl w:val="false"/>
              <w:suppressLineNumbers/>
              <w:spacing w:before="0" w:after="160"/>
              <w:rPr/>
            </w:pPr>
            <w:r>
              <w:rPr/>
              <w:t>120</w:t>
            </w:r>
          </w:p>
        </w:tc>
      </w:tr>
    </w:tbl>
    <w:p>
      <w:pPr>
        <w:pStyle w:val="Normal"/>
        <w:bidi w:val="1"/>
        <w:spacing w:lineRule="auto" w:line="480" w:before="0" w:after="0"/>
        <w:jc w:val="left"/>
        <w:rPr>
          <w:rFonts w:ascii="Open Sans;sans-serif" w:hAnsi="Open Sans;sans-serif" w:cs="Open Sans;sans-serif"/>
          <w:b w:val="false"/>
          <w:bCs w:val="false"/>
          <w:i w:val="false"/>
          <w:i w:val="false"/>
          <w:iCs w:val="false"/>
          <w:caps w:val="false"/>
          <w:smallCaps w:val="false"/>
          <w:color w:val="1D2125"/>
          <w:spacing w:val="0"/>
          <w:sz w:val="21"/>
          <w:szCs w:val="21"/>
        </w:rPr>
      </w:pPr>
      <w:r>
        <w:rPr>
          <w:rFonts w:cs="Open Sans;sans-serif" w:ascii="Open Sans;sans-serif" w:hAnsi="Open Sans;sans-serif"/>
          <w:b w:val="false"/>
          <w:bCs w:val="false"/>
          <w:i w:val="false"/>
          <w:iCs w:val="false"/>
          <w:caps w:val="false"/>
          <w:smallCaps w:val="false"/>
          <w:color w:val="1D2125"/>
          <w:spacing w:val="0"/>
          <w:sz w:val="21"/>
          <w:szCs w:val="21"/>
          <w:rtl w:val="true"/>
        </w:rPr>
      </w:r>
    </w:p>
    <w:p>
      <w:pPr>
        <w:pStyle w:val="Normal"/>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نلاحظ أنً الإيرادات المتوسطة تتناقص بتناقص الكمية وهذا يتوافق مع قانون المنفعة الحدية من الإنتاج</w:t>
      </w:r>
    </w:p>
    <w:p>
      <w:pPr>
        <w:pStyle w:val="Normal"/>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Fonts w:cs="Times New Roman" w:ascii="Times New Roman" w:hAnsi="Times New Roman"/>
          <w:b w:val="false"/>
          <w:bCs w:val="false"/>
          <w:i w:val="false"/>
          <w:iCs w:val="false"/>
          <w:caps w:val="false"/>
          <w:smallCaps w:val="false"/>
          <w:color w:val="1D2125"/>
          <w:spacing w:val="0"/>
          <w:sz w:val="28"/>
          <w:szCs w:val="28"/>
          <w:rtl w:val="true"/>
        </w:rPr>
        <w:t xml:space="preserve"> </w:t>
      </w:r>
    </w:p>
    <w:p>
      <w:pPr>
        <w:pStyle w:val="Normal"/>
        <w:bidi w:val="1"/>
        <w:spacing w:lineRule="auto" w:line="480" w:before="0" w:after="0"/>
        <w:jc w:val="left"/>
        <w:rPr>
          <w:rFonts w:ascii="Open Sans;sans-serif" w:hAnsi="Open Sans;sans-serif" w:cs="Open Sans;sans-serif"/>
          <w:b w:val="false"/>
          <w:bCs w:val="false"/>
          <w:i w:val="false"/>
          <w:i w:val="false"/>
          <w:iCs w:val="false"/>
          <w:caps w:val="false"/>
          <w:smallCaps w:val="false"/>
          <w:color w:val="1D2125"/>
          <w:spacing w:val="0"/>
          <w:sz w:val="21"/>
          <w:szCs w:val="21"/>
        </w:rPr>
      </w:pPr>
      <w:r>
        <w:rPr>
          <w:rFonts w:ascii="Open Sans;sans-serif" w:hAnsi="Open Sans;sans-serif" w:cs="Open Sans;sans-serif"/>
          <w:b w:val="false"/>
          <w:b w:val="false"/>
          <w:bCs w:val="false"/>
          <w:i w:val="false"/>
          <w:i w:val="false"/>
          <w:iCs w:val="false"/>
          <w:caps w:val="false"/>
          <w:smallCaps w:val="false"/>
          <w:color w:val="1D2125"/>
          <w:spacing w:val="0"/>
          <w:sz w:val="21"/>
          <w:sz w:val="21"/>
          <w:szCs w:val="21"/>
          <w:rtl w:val="true"/>
        </w:rPr>
        <w:t>د</w:t>
      </w:r>
      <w:r>
        <w:rPr>
          <w:rFonts w:cs="Open Sans;sans-serif" w:ascii="Open Sans;sans-serif" w:hAnsi="Open Sans;sans-serif"/>
          <w:b w:val="false"/>
          <w:bCs w:val="false"/>
          <w:i w:val="false"/>
          <w:iCs w:val="false"/>
          <w:caps w:val="false"/>
          <w:smallCaps w:val="false"/>
          <w:color w:val="1D2125"/>
          <w:spacing w:val="0"/>
          <w:sz w:val="21"/>
          <w:szCs w:val="21"/>
          <w:rtl w:val="true"/>
        </w:rPr>
        <w:t>.</w:t>
      </w:r>
    </w:p>
    <w:p>
      <w:pPr>
        <w:pStyle w:val="Normal"/>
        <w:bidi w:val="1"/>
        <w:spacing w:lineRule="auto" w:line="480" w:before="0" w:after="0"/>
        <w:jc w:val="left"/>
        <w:rPr>
          <w:rFonts w:ascii="Open Sans;sans-serif" w:hAnsi="Open Sans;sans-serif" w:cs="Open Sans;sans-serif"/>
          <w:b w:val="false"/>
          <w:bCs w:val="false"/>
          <w:i w:val="false"/>
          <w:i w:val="false"/>
          <w:iCs w:val="false"/>
          <w:caps w:val="false"/>
          <w:smallCaps w:val="false"/>
          <w:color w:val="1D2125"/>
          <w:spacing w:val="0"/>
          <w:sz w:val="21"/>
          <w:szCs w:val="21"/>
        </w:rPr>
      </w:pPr>
      <w:r>
        <w:rPr>
          <w:rFonts w:cs="Open Sans;sans-serif" w:ascii="Open Sans;sans-serif" w:hAnsi="Open Sans;sans-serif"/>
          <w:b w:val="false"/>
          <w:bCs w:val="false"/>
          <w:i w:val="false"/>
          <w:iCs w:val="false"/>
          <w:caps w:val="false"/>
          <w:smallCaps w:val="false"/>
          <w:color w:val="1D2125"/>
          <w:spacing w:val="0"/>
          <w:sz w:val="21"/>
          <w:szCs w:val="21"/>
          <w:rtl w:val="true"/>
        </w:rPr>
      </w:r>
    </w:p>
    <w:tbl>
      <w:tblPr>
        <w:tblW w:w="8100" w:type="dxa"/>
        <w:jc w:val="left"/>
        <w:tblInd w:w="28" w:type="dxa"/>
        <w:tblLayout w:type="fixed"/>
        <w:tblCellMar>
          <w:top w:w="28" w:type="dxa"/>
          <w:left w:w="28" w:type="dxa"/>
          <w:bottom w:w="28" w:type="dxa"/>
          <w:right w:w="28" w:type="dxa"/>
        </w:tblCellMar>
      </w:tblPr>
      <w:tblGrid>
        <w:gridCol w:w="1175"/>
        <w:gridCol w:w="1795"/>
        <w:gridCol w:w="1890"/>
        <w:gridCol w:w="3240"/>
      </w:tblGrid>
      <w:tr>
        <w:trPr>
          <w:tblHeader w:val="true"/>
        </w:trPr>
        <w:tc>
          <w:tcPr>
            <w:tcW w:w="1175" w:type="dxa"/>
            <w:tcBorders/>
            <w:vAlign w:val="center"/>
          </w:tcPr>
          <w:p>
            <w:pPr>
              <w:pStyle w:val="TableHeading"/>
              <w:suppressLineNumbers/>
              <w:spacing w:before="0" w:after="160"/>
              <w:jc w:val="center"/>
              <w:rPr/>
            </w:pPr>
            <w:r>
              <w:rPr>
                <w:rtl w:val="true"/>
              </w:rPr>
              <w:t>من</w:t>
            </w:r>
            <w:r>
              <w:rPr/>
              <w:t xml:space="preserve"> </w:t>
            </w:r>
            <w:r>
              <w:rPr/>
              <w:t xml:space="preserve">Q </w:t>
            </w:r>
            <w:r>
              <w:rPr>
                <w:rtl w:val="true"/>
              </w:rPr>
              <w:t>إلى</w:t>
            </w:r>
            <w:r>
              <w:rPr/>
              <w:t xml:space="preserve"> </w:t>
            </w:r>
            <w:r>
              <w:rPr/>
              <w:t>Q</w:t>
            </w:r>
          </w:p>
        </w:tc>
        <w:tc>
          <w:tcPr>
            <w:tcW w:w="1795" w:type="dxa"/>
            <w:tcBorders/>
            <w:vAlign w:val="center"/>
          </w:tcPr>
          <w:p>
            <w:pPr>
              <w:pStyle w:val="TableHeading"/>
              <w:suppressLineNumbers/>
              <w:spacing w:before="0" w:after="160"/>
              <w:jc w:val="center"/>
              <w:rPr/>
            </w:pPr>
            <w:r>
              <w:rPr/>
              <w:t>ΔTR</w:t>
            </w:r>
          </w:p>
        </w:tc>
        <w:tc>
          <w:tcPr>
            <w:tcW w:w="1890" w:type="dxa"/>
            <w:tcBorders/>
            <w:vAlign w:val="center"/>
          </w:tcPr>
          <w:p>
            <w:pPr>
              <w:pStyle w:val="TableHeading"/>
              <w:suppressLineNumbers/>
              <w:spacing w:before="0" w:after="160"/>
              <w:jc w:val="center"/>
              <w:rPr/>
            </w:pPr>
            <w:r>
              <w:rPr/>
              <w:t>ΔQ</w:t>
            </w:r>
          </w:p>
        </w:tc>
        <w:tc>
          <w:tcPr>
            <w:tcW w:w="3240" w:type="dxa"/>
            <w:tcBorders/>
            <w:vAlign w:val="center"/>
          </w:tcPr>
          <w:p>
            <w:pPr>
              <w:pStyle w:val="TableHeading"/>
              <w:suppressLineNumbers/>
              <w:spacing w:before="0" w:after="160"/>
              <w:jc w:val="center"/>
              <w:rPr/>
            </w:pPr>
            <w:r>
              <w:rPr/>
              <w:t>MR = ΔTR / ΔQ</w:t>
            </w:r>
          </w:p>
        </w:tc>
      </w:tr>
      <w:tr>
        <w:trPr/>
        <w:tc>
          <w:tcPr>
            <w:tcW w:w="1175" w:type="dxa"/>
            <w:tcBorders/>
            <w:vAlign w:val="center"/>
          </w:tcPr>
          <w:p>
            <w:pPr>
              <w:pStyle w:val="TableContents"/>
              <w:widowControl w:val="false"/>
              <w:suppressLineNumbers/>
              <w:spacing w:before="0" w:after="160"/>
              <w:rPr/>
            </w:pPr>
            <w:r>
              <w:rPr/>
              <w:t>100 → 200</w:t>
            </w:r>
          </w:p>
        </w:tc>
        <w:tc>
          <w:tcPr>
            <w:tcW w:w="1795" w:type="dxa"/>
            <w:tcBorders/>
            <w:vAlign w:val="center"/>
          </w:tcPr>
          <w:p>
            <w:pPr>
              <w:pStyle w:val="TableContents"/>
              <w:widowControl w:val="false"/>
              <w:suppressLineNumbers/>
              <w:spacing w:before="0" w:after="160"/>
              <w:rPr/>
            </w:pPr>
            <w:r>
              <w:rPr/>
              <w:t>16,000</w:t>
            </w:r>
          </w:p>
        </w:tc>
        <w:tc>
          <w:tcPr>
            <w:tcW w:w="1890" w:type="dxa"/>
            <w:tcBorders/>
            <w:vAlign w:val="center"/>
          </w:tcPr>
          <w:p>
            <w:pPr>
              <w:pStyle w:val="TableContents"/>
              <w:widowControl w:val="false"/>
              <w:suppressLineNumbers/>
              <w:spacing w:before="0" w:after="160"/>
              <w:rPr/>
            </w:pPr>
            <w:r>
              <w:rPr/>
              <w:t>100</w:t>
            </w:r>
          </w:p>
        </w:tc>
        <w:tc>
          <w:tcPr>
            <w:tcW w:w="3240" w:type="dxa"/>
            <w:tcBorders/>
            <w:vAlign w:val="center"/>
          </w:tcPr>
          <w:p>
            <w:pPr>
              <w:pStyle w:val="TableContents"/>
              <w:widowControl w:val="false"/>
              <w:suppressLineNumbers/>
              <w:spacing w:before="0" w:after="160"/>
              <w:rPr/>
            </w:pPr>
            <w:r>
              <w:rPr/>
              <w:t>160</w:t>
            </w:r>
          </w:p>
        </w:tc>
      </w:tr>
      <w:tr>
        <w:trPr/>
        <w:tc>
          <w:tcPr>
            <w:tcW w:w="1175" w:type="dxa"/>
            <w:tcBorders/>
            <w:vAlign w:val="center"/>
          </w:tcPr>
          <w:p>
            <w:pPr>
              <w:pStyle w:val="TableContents"/>
              <w:widowControl w:val="false"/>
              <w:suppressLineNumbers/>
              <w:spacing w:before="0" w:after="160"/>
              <w:rPr/>
            </w:pPr>
            <w:r>
              <w:rPr/>
              <w:t>200 → 300</w:t>
            </w:r>
          </w:p>
        </w:tc>
        <w:tc>
          <w:tcPr>
            <w:tcW w:w="1795" w:type="dxa"/>
            <w:tcBorders/>
            <w:vAlign w:val="center"/>
          </w:tcPr>
          <w:p>
            <w:pPr>
              <w:pStyle w:val="TableContents"/>
              <w:widowControl w:val="false"/>
              <w:suppressLineNumbers/>
              <w:spacing w:before="0" w:after="160"/>
              <w:rPr/>
            </w:pPr>
            <w:r>
              <w:rPr/>
              <w:t>12,000</w:t>
            </w:r>
          </w:p>
        </w:tc>
        <w:tc>
          <w:tcPr>
            <w:tcW w:w="1890" w:type="dxa"/>
            <w:tcBorders/>
            <w:vAlign w:val="center"/>
          </w:tcPr>
          <w:p>
            <w:pPr>
              <w:pStyle w:val="TableContents"/>
              <w:widowControl w:val="false"/>
              <w:suppressLineNumbers/>
              <w:spacing w:before="0" w:after="160"/>
              <w:rPr/>
            </w:pPr>
            <w:r>
              <w:rPr/>
              <w:t>100</w:t>
            </w:r>
          </w:p>
        </w:tc>
        <w:tc>
          <w:tcPr>
            <w:tcW w:w="3240" w:type="dxa"/>
            <w:tcBorders/>
            <w:vAlign w:val="center"/>
          </w:tcPr>
          <w:p>
            <w:pPr>
              <w:pStyle w:val="TableContents"/>
              <w:widowControl w:val="false"/>
              <w:suppressLineNumbers/>
              <w:spacing w:before="0" w:after="160"/>
              <w:rPr/>
            </w:pPr>
            <w:r>
              <w:rPr/>
              <w:t>120</w:t>
            </w:r>
          </w:p>
        </w:tc>
      </w:tr>
      <w:tr>
        <w:trPr/>
        <w:tc>
          <w:tcPr>
            <w:tcW w:w="1175" w:type="dxa"/>
            <w:tcBorders/>
            <w:vAlign w:val="center"/>
          </w:tcPr>
          <w:p>
            <w:pPr>
              <w:pStyle w:val="TableContents"/>
              <w:widowControl w:val="false"/>
              <w:suppressLineNumbers/>
              <w:spacing w:before="0" w:after="160"/>
              <w:rPr/>
            </w:pPr>
            <w:r>
              <w:rPr/>
              <w:t>300 → 400</w:t>
            </w:r>
          </w:p>
        </w:tc>
        <w:tc>
          <w:tcPr>
            <w:tcW w:w="1795" w:type="dxa"/>
            <w:tcBorders/>
            <w:vAlign w:val="center"/>
          </w:tcPr>
          <w:p>
            <w:pPr>
              <w:pStyle w:val="TableContents"/>
              <w:widowControl w:val="false"/>
              <w:suppressLineNumbers/>
              <w:spacing w:before="0" w:after="160"/>
              <w:rPr/>
            </w:pPr>
            <w:r>
              <w:rPr/>
              <w:t>8,000</w:t>
            </w:r>
          </w:p>
        </w:tc>
        <w:tc>
          <w:tcPr>
            <w:tcW w:w="1890" w:type="dxa"/>
            <w:tcBorders/>
            <w:vAlign w:val="center"/>
          </w:tcPr>
          <w:p>
            <w:pPr>
              <w:pStyle w:val="TableContents"/>
              <w:widowControl w:val="false"/>
              <w:suppressLineNumbers/>
              <w:spacing w:before="0" w:after="160"/>
              <w:rPr/>
            </w:pPr>
            <w:r>
              <w:rPr/>
              <w:t>100</w:t>
            </w:r>
          </w:p>
        </w:tc>
        <w:tc>
          <w:tcPr>
            <w:tcW w:w="3240" w:type="dxa"/>
            <w:tcBorders/>
            <w:vAlign w:val="center"/>
          </w:tcPr>
          <w:p>
            <w:pPr>
              <w:pStyle w:val="TableContents"/>
              <w:widowControl w:val="false"/>
              <w:suppressLineNumbers/>
              <w:spacing w:before="0" w:after="160"/>
              <w:rPr/>
            </w:pPr>
            <w:r>
              <w:rPr/>
              <w:t>80</w:t>
            </w:r>
          </w:p>
        </w:tc>
      </w:tr>
      <w:tr>
        <w:trPr/>
        <w:tc>
          <w:tcPr>
            <w:tcW w:w="1175" w:type="dxa"/>
            <w:tcBorders/>
            <w:vAlign w:val="center"/>
          </w:tcPr>
          <w:p>
            <w:pPr>
              <w:pStyle w:val="TableContents"/>
              <w:widowControl w:val="false"/>
              <w:suppressLineNumbers/>
              <w:spacing w:before="0" w:after="160"/>
              <w:rPr/>
            </w:pPr>
            <w:r>
              <w:rPr/>
              <w:t>400 → 500</w:t>
            </w:r>
          </w:p>
        </w:tc>
        <w:tc>
          <w:tcPr>
            <w:tcW w:w="1795" w:type="dxa"/>
            <w:tcBorders/>
            <w:vAlign w:val="center"/>
          </w:tcPr>
          <w:p>
            <w:pPr>
              <w:pStyle w:val="TableContents"/>
              <w:widowControl w:val="false"/>
              <w:suppressLineNumbers/>
              <w:spacing w:before="0" w:after="160"/>
              <w:rPr/>
            </w:pPr>
            <w:r>
              <w:rPr/>
              <w:t>4,000</w:t>
            </w:r>
          </w:p>
        </w:tc>
        <w:tc>
          <w:tcPr>
            <w:tcW w:w="1890" w:type="dxa"/>
            <w:tcBorders/>
            <w:vAlign w:val="center"/>
          </w:tcPr>
          <w:p>
            <w:pPr>
              <w:pStyle w:val="TableContents"/>
              <w:widowControl w:val="false"/>
              <w:suppressLineNumbers/>
              <w:spacing w:before="0" w:after="160"/>
              <w:rPr/>
            </w:pPr>
            <w:r>
              <w:rPr/>
              <w:t>100</w:t>
            </w:r>
          </w:p>
        </w:tc>
        <w:tc>
          <w:tcPr>
            <w:tcW w:w="3240" w:type="dxa"/>
            <w:tcBorders/>
            <w:vAlign w:val="center"/>
          </w:tcPr>
          <w:p>
            <w:pPr>
              <w:pStyle w:val="TableContents"/>
              <w:widowControl w:val="false"/>
              <w:suppressLineNumbers/>
              <w:spacing w:before="0" w:after="160"/>
              <w:rPr/>
            </w:pPr>
            <w:r>
              <w:rPr/>
              <w:t>40</w:t>
            </w:r>
          </w:p>
        </w:tc>
      </w:tr>
    </w:tbl>
    <w:p>
      <w:pPr>
        <w:pStyle w:val="Normal"/>
        <w:bidi w:val="1"/>
        <w:spacing w:lineRule="auto" w:line="480" w:before="0" w:after="0"/>
        <w:jc w:val="left"/>
        <w:rPr>
          <w:rFonts w:ascii="Open Sans;sans-serif" w:hAnsi="Open Sans;sans-serif" w:cs="Open Sans;sans-serif"/>
          <w:b w:val="false"/>
          <w:bCs w:val="false"/>
          <w:i w:val="false"/>
          <w:i w:val="false"/>
          <w:iCs w:val="false"/>
          <w:caps w:val="false"/>
          <w:smallCaps w:val="false"/>
          <w:color w:val="1D2125"/>
          <w:spacing w:val="0"/>
          <w:sz w:val="21"/>
          <w:szCs w:val="21"/>
        </w:rPr>
      </w:pPr>
      <w:r>
        <w:rPr>
          <w:rFonts w:cs="Open Sans;sans-serif" w:ascii="Open Sans;sans-serif" w:hAnsi="Open Sans;sans-serif"/>
          <w:b w:val="false"/>
          <w:bCs w:val="false"/>
          <w:i w:val="false"/>
          <w:iCs w:val="false"/>
          <w:caps w:val="false"/>
          <w:smallCaps w:val="false"/>
          <w:color w:val="1D2125"/>
          <w:spacing w:val="0"/>
          <w:sz w:val="21"/>
          <w:szCs w:val="21"/>
          <w:rtl w:val="true"/>
        </w:rPr>
      </w:r>
    </w:p>
    <w:p>
      <w:pPr>
        <w:pStyle w:val="Normal"/>
        <w:bidi w:val="1"/>
        <w:spacing w:lineRule="auto" w:line="480" w:before="0" w:after="0"/>
        <w:jc w:val="left"/>
        <w:rPr>
          <w:rFonts w:ascii="Open Sans;sans-serif" w:hAnsi="Open Sans;sans-serif" w:cs="Open Sans;sans-serif"/>
          <w:b w:val="false"/>
          <w:bCs w:val="false"/>
          <w:i w:val="false"/>
          <w:i w:val="false"/>
          <w:iCs w:val="false"/>
          <w:caps w:val="false"/>
          <w:smallCaps w:val="false"/>
          <w:color w:val="1D2125"/>
          <w:spacing w:val="0"/>
          <w:sz w:val="21"/>
          <w:szCs w:val="21"/>
        </w:rPr>
      </w:pPr>
      <w:r>
        <w:rPr>
          <w:rFonts w:cs="Open Sans;sans-serif" w:ascii="Open Sans;sans-serif" w:hAnsi="Open Sans;sans-serif"/>
          <w:b w:val="false"/>
          <w:bCs w:val="false"/>
          <w:i w:val="false"/>
          <w:iCs w:val="false"/>
          <w:caps w:val="false"/>
          <w:smallCaps w:val="false"/>
          <w:color w:val="1D2125"/>
          <w:spacing w:val="0"/>
          <w:sz w:val="21"/>
          <w:szCs w:val="21"/>
          <w:rtl w:val="true"/>
        </w:rPr>
      </w:r>
    </w:p>
    <w:p>
      <w:pPr>
        <w:pStyle w:val="BodyText"/>
        <w:bidi w:val="1"/>
        <w:spacing w:lineRule="auto" w:line="480" w:before="0" w:after="0"/>
        <w:jc w:val="left"/>
        <w:rPr>
          <w:rFonts w:ascii="Open Sans;sans-serif" w:hAnsi="Open Sans;sans-serif" w:cs="Open Sans;sans-serif"/>
          <w:b w:val="false"/>
          <w:bCs w:val="false"/>
          <w:i w:val="false"/>
          <w:i w:val="false"/>
          <w:iCs w:val="false"/>
          <w:caps w:val="false"/>
          <w:smallCaps w:val="false"/>
          <w:color w:val="1D2125"/>
          <w:spacing w:val="0"/>
          <w:sz w:val="21"/>
          <w:szCs w:val="21"/>
        </w:rPr>
      </w:pPr>
      <w:r>
        <w:rPr>
          <w:rStyle w:val="Strong"/>
          <w:rFonts w:cs="Times New Roman" w:ascii="Times New Roman" w:hAnsi="Times New Roman"/>
          <w:b w:val="false"/>
          <w:bCs w:val="false"/>
          <w:i w:val="false"/>
          <w:iCs w:val="false"/>
          <w:caps w:val="false"/>
          <w:smallCaps w:val="false"/>
          <w:color w:val="1D2125"/>
          <w:spacing w:val="0"/>
          <w:sz w:val="28"/>
          <w:szCs w:val="28"/>
        </w:rPr>
        <w:t>MR</w:t>
      </w:r>
      <w:r>
        <w:rPr>
          <w:rStyle w:val="Strong"/>
          <w:rFonts w:cs="Times New Roman" w:ascii="Times New Roman" w:hAnsi="Times New Roman"/>
          <w:b w:val="false"/>
          <w:bCs w:val="false"/>
          <w:i w:val="false"/>
          <w:iCs w:val="false"/>
          <w:caps w:val="false"/>
          <w:smallCaps w:val="false"/>
          <w:color w:val="1D2125"/>
          <w:spacing w:val="0"/>
          <w:sz w:val="28"/>
          <w:szCs w:val="28"/>
          <w:rtl w:val="true"/>
        </w:rPr>
        <w:t xml:space="preserve"> </w:t>
      </w:r>
      <w:r>
        <w:rPr>
          <w:rStyle w:val="Strong"/>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يتناقص تدريجيًا</w:t>
      </w: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 xml:space="preserve"> مع كل زيادة في الكمية المنتجة</w:t>
      </w:r>
      <w:r>
        <w:rPr>
          <w:rFonts w:cs="Times New Roman" w:ascii="Times New Roman" w:hAnsi="Times New Roman"/>
          <w:b w:val="false"/>
          <w:bCs w:val="false"/>
          <w:i w:val="false"/>
          <w:iCs w:val="false"/>
          <w:caps w:val="false"/>
          <w:smallCaps w:val="false"/>
          <w:color w:val="1D2125"/>
          <w:spacing w:val="0"/>
          <w:sz w:val="28"/>
          <w:szCs w:val="28"/>
          <w:rtl w:val="true"/>
        </w:rPr>
        <w:t>:</w:t>
      </w:r>
    </w:p>
    <w:p>
      <w:pPr>
        <w:pStyle w:val="BodyText"/>
        <w:numPr>
          <w:ilvl w:val="0"/>
          <w:numId w:val="0"/>
        </w:numPr>
        <w:ind w:hanging="0" w:left="0"/>
        <w:jc w:val="right"/>
        <w:rPr>
          <w:rFonts w:ascii="Times New Roman" w:hAnsi="Times New Roman" w:cs="Times New Roman"/>
          <w:b w:val="false"/>
          <w:bCs w:val="false"/>
          <w:sz w:val="28"/>
          <w:szCs w:val="28"/>
        </w:rPr>
      </w:pPr>
      <w:r>
        <w:rPr>
          <w:rFonts w:ascii="Times New Roman" w:hAnsi="Times New Roman" w:cs="Times New Roman"/>
          <w:b w:val="false"/>
          <w:b w:val="false"/>
          <w:bCs w:val="false"/>
          <w:sz w:val="28"/>
          <w:sz w:val="28"/>
          <w:szCs w:val="28"/>
          <w:rtl w:val="true"/>
        </w:rPr>
        <w:t>هذا يشير إلى أن كل وحدة إضافية من الإنتاج تُباع بسعر أقل وتضيف إيرادات أقل من الوحدة السابقة</w:t>
      </w:r>
    </w:p>
    <w:p>
      <w:pPr>
        <w:pStyle w:val="BodyText"/>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Style w:val="Strong"/>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وجود علاقة عكسية بين الكمية المنتجة و</w:t>
      </w:r>
      <w:r>
        <w:rPr>
          <w:rStyle w:val="Strong"/>
          <w:rFonts w:cs="Times New Roman" w:ascii="Times New Roman" w:hAnsi="Times New Roman"/>
          <w:b w:val="false"/>
          <w:bCs w:val="false"/>
          <w:i w:val="false"/>
          <w:iCs w:val="false"/>
          <w:caps w:val="false"/>
          <w:smallCaps w:val="false"/>
          <w:color w:val="1D2125"/>
          <w:spacing w:val="0"/>
          <w:sz w:val="28"/>
          <w:szCs w:val="28"/>
        </w:rPr>
        <w:t>MR</w:t>
      </w:r>
      <w:r>
        <w:rPr>
          <w:rFonts w:cs="Times New Roman" w:ascii="Times New Roman" w:hAnsi="Times New Roman"/>
          <w:b w:val="false"/>
          <w:bCs w:val="false"/>
          <w:i w:val="false"/>
          <w:iCs w:val="false"/>
          <w:caps w:val="false"/>
          <w:smallCaps w:val="false"/>
          <w:color w:val="1D2125"/>
          <w:spacing w:val="0"/>
          <w:sz w:val="28"/>
          <w:szCs w:val="28"/>
          <w:rtl w:val="true"/>
        </w:rPr>
        <w:t>:</w:t>
      </w:r>
    </w:p>
    <w:p>
      <w:pPr>
        <w:pStyle w:val="BodyText"/>
        <w:numPr>
          <w:ilvl w:val="0"/>
          <w:numId w:val="0"/>
        </w:numPr>
        <w:ind w:hanging="0" w:left="0"/>
        <w:jc w:val="right"/>
        <w:rPr/>
      </w:pPr>
      <w:r>
        <w:rPr>
          <w:rFonts w:ascii="Times New Roman" w:hAnsi="Times New Roman" w:cs="Times New Roman"/>
          <w:b w:val="false"/>
          <w:b w:val="false"/>
          <w:bCs w:val="false"/>
          <w:sz w:val="28"/>
          <w:sz w:val="28"/>
          <w:szCs w:val="28"/>
          <w:rtl w:val="true"/>
        </w:rPr>
        <w:t xml:space="preserve">يدل على أن الشركة تعمل في سوق غير تامة المنافسة </w:t>
      </w:r>
      <w:r>
        <w:rPr>
          <w:rFonts w:cs="Times New Roman" w:ascii="Times New Roman" w:hAnsi="Times New Roman"/>
          <w:b w:val="false"/>
          <w:bCs w:val="false"/>
          <w:sz w:val="28"/>
          <w:szCs w:val="28"/>
          <w:rtl w:val="true"/>
        </w:rPr>
        <w:t>(</w:t>
      </w:r>
      <w:r>
        <w:rPr>
          <w:rFonts w:ascii="Times New Roman" w:hAnsi="Times New Roman" w:cs="Times New Roman"/>
          <w:b w:val="false"/>
          <w:b w:val="false"/>
          <w:bCs w:val="false"/>
          <w:sz w:val="28"/>
          <w:sz w:val="28"/>
          <w:szCs w:val="28"/>
          <w:rtl w:val="true"/>
        </w:rPr>
        <w:t>مثل سوق احتكار القلة أو المنافسة الاحتكارية</w:t>
      </w:r>
      <w:r>
        <w:rPr>
          <w:rFonts w:cs="Times New Roman" w:ascii="Times New Roman" w:hAnsi="Times New Roman"/>
          <w:b w:val="false"/>
          <w:bCs w:val="false"/>
          <w:sz w:val="28"/>
          <w:szCs w:val="28"/>
          <w:rtl w:val="true"/>
        </w:rPr>
        <w:t>)</w:t>
      </w:r>
      <w:r>
        <w:rPr>
          <w:rFonts w:ascii="Times New Roman" w:hAnsi="Times New Roman" w:cs="Times New Roman"/>
          <w:b w:val="false"/>
          <w:b w:val="false"/>
          <w:bCs w:val="false"/>
          <w:sz w:val="28"/>
          <w:sz w:val="28"/>
          <w:szCs w:val="28"/>
          <w:rtl w:val="true"/>
        </w:rPr>
        <w:t xml:space="preserve">، حيث </w:t>
      </w:r>
      <w:r>
        <w:rPr>
          <w:rStyle w:val="Strong"/>
          <w:rFonts w:ascii="Times New Roman" w:hAnsi="Times New Roman" w:cs="Times New Roman"/>
          <w:b w:val="false"/>
          <w:b w:val="false"/>
          <w:bCs w:val="false"/>
          <w:sz w:val="28"/>
          <w:sz w:val="28"/>
          <w:szCs w:val="28"/>
          <w:rtl w:val="true"/>
        </w:rPr>
        <w:t xml:space="preserve">زيادة المعروض </w:t>
      </w:r>
      <w:r>
        <w:rPr>
          <w:rStyle w:val="Strong"/>
          <w:rFonts w:cs="Times New Roman"/>
          <w:b w:val="false"/>
          <w:b w:val="false"/>
          <w:bCs w:val="false"/>
          <w:sz w:val="28"/>
          <w:sz w:val="28"/>
          <w:szCs w:val="28"/>
          <w:rtl w:val="true"/>
        </w:rPr>
        <w:t>تؤدي إلى انخفاض السع</w:t>
      </w:r>
      <w:r>
        <w:rPr>
          <w:rStyle w:val="Strong"/>
          <w:rFonts w:cs="Times New Roman"/>
          <w:b w:val="false"/>
          <w:b w:val="false"/>
          <w:bCs w:val="false"/>
          <w:sz w:val="28"/>
          <w:sz w:val="28"/>
          <w:szCs w:val="28"/>
        </w:rPr>
        <w:t xml:space="preserve"> </w:t>
      </w:r>
      <w:r>
        <w:rPr>
          <w:rStyle w:val="Strong"/>
          <w:rFonts w:cs="Times New Roman"/>
          <w:b w:val="false"/>
          <w:bCs w:val="false"/>
          <w:sz w:val="28"/>
          <w:szCs w:val="28"/>
        </w:rPr>
        <w:t>)</w:t>
      </w:r>
    </w:p>
    <w:p>
      <w:pPr>
        <w:pStyle w:val="BodyText"/>
        <w:jc w:val="right"/>
        <w:rPr/>
      </w:pPr>
      <w:r>
        <w:rPr/>
      </w:r>
    </w:p>
    <w:p>
      <w:pPr>
        <w:pStyle w:val="Normal"/>
        <w:bidi w:val="1"/>
        <w:spacing w:lineRule="auto" w:line="480" w:before="0" w:after="0"/>
        <w:jc w:val="left"/>
        <w:rPr/>
      </w:pPr>
      <w:r>
        <w:rPr>
          <w:rFonts w:ascii="Open Sans;sans-serif" w:hAnsi="Open Sans;sans-serif" w:cs="Open Sans;sans-serif"/>
          <w:b w:val="false"/>
          <w:b w:val="false"/>
          <w:bCs w:val="false"/>
          <w:i w:val="false"/>
          <w:i w:val="false"/>
          <w:iCs w:val="false"/>
          <w:caps w:val="false"/>
          <w:smallCaps w:val="false"/>
          <w:color w:val="1D2125"/>
          <w:spacing w:val="0"/>
          <w:sz w:val="21"/>
          <w:sz w:val="21"/>
          <w:szCs w:val="21"/>
          <w:rtl w:val="true"/>
        </w:rPr>
        <w:t>ح</w:t>
      </w:r>
      <w:r>
        <w:rPr>
          <w:rFonts w:cs="Open Sans;sans-serif" w:ascii="Open Sans;sans-serif" w:hAnsi="Open Sans;sans-serif"/>
          <w:b w:val="false"/>
          <w:bCs w:val="false"/>
          <w:i w:val="false"/>
          <w:iCs w:val="false"/>
          <w:caps w:val="false"/>
          <w:smallCaps w:val="false"/>
          <w:color w:val="1D2125"/>
          <w:spacing w:val="0"/>
          <w:sz w:val="21"/>
          <w:szCs w:val="21"/>
          <w:rtl w:val="true"/>
        </w:rPr>
        <w:t>.</w:t>
        <w:br/>
      </w:r>
    </w:p>
    <w:p>
      <w:pPr>
        <w:pStyle w:val="Normal"/>
        <w:bidi w:val="1"/>
        <w:spacing w:lineRule="auto" w:line="480" w:before="0" w:after="0"/>
        <w:jc w:val="left"/>
        <w:rPr>
          <w:rFonts w:ascii="Open Sans;sans-serif" w:hAnsi="Open Sans;sans-serif" w:cs="Open Sans;sans-serif"/>
          <w:b w:val="false"/>
          <w:bCs w:val="false"/>
          <w:i w:val="false"/>
          <w:i w:val="false"/>
          <w:iCs w:val="false"/>
          <w:caps w:val="false"/>
          <w:smallCaps w:val="false"/>
          <w:color w:val="1D2125"/>
          <w:spacing w:val="0"/>
          <w:sz w:val="21"/>
          <w:szCs w:val="21"/>
        </w:rPr>
      </w:pPr>
      <w:r>
        <w:rPr>
          <w:rtl w:val="true"/>
        </w:rPr>
      </w:r>
    </w:p>
    <w:tbl>
      <w:tblPr>
        <w:tblW w:w="8460" w:type="dxa"/>
        <w:jc w:val="left"/>
        <w:tblInd w:w="28" w:type="dxa"/>
        <w:tblLayout w:type="fixed"/>
        <w:tblCellMar>
          <w:top w:w="28" w:type="dxa"/>
          <w:left w:w="28" w:type="dxa"/>
          <w:bottom w:w="28" w:type="dxa"/>
          <w:right w:w="28" w:type="dxa"/>
        </w:tblCellMar>
      </w:tblPr>
      <w:tblGrid>
        <w:gridCol w:w="1710"/>
        <w:gridCol w:w="1350"/>
        <w:gridCol w:w="1890"/>
        <w:gridCol w:w="3510"/>
      </w:tblGrid>
      <w:tr>
        <w:trPr>
          <w:tblHeader w:val="true"/>
        </w:trPr>
        <w:tc>
          <w:tcPr>
            <w:tcW w:w="1710" w:type="dxa"/>
            <w:tcBorders/>
            <w:vAlign w:val="center"/>
          </w:tcPr>
          <w:p>
            <w:pPr>
              <w:pStyle w:val="TableHeading"/>
              <w:suppressLineNumbers/>
              <w:spacing w:before="0" w:after="160"/>
              <w:jc w:val="center"/>
              <w:rPr/>
            </w:pPr>
            <w:r>
              <w:rPr/>
              <w:t>Q</w:t>
            </w:r>
          </w:p>
        </w:tc>
        <w:tc>
          <w:tcPr>
            <w:tcW w:w="1350" w:type="dxa"/>
            <w:tcBorders/>
            <w:vAlign w:val="center"/>
          </w:tcPr>
          <w:p>
            <w:pPr>
              <w:pStyle w:val="TableHeading"/>
              <w:suppressLineNumbers/>
              <w:spacing w:before="0" w:after="160"/>
              <w:jc w:val="center"/>
              <w:rPr/>
            </w:pPr>
            <w:r>
              <w:rPr/>
              <w:t>TR</w:t>
            </w:r>
          </w:p>
        </w:tc>
        <w:tc>
          <w:tcPr>
            <w:tcW w:w="1890" w:type="dxa"/>
            <w:tcBorders/>
            <w:vAlign w:val="center"/>
          </w:tcPr>
          <w:p>
            <w:pPr>
              <w:pStyle w:val="TableHeading"/>
              <w:suppressLineNumbers/>
              <w:spacing w:before="0" w:after="160"/>
              <w:jc w:val="center"/>
              <w:rPr/>
            </w:pPr>
            <w:r>
              <w:rPr/>
              <w:t>TC</w:t>
            </w:r>
          </w:p>
        </w:tc>
        <w:tc>
          <w:tcPr>
            <w:tcW w:w="3510" w:type="dxa"/>
            <w:tcBorders/>
            <w:vAlign w:val="center"/>
          </w:tcPr>
          <w:p>
            <w:pPr>
              <w:pStyle w:val="TableHeading"/>
              <w:suppressLineNumbers/>
              <w:spacing w:before="0" w:after="160"/>
              <w:jc w:val="center"/>
              <w:rPr/>
            </w:pPr>
            <w:r>
              <w:rPr>
                <w:rtl w:val="true"/>
              </w:rPr>
              <w:t xml:space="preserve">الربح </w:t>
            </w:r>
            <w:r>
              <w:rPr>
                <w:rtl w:val="true"/>
              </w:rPr>
              <w:t xml:space="preserve">/ </w:t>
            </w:r>
            <w:r>
              <w:rPr>
                <w:rtl w:val="true"/>
              </w:rPr>
              <w:t>الخسارة</w:t>
            </w:r>
          </w:p>
        </w:tc>
      </w:tr>
      <w:tr>
        <w:trPr/>
        <w:tc>
          <w:tcPr>
            <w:tcW w:w="1710" w:type="dxa"/>
            <w:tcBorders/>
            <w:vAlign w:val="center"/>
          </w:tcPr>
          <w:p>
            <w:pPr>
              <w:pStyle w:val="TableContents"/>
              <w:widowControl w:val="false"/>
              <w:suppressLineNumbers/>
              <w:spacing w:before="0" w:after="160"/>
              <w:rPr/>
            </w:pPr>
            <w:r>
              <w:rPr/>
              <w:t>100</w:t>
            </w:r>
          </w:p>
        </w:tc>
        <w:tc>
          <w:tcPr>
            <w:tcW w:w="1350" w:type="dxa"/>
            <w:tcBorders/>
            <w:vAlign w:val="center"/>
          </w:tcPr>
          <w:p>
            <w:pPr>
              <w:pStyle w:val="TableContents"/>
              <w:widowControl w:val="false"/>
              <w:suppressLineNumbers/>
              <w:spacing w:before="0" w:after="160"/>
              <w:rPr/>
            </w:pPr>
            <w:r>
              <w:rPr/>
              <w:t>20,000</w:t>
            </w:r>
          </w:p>
        </w:tc>
        <w:tc>
          <w:tcPr>
            <w:tcW w:w="1890" w:type="dxa"/>
            <w:tcBorders/>
            <w:vAlign w:val="center"/>
          </w:tcPr>
          <w:p>
            <w:pPr>
              <w:pStyle w:val="TableContents"/>
              <w:widowControl w:val="false"/>
              <w:suppressLineNumbers/>
              <w:spacing w:before="0" w:after="160"/>
              <w:rPr/>
            </w:pPr>
            <w:r>
              <w:rPr/>
              <w:t>30,000</w:t>
            </w:r>
          </w:p>
        </w:tc>
        <w:tc>
          <w:tcPr>
            <w:tcW w:w="3510" w:type="dxa"/>
            <w:tcBorders/>
            <w:vAlign w:val="center"/>
          </w:tcPr>
          <w:p>
            <w:pPr>
              <w:pStyle w:val="TableContents"/>
              <w:widowControl w:val="false"/>
              <w:suppressLineNumbers/>
              <w:spacing w:before="0" w:after="160"/>
              <w:rPr/>
            </w:pPr>
            <w:r>
              <w:rPr>
                <w:rStyle w:val="Strong"/>
              </w:rPr>
              <w:t>-10,000</w:t>
            </w:r>
          </w:p>
        </w:tc>
      </w:tr>
      <w:tr>
        <w:trPr/>
        <w:tc>
          <w:tcPr>
            <w:tcW w:w="1710" w:type="dxa"/>
            <w:tcBorders/>
            <w:vAlign w:val="center"/>
          </w:tcPr>
          <w:p>
            <w:pPr>
              <w:pStyle w:val="TableContents"/>
              <w:widowControl w:val="false"/>
              <w:suppressLineNumbers/>
              <w:spacing w:before="0" w:after="160"/>
              <w:rPr/>
            </w:pPr>
            <w:r>
              <w:rPr/>
              <w:t>200</w:t>
            </w:r>
          </w:p>
        </w:tc>
        <w:tc>
          <w:tcPr>
            <w:tcW w:w="1350" w:type="dxa"/>
            <w:tcBorders/>
            <w:vAlign w:val="center"/>
          </w:tcPr>
          <w:p>
            <w:pPr>
              <w:pStyle w:val="TableContents"/>
              <w:widowControl w:val="false"/>
              <w:suppressLineNumbers/>
              <w:spacing w:before="0" w:after="160"/>
              <w:rPr/>
            </w:pPr>
            <w:r>
              <w:rPr/>
              <w:t>36,000</w:t>
            </w:r>
          </w:p>
        </w:tc>
        <w:tc>
          <w:tcPr>
            <w:tcW w:w="1890" w:type="dxa"/>
            <w:tcBorders/>
            <w:vAlign w:val="center"/>
          </w:tcPr>
          <w:p>
            <w:pPr>
              <w:pStyle w:val="TableContents"/>
              <w:widowControl w:val="false"/>
              <w:suppressLineNumbers/>
              <w:spacing w:before="0" w:after="160"/>
              <w:rPr/>
            </w:pPr>
            <w:r>
              <w:rPr/>
              <w:t>55,000</w:t>
            </w:r>
          </w:p>
        </w:tc>
        <w:tc>
          <w:tcPr>
            <w:tcW w:w="3510" w:type="dxa"/>
            <w:tcBorders/>
            <w:vAlign w:val="center"/>
          </w:tcPr>
          <w:p>
            <w:pPr>
              <w:pStyle w:val="TableContents"/>
              <w:widowControl w:val="false"/>
              <w:suppressLineNumbers/>
              <w:spacing w:before="0" w:after="160"/>
              <w:rPr/>
            </w:pPr>
            <w:r>
              <w:rPr>
                <w:rStyle w:val="Strong"/>
              </w:rPr>
              <w:t>-19,000</w:t>
            </w:r>
          </w:p>
        </w:tc>
      </w:tr>
      <w:tr>
        <w:trPr/>
        <w:tc>
          <w:tcPr>
            <w:tcW w:w="1710" w:type="dxa"/>
            <w:tcBorders/>
            <w:vAlign w:val="center"/>
          </w:tcPr>
          <w:p>
            <w:pPr>
              <w:pStyle w:val="TableContents"/>
              <w:widowControl w:val="false"/>
              <w:suppressLineNumbers/>
              <w:spacing w:before="0" w:after="160"/>
              <w:rPr/>
            </w:pPr>
            <w:r>
              <w:rPr/>
              <w:t>300</w:t>
            </w:r>
          </w:p>
        </w:tc>
        <w:tc>
          <w:tcPr>
            <w:tcW w:w="1350" w:type="dxa"/>
            <w:tcBorders/>
            <w:vAlign w:val="center"/>
          </w:tcPr>
          <w:p>
            <w:pPr>
              <w:pStyle w:val="TableContents"/>
              <w:widowControl w:val="false"/>
              <w:suppressLineNumbers/>
              <w:spacing w:before="0" w:after="160"/>
              <w:rPr/>
            </w:pPr>
            <w:r>
              <w:rPr/>
              <w:t>48,000</w:t>
            </w:r>
          </w:p>
        </w:tc>
        <w:tc>
          <w:tcPr>
            <w:tcW w:w="1890" w:type="dxa"/>
            <w:tcBorders/>
            <w:vAlign w:val="center"/>
          </w:tcPr>
          <w:p>
            <w:pPr>
              <w:pStyle w:val="TableContents"/>
              <w:widowControl w:val="false"/>
              <w:suppressLineNumbers/>
              <w:spacing w:before="0" w:after="160"/>
              <w:rPr/>
            </w:pPr>
            <w:r>
              <w:rPr/>
              <w:t>80,000</w:t>
            </w:r>
          </w:p>
        </w:tc>
        <w:tc>
          <w:tcPr>
            <w:tcW w:w="3510" w:type="dxa"/>
            <w:tcBorders/>
            <w:vAlign w:val="center"/>
          </w:tcPr>
          <w:p>
            <w:pPr>
              <w:pStyle w:val="TableContents"/>
              <w:widowControl w:val="false"/>
              <w:suppressLineNumbers/>
              <w:spacing w:before="0" w:after="160"/>
              <w:rPr/>
            </w:pPr>
            <w:r>
              <w:rPr>
                <w:rStyle w:val="Strong"/>
              </w:rPr>
              <w:t>-32,000</w:t>
            </w:r>
          </w:p>
        </w:tc>
      </w:tr>
      <w:tr>
        <w:trPr/>
        <w:tc>
          <w:tcPr>
            <w:tcW w:w="1710" w:type="dxa"/>
            <w:tcBorders/>
            <w:vAlign w:val="center"/>
          </w:tcPr>
          <w:p>
            <w:pPr>
              <w:pStyle w:val="TableContents"/>
              <w:widowControl w:val="false"/>
              <w:suppressLineNumbers/>
              <w:spacing w:before="0" w:after="160"/>
              <w:rPr/>
            </w:pPr>
            <w:r>
              <w:rPr/>
              <w:t>400</w:t>
            </w:r>
          </w:p>
        </w:tc>
        <w:tc>
          <w:tcPr>
            <w:tcW w:w="1350" w:type="dxa"/>
            <w:tcBorders/>
            <w:vAlign w:val="center"/>
          </w:tcPr>
          <w:p>
            <w:pPr>
              <w:pStyle w:val="TableContents"/>
              <w:widowControl w:val="false"/>
              <w:suppressLineNumbers/>
              <w:spacing w:before="0" w:after="160"/>
              <w:rPr/>
            </w:pPr>
            <w:r>
              <w:rPr/>
              <w:t>56,000</w:t>
            </w:r>
          </w:p>
        </w:tc>
        <w:tc>
          <w:tcPr>
            <w:tcW w:w="1890" w:type="dxa"/>
            <w:tcBorders/>
            <w:vAlign w:val="center"/>
          </w:tcPr>
          <w:p>
            <w:pPr>
              <w:pStyle w:val="TableContents"/>
              <w:widowControl w:val="false"/>
              <w:suppressLineNumbers/>
              <w:spacing w:before="0" w:after="160"/>
              <w:rPr/>
            </w:pPr>
            <w:r>
              <w:rPr/>
              <w:t>110,000</w:t>
            </w:r>
          </w:p>
        </w:tc>
        <w:tc>
          <w:tcPr>
            <w:tcW w:w="3510" w:type="dxa"/>
            <w:tcBorders/>
            <w:vAlign w:val="center"/>
          </w:tcPr>
          <w:p>
            <w:pPr>
              <w:pStyle w:val="TableContents"/>
              <w:widowControl w:val="false"/>
              <w:suppressLineNumbers/>
              <w:spacing w:before="0" w:after="160"/>
              <w:rPr/>
            </w:pPr>
            <w:r>
              <w:rPr>
                <w:rStyle w:val="Strong"/>
              </w:rPr>
              <w:t>-54,000</w:t>
            </w:r>
          </w:p>
        </w:tc>
      </w:tr>
      <w:tr>
        <w:trPr/>
        <w:tc>
          <w:tcPr>
            <w:tcW w:w="1710" w:type="dxa"/>
            <w:tcBorders/>
            <w:vAlign w:val="center"/>
          </w:tcPr>
          <w:p>
            <w:pPr>
              <w:pStyle w:val="TableContents"/>
              <w:widowControl w:val="false"/>
              <w:suppressLineNumbers/>
              <w:spacing w:before="0" w:after="160"/>
              <w:rPr/>
            </w:pPr>
            <w:r>
              <w:rPr/>
              <w:t>500</w:t>
            </w:r>
          </w:p>
        </w:tc>
        <w:tc>
          <w:tcPr>
            <w:tcW w:w="1350" w:type="dxa"/>
            <w:tcBorders/>
            <w:vAlign w:val="center"/>
          </w:tcPr>
          <w:p>
            <w:pPr>
              <w:pStyle w:val="TableContents"/>
              <w:widowControl w:val="false"/>
              <w:suppressLineNumbers/>
              <w:spacing w:before="0" w:after="160"/>
              <w:rPr/>
            </w:pPr>
            <w:r>
              <w:rPr/>
              <w:t>60,000</w:t>
            </w:r>
          </w:p>
        </w:tc>
        <w:tc>
          <w:tcPr>
            <w:tcW w:w="1890" w:type="dxa"/>
            <w:tcBorders/>
            <w:vAlign w:val="center"/>
          </w:tcPr>
          <w:p>
            <w:pPr>
              <w:pStyle w:val="TableContents"/>
              <w:widowControl w:val="false"/>
              <w:suppressLineNumbers/>
              <w:spacing w:before="0" w:after="160"/>
              <w:rPr/>
            </w:pPr>
            <w:r>
              <w:rPr/>
              <w:t>140,000</w:t>
            </w:r>
          </w:p>
        </w:tc>
        <w:tc>
          <w:tcPr>
            <w:tcW w:w="3510" w:type="dxa"/>
            <w:tcBorders/>
            <w:vAlign w:val="center"/>
          </w:tcPr>
          <w:p>
            <w:pPr>
              <w:pStyle w:val="TableContents"/>
              <w:widowControl w:val="false"/>
              <w:suppressLineNumbers/>
              <w:spacing w:before="0" w:after="160"/>
              <w:rPr/>
            </w:pPr>
            <w:r>
              <w:rPr>
                <w:rStyle w:val="Strong"/>
              </w:rPr>
              <w:t>-80,000</w:t>
            </w:r>
          </w:p>
        </w:tc>
      </w:tr>
    </w:tbl>
    <w:p>
      <w:pPr>
        <w:pStyle w:val="Normal"/>
        <w:bidi w:val="1"/>
        <w:spacing w:lineRule="auto" w:line="480" w:before="0" w:after="0"/>
        <w:jc w:val="left"/>
        <w:rPr>
          <w:rFonts w:ascii="Open Sans;sans-serif" w:hAnsi="Open Sans;sans-serif" w:cs="Open Sans;sans-serif"/>
          <w:b w:val="false"/>
          <w:bCs w:val="false"/>
          <w:i w:val="false"/>
          <w:i w:val="false"/>
          <w:iCs w:val="false"/>
          <w:caps w:val="false"/>
          <w:smallCaps w:val="false"/>
          <w:color w:val="1D2125"/>
          <w:spacing w:val="0"/>
          <w:sz w:val="21"/>
          <w:szCs w:val="21"/>
        </w:rPr>
      </w:pPr>
      <w:r>
        <w:rPr>
          <w:rtl w:val="true"/>
        </w:rPr>
      </w:r>
    </w:p>
    <w:p>
      <w:pPr>
        <w:pStyle w:val="Normal"/>
        <w:bidi w:val="1"/>
        <w:spacing w:lineRule="auto" w:line="480" w:before="0" w:after="0"/>
        <w:jc w:val="left"/>
        <w:rPr>
          <w:rFonts w:ascii="Open Sans;sans-serif" w:hAnsi="Open Sans;sans-serif" w:cs="Open Sans;sans-serif"/>
          <w:b w:val="false"/>
          <w:bCs w:val="false"/>
          <w:i w:val="false"/>
          <w:i w:val="false"/>
          <w:iCs w:val="false"/>
          <w:caps w:val="false"/>
          <w:smallCaps w:val="false"/>
          <w:color w:val="1D2125"/>
          <w:spacing w:val="0"/>
          <w:sz w:val="21"/>
          <w:szCs w:val="21"/>
        </w:rPr>
      </w:pPr>
      <w:r>
        <w:rPr>
          <w:rtl w:val="true"/>
        </w:rPr>
      </w:r>
    </w:p>
    <w:p>
      <w:pPr>
        <w:pStyle w:val="Normal"/>
        <w:bidi w:val="1"/>
        <w:spacing w:lineRule="auto" w:line="480" w:before="0" w:after="0"/>
        <w:jc w:val="left"/>
        <w:rPr>
          <w:rFonts w:ascii="Times New Roman" w:hAnsi="Times New Roman" w:cs="Times New Roman"/>
          <w:sz w:val="28"/>
          <w:szCs w:val="28"/>
        </w:rPr>
      </w:pP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 xml:space="preserve">نلاحظ وجود خسارة في كل مراحل الكميات المنتجة ونلاحظ أيضاً أن الخسارة تزداد بزايدة الإنتاج يمكن تفسير ذلك بزيادة </w:t>
      </w:r>
      <w:r>
        <w:rPr>
          <w:rFonts w:cs="Times New Roman" w:ascii="Times New Roman" w:hAnsi="Times New Roman"/>
          <w:b w:val="false"/>
          <w:bCs w:val="false"/>
          <w:i w:val="false"/>
          <w:iCs w:val="false"/>
          <w:caps w:val="false"/>
          <w:smallCaps w:val="false"/>
          <w:color w:val="1D2125"/>
          <w:spacing w:val="0"/>
          <w:sz w:val="28"/>
          <w:szCs w:val="28"/>
        </w:rPr>
        <w:t>AC</w:t>
      </w:r>
      <w:r>
        <w:rPr>
          <w:rFonts w:cs="Times New Roman" w:ascii="Times New Roman" w:hAnsi="Times New Roman"/>
          <w:b w:val="false"/>
          <w:bCs w:val="false"/>
          <w:i w:val="false"/>
          <w:iCs w:val="false"/>
          <w:caps w:val="false"/>
          <w:smallCaps w:val="false"/>
          <w:color w:val="1D2125"/>
          <w:spacing w:val="0"/>
          <w:sz w:val="28"/>
          <w:szCs w:val="28"/>
          <w:rtl w:val="true"/>
        </w:rPr>
        <w:t xml:space="preserve"> </w:t>
      </w: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 xml:space="preserve">ونقصان ال </w:t>
      </w:r>
      <w:r>
        <w:rPr>
          <w:rFonts w:cs="Times New Roman" w:ascii="Times New Roman" w:hAnsi="Times New Roman"/>
          <w:b w:val="false"/>
          <w:bCs w:val="false"/>
          <w:i w:val="false"/>
          <w:iCs w:val="false"/>
          <w:caps w:val="false"/>
          <w:smallCaps w:val="false"/>
          <w:color w:val="1D2125"/>
          <w:spacing w:val="0"/>
          <w:sz w:val="28"/>
          <w:szCs w:val="28"/>
        </w:rPr>
        <w:t>AR</w:t>
      </w:r>
      <w:r>
        <w:rPr>
          <w:rFonts w:cs="Times New Roman" w:ascii="Times New Roman" w:hAnsi="Times New Roman"/>
          <w:b w:val="false"/>
          <w:bCs w:val="false"/>
          <w:i w:val="false"/>
          <w:iCs w:val="false"/>
          <w:caps w:val="false"/>
          <w:smallCaps w:val="false"/>
          <w:color w:val="1D2125"/>
          <w:spacing w:val="0"/>
          <w:sz w:val="28"/>
          <w:szCs w:val="28"/>
          <w:rtl w:val="true"/>
        </w:rPr>
        <w:t xml:space="preserve"> </w:t>
      </w: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 xml:space="preserve">وأيضاً ال </w:t>
      </w:r>
      <w:r>
        <w:rPr>
          <w:rFonts w:cs="Times New Roman" w:ascii="Times New Roman" w:hAnsi="Times New Roman"/>
          <w:b w:val="false"/>
          <w:bCs w:val="false"/>
          <w:i w:val="false"/>
          <w:iCs w:val="false"/>
          <w:caps w:val="false"/>
          <w:smallCaps w:val="false"/>
          <w:color w:val="1D2125"/>
          <w:spacing w:val="0"/>
          <w:sz w:val="28"/>
          <w:szCs w:val="28"/>
        </w:rPr>
        <w:t>AC</w:t>
      </w:r>
      <w:r>
        <w:rPr>
          <w:rFonts w:cs="Times New Roman" w:ascii="Times New Roman" w:hAnsi="Times New Roman"/>
          <w:b w:val="false"/>
          <w:bCs w:val="false"/>
          <w:i w:val="false"/>
          <w:iCs w:val="false"/>
          <w:caps w:val="false"/>
          <w:smallCaps w:val="false"/>
          <w:color w:val="1D2125"/>
          <w:spacing w:val="0"/>
          <w:sz w:val="28"/>
          <w:szCs w:val="28"/>
          <w:rtl w:val="true"/>
        </w:rPr>
        <w:t xml:space="preserve"> </w:t>
      </w: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 xml:space="preserve">أكبر من ال </w:t>
      </w:r>
      <w:r>
        <w:rPr>
          <w:rFonts w:cs="Times New Roman" w:ascii="Times New Roman" w:hAnsi="Times New Roman"/>
          <w:b w:val="false"/>
          <w:bCs w:val="false"/>
          <w:i w:val="false"/>
          <w:iCs w:val="false"/>
          <w:caps w:val="false"/>
          <w:smallCaps w:val="false"/>
          <w:color w:val="1D2125"/>
          <w:spacing w:val="0"/>
          <w:sz w:val="28"/>
          <w:szCs w:val="28"/>
        </w:rPr>
        <w:t>AR</w:t>
      </w:r>
    </w:p>
    <w:p>
      <w:pPr>
        <w:pStyle w:val="BodyText"/>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 xml:space="preserve">أعلى خسارة عند </w:t>
      </w:r>
      <w:r>
        <w:rPr>
          <w:rFonts w:cs="Times New Roman" w:ascii="Times New Roman" w:hAnsi="Times New Roman"/>
          <w:b w:val="false"/>
          <w:bCs w:val="false"/>
          <w:i w:val="false"/>
          <w:iCs w:val="false"/>
          <w:caps w:val="false"/>
          <w:smallCaps w:val="false"/>
          <w:color w:val="1D2125"/>
          <w:spacing w:val="0"/>
          <w:sz w:val="28"/>
          <w:szCs w:val="28"/>
        </w:rPr>
        <w:t>500</w:t>
      </w:r>
      <w:r>
        <w:rPr>
          <w:rFonts w:cs="Times New Roman" w:ascii="Times New Roman" w:hAnsi="Times New Roman"/>
          <w:b w:val="false"/>
          <w:bCs w:val="false"/>
          <w:i w:val="false"/>
          <w:iCs w:val="false"/>
          <w:caps w:val="false"/>
          <w:smallCaps w:val="false"/>
          <w:color w:val="1D2125"/>
          <w:spacing w:val="0"/>
          <w:sz w:val="28"/>
          <w:szCs w:val="28"/>
          <w:rtl w:val="true"/>
        </w:rPr>
        <w:t xml:space="preserve"> </w:t>
      </w: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طن</w:t>
      </w:r>
      <w:r>
        <w:rPr>
          <w:rFonts w:cs="Times New Roman" w:ascii="Times New Roman" w:hAnsi="Times New Roman"/>
          <w:b w:val="false"/>
          <w:bCs w:val="false"/>
          <w:i w:val="false"/>
          <w:iCs w:val="false"/>
          <w:caps w:val="false"/>
          <w:smallCaps w:val="false"/>
          <w:color w:val="1D2125"/>
          <w:spacing w:val="0"/>
          <w:sz w:val="28"/>
          <w:szCs w:val="28"/>
          <w:rtl w:val="true"/>
        </w:rPr>
        <w:t xml:space="preserve">: </w:t>
      </w:r>
      <w:r>
        <w:rPr>
          <w:rStyle w:val="Strong"/>
          <w:rFonts w:cs="Times New Roman" w:ascii="Times New Roman" w:hAnsi="Times New Roman"/>
          <w:b w:val="false"/>
          <w:bCs w:val="false"/>
          <w:i w:val="false"/>
          <w:iCs w:val="false"/>
          <w:caps w:val="false"/>
          <w:smallCaps w:val="false"/>
          <w:color w:val="1D2125"/>
          <w:spacing w:val="0"/>
          <w:sz w:val="28"/>
          <w:szCs w:val="28"/>
        </w:rPr>
        <w:t>80,000</w:t>
      </w:r>
      <w:r>
        <w:rPr>
          <w:rStyle w:val="Strong"/>
          <w:rFonts w:cs="Times New Roman" w:ascii="Times New Roman" w:hAnsi="Times New Roman"/>
          <w:b w:val="false"/>
          <w:bCs w:val="false"/>
          <w:i w:val="false"/>
          <w:iCs w:val="false"/>
          <w:caps w:val="false"/>
          <w:smallCaps w:val="false"/>
          <w:color w:val="1D2125"/>
          <w:spacing w:val="0"/>
          <w:sz w:val="28"/>
          <w:szCs w:val="28"/>
          <w:rtl w:val="true"/>
        </w:rPr>
        <w:t xml:space="preserve"> </w:t>
      </w:r>
      <w:r>
        <w:rPr>
          <w:rStyle w:val="Strong"/>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دولار</w:t>
      </w:r>
      <w:r>
        <w:rPr>
          <w:rFonts w:cs="Times New Roman" w:ascii="Times New Roman" w:hAnsi="Times New Roman"/>
          <w:b w:val="false"/>
          <w:bCs w:val="false"/>
          <w:i w:val="false"/>
          <w:iCs w:val="false"/>
          <w:caps w:val="false"/>
          <w:smallCaps w:val="false"/>
          <w:color w:val="1D2125"/>
          <w:spacing w:val="0"/>
          <w:sz w:val="28"/>
          <w:szCs w:val="28"/>
          <w:rtl w:val="true"/>
        </w:rPr>
        <w:t>.</w:t>
      </w:r>
    </w:p>
    <w:p>
      <w:pPr>
        <w:pStyle w:val="BodyText"/>
        <w:numPr>
          <w:ilvl w:val="0"/>
          <w:numId w:val="0"/>
        </w:numPr>
        <w:ind w:hanging="0" w:left="0"/>
        <w:jc w:val="right"/>
        <w:rPr/>
      </w:pPr>
      <w:r>
        <w:rPr>
          <w:rFonts w:ascii="Times New Roman" w:hAnsi="Times New Roman" w:cs="Times New Roman"/>
          <w:b w:val="false"/>
          <w:b w:val="false"/>
          <w:bCs w:val="false"/>
          <w:sz w:val="28"/>
          <w:sz w:val="28"/>
          <w:szCs w:val="28"/>
          <w:rtl w:val="true"/>
        </w:rPr>
        <w:t xml:space="preserve">هذا يدل على أن </w:t>
      </w:r>
      <w:r>
        <w:rPr>
          <w:rStyle w:val="Strong"/>
          <w:rFonts w:ascii="Times New Roman" w:hAnsi="Times New Roman" w:cs="Times New Roman"/>
          <w:b w:val="false"/>
          <w:b w:val="false"/>
          <w:bCs w:val="false"/>
          <w:sz w:val="28"/>
          <w:sz w:val="28"/>
          <w:szCs w:val="28"/>
          <w:rtl w:val="true"/>
        </w:rPr>
        <w:t>زيادة الإنتاج لا تؤدي إلى تحسن في الأداء المالي</w:t>
      </w:r>
      <w:r>
        <w:rPr>
          <w:rFonts w:ascii="Times New Roman" w:hAnsi="Times New Roman" w:cs="Times New Roman"/>
          <w:b w:val="false"/>
          <w:b w:val="false"/>
          <w:bCs w:val="false"/>
          <w:sz w:val="28"/>
          <w:sz w:val="28"/>
          <w:szCs w:val="28"/>
          <w:rtl w:val="true"/>
        </w:rPr>
        <w:t>، بل تؤدي إلى تفاقم الخسائر</w:t>
      </w:r>
    </w:p>
    <w:p>
      <w:pPr>
        <w:pStyle w:val="Normal"/>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Fonts w:cs="Times New Roman" w:ascii="Times New Roman" w:hAnsi="Times New Roman"/>
          <w:b w:val="false"/>
          <w:bCs w:val="false"/>
          <w:i w:val="false"/>
          <w:iCs w:val="false"/>
          <w:caps w:val="false"/>
          <w:smallCaps w:val="false"/>
          <w:color w:val="1D2125"/>
          <w:spacing w:val="0"/>
          <w:sz w:val="28"/>
          <w:szCs w:val="28"/>
          <w:rtl w:val="true"/>
        </w:rPr>
      </w:r>
    </w:p>
    <w:p>
      <w:pPr>
        <w:pStyle w:val="Normal"/>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Fonts w:cs="Times New Roman" w:ascii="Times New Roman" w:hAnsi="Times New Roman"/>
          <w:b w:val="false"/>
          <w:bCs w:val="false"/>
          <w:i w:val="false"/>
          <w:iCs w:val="false"/>
          <w:caps w:val="false"/>
          <w:smallCaps w:val="false"/>
          <w:color w:val="1D2125"/>
          <w:spacing w:val="0"/>
          <w:sz w:val="28"/>
          <w:szCs w:val="28"/>
          <w:rtl w:val="true"/>
        </w:rPr>
      </w:r>
    </w:p>
    <w:p>
      <w:pPr>
        <w:pStyle w:val="Heading3"/>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Style w:val="Strong"/>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الآثار على الربحية وقرار الإنتاج</w:t>
      </w:r>
    </w:p>
    <w:p>
      <w:pPr>
        <w:pStyle w:val="BodyText"/>
        <w:numPr>
          <w:ilvl w:val="0"/>
          <w:numId w:val="0"/>
        </w:numPr>
        <w:ind w:hanging="0" w:left="0"/>
        <w:jc w:val="right"/>
        <w:rPr/>
      </w:pPr>
      <w:r>
        <w:rPr>
          <w:rFonts w:cs="Times New Roman" w:ascii="Times New Roman" w:hAnsi="Times New Roman"/>
          <w:b w:val="false"/>
          <w:bCs w:val="false"/>
          <w:sz w:val="28"/>
          <w:szCs w:val="28"/>
        </w:rPr>
        <w:t>.</w:t>
      </w:r>
      <w:r>
        <w:rPr>
          <w:rFonts w:ascii="Times New Roman" w:hAnsi="Times New Roman" w:cs="Times New Roman"/>
          <w:b w:val="false"/>
          <w:b w:val="false"/>
          <w:bCs w:val="false"/>
          <w:sz w:val="28"/>
          <w:sz w:val="28"/>
          <w:szCs w:val="28"/>
          <w:rtl w:val="true"/>
        </w:rPr>
        <w:t xml:space="preserve">يجب على مزارع جرين هارفست </w:t>
      </w:r>
      <w:r>
        <w:rPr>
          <w:rStyle w:val="Strong"/>
          <w:rFonts w:ascii="Times New Roman" w:hAnsi="Times New Roman" w:cs="Times New Roman"/>
          <w:b w:val="false"/>
          <w:b w:val="false"/>
          <w:bCs w:val="false"/>
          <w:sz w:val="28"/>
          <w:sz w:val="28"/>
          <w:szCs w:val="28"/>
          <w:rtl w:val="true"/>
        </w:rPr>
        <w:t>إعادة تقييم مستوى الإنتاج الأمثل</w:t>
      </w:r>
      <w:r>
        <w:rPr>
          <w:rFonts w:ascii="Times New Roman" w:hAnsi="Times New Roman" w:cs="Times New Roman"/>
          <w:b w:val="false"/>
          <w:b w:val="false"/>
          <w:bCs w:val="false"/>
          <w:sz w:val="28"/>
          <w:sz w:val="28"/>
          <w:szCs w:val="28"/>
          <w:rtl w:val="true"/>
        </w:rPr>
        <w:t>، فقد يكون الحد الأقصى للإنتاج الحالي غير اقتصادي</w:t>
      </w:r>
      <w:r>
        <w:rPr>
          <w:rFonts w:cs="Times New Roman" w:ascii="Times New Roman" w:hAnsi="Times New Roman"/>
          <w:b w:val="false"/>
          <w:bCs w:val="false"/>
          <w:sz w:val="28"/>
          <w:szCs w:val="28"/>
        </w:rPr>
        <w:t>.</w:t>
      </w:r>
    </w:p>
    <w:p>
      <w:pPr>
        <w:pStyle w:val="BodyText"/>
        <w:numPr>
          <w:ilvl w:val="0"/>
          <w:numId w:val="0"/>
        </w:numPr>
        <w:ind w:hanging="0" w:left="0"/>
        <w:jc w:val="right"/>
        <w:rPr/>
      </w:pPr>
      <w:r>
        <w:rPr>
          <w:rFonts w:cs="Times New Roman" w:ascii="Times New Roman" w:hAnsi="Times New Roman"/>
          <w:b w:val="false"/>
          <w:bCs w:val="false"/>
          <w:sz w:val="28"/>
          <w:szCs w:val="28"/>
        </w:rPr>
        <w:t>.</w:t>
      </w:r>
      <w:r>
        <w:rPr>
          <w:rFonts w:ascii="Times New Roman" w:hAnsi="Times New Roman" w:cs="Times New Roman"/>
          <w:b w:val="false"/>
          <w:b w:val="false"/>
          <w:bCs w:val="false"/>
          <w:sz w:val="28"/>
          <w:sz w:val="28"/>
          <w:szCs w:val="28"/>
          <w:rtl w:val="true"/>
        </w:rPr>
        <w:t xml:space="preserve">يمكن أن تكون </w:t>
      </w:r>
      <w:r>
        <w:rPr>
          <w:rStyle w:val="Strong"/>
          <w:rFonts w:ascii="Times New Roman" w:hAnsi="Times New Roman" w:cs="Times New Roman"/>
          <w:b w:val="false"/>
          <w:b w:val="false"/>
          <w:bCs w:val="false"/>
          <w:sz w:val="28"/>
          <w:sz w:val="28"/>
          <w:szCs w:val="28"/>
          <w:rtl w:val="true"/>
        </w:rPr>
        <w:t>نقطة الإنتاج المثلى</w:t>
      </w:r>
      <w:r>
        <w:rPr>
          <w:rFonts w:ascii="Times New Roman" w:hAnsi="Times New Roman" w:cs="Times New Roman"/>
          <w:b w:val="false"/>
          <w:b w:val="false"/>
          <w:bCs w:val="false"/>
          <w:sz w:val="28"/>
          <w:sz w:val="28"/>
          <w:szCs w:val="28"/>
          <w:rtl w:val="true"/>
        </w:rPr>
        <w:t xml:space="preserve"> عند أو أقل من </w:t>
      </w:r>
      <w:r>
        <w:rPr>
          <w:rFonts w:cs="Times New Roman" w:ascii="Times New Roman" w:hAnsi="Times New Roman"/>
          <w:b w:val="false"/>
          <w:bCs w:val="false"/>
          <w:sz w:val="28"/>
          <w:szCs w:val="28"/>
        </w:rPr>
        <w:t>200</w:t>
      </w:r>
      <w:r>
        <w:rPr>
          <w:rFonts w:cs="Times New Roman" w:ascii="Times New Roman" w:hAnsi="Times New Roman"/>
          <w:b w:val="false"/>
          <w:bCs w:val="false"/>
          <w:sz w:val="28"/>
          <w:szCs w:val="28"/>
          <w:rtl w:val="true"/>
        </w:rPr>
        <w:t>-</w:t>
      </w:r>
      <w:r>
        <w:rPr>
          <w:rFonts w:cs="Times New Roman" w:ascii="Times New Roman" w:hAnsi="Times New Roman"/>
          <w:b w:val="false"/>
          <w:bCs w:val="false"/>
          <w:sz w:val="28"/>
          <w:szCs w:val="28"/>
        </w:rPr>
        <w:t>300</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طن، حيث التكاليف ليست مرتفعة جدًا، والخسائر أقل نسبيًا</w:t>
      </w:r>
    </w:p>
    <w:p>
      <w:pPr>
        <w:pStyle w:val="BodyText"/>
        <w:numPr>
          <w:ilvl w:val="0"/>
          <w:numId w:val="0"/>
        </w:numPr>
        <w:ind w:hanging="0" w:left="0"/>
        <w:jc w:val="right"/>
        <w:rPr>
          <w:rFonts w:ascii="Times New Roman" w:hAnsi="Times New Roman" w:cs="Times New Roman"/>
          <w:b w:val="false"/>
          <w:bCs w:val="false"/>
          <w:sz w:val="28"/>
          <w:szCs w:val="28"/>
        </w:rPr>
      </w:pPr>
      <w:r>
        <w:rPr>
          <w:rFonts w:cs="Times New Roman" w:ascii="Times New Roman" w:hAnsi="Times New Roman"/>
          <w:b w:val="false"/>
          <w:bCs w:val="false"/>
          <w:sz w:val="28"/>
          <w:szCs w:val="28"/>
        </w:rPr>
        <w:t>.</w:t>
      </w:r>
      <w:r>
        <w:rPr>
          <w:rFonts w:ascii="Times New Roman" w:hAnsi="Times New Roman" w:cs="Times New Roman"/>
          <w:b w:val="false"/>
          <w:b w:val="false"/>
          <w:bCs w:val="false"/>
          <w:sz w:val="28"/>
          <w:sz w:val="28"/>
          <w:szCs w:val="28"/>
          <w:rtl w:val="true"/>
        </w:rPr>
        <w:t xml:space="preserve">قبل توسيع الطاقة الإنتاجية إلى </w:t>
      </w:r>
      <w:r>
        <w:rPr>
          <w:rFonts w:cs="Times New Roman" w:ascii="Times New Roman" w:hAnsi="Times New Roman"/>
          <w:b w:val="false"/>
          <w:bCs w:val="false"/>
          <w:sz w:val="28"/>
          <w:szCs w:val="28"/>
        </w:rPr>
        <w:t>1000</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طن، يجب التركيز على</w:t>
      </w:r>
    </w:p>
    <w:p>
      <w:pPr>
        <w:pStyle w:val="BodyText"/>
        <w:numPr>
          <w:ilvl w:val="0"/>
          <w:numId w:val="0"/>
        </w:numPr>
        <w:ind w:hanging="0" w:left="0"/>
        <w:jc w:val="right"/>
        <w:rPr>
          <w:rFonts w:ascii="Times New Roman" w:hAnsi="Times New Roman" w:cs="Times New Roman"/>
          <w:b w:val="false"/>
          <w:bCs w:val="false"/>
          <w:sz w:val="28"/>
          <w:szCs w:val="28"/>
        </w:rPr>
      </w:pPr>
      <w:r>
        <w:rPr>
          <w:rFonts w:ascii="Times New Roman" w:hAnsi="Times New Roman" w:cs="Times New Roman"/>
          <w:b w:val="false"/>
          <w:b w:val="false"/>
          <w:bCs w:val="false"/>
          <w:sz w:val="28"/>
          <w:sz w:val="28"/>
          <w:szCs w:val="28"/>
          <w:rtl w:val="true"/>
        </w:rPr>
        <w:t>تحسين الكفاءة وخفض التكاليف</w:t>
      </w:r>
    </w:p>
    <w:p>
      <w:pPr>
        <w:pStyle w:val="BodyText"/>
        <w:numPr>
          <w:ilvl w:val="0"/>
          <w:numId w:val="0"/>
        </w:numPr>
        <w:ind w:hanging="0" w:left="0"/>
        <w:jc w:val="right"/>
        <w:rPr>
          <w:rFonts w:ascii="Times New Roman" w:hAnsi="Times New Roman" w:cs="Times New Roman"/>
          <w:b w:val="false"/>
          <w:bCs w:val="false"/>
          <w:sz w:val="28"/>
          <w:szCs w:val="28"/>
        </w:rPr>
      </w:pPr>
      <w:r>
        <w:rPr>
          <w:rFonts w:ascii="Times New Roman" w:hAnsi="Times New Roman" w:cs="Times New Roman"/>
          <w:b w:val="false"/>
          <w:b w:val="false"/>
          <w:bCs w:val="false"/>
          <w:sz w:val="28"/>
          <w:sz w:val="28"/>
          <w:szCs w:val="28"/>
          <w:rtl w:val="true"/>
        </w:rPr>
        <w:t>دراسة الطلب والأسعار المتوقعة</w:t>
      </w:r>
    </w:p>
    <w:p>
      <w:pPr>
        <w:pStyle w:val="BodyText"/>
        <w:numPr>
          <w:ilvl w:val="0"/>
          <w:numId w:val="0"/>
        </w:numPr>
        <w:ind w:hanging="0" w:left="0"/>
        <w:jc w:val="right"/>
        <w:rPr>
          <w:rFonts w:ascii="Times New Roman" w:hAnsi="Times New Roman" w:cs="Times New Roman"/>
          <w:b w:val="false"/>
          <w:bCs w:val="false"/>
          <w:sz w:val="28"/>
          <w:szCs w:val="28"/>
        </w:rPr>
      </w:pPr>
      <w:r>
        <w:rPr>
          <w:rFonts w:ascii="Times New Roman" w:hAnsi="Times New Roman" w:cs="Times New Roman"/>
          <w:b w:val="false"/>
          <w:b w:val="false"/>
          <w:bCs w:val="false"/>
          <w:sz w:val="28"/>
          <w:sz w:val="28"/>
          <w:szCs w:val="28"/>
          <w:rtl w:val="true"/>
        </w:rPr>
        <w:t>البحث عن أسواق جديدة لبيع الكميات الأكبر بسعر جيد</w:t>
      </w:r>
    </w:p>
    <w:p>
      <w:pPr>
        <w:pStyle w:val="Normal"/>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Fonts w:cs="Times New Roman" w:ascii="Times New Roman" w:hAnsi="Times New Roman"/>
          <w:b w:val="false"/>
          <w:bCs w:val="false"/>
          <w:i w:val="false"/>
          <w:iCs w:val="false"/>
          <w:caps w:val="false"/>
          <w:smallCaps w:val="false"/>
          <w:color w:val="1D2125"/>
          <w:spacing w:val="0"/>
          <w:sz w:val="28"/>
          <w:szCs w:val="28"/>
          <w:rtl w:val="true"/>
        </w:rPr>
      </w:r>
    </w:p>
    <w:p>
      <w:pPr>
        <w:pStyle w:val="Normal"/>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Fonts w:cs="Times New Roman" w:ascii="Times New Roman" w:hAnsi="Times New Roman"/>
          <w:b w:val="false"/>
          <w:bCs w:val="false"/>
          <w:i w:val="false"/>
          <w:iCs w:val="false"/>
          <w:caps w:val="false"/>
          <w:smallCaps w:val="false"/>
          <w:color w:val="1D2125"/>
          <w:spacing w:val="0"/>
          <w:sz w:val="28"/>
          <w:szCs w:val="28"/>
          <w:rtl w:val="true"/>
        </w:rPr>
      </w:r>
    </w:p>
    <w:p>
      <w:pPr>
        <w:pStyle w:val="Normal"/>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القسم الثالث</w:t>
      </w:r>
      <w:r>
        <w:rPr>
          <w:rFonts w:cs="Times New Roman" w:ascii="Times New Roman" w:hAnsi="Times New Roman"/>
          <w:b w:val="false"/>
          <w:bCs w:val="false"/>
          <w:i w:val="false"/>
          <w:iCs w:val="false"/>
          <w:caps w:val="false"/>
          <w:smallCaps w:val="false"/>
          <w:color w:val="1D2125"/>
          <w:spacing w:val="0"/>
          <w:sz w:val="28"/>
          <w:szCs w:val="28"/>
          <w:rtl w:val="true"/>
        </w:rPr>
        <w:t>:</w:t>
      </w:r>
    </w:p>
    <w:p>
      <w:pPr>
        <w:pStyle w:val="Normal"/>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 xml:space="preserve">للنظر لجدول ال </w:t>
      </w:r>
      <w:r>
        <w:rPr>
          <w:rFonts w:cs="Times New Roman" w:ascii="Times New Roman" w:hAnsi="Times New Roman"/>
          <w:b w:val="false"/>
          <w:bCs w:val="false"/>
          <w:i w:val="false"/>
          <w:iCs w:val="false"/>
          <w:caps w:val="false"/>
          <w:smallCaps w:val="false"/>
          <w:color w:val="1D2125"/>
          <w:spacing w:val="0"/>
          <w:sz w:val="28"/>
          <w:szCs w:val="28"/>
        </w:rPr>
        <w:t>Ac</w:t>
      </w:r>
      <w:r>
        <w:rPr>
          <w:rFonts w:cs="Times New Roman" w:ascii="Times New Roman" w:hAnsi="Times New Roman"/>
          <w:b w:val="false"/>
          <w:bCs w:val="false"/>
          <w:i w:val="false"/>
          <w:iCs w:val="false"/>
          <w:caps w:val="false"/>
          <w:smallCaps w:val="false"/>
          <w:color w:val="1D2125"/>
          <w:spacing w:val="0"/>
          <w:sz w:val="28"/>
          <w:szCs w:val="28"/>
          <w:rtl w:val="true"/>
        </w:rPr>
        <w:t xml:space="preserve"> </w:t>
      </w: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من جديد</w:t>
      </w:r>
      <w:r>
        <w:rPr>
          <w:rFonts w:cs="Times New Roman" w:ascii="Times New Roman" w:hAnsi="Times New Roman"/>
          <w:b w:val="false"/>
          <w:bCs w:val="false"/>
          <w:i w:val="false"/>
          <w:iCs w:val="false"/>
          <w:caps w:val="false"/>
          <w:smallCaps w:val="false"/>
          <w:color w:val="1D2125"/>
          <w:spacing w:val="0"/>
          <w:sz w:val="28"/>
          <w:szCs w:val="28"/>
          <w:rtl w:val="true"/>
        </w:rPr>
        <w:t>:</w:t>
      </w:r>
    </w:p>
    <w:p>
      <w:pPr>
        <w:pStyle w:val="Normal"/>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Fonts w:cs="Times New Roman" w:ascii="Times New Roman" w:hAnsi="Times New Roman"/>
          <w:b w:val="false"/>
          <w:bCs w:val="false"/>
          <w:i w:val="false"/>
          <w:iCs w:val="false"/>
          <w:caps w:val="false"/>
          <w:smallCaps w:val="false"/>
          <w:color w:val="1D2125"/>
          <w:spacing w:val="0"/>
          <w:sz w:val="28"/>
          <w:szCs w:val="28"/>
          <w:rtl w:val="true"/>
        </w:rPr>
      </w:r>
    </w:p>
    <w:tbl>
      <w:tblPr>
        <w:tblW w:w="9270" w:type="dxa"/>
        <w:jc w:val="left"/>
        <w:tblInd w:w="28" w:type="dxa"/>
        <w:tblLayout w:type="fixed"/>
        <w:tblCellMar>
          <w:top w:w="28" w:type="dxa"/>
          <w:left w:w="28" w:type="dxa"/>
          <w:bottom w:w="28" w:type="dxa"/>
          <w:right w:w="28" w:type="dxa"/>
        </w:tblCellMar>
      </w:tblPr>
      <w:tblGrid>
        <w:gridCol w:w="2430"/>
        <w:gridCol w:w="2790"/>
        <w:gridCol w:w="4050"/>
      </w:tblGrid>
      <w:tr>
        <w:trPr>
          <w:tblHeader w:val="true"/>
        </w:trPr>
        <w:tc>
          <w:tcPr>
            <w:tcW w:w="2430" w:type="dxa"/>
            <w:tcBorders/>
            <w:vAlign w:val="center"/>
          </w:tcPr>
          <w:p>
            <w:pPr>
              <w:pStyle w:val="TableHeading"/>
              <w:suppressLineNumbers/>
              <w:spacing w:before="0" w:after="160"/>
              <w:jc w:val="center"/>
              <w:rPr/>
            </w:pPr>
            <w:r>
              <w:rPr>
                <w:rtl w:val="true"/>
              </w:rPr>
              <w:t>الكمية المنتجة</w:t>
            </w:r>
            <w:r>
              <w:rPr/>
              <w:t xml:space="preserve"> </w:t>
            </w:r>
            <w:r>
              <w:rPr/>
              <w:t>(Q)</w:t>
            </w:r>
          </w:p>
        </w:tc>
        <w:tc>
          <w:tcPr>
            <w:tcW w:w="2790" w:type="dxa"/>
            <w:tcBorders/>
            <w:vAlign w:val="center"/>
          </w:tcPr>
          <w:p>
            <w:pPr>
              <w:pStyle w:val="TableHeading"/>
              <w:suppressLineNumbers/>
              <w:spacing w:before="0" w:after="160"/>
              <w:jc w:val="center"/>
              <w:rPr/>
            </w:pPr>
            <w:r>
              <w:rPr>
                <w:rtl w:val="true"/>
              </w:rPr>
              <w:t>إجمالي التكلفة</w:t>
            </w:r>
            <w:r>
              <w:rPr/>
              <w:t xml:space="preserve"> </w:t>
            </w:r>
            <w:r>
              <w:rPr/>
              <w:t>(TC)</w:t>
            </w:r>
          </w:p>
        </w:tc>
        <w:tc>
          <w:tcPr>
            <w:tcW w:w="4050" w:type="dxa"/>
            <w:tcBorders/>
            <w:vAlign w:val="center"/>
          </w:tcPr>
          <w:p>
            <w:pPr>
              <w:pStyle w:val="TableHeading"/>
              <w:suppressLineNumbers/>
              <w:spacing w:before="0" w:after="160"/>
              <w:jc w:val="center"/>
              <w:rPr/>
            </w:pPr>
            <w:r>
              <w:rPr>
                <w:rtl w:val="true"/>
              </w:rPr>
              <w:t>متوسط التكلفة</w:t>
            </w:r>
            <w:r>
              <w:rPr/>
              <w:t xml:space="preserve"> </w:t>
            </w:r>
            <w:r>
              <w:rPr/>
              <w:t>(AC = TC / Q)</w:t>
            </w:r>
          </w:p>
        </w:tc>
      </w:tr>
      <w:tr>
        <w:trPr/>
        <w:tc>
          <w:tcPr>
            <w:tcW w:w="2430" w:type="dxa"/>
            <w:tcBorders/>
            <w:vAlign w:val="center"/>
          </w:tcPr>
          <w:p>
            <w:pPr>
              <w:pStyle w:val="TableContents"/>
              <w:widowControl w:val="false"/>
              <w:suppressLineNumbers/>
              <w:spacing w:before="0" w:after="160"/>
              <w:rPr/>
            </w:pPr>
            <w:r>
              <w:rPr/>
              <w:t xml:space="preserve">100 </w:t>
            </w:r>
            <w:r>
              <w:rPr>
                <w:rtl w:val="true"/>
              </w:rPr>
              <w:t>طن</w:t>
            </w:r>
          </w:p>
        </w:tc>
        <w:tc>
          <w:tcPr>
            <w:tcW w:w="2790" w:type="dxa"/>
            <w:tcBorders/>
            <w:vAlign w:val="center"/>
          </w:tcPr>
          <w:p>
            <w:pPr>
              <w:pStyle w:val="TableContents"/>
              <w:widowControl w:val="false"/>
              <w:suppressLineNumbers/>
              <w:spacing w:before="0" w:after="160"/>
              <w:rPr/>
            </w:pPr>
            <w:r>
              <w:rPr/>
              <w:t>$30,000</w:t>
            </w:r>
          </w:p>
        </w:tc>
        <w:tc>
          <w:tcPr>
            <w:tcW w:w="4050" w:type="dxa"/>
            <w:tcBorders/>
            <w:vAlign w:val="center"/>
          </w:tcPr>
          <w:p>
            <w:pPr>
              <w:pStyle w:val="TableContents"/>
              <w:widowControl w:val="false"/>
              <w:suppressLineNumbers/>
              <w:spacing w:before="0" w:after="160"/>
              <w:rPr/>
            </w:pPr>
            <w:r>
              <w:rPr/>
              <w:t>$300</w:t>
            </w:r>
          </w:p>
        </w:tc>
      </w:tr>
      <w:tr>
        <w:trPr/>
        <w:tc>
          <w:tcPr>
            <w:tcW w:w="2430" w:type="dxa"/>
            <w:tcBorders/>
            <w:vAlign w:val="center"/>
          </w:tcPr>
          <w:p>
            <w:pPr>
              <w:pStyle w:val="TableContents"/>
              <w:widowControl w:val="false"/>
              <w:suppressLineNumbers/>
              <w:spacing w:before="0" w:after="160"/>
              <w:rPr/>
            </w:pPr>
            <w:r>
              <w:rPr/>
              <w:t xml:space="preserve">200 </w:t>
            </w:r>
            <w:r>
              <w:rPr>
                <w:rtl w:val="true"/>
              </w:rPr>
              <w:t>طن</w:t>
            </w:r>
          </w:p>
        </w:tc>
        <w:tc>
          <w:tcPr>
            <w:tcW w:w="2790" w:type="dxa"/>
            <w:tcBorders/>
            <w:vAlign w:val="center"/>
          </w:tcPr>
          <w:p>
            <w:pPr>
              <w:pStyle w:val="TableContents"/>
              <w:widowControl w:val="false"/>
              <w:suppressLineNumbers/>
              <w:spacing w:before="0" w:after="160"/>
              <w:rPr/>
            </w:pPr>
            <w:r>
              <w:rPr/>
              <w:t>$55,000</w:t>
            </w:r>
          </w:p>
        </w:tc>
        <w:tc>
          <w:tcPr>
            <w:tcW w:w="4050" w:type="dxa"/>
            <w:tcBorders/>
            <w:vAlign w:val="center"/>
          </w:tcPr>
          <w:p>
            <w:pPr>
              <w:pStyle w:val="TableContents"/>
              <w:widowControl w:val="false"/>
              <w:suppressLineNumbers/>
              <w:spacing w:before="0" w:after="160"/>
              <w:rPr/>
            </w:pPr>
            <w:r>
              <w:rPr/>
              <w:t>$275</w:t>
            </w:r>
          </w:p>
        </w:tc>
      </w:tr>
      <w:tr>
        <w:trPr/>
        <w:tc>
          <w:tcPr>
            <w:tcW w:w="2430" w:type="dxa"/>
            <w:tcBorders/>
            <w:vAlign w:val="center"/>
          </w:tcPr>
          <w:p>
            <w:pPr>
              <w:pStyle w:val="TableContents"/>
              <w:widowControl w:val="false"/>
              <w:suppressLineNumbers/>
              <w:spacing w:before="0" w:after="160"/>
              <w:rPr/>
            </w:pPr>
            <w:r>
              <w:rPr/>
              <w:t xml:space="preserve">300 </w:t>
            </w:r>
            <w:r>
              <w:rPr>
                <w:rtl w:val="true"/>
              </w:rPr>
              <w:t>طن</w:t>
            </w:r>
          </w:p>
        </w:tc>
        <w:tc>
          <w:tcPr>
            <w:tcW w:w="2790" w:type="dxa"/>
            <w:tcBorders/>
            <w:vAlign w:val="center"/>
          </w:tcPr>
          <w:p>
            <w:pPr>
              <w:pStyle w:val="TableContents"/>
              <w:widowControl w:val="false"/>
              <w:suppressLineNumbers/>
              <w:spacing w:before="0" w:after="160"/>
              <w:rPr/>
            </w:pPr>
            <w:r>
              <w:rPr/>
              <w:t>$80,000</w:t>
            </w:r>
          </w:p>
        </w:tc>
        <w:tc>
          <w:tcPr>
            <w:tcW w:w="4050" w:type="dxa"/>
            <w:tcBorders/>
            <w:vAlign w:val="center"/>
          </w:tcPr>
          <w:p>
            <w:pPr>
              <w:pStyle w:val="TableContents"/>
              <w:widowControl w:val="false"/>
              <w:suppressLineNumbers/>
              <w:spacing w:before="0" w:after="160"/>
              <w:rPr/>
            </w:pPr>
            <w:r>
              <w:rPr/>
              <w:t>$266.67</w:t>
            </w:r>
          </w:p>
        </w:tc>
      </w:tr>
      <w:tr>
        <w:trPr/>
        <w:tc>
          <w:tcPr>
            <w:tcW w:w="2430" w:type="dxa"/>
            <w:tcBorders/>
            <w:vAlign w:val="center"/>
          </w:tcPr>
          <w:p>
            <w:pPr>
              <w:pStyle w:val="TableContents"/>
              <w:widowControl w:val="false"/>
              <w:suppressLineNumbers/>
              <w:spacing w:before="0" w:after="160"/>
              <w:rPr/>
            </w:pPr>
            <w:r>
              <w:rPr/>
              <w:t xml:space="preserve">400 </w:t>
            </w:r>
            <w:r>
              <w:rPr>
                <w:rtl w:val="true"/>
              </w:rPr>
              <w:t>طن</w:t>
            </w:r>
          </w:p>
        </w:tc>
        <w:tc>
          <w:tcPr>
            <w:tcW w:w="2790" w:type="dxa"/>
            <w:tcBorders/>
            <w:vAlign w:val="center"/>
          </w:tcPr>
          <w:p>
            <w:pPr>
              <w:pStyle w:val="TableContents"/>
              <w:widowControl w:val="false"/>
              <w:suppressLineNumbers/>
              <w:spacing w:before="0" w:after="160"/>
              <w:rPr/>
            </w:pPr>
            <w:r>
              <w:rPr/>
              <w:t>$110,000</w:t>
            </w:r>
          </w:p>
        </w:tc>
        <w:tc>
          <w:tcPr>
            <w:tcW w:w="4050" w:type="dxa"/>
            <w:tcBorders/>
            <w:vAlign w:val="center"/>
          </w:tcPr>
          <w:p>
            <w:pPr>
              <w:pStyle w:val="TableContents"/>
              <w:widowControl w:val="false"/>
              <w:suppressLineNumbers/>
              <w:spacing w:before="0" w:after="160"/>
              <w:rPr/>
            </w:pPr>
            <w:r>
              <w:rPr/>
              <w:t>$275</w:t>
            </w:r>
          </w:p>
        </w:tc>
      </w:tr>
      <w:tr>
        <w:trPr/>
        <w:tc>
          <w:tcPr>
            <w:tcW w:w="2430" w:type="dxa"/>
            <w:tcBorders/>
            <w:vAlign w:val="center"/>
          </w:tcPr>
          <w:p>
            <w:pPr>
              <w:pStyle w:val="TableContents"/>
              <w:widowControl w:val="false"/>
              <w:suppressLineNumbers/>
              <w:spacing w:before="0" w:after="160"/>
              <w:rPr/>
            </w:pPr>
            <w:r>
              <w:rPr/>
              <w:t xml:space="preserve">500 </w:t>
            </w:r>
            <w:r>
              <w:rPr>
                <w:rtl w:val="true"/>
              </w:rPr>
              <w:t>طن</w:t>
            </w:r>
          </w:p>
        </w:tc>
        <w:tc>
          <w:tcPr>
            <w:tcW w:w="2790" w:type="dxa"/>
            <w:tcBorders/>
            <w:vAlign w:val="center"/>
          </w:tcPr>
          <w:p>
            <w:pPr>
              <w:pStyle w:val="TableContents"/>
              <w:widowControl w:val="false"/>
              <w:suppressLineNumbers/>
              <w:spacing w:before="0" w:after="160"/>
              <w:rPr/>
            </w:pPr>
            <w:r>
              <w:rPr/>
              <w:t>$140,000</w:t>
            </w:r>
          </w:p>
        </w:tc>
        <w:tc>
          <w:tcPr>
            <w:tcW w:w="4050" w:type="dxa"/>
            <w:tcBorders/>
            <w:vAlign w:val="center"/>
          </w:tcPr>
          <w:p>
            <w:pPr>
              <w:pStyle w:val="TableContents"/>
              <w:widowControl w:val="false"/>
              <w:suppressLineNumbers/>
              <w:spacing w:before="0" w:after="160"/>
              <w:rPr/>
            </w:pPr>
            <w:r>
              <w:rPr/>
              <w:t>$280</w:t>
            </w:r>
          </w:p>
        </w:tc>
      </w:tr>
    </w:tbl>
    <w:p>
      <w:pPr>
        <w:pStyle w:val="Normal"/>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Fonts w:cs="Times New Roman" w:ascii="Times New Roman" w:hAnsi="Times New Roman"/>
          <w:b w:val="false"/>
          <w:bCs w:val="false"/>
          <w:i w:val="false"/>
          <w:iCs w:val="false"/>
          <w:caps w:val="false"/>
          <w:smallCaps w:val="false"/>
          <w:color w:val="1D2125"/>
          <w:spacing w:val="0"/>
          <w:sz w:val="28"/>
          <w:szCs w:val="28"/>
          <w:rtl w:val="true"/>
        </w:rPr>
      </w:r>
    </w:p>
    <w:p>
      <w:pPr>
        <w:pStyle w:val="Normal"/>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Fonts w:cs="Times New Roman" w:ascii="Times New Roman" w:hAnsi="Times New Roman"/>
          <w:b w:val="false"/>
          <w:bCs w:val="false"/>
          <w:i w:val="false"/>
          <w:iCs w:val="false"/>
          <w:caps w:val="false"/>
          <w:smallCaps w:val="false"/>
          <w:color w:val="1D2125"/>
          <w:spacing w:val="0"/>
          <w:sz w:val="28"/>
          <w:szCs w:val="28"/>
          <w:rtl w:val="true"/>
        </w:rPr>
      </w:r>
    </w:p>
    <w:p>
      <w:pPr>
        <w:pStyle w:val="Normal"/>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 xml:space="preserve">تحدث وفرات الحجم عند انخفاض ال </w:t>
      </w:r>
      <w:r>
        <w:rPr>
          <w:rFonts w:cs="Times New Roman" w:ascii="Times New Roman" w:hAnsi="Times New Roman"/>
          <w:b w:val="false"/>
          <w:bCs w:val="false"/>
          <w:i w:val="false"/>
          <w:iCs w:val="false"/>
          <w:caps w:val="false"/>
          <w:smallCaps w:val="false"/>
          <w:color w:val="1D2125"/>
          <w:spacing w:val="0"/>
          <w:sz w:val="28"/>
          <w:szCs w:val="28"/>
        </w:rPr>
        <w:t>AC</w:t>
      </w:r>
      <w:r>
        <w:rPr>
          <w:rFonts w:cs="Times New Roman" w:ascii="Times New Roman" w:hAnsi="Times New Roman"/>
          <w:b w:val="false"/>
          <w:bCs w:val="false"/>
          <w:i w:val="false"/>
          <w:iCs w:val="false"/>
          <w:caps w:val="false"/>
          <w:smallCaps w:val="false"/>
          <w:color w:val="1D2125"/>
          <w:spacing w:val="0"/>
          <w:sz w:val="28"/>
          <w:szCs w:val="28"/>
          <w:rtl w:val="true"/>
        </w:rPr>
        <w:t xml:space="preserve"> </w:t>
      </w: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أي تستفاد الشركة من وفرات الحجم فقط في أول مستويين</w:t>
      </w:r>
    </w:p>
    <w:p>
      <w:pPr>
        <w:pStyle w:val="Normal"/>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ويحدث انعكاس في أخر مستويين</w:t>
      </w:r>
    </w:p>
    <w:p>
      <w:pPr>
        <w:pStyle w:val="Normal"/>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 xml:space="preserve">إذًا، يمكن القول إن الشركة تستفيد من وفورات الحجم في البداية، ولكنها تبدأ في مواجهة </w:t>
      </w:r>
      <w:r>
        <w:rPr>
          <w:rStyle w:val="Strong"/>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انعكاس وفورات الحجم عند التوسع المفرط دون تحسين الكفاءة</w:t>
      </w:r>
      <w:r>
        <w:rPr>
          <w:rFonts w:cs="Times New Roman" w:ascii="Times New Roman" w:hAnsi="Times New Roman"/>
          <w:b w:val="false"/>
          <w:bCs w:val="false"/>
          <w:i w:val="false"/>
          <w:iCs w:val="false"/>
          <w:caps w:val="false"/>
          <w:smallCaps w:val="false"/>
          <w:color w:val="1D2125"/>
          <w:spacing w:val="0"/>
          <w:sz w:val="28"/>
          <w:szCs w:val="28"/>
          <w:rtl w:val="true"/>
        </w:rPr>
        <w:t>.</w:t>
      </w:r>
    </w:p>
    <w:p>
      <w:pPr>
        <w:pStyle w:val="Normal"/>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Fonts w:cs="Times New Roman" w:ascii="Times New Roman" w:hAnsi="Times New Roman"/>
          <w:b w:val="false"/>
          <w:bCs w:val="false"/>
          <w:i w:val="false"/>
          <w:iCs w:val="false"/>
          <w:caps w:val="false"/>
          <w:smallCaps w:val="false"/>
          <w:color w:val="1D2125"/>
          <w:spacing w:val="0"/>
          <w:sz w:val="28"/>
          <w:szCs w:val="28"/>
          <w:rtl w:val="true"/>
        </w:rPr>
      </w:r>
    </w:p>
    <w:p>
      <w:pPr>
        <w:pStyle w:val="Normal"/>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القسم الرابع</w:t>
      </w:r>
      <w:r>
        <w:rPr>
          <w:rFonts w:cs="Times New Roman" w:ascii="Times New Roman" w:hAnsi="Times New Roman"/>
          <w:b w:val="false"/>
          <w:bCs w:val="false"/>
          <w:i w:val="false"/>
          <w:iCs w:val="false"/>
          <w:caps w:val="false"/>
          <w:smallCaps w:val="false"/>
          <w:color w:val="1D2125"/>
          <w:spacing w:val="0"/>
          <w:sz w:val="28"/>
          <w:szCs w:val="28"/>
          <w:rtl w:val="true"/>
        </w:rPr>
        <w:t>:</w:t>
      </w:r>
    </w:p>
    <w:p>
      <w:pPr>
        <w:pStyle w:val="Heading3"/>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التوصيات لمزارع جرين هارفست</w:t>
      </w:r>
    </w:p>
    <w:p>
      <w:pPr>
        <w:pStyle w:val="Heading4"/>
        <w:jc w:val="right"/>
        <w:rPr/>
      </w:pPr>
      <w:r>
        <w:rPr>
          <w:rStyle w:val="Strong"/>
          <w:b/>
          <w:bCs/>
        </w:rPr>
        <w:t xml:space="preserve"> </w:t>
      </w:r>
      <w:r>
        <w:rPr>
          <w:rStyle w:val="Strong"/>
          <w:rFonts w:ascii="Times New Roman" w:hAnsi="Times New Roman" w:cs="Times New Roman"/>
          <w:b w:val="false"/>
          <w:b w:val="false"/>
          <w:bCs w:val="false"/>
          <w:sz w:val="28"/>
          <w:sz w:val="28"/>
          <w:szCs w:val="28"/>
          <w:rtl w:val="true"/>
        </w:rPr>
        <w:t xml:space="preserve">تقليل الإنتاج إلى المستوى الأدنى </w:t>
      </w:r>
      <w:r>
        <w:rPr>
          <w:rStyle w:val="Strong"/>
          <w:rFonts w:cs="Times New Roman" w:ascii="Times New Roman" w:hAnsi="Times New Roman"/>
          <w:b w:val="false"/>
          <w:bCs w:val="false"/>
          <w:sz w:val="28"/>
          <w:szCs w:val="28"/>
          <w:rtl w:val="true"/>
        </w:rPr>
        <w:t>(</w:t>
      </w:r>
      <w:r>
        <w:rPr>
          <w:rStyle w:val="Strong"/>
          <w:rFonts w:cs="Times New Roman" w:ascii="Times New Roman" w:hAnsi="Times New Roman"/>
          <w:b w:val="false"/>
          <w:bCs w:val="false"/>
          <w:sz w:val="28"/>
          <w:szCs w:val="28"/>
        </w:rPr>
        <w:t>100</w:t>
      </w:r>
      <w:r>
        <w:rPr>
          <w:rStyle w:val="Strong"/>
          <w:rFonts w:cs="Times New Roman" w:ascii="Times New Roman" w:hAnsi="Times New Roman"/>
          <w:b w:val="false"/>
          <w:bCs w:val="false"/>
          <w:sz w:val="28"/>
          <w:szCs w:val="28"/>
          <w:rtl w:val="true"/>
        </w:rPr>
        <w:t xml:space="preserve"> </w:t>
      </w:r>
      <w:r>
        <w:rPr>
          <w:rStyle w:val="Strong"/>
          <w:rFonts w:ascii="Times New Roman" w:hAnsi="Times New Roman" w:cs="Times New Roman"/>
          <w:b w:val="false"/>
          <w:b w:val="false"/>
          <w:bCs w:val="false"/>
          <w:sz w:val="28"/>
          <w:sz w:val="28"/>
          <w:szCs w:val="28"/>
          <w:rtl w:val="true"/>
        </w:rPr>
        <w:t>طن أو أقل</w:t>
      </w:r>
      <w:r>
        <w:rPr>
          <w:rStyle w:val="Strong"/>
          <w:rFonts w:cs="Times New Roman" w:ascii="Times New Roman" w:hAnsi="Times New Roman"/>
          <w:b w:val="false"/>
          <w:bCs w:val="false"/>
          <w:sz w:val="28"/>
          <w:szCs w:val="28"/>
          <w:rtl w:val="true"/>
        </w:rPr>
        <w:t>)</w:t>
      </w:r>
    </w:p>
    <w:p>
      <w:pPr>
        <w:pStyle w:val="BodyText"/>
        <w:numPr>
          <w:ilvl w:val="0"/>
          <w:numId w:val="0"/>
        </w:numPr>
        <w:ind w:hanging="0" w:left="0"/>
        <w:jc w:val="right"/>
        <w:rPr>
          <w:rFonts w:ascii="Times New Roman" w:hAnsi="Times New Roman" w:cs="Times New Roman"/>
          <w:b w:val="false"/>
          <w:bCs w:val="false"/>
          <w:sz w:val="28"/>
          <w:szCs w:val="28"/>
        </w:rPr>
      </w:pPr>
      <w:r>
        <w:rPr>
          <w:rFonts w:ascii="Times New Roman" w:hAnsi="Times New Roman" w:cs="Times New Roman"/>
          <w:b w:val="false"/>
          <w:b w:val="false"/>
          <w:bCs w:val="false"/>
          <w:sz w:val="28"/>
          <w:sz w:val="28"/>
          <w:szCs w:val="28"/>
          <w:rtl w:val="true"/>
        </w:rPr>
        <w:t xml:space="preserve">لأن أقل خسارة تحدث عند </w:t>
      </w:r>
      <w:r>
        <w:rPr>
          <w:rFonts w:cs="Times New Roman" w:ascii="Times New Roman" w:hAnsi="Times New Roman"/>
          <w:b w:val="false"/>
          <w:bCs w:val="false"/>
          <w:sz w:val="28"/>
          <w:szCs w:val="28"/>
        </w:rPr>
        <w:t>100</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طن</w:t>
      </w:r>
    </w:p>
    <w:p>
      <w:pPr>
        <w:pStyle w:val="BodyText"/>
        <w:numPr>
          <w:ilvl w:val="0"/>
          <w:numId w:val="0"/>
        </w:numPr>
        <w:ind w:hanging="0" w:left="0"/>
        <w:jc w:val="right"/>
        <w:rPr/>
      </w:pPr>
      <w:r>
        <w:rPr>
          <w:rFonts w:ascii="Times New Roman" w:hAnsi="Times New Roman" w:cs="Times New Roman"/>
          <w:b w:val="false"/>
          <w:b w:val="false"/>
          <w:bCs w:val="false"/>
          <w:sz w:val="28"/>
          <w:sz w:val="28"/>
          <w:szCs w:val="28"/>
          <w:rtl w:val="true"/>
        </w:rPr>
        <w:t xml:space="preserve">زيادة الإنتاج تؤدي إلى خسائر أكبر، ما يعني أن الشركة </w:t>
      </w:r>
      <w:r>
        <w:rPr>
          <w:rStyle w:val="Strong"/>
          <w:rFonts w:ascii="Times New Roman" w:hAnsi="Times New Roman" w:cs="Times New Roman"/>
          <w:b w:val="false"/>
          <w:b w:val="false"/>
          <w:bCs w:val="false"/>
          <w:sz w:val="28"/>
          <w:sz w:val="28"/>
          <w:szCs w:val="28"/>
          <w:rtl w:val="true"/>
        </w:rPr>
        <w:t>لا تغطي تكاليفها المتغيرة والثابتة</w:t>
      </w:r>
      <w:r>
        <w:rPr>
          <w:rFonts w:ascii="Times New Roman" w:hAnsi="Times New Roman" w:cs="Times New Roman"/>
          <w:b w:val="false"/>
          <w:b w:val="false"/>
          <w:bCs w:val="false"/>
          <w:sz w:val="28"/>
          <w:sz w:val="28"/>
          <w:szCs w:val="28"/>
          <w:rtl w:val="true"/>
        </w:rPr>
        <w:t xml:space="preserve"> عند المستويات العالية</w:t>
      </w:r>
    </w:p>
    <w:p>
      <w:pPr>
        <w:pStyle w:val="Heading4"/>
        <w:jc w:val="right"/>
        <w:rPr/>
      </w:pPr>
      <w:r>
        <w:rPr>
          <w:rStyle w:val="Strong"/>
          <w:rFonts w:ascii="Times New Roman" w:hAnsi="Times New Roman" w:cs="Times New Roman"/>
          <w:b w:val="false"/>
          <w:b w:val="false"/>
          <w:bCs w:val="false"/>
          <w:sz w:val="28"/>
          <w:sz w:val="28"/>
          <w:szCs w:val="28"/>
          <w:rtl w:val="true"/>
        </w:rPr>
        <w:t>تجنّب التوسع على المدى القصير</w:t>
      </w:r>
    </w:p>
    <w:p>
      <w:pPr>
        <w:pStyle w:val="BodyText"/>
        <w:numPr>
          <w:ilvl w:val="0"/>
          <w:numId w:val="0"/>
        </w:numPr>
        <w:ind w:hanging="0" w:left="0"/>
        <w:jc w:val="right"/>
        <w:rPr/>
      </w:pPr>
      <w:r>
        <w:rPr>
          <w:rFonts w:ascii="Times New Roman" w:hAnsi="Times New Roman" w:cs="Times New Roman"/>
          <w:b w:val="false"/>
          <w:b w:val="false"/>
          <w:bCs w:val="false"/>
          <w:sz w:val="28"/>
          <w:sz w:val="28"/>
          <w:szCs w:val="28"/>
          <w:rtl w:val="true"/>
        </w:rPr>
        <w:t xml:space="preserve">التوسع إلى </w:t>
      </w:r>
      <w:r>
        <w:rPr>
          <w:rFonts w:cs="Times New Roman" w:ascii="Times New Roman" w:hAnsi="Times New Roman"/>
          <w:b w:val="false"/>
          <w:bCs w:val="false"/>
          <w:sz w:val="28"/>
          <w:szCs w:val="28"/>
        </w:rPr>
        <w:t>1000</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 xml:space="preserve">طن، كما هو مخطط، </w:t>
      </w:r>
      <w:r>
        <w:rPr>
          <w:rStyle w:val="Strong"/>
          <w:rFonts w:ascii="Times New Roman" w:hAnsi="Times New Roman" w:cs="Times New Roman"/>
          <w:b w:val="false"/>
          <w:b w:val="false"/>
          <w:bCs w:val="false"/>
          <w:sz w:val="28"/>
          <w:sz w:val="28"/>
          <w:szCs w:val="28"/>
          <w:rtl w:val="true"/>
        </w:rPr>
        <w:t>غير منطقي حاليًا</w:t>
      </w:r>
      <w:r>
        <w:rPr>
          <w:rFonts w:ascii="Times New Roman" w:hAnsi="Times New Roman" w:cs="Times New Roman"/>
          <w:b w:val="false"/>
          <w:b w:val="false"/>
          <w:bCs w:val="false"/>
          <w:sz w:val="28"/>
          <w:sz w:val="28"/>
          <w:szCs w:val="28"/>
          <w:rtl w:val="true"/>
        </w:rPr>
        <w:t xml:space="preserve"> لأ</w:t>
      </w:r>
    </w:p>
    <w:p>
      <w:pPr>
        <w:pStyle w:val="BodyText"/>
        <w:numPr>
          <w:ilvl w:val="0"/>
          <w:numId w:val="0"/>
        </w:numPr>
        <w:ind w:hanging="0" w:left="0"/>
        <w:jc w:val="right"/>
        <w:rPr>
          <w:rFonts w:ascii="Times New Roman" w:hAnsi="Times New Roman" w:cs="Times New Roman"/>
          <w:b w:val="false"/>
          <w:bCs w:val="false"/>
          <w:sz w:val="28"/>
          <w:szCs w:val="28"/>
        </w:rPr>
      </w:pPr>
      <w:r>
        <w:rPr>
          <w:rFonts w:ascii="Times New Roman" w:hAnsi="Times New Roman" w:cs="Times New Roman"/>
          <w:b w:val="false"/>
          <w:b w:val="false"/>
          <w:bCs w:val="false"/>
          <w:sz w:val="28"/>
          <w:sz w:val="28"/>
          <w:szCs w:val="28"/>
          <w:rtl w:val="true"/>
        </w:rPr>
        <w:t xml:space="preserve">الشركة لا تحقق ربحًا حتى عند </w:t>
      </w:r>
      <w:r>
        <w:rPr>
          <w:rFonts w:cs="Times New Roman" w:ascii="Times New Roman" w:hAnsi="Times New Roman"/>
          <w:b w:val="false"/>
          <w:bCs w:val="false"/>
          <w:sz w:val="28"/>
          <w:szCs w:val="28"/>
        </w:rPr>
        <w:t>500</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طن</w:t>
      </w:r>
    </w:p>
    <w:p>
      <w:pPr>
        <w:pStyle w:val="BodyText"/>
        <w:numPr>
          <w:ilvl w:val="0"/>
          <w:numId w:val="0"/>
        </w:numPr>
        <w:ind w:hanging="0" w:left="0"/>
        <w:jc w:val="right"/>
        <w:rPr>
          <w:rFonts w:ascii="Times New Roman" w:hAnsi="Times New Roman" w:cs="Times New Roman"/>
          <w:b w:val="false"/>
          <w:bCs w:val="false"/>
          <w:sz w:val="28"/>
          <w:szCs w:val="28"/>
        </w:rPr>
      </w:pPr>
      <w:r>
        <w:rPr>
          <w:rFonts w:ascii="Times New Roman" w:hAnsi="Times New Roman" w:cs="Times New Roman"/>
          <w:b w:val="false"/>
          <w:b w:val="false"/>
          <w:bCs w:val="false"/>
          <w:sz w:val="28"/>
          <w:sz w:val="28"/>
          <w:szCs w:val="28"/>
          <w:rtl w:val="true"/>
        </w:rPr>
        <w:t>سلوك التكاليف يشير إلى انعكاس وفورات حجم</w:t>
      </w:r>
    </w:p>
    <w:p>
      <w:pPr>
        <w:pStyle w:val="Normal"/>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Fonts w:cs="Times New Roman" w:ascii="Times New Roman" w:hAnsi="Times New Roman"/>
          <w:b w:val="false"/>
          <w:bCs w:val="false"/>
          <w:i w:val="false"/>
          <w:iCs w:val="false"/>
          <w:caps w:val="false"/>
          <w:smallCaps w:val="false"/>
          <w:color w:val="1D2125"/>
          <w:spacing w:val="0"/>
          <w:sz w:val="28"/>
          <w:szCs w:val="28"/>
          <w:rtl w:val="true"/>
        </w:rPr>
      </w:r>
    </w:p>
    <w:p>
      <w:pPr>
        <w:pStyle w:val="Normal"/>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Fonts w:cs="Times New Roman" w:ascii="Times New Roman" w:hAnsi="Times New Roman"/>
          <w:b w:val="false"/>
          <w:bCs w:val="false"/>
          <w:i w:val="false"/>
          <w:iCs w:val="false"/>
          <w:caps w:val="false"/>
          <w:smallCaps w:val="false"/>
          <w:color w:val="1D2125"/>
          <w:spacing w:val="0"/>
          <w:sz w:val="28"/>
          <w:szCs w:val="28"/>
          <w:rtl w:val="true"/>
        </w:rPr>
      </w:r>
    </w:p>
    <w:p>
      <w:pPr>
        <w:pStyle w:val="Normal"/>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Fonts w:cs="Times New Roman" w:ascii="Times New Roman" w:hAnsi="Times New Roman"/>
          <w:b w:val="false"/>
          <w:bCs w:val="false"/>
          <w:i w:val="false"/>
          <w:iCs w:val="false"/>
          <w:caps w:val="false"/>
          <w:smallCaps w:val="false"/>
          <w:color w:val="1D2125"/>
          <w:spacing w:val="0"/>
          <w:sz w:val="28"/>
          <w:szCs w:val="28"/>
          <w:rtl w:val="true"/>
        </w:rPr>
        <w:t>*</w:t>
      </w: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فكرة مهمة</w:t>
      </w:r>
    </w:p>
    <w:p>
      <w:pPr>
        <w:pStyle w:val="Normal"/>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بما أن زيادة الإنتاج تؤدي إلى إنخفاض السعر هذا يعني أنه لا يوجد طلب كافي على منتجات الشركة على الرغم من أن السلعة هي سلعة أساسية وهذا قد يعني من أنً من المنتجات المباعة منتجات ردئية أو لها الكثير من البدائل</w:t>
      </w:r>
      <w:r>
        <w:rPr>
          <w:rFonts w:cs="Times New Roman" w:ascii="Times New Roman" w:hAnsi="Times New Roman"/>
          <w:b w:val="false"/>
          <w:bCs w:val="false"/>
          <w:i w:val="false"/>
          <w:iCs w:val="false"/>
          <w:caps w:val="false"/>
          <w:smallCaps w:val="false"/>
          <w:color w:val="1D2125"/>
          <w:spacing w:val="0"/>
          <w:sz w:val="28"/>
          <w:szCs w:val="28"/>
          <w:rtl w:val="true"/>
        </w:rPr>
        <w:t>.</w:t>
      </w:r>
    </w:p>
    <w:p>
      <w:pPr>
        <w:pStyle w:val="Normal"/>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 xml:space="preserve">لذلك على الشركة إتباع الإجرائات التالية </w:t>
      </w:r>
      <w:r>
        <w:rPr>
          <w:rFonts w:cs="Times New Roman" w:ascii="Times New Roman" w:hAnsi="Times New Roman"/>
          <w:b w:val="false"/>
          <w:bCs w:val="false"/>
          <w:i w:val="false"/>
          <w:iCs w:val="false"/>
          <w:caps w:val="false"/>
          <w:smallCaps w:val="false"/>
          <w:color w:val="1D2125"/>
          <w:spacing w:val="0"/>
          <w:sz w:val="28"/>
          <w:szCs w:val="28"/>
          <w:rtl w:val="true"/>
        </w:rPr>
        <w:t>:</w:t>
      </w:r>
    </w:p>
    <w:p>
      <w:pPr>
        <w:pStyle w:val="Normal"/>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Fonts w:cs="Times New Roman" w:ascii="Times New Roman" w:hAnsi="Times New Roman"/>
          <w:b w:val="false"/>
          <w:bCs w:val="false"/>
          <w:i w:val="false"/>
          <w:iCs w:val="false"/>
          <w:caps w:val="false"/>
          <w:smallCaps w:val="false"/>
          <w:color w:val="1D2125"/>
          <w:spacing w:val="0"/>
          <w:sz w:val="28"/>
          <w:szCs w:val="28"/>
          <w:rtl w:val="true"/>
        </w:rPr>
      </w:r>
    </w:p>
    <w:p>
      <w:pPr>
        <w:pStyle w:val="Heading4"/>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Style w:val="Strong"/>
          <w:rFonts w:cs="Times New Roman" w:ascii="Times New Roman" w:hAnsi="Times New Roman"/>
          <w:b w:val="false"/>
          <w:bCs w:val="false"/>
          <w:i w:val="false"/>
          <w:iCs w:val="false"/>
          <w:caps w:val="false"/>
          <w:smallCaps w:val="false"/>
          <w:color w:val="1D2125"/>
          <w:spacing w:val="0"/>
          <w:sz w:val="28"/>
          <w:szCs w:val="28"/>
        </w:rPr>
        <w:t>1</w:t>
      </w:r>
      <w:r>
        <w:rPr>
          <w:rStyle w:val="Strong"/>
          <w:rFonts w:cs="Times New Roman" w:ascii="Times New Roman" w:hAnsi="Times New Roman"/>
          <w:b w:val="false"/>
          <w:bCs w:val="false"/>
          <w:i w:val="false"/>
          <w:iCs w:val="false"/>
          <w:caps w:val="false"/>
          <w:smallCaps w:val="false"/>
          <w:color w:val="1D2125"/>
          <w:spacing w:val="0"/>
          <w:sz w:val="28"/>
          <w:szCs w:val="28"/>
          <w:rtl w:val="true"/>
        </w:rPr>
        <w:t>.</w:t>
      </w:r>
      <w:r>
        <w:rPr>
          <w:rStyle w:val="Strong"/>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إعادة هيكلة التكاليف وتحسين الكفاءة التشغيلية</w:t>
      </w:r>
      <w:r>
        <w:rPr>
          <w:rStyle w:val="Strong"/>
          <w:rFonts w:cs="Times New Roman" w:ascii="Times New Roman" w:hAnsi="Times New Roman"/>
          <w:b w:val="false"/>
          <w:bCs w:val="false"/>
          <w:i w:val="false"/>
          <w:iCs w:val="false"/>
          <w:caps w:val="false"/>
          <w:smallCaps w:val="false"/>
          <w:color w:val="1D2125"/>
          <w:spacing w:val="0"/>
          <w:sz w:val="28"/>
          <w:szCs w:val="28"/>
          <w:rtl w:val="true"/>
        </w:rPr>
        <w:t>:</w:t>
      </w:r>
    </w:p>
    <w:p>
      <w:pPr>
        <w:pStyle w:val="BodyText"/>
        <w:numPr>
          <w:ilvl w:val="0"/>
          <w:numId w:val="0"/>
        </w:numPr>
        <w:ind w:hanging="0" w:left="0"/>
        <w:jc w:val="right"/>
        <w:rPr>
          <w:rFonts w:ascii="Times New Roman" w:hAnsi="Times New Roman" w:cs="Times New Roman"/>
          <w:b w:val="false"/>
          <w:bCs w:val="false"/>
          <w:sz w:val="28"/>
          <w:szCs w:val="28"/>
        </w:rPr>
      </w:pPr>
      <w:r>
        <w:rPr>
          <w:rFonts w:ascii="Times New Roman" w:hAnsi="Times New Roman" w:cs="Times New Roman"/>
          <w:b w:val="false"/>
          <w:b w:val="false"/>
          <w:bCs w:val="false"/>
          <w:sz w:val="28"/>
          <w:sz w:val="28"/>
          <w:szCs w:val="28"/>
          <w:rtl w:val="true"/>
        </w:rPr>
        <w:t>التركيز على خفض التكاليف الثابتة والمتغيرة</w:t>
      </w:r>
    </w:p>
    <w:p>
      <w:pPr>
        <w:pStyle w:val="BodyText"/>
        <w:numPr>
          <w:ilvl w:val="0"/>
          <w:numId w:val="0"/>
        </w:numPr>
        <w:ind w:hanging="0" w:left="0"/>
        <w:jc w:val="right"/>
        <w:rPr>
          <w:rFonts w:ascii="Times New Roman" w:hAnsi="Times New Roman" w:cs="Times New Roman"/>
          <w:b w:val="false"/>
          <w:bCs w:val="false"/>
          <w:sz w:val="28"/>
          <w:szCs w:val="28"/>
        </w:rPr>
      </w:pPr>
      <w:r>
        <w:rPr>
          <w:rFonts w:ascii="Times New Roman" w:hAnsi="Times New Roman" w:cs="Times New Roman"/>
          <w:b w:val="false"/>
          <w:b w:val="false"/>
          <w:bCs w:val="false"/>
          <w:sz w:val="28"/>
          <w:sz w:val="28"/>
          <w:szCs w:val="28"/>
          <w:rtl w:val="true"/>
        </w:rPr>
        <w:t>الاستثمار في تقنيات زراعية أكثر كفاءة</w:t>
      </w:r>
    </w:p>
    <w:p>
      <w:pPr>
        <w:pStyle w:val="Heading4"/>
        <w:jc w:val="right"/>
        <w:rPr/>
      </w:pPr>
      <w:r>
        <w:rPr>
          <w:rStyle w:val="Strong"/>
          <w:rFonts w:cs="Times New Roman" w:ascii="Times New Roman" w:hAnsi="Times New Roman"/>
          <w:b w:val="false"/>
          <w:bCs w:val="false"/>
          <w:sz w:val="28"/>
          <w:szCs w:val="28"/>
        </w:rPr>
        <w:t xml:space="preserve"> </w:t>
      </w:r>
      <w:r>
        <w:rPr>
          <w:rStyle w:val="Strong"/>
          <w:rFonts w:ascii="Times New Roman" w:hAnsi="Times New Roman" w:cs="Times New Roman"/>
          <w:b w:val="false"/>
          <w:b w:val="false"/>
          <w:bCs w:val="false"/>
          <w:sz w:val="28"/>
          <w:sz w:val="28"/>
          <w:szCs w:val="28"/>
          <w:rtl w:val="true"/>
        </w:rPr>
        <w:t>دراسة السوق وتحسين استراتيجية</w:t>
      </w:r>
      <w:r>
        <w:rPr>
          <w:rStyle w:val="Strong"/>
          <w:rFonts w:ascii="Times New Roman" w:hAnsi="Times New Roman" w:cs="Times New Roman"/>
          <w:b w:val="false"/>
          <w:b w:val="false"/>
          <w:bCs w:val="false"/>
          <w:sz w:val="28"/>
          <w:sz w:val="28"/>
          <w:szCs w:val="28"/>
        </w:rPr>
        <w:t xml:space="preserve"> </w:t>
      </w:r>
      <w:r>
        <w:rPr>
          <w:rStyle w:val="Strong"/>
          <w:rFonts w:cs="Times New Roman" w:ascii="Times New Roman" w:hAnsi="Times New Roman"/>
          <w:b w:val="false"/>
          <w:bCs w:val="false"/>
          <w:sz w:val="28"/>
          <w:szCs w:val="28"/>
        </w:rPr>
        <w:tab/>
      </w:r>
      <w:r>
        <w:rPr>
          <w:rStyle w:val="Strong"/>
          <w:rFonts w:cs="Times New Roman" w:ascii="Times New Roman" w:hAnsi="Times New Roman"/>
          <w:b w:val="false"/>
          <w:bCs w:val="false"/>
          <w:sz w:val="28"/>
          <w:szCs w:val="28"/>
        </w:rPr>
        <w:t>2</w:t>
      </w:r>
      <w:r>
        <w:rPr>
          <w:rStyle w:val="Strong"/>
          <w:rFonts w:cs="Times New Roman" w:ascii="Times New Roman" w:hAnsi="Times New Roman"/>
          <w:b w:val="false"/>
          <w:bCs w:val="false"/>
          <w:sz w:val="28"/>
          <w:szCs w:val="28"/>
        </w:rPr>
        <w:t>.</w:t>
      </w:r>
    </w:p>
    <w:p>
      <w:pPr>
        <w:pStyle w:val="BodyText"/>
        <w:numPr>
          <w:ilvl w:val="0"/>
          <w:numId w:val="0"/>
        </w:numPr>
        <w:ind w:hanging="0" w:left="0"/>
        <w:jc w:val="right"/>
        <w:rPr>
          <w:rFonts w:ascii="Times New Roman" w:hAnsi="Times New Roman" w:cs="Times New Roman"/>
          <w:b w:val="false"/>
          <w:bCs w:val="false"/>
          <w:sz w:val="28"/>
          <w:szCs w:val="28"/>
        </w:rPr>
      </w:pPr>
      <w:r>
        <w:rPr>
          <w:rFonts w:ascii="Times New Roman" w:hAnsi="Times New Roman" w:cs="Times New Roman"/>
          <w:b w:val="false"/>
          <w:b w:val="false"/>
          <w:bCs w:val="false"/>
          <w:sz w:val="28"/>
          <w:sz w:val="28"/>
          <w:szCs w:val="28"/>
          <w:rtl w:val="true"/>
        </w:rPr>
        <w:t>محاولة رفع الأسعار من خلال تحسين جودة المنتجات والتسويق</w:t>
      </w:r>
    </w:p>
    <w:p>
      <w:pPr>
        <w:pStyle w:val="BodyText"/>
        <w:numPr>
          <w:ilvl w:val="0"/>
          <w:numId w:val="0"/>
        </w:numPr>
        <w:ind w:hanging="0" w:left="0"/>
        <w:jc w:val="right"/>
        <w:rPr>
          <w:rFonts w:ascii="Times New Roman" w:hAnsi="Times New Roman" w:cs="Times New Roman"/>
          <w:b w:val="false"/>
          <w:bCs w:val="false"/>
          <w:sz w:val="28"/>
          <w:szCs w:val="28"/>
        </w:rPr>
      </w:pPr>
      <w:r>
        <w:rPr>
          <w:rFonts w:ascii="Times New Roman" w:hAnsi="Times New Roman" w:cs="Times New Roman"/>
          <w:b w:val="false"/>
          <w:b w:val="false"/>
          <w:bCs w:val="false"/>
          <w:sz w:val="28"/>
          <w:sz w:val="28"/>
          <w:szCs w:val="28"/>
          <w:rtl w:val="true"/>
        </w:rPr>
        <w:t xml:space="preserve">التميز في القيمة المضافة </w:t>
      </w:r>
      <w:r>
        <w:rPr>
          <w:rFonts w:cs="Times New Roman" w:ascii="Times New Roman" w:hAnsi="Times New Roman"/>
          <w:b w:val="false"/>
          <w:bCs w:val="false"/>
          <w:sz w:val="28"/>
          <w:szCs w:val="28"/>
          <w:rtl w:val="true"/>
        </w:rPr>
        <w:t>(</w:t>
      </w:r>
      <w:r>
        <w:rPr>
          <w:rFonts w:ascii="Times New Roman" w:hAnsi="Times New Roman" w:cs="Times New Roman"/>
          <w:b w:val="false"/>
          <w:b w:val="false"/>
          <w:bCs w:val="false"/>
          <w:sz w:val="28"/>
          <w:sz w:val="28"/>
          <w:szCs w:val="28"/>
          <w:rtl w:val="true"/>
        </w:rPr>
        <w:t>منتجات عضوية مميزة، شهادات جودة</w:t>
      </w:r>
      <w:r>
        <w:rPr>
          <w:rFonts w:cs="Times New Roman" w:ascii="Times New Roman" w:hAnsi="Times New Roman"/>
          <w:b w:val="false"/>
          <w:bCs w:val="false"/>
          <w:sz w:val="28"/>
          <w:szCs w:val="28"/>
          <w:rtl w:val="true"/>
        </w:rPr>
        <w:t>)</w:t>
      </w:r>
    </w:p>
    <w:p>
      <w:pPr>
        <w:pStyle w:val="Heading4"/>
        <w:jc w:val="right"/>
        <w:rPr/>
      </w:pPr>
      <w:r>
        <w:rPr>
          <w:rStyle w:val="Strong"/>
          <w:rFonts w:cs="Times New Roman" w:ascii="Times New Roman" w:hAnsi="Times New Roman"/>
          <w:b w:val="false"/>
          <w:bCs w:val="false"/>
          <w:sz w:val="28"/>
          <w:szCs w:val="28"/>
        </w:rPr>
        <w:t xml:space="preserve"> </w:t>
      </w:r>
      <w:r>
        <w:rPr>
          <w:rStyle w:val="Strong"/>
          <w:rFonts w:ascii="Times New Roman" w:hAnsi="Times New Roman" w:cs="Times New Roman"/>
          <w:b w:val="false"/>
          <w:b w:val="false"/>
          <w:bCs w:val="false"/>
          <w:sz w:val="28"/>
          <w:sz w:val="28"/>
          <w:szCs w:val="28"/>
          <w:rtl w:val="true"/>
        </w:rPr>
        <w:t>في البيع المباشر أو العقود طويلة الأجل</w:t>
      </w:r>
    </w:p>
    <w:p>
      <w:pPr>
        <w:pStyle w:val="BodyText"/>
        <w:numPr>
          <w:ilvl w:val="0"/>
          <w:numId w:val="0"/>
        </w:numPr>
        <w:ind w:hanging="0" w:left="0"/>
        <w:jc w:val="right"/>
        <w:rPr>
          <w:rFonts w:ascii="Times New Roman" w:hAnsi="Times New Roman" w:cs="Times New Roman"/>
          <w:b w:val="false"/>
          <w:bCs w:val="false"/>
          <w:sz w:val="28"/>
          <w:szCs w:val="28"/>
        </w:rPr>
      </w:pPr>
      <w:r>
        <w:rPr>
          <w:rFonts w:ascii="Times New Roman" w:hAnsi="Times New Roman" w:cs="Times New Roman"/>
          <w:b w:val="false"/>
          <w:b w:val="false"/>
          <w:bCs w:val="false"/>
          <w:sz w:val="28"/>
          <w:sz w:val="28"/>
          <w:szCs w:val="28"/>
          <w:rtl w:val="true"/>
        </w:rPr>
        <w:t>البيع للأسواق المحلية أو الفندقية مباشرة لتحقيق سعر أعلى</w:t>
      </w:r>
      <w:r>
        <w:rPr>
          <w:rFonts w:cs="Times New Roman" w:ascii="Times New Roman" w:hAnsi="Times New Roman"/>
          <w:b w:val="false"/>
          <w:bCs w:val="false"/>
          <w:sz w:val="28"/>
          <w:szCs w:val="28"/>
        </w:rPr>
        <w:tab/>
      </w:r>
      <w:r>
        <w:rPr>
          <w:rFonts w:cs="Times New Roman" w:ascii="Times New Roman" w:hAnsi="Times New Roman"/>
          <w:b w:val="false"/>
          <w:bCs w:val="false"/>
          <w:sz w:val="28"/>
          <w:szCs w:val="28"/>
        </w:rPr>
        <w:t>3</w:t>
      </w:r>
      <w:r>
        <w:rPr>
          <w:rFonts w:cs="Times New Roman" w:ascii="Times New Roman" w:hAnsi="Times New Roman"/>
          <w:b w:val="false"/>
          <w:bCs w:val="false"/>
          <w:sz w:val="28"/>
          <w:szCs w:val="28"/>
        </w:rPr>
        <w:t>.</w:t>
      </w:r>
    </w:p>
    <w:p>
      <w:pPr>
        <w:pStyle w:val="BodyText"/>
        <w:numPr>
          <w:ilvl w:val="0"/>
          <w:numId w:val="0"/>
        </w:numPr>
        <w:ind w:hanging="0" w:left="0"/>
        <w:jc w:val="right"/>
        <w:rPr>
          <w:rFonts w:ascii="Times New Roman" w:hAnsi="Times New Roman" w:cs="Times New Roman"/>
          <w:sz w:val="28"/>
          <w:szCs w:val="28"/>
        </w:rPr>
      </w:pPr>
      <w:r>
        <w:rPr>
          <w:rFonts w:ascii="Times New Roman" w:hAnsi="Times New Roman" w:cs="Times New Roman"/>
          <w:sz w:val="28"/>
          <w:sz w:val="28"/>
          <w:szCs w:val="28"/>
          <w:rtl w:val="true"/>
        </w:rPr>
        <w:t>تقليل الاعتماد على قنوات التوزيع ذات هامش الربح المنخفض</w:t>
      </w:r>
    </w:p>
    <w:p>
      <w:pPr>
        <w:pStyle w:val="Normal"/>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Fonts w:cs="Times New Roman" w:ascii="Times New Roman" w:hAnsi="Times New Roman"/>
          <w:b w:val="false"/>
          <w:bCs w:val="false"/>
          <w:i w:val="false"/>
          <w:iCs w:val="false"/>
          <w:caps w:val="false"/>
          <w:smallCaps w:val="false"/>
          <w:color w:val="1D2125"/>
          <w:spacing w:val="0"/>
          <w:sz w:val="28"/>
          <w:szCs w:val="28"/>
          <w:rtl w:val="true"/>
        </w:rPr>
        <w:t xml:space="preserve"> </w:t>
      </w:r>
    </w:p>
    <w:p>
      <w:pPr>
        <w:pStyle w:val="Normal"/>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Fonts w:cs="Times New Roman" w:ascii="Times New Roman" w:hAnsi="Times New Roman"/>
          <w:b w:val="false"/>
          <w:bCs w:val="false"/>
          <w:i w:val="false"/>
          <w:iCs w:val="false"/>
          <w:caps w:val="false"/>
          <w:smallCaps w:val="false"/>
          <w:color w:val="1D2125"/>
          <w:spacing w:val="0"/>
          <w:sz w:val="28"/>
          <w:szCs w:val="28"/>
          <w:rtl w:val="true"/>
        </w:rPr>
      </w:r>
    </w:p>
    <w:p>
      <w:pPr>
        <w:pStyle w:val="Normal"/>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قائمة المراجع</w:t>
      </w:r>
      <w:r>
        <w:rPr>
          <w:rFonts w:cs="Times New Roman" w:ascii="Times New Roman" w:hAnsi="Times New Roman"/>
          <w:b w:val="false"/>
          <w:bCs w:val="false"/>
          <w:i w:val="false"/>
          <w:iCs w:val="false"/>
          <w:caps w:val="false"/>
          <w:smallCaps w:val="false"/>
          <w:color w:val="1D2125"/>
          <w:spacing w:val="0"/>
          <w:sz w:val="28"/>
          <w:szCs w:val="28"/>
          <w:rtl w:val="true"/>
        </w:rPr>
        <w:t>:</w:t>
      </w:r>
    </w:p>
    <w:p>
      <w:pPr>
        <w:pStyle w:val="Normal"/>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 xml:space="preserve">لجنة الأمم المتحدة الاقتصادية والاجتماعية لغربي آسيا </w:t>
      </w:r>
      <w:r>
        <w:rPr>
          <w:rFonts w:cs="Times New Roman" w:ascii="Times New Roman" w:hAnsi="Times New Roman"/>
          <w:b w:val="false"/>
          <w:bCs w:val="false"/>
          <w:i w:val="false"/>
          <w:iCs w:val="false"/>
          <w:caps w:val="false"/>
          <w:smallCaps w:val="false"/>
          <w:color w:val="1D2125"/>
          <w:spacing w:val="0"/>
          <w:sz w:val="28"/>
          <w:szCs w:val="28"/>
          <w:rtl w:val="true"/>
        </w:rPr>
        <w:t>(</w:t>
      </w: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الإسكوا</w:t>
      </w:r>
      <w:r>
        <w:rPr>
          <w:rFonts w:cs="Times New Roman" w:ascii="Times New Roman" w:hAnsi="Times New Roman"/>
          <w:b w:val="false"/>
          <w:bCs w:val="false"/>
          <w:i w:val="false"/>
          <w:iCs w:val="false"/>
          <w:caps w:val="false"/>
          <w:smallCaps w:val="false"/>
          <w:color w:val="1D2125"/>
          <w:spacing w:val="0"/>
          <w:sz w:val="28"/>
          <w:szCs w:val="28"/>
          <w:rtl w:val="true"/>
        </w:rPr>
        <w:t>). (</w:t>
      </w: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دون تاريخ</w:t>
      </w:r>
      <w:r>
        <w:rPr>
          <w:rFonts w:cs="Times New Roman" w:ascii="Times New Roman" w:hAnsi="Times New Roman"/>
          <w:b w:val="false"/>
          <w:bCs w:val="false"/>
          <w:i w:val="false"/>
          <w:iCs w:val="false"/>
          <w:caps w:val="false"/>
          <w:smallCaps w:val="false"/>
          <w:color w:val="1D2125"/>
          <w:spacing w:val="0"/>
          <w:sz w:val="28"/>
          <w:szCs w:val="28"/>
          <w:rtl w:val="true"/>
        </w:rPr>
        <w:t xml:space="preserve">). </w:t>
      </w:r>
      <w:r>
        <w:rPr>
          <w:rStyle w:val="Emphasis"/>
          <w:rFonts w:ascii="Times New Roman" w:hAnsi="Times New Roman" w:cs="Times New Roman"/>
          <w:b w:val="false"/>
          <w:b w:val="false"/>
          <w:bCs w:val="false"/>
          <w:caps w:val="false"/>
          <w:smallCaps w:val="false"/>
          <w:color w:val="1D2125"/>
          <w:spacing w:val="0"/>
          <w:sz w:val="28"/>
          <w:sz w:val="28"/>
          <w:szCs w:val="28"/>
          <w:rtl w:val="true"/>
        </w:rPr>
        <w:t>وفورات الحجم</w:t>
      </w:r>
      <w:r>
        <w:rPr>
          <w:rFonts w:cs="Times New Roman" w:ascii="Times New Roman" w:hAnsi="Times New Roman"/>
          <w:b w:val="false"/>
          <w:bCs w:val="false"/>
          <w:i w:val="false"/>
          <w:iCs w:val="false"/>
          <w:caps w:val="false"/>
          <w:smallCaps w:val="false"/>
          <w:color w:val="1D2125"/>
          <w:spacing w:val="0"/>
          <w:sz w:val="28"/>
          <w:szCs w:val="28"/>
          <w:rtl w:val="true"/>
        </w:rPr>
        <w:t xml:space="preserve">. </w:t>
      </w: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 xml:space="preserve">تم الاسترجاع </w:t>
      </w:r>
      <w:hyperlink r:id="rId3">
        <w:r>
          <w:rPr>
            <w:rStyle w:val="Hyperlink"/>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من</w:t>
        </w:r>
      </w:hyperlink>
    </w:p>
    <w:p>
      <w:pPr>
        <w:pStyle w:val="Normal"/>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هارفارد بزنس ريفيو العربية</w:t>
      </w:r>
      <w:r>
        <w:rPr>
          <w:rFonts w:cs="Times New Roman" w:ascii="Times New Roman" w:hAnsi="Times New Roman"/>
          <w:b w:val="false"/>
          <w:bCs w:val="false"/>
          <w:i w:val="false"/>
          <w:iCs w:val="false"/>
          <w:caps w:val="false"/>
          <w:smallCaps w:val="false"/>
          <w:color w:val="1D2125"/>
          <w:spacing w:val="0"/>
          <w:sz w:val="28"/>
          <w:szCs w:val="28"/>
          <w:rtl w:val="true"/>
        </w:rPr>
        <w:t>. (</w:t>
      </w: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دون تاريخ</w:t>
      </w:r>
      <w:r>
        <w:rPr>
          <w:rFonts w:cs="Times New Roman" w:ascii="Times New Roman" w:hAnsi="Times New Roman"/>
          <w:b w:val="false"/>
          <w:bCs w:val="false"/>
          <w:i w:val="false"/>
          <w:iCs w:val="false"/>
          <w:caps w:val="false"/>
          <w:smallCaps w:val="false"/>
          <w:color w:val="1D2125"/>
          <w:spacing w:val="0"/>
          <w:sz w:val="28"/>
          <w:szCs w:val="28"/>
          <w:rtl w:val="true"/>
        </w:rPr>
        <w:t xml:space="preserve">). </w:t>
      </w:r>
      <w:r>
        <w:rPr>
          <w:rStyle w:val="Emphasis"/>
          <w:rFonts w:ascii="Times New Roman" w:hAnsi="Times New Roman" w:cs="Times New Roman"/>
          <w:b w:val="false"/>
          <w:b w:val="false"/>
          <w:bCs w:val="false"/>
          <w:caps w:val="false"/>
          <w:smallCaps w:val="false"/>
          <w:color w:val="1D2125"/>
          <w:spacing w:val="0"/>
          <w:sz w:val="28"/>
          <w:sz w:val="28"/>
          <w:szCs w:val="28"/>
          <w:rtl w:val="true"/>
        </w:rPr>
        <w:t>ما معنى الإنتاجية؟</w:t>
      </w: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 xml:space="preserve"> تم الاسترجاع </w:t>
      </w:r>
      <w:r>
        <w:fldChar w:fldCharType="begin"/>
      </w:r>
      <w:r>
        <w:rPr>
          <w:rtl w:val="true"/>
          <w:rStyle w:val="Hyperlink"/>
          <w:smallCaps w:val="false"/>
          <w:caps w:val="false"/>
          <w:sz w:val="28"/>
          <w:spacing w:val="0"/>
          <w:i w:val="false"/>
          <w:b w:val="false"/>
          <w:sz w:val="28"/>
          <w:i w:val="false"/>
          <w:b w:val="false"/>
          <w:szCs w:val="28"/>
          <w:iCs w:val="false"/>
          <w:bCs w:val="false"/>
          <w:rFonts w:ascii="Times New Roman" w:hAnsi="Times New Roman" w:cs="Times New Roman"/>
          <w:color w:val="1D2125"/>
        </w:rPr>
        <w:instrText xml:space="preserve"> HYPERLINK "https://hbrarabic.com/%D8%A7%D9%84%D9%85%D9%81%D8%A7%D9%87%D9%8A%D9%85-%D8%A7%D9%84%D8%A5%D8%AF%D8%A7%D8%B1%D9%8A%D8%A9/%D8%A7%D9%84%D8%A5%D9%86%D8%AA%D8%A7%D8%AC%D9%8A%D8%A9/" \l ":~:text=%D9%85%D8%A7%20%D9%85%D8%B9%D9%86%D9%89%20%D8%A7%D9%84%D8%A5%D9%86%D8%AA%D8%A7%D8%AC%D9%8A%D8%A9%D8%9F,%D8%A7%D9%84%D8%B4%D8%B1%D8%A7%D8%A6%D9%8A%D8%A9%20%D9%84%D9%84%D8%A3%D9%81%D8%B1%D8%A7%D8%AF%20%D9%88%D9%85%D9%86%20%D8%AC%D9%88%D8%AF%D8%A9%20%D8%AD%D9%8A%D8%A7%D8%AA%D9%87%D9%85."</w:instrText>
      </w:r>
      <w:r>
        <w:rPr>
          <w:rtl w:val="true"/>
          <w:rStyle w:val="Hyperlink"/>
          <w:smallCaps w:val="false"/>
          <w:caps w:val="false"/>
          <w:sz w:val="28"/>
          <w:spacing w:val="0"/>
          <w:i w:val="false"/>
          <w:b w:val="false"/>
          <w:sz w:val="28"/>
          <w:i w:val="false"/>
          <w:b w:val="false"/>
          <w:szCs w:val="28"/>
          <w:iCs w:val="false"/>
          <w:bCs w:val="false"/>
          <w:rFonts w:ascii="Times New Roman" w:hAnsi="Times New Roman" w:cs="Times New Roman"/>
          <w:color w:val="1D2125"/>
        </w:rPr>
        <w:fldChar w:fldCharType="separate"/>
      </w:r>
      <w:r>
        <w:rPr>
          <w:rStyle w:val="Hyperlink"/>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من</w:t>
      </w:r>
      <w:r>
        <w:rPr>
          <w:rtl w:val="true"/>
          <w:rStyle w:val="Hyperlink"/>
          <w:smallCaps w:val="false"/>
          <w:caps w:val="false"/>
          <w:sz w:val="28"/>
          <w:spacing w:val="0"/>
          <w:i w:val="false"/>
          <w:b w:val="false"/>
          <w:sz w:val="28"/>
          <w:i w:val="false"/>
          <w:b w:val="false"/>
          <w:szCs w:val="28"/>
          <w:iCs w:val="false"/>
          <w:bCs w:val="false"/>
          <w:rFonts w:ascii="Times New Roman" w:hAnsi="Times New Roman" w:cs="Times New Roman"/>
          <w:color w:val="1D2125"/>
        </w:rPr>
        <w:fldChar w:fldCharType="end"/>
      </w:r>
    </w:p>
    <w:p>
      <w:pPr>
        <w:pStyle w:val="Normal"/>
        <w:bidi w:val="1"/>
        <w:spacing w:lineRule="auto" w:line="480" w:before="0" w:after="0"/>
        <w:jc w:val="left"/>
        <w:rPr>
          <w:rFonts w:ascii="Times New Roman" w:hAnsi="Times New Roman" w:cs="Times New Roman"/>
          <w:b w:val="false"/>
          <w:bCs w:val="false"/>
          <w:i w:val="false"/>
          <w:i w:val="false"/>
          <w:iCs w:val="false"/>
          <w:caps w:val="false"/>
          <w:smallCaps w:val="false"/>
          <w:color w:val="1D2125"/>
          <w:spacing w:val="0"/>
          <w:sz w:val="28"/>
          <w:szCs w:val="28"/>
        </w:rPr>
      </w:pP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 xml:space="preserve">أبو خليفة محمد موقع موضوع </w:t>
      </w:r>
      <w:r>
        <w:rPr>
          <w:rFonts w:cs="Times New Roman" w:ascii="Times New Roman" w:hAnsi="Times New Roman"/>
          <w:b w:val="false"/>
          <w:bCs w:val="false"/>
          <w:i w:val="false"/>
          <w:iCs w:val="false"/>
          <w:caps w:val="false"/>
          <w:smallCaps w:val="false"/>
          <w:color w:val="1D2125"/>
          <w:spacing w:val="0"/>
          <w:sz w:val="28"/>
          <w:szCs w:val="28"/>
          <w:rtl w:val="true"/>
        </w:rPr>
        <w:t>(</w:t>
      </w:r>
      <w:r>
        <w:rPr>
          <w:rFonts w:cs="Times New Roman" w:ascii="Times New Roman" w:hAnsi="Times New Roman"/>
          <w:b w:val="false"/>
          <w:bCs w:val="false"/>
          <w:i w:val="false"/>
          <w:iCs w:val="false"/>
          <w:caps w:val="false"/>
          <w:smallCaps w:val="false"/>
          <w:color w:val="1D2125"/>
          <w:spacing w:val="0"/>
          <w:sz w:val="28"/>
          <w:szCs w:val="28"/>
        </w:rPr>
        <w:t>2017</w:t>
      </w:r>
      <w:r>
        <w:rPr>
          <w:rFonts w:cs="Times New Roman" w:ascii="Times New Roman" w:hAnsi="Times New Roman"/>
          <w:b w:val="false"/>
          <w:bCs w:val="false"/>
          <w:i w:val="false"/>
          <w:iCs w:val="false"/>
          <w:caps w:val="false"/>
          <w:smallCaps w:val="false"/>
          <w:color w:val="1D2125"/>
          <w:spacing w:val="0"/>
          <w:sz w:val="28"/>
          <w:szCs w:val="28"/>
          <w:rtl w:val="true"/>
        </w:rPr>
        <w:t xml:space="preserve">) </w:t>
      </w:r>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 xml:space="preserve">تعريف الإنتاج تم الإسترداد </w:t>
      </w:r>
      <w:hyperlink r:id="rId4">
        <w:r>
          <w:rPr>
            <w:rStyle w:val="Hyperlink"/>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من</w:t>
        </w:r>
      </w:hyperlink>
      <w:r>
        <w:rPr>
          <w:rFonts w:ascii="Times New Roman" w:hAnsi="Times New Roman" w:cs="Times New Roman"/>
          <w:b w:val="false"/>
          <w:b w:val="false"/>
          <w:bCs w:val="false"/>
          <w:i w:val="false"/>
          <w:i w:val="false"/>
          <w:iCs w:val="false"/>
          <w:caps w:val="false"/>
          <w:smallCaps w:val="false"/>
          <w:color w:val="1D2125"/>
          <w:spacing w:val="0"/>
          <w:sz w:val="28"/>
          <w:sz w:val="28"/>
          <w:szCs w:val="28"/>
          <w:rtl w:val="true"/>
        </w:rPr>
        <w:t xml:space="preserve"> </w:t>
      </w:r>
      <w:r>
        <w:rPr>
          <w:rFonts w:cs="Times New Roman" w:ascii="Times New Roman" w:hAnsi="Times New Roman"/>
          <w:b w:val="false"/>
          <w:bCs w:val="false"/>
          <w:i w:val="false"/>
          <w:iCs w:val="false"/>
          <w:caps w:val="false"/>
          <w:smallCaps w:val="false"/>
          <w:color w:val="1D2125"/>
          <w:spacing w:val="0"/>
          <w:sz w:val="28"/>
          <w:szCs w:val="28"/>
          <w:rtl w:val="true"/>
        </w:rPr>
        <w:t>.</w:t>
      </w:r>
    </w:p>
    <w:sectPr>
      <w:headerReference w:type="even" r:id="rId5"/>
      <w:headerReference w:type="default" r:id="rId6"/>
      <w:headerReference w:type="first" r:id="rId7"/>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OpenSymbol">
    <w:altName w:val="Arial Unicode MS"/>
    <w:charset w:val="02"/>
    <w:family w:val="auto"/>
    <w:pitch w:val="default"/>
  </w:font>
  <w:font w:name="Liberation Sans">
    <w:altName w:val="Arial"/>
    <w:charset w:val="01"/>
    <w:family w:val="swiss"/>
    <w:pitch w:val="default"/>
  </w:font>
  <w:font w:name="Times New Roman">
    <w:charset w:val="01"/>
    <w:family w:val="swiss"/>
    <w:pitch w:val="default"/>
  </w:font>
  <w:font w:name="Times New Roman">
    <w:charset w:val="01"/>
    <w:family w:val="roman"/>
    <w:pitch w:val="variable"/>
  </w:font>
  <w:font w:name="Open Sans">
    <w:altName w:val="sans-serif"/>
    <w:charset w:val="01"/>
    <w:family w:val="swiss"/>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1"/>
      <w:jc w:val="left"/>
      <w:rPr>
        <w:rFonts w:ascii="Times New Roman" w:hAnsi="Times New Roman" w:cs="Times New Roman"/>
        <w:sz w:val="24"/>
        <w:szCs w:val="24"/>
      </w:rPr>
    </w:pPr>
    <w:r>
      <w:rPr>
        <w:rFonts w:ascii="Times New Roman" w:hAnsi="Times New Roman" w:cs="Times New Roman"/>
        <w:sz w:val="24"/>
        <w:sz w:val="24"/>
        <w:szCs w:val="24"/>
        <w:rtl w:val="true"/>
      </w:rPr>
      <w:t>ألأسبوع الخامس                                       تحليل سلوك المنتجين</w:t>
    </w:r>
    <w:r>
      <w:rPr>
        <w:rFonts w:cs="Times New Roman" w:ascii="Times New Roman" w:hAnsi="Times New Roman"/>
        <w:sz w:val="24"/>
        <w:szCs w:val="24"/>
        <w:rtl w:val="true"/>
      </w:rPr>
      <w:tab/>
      <w:tab/>
    </w:r>
    <w:r>
      <w:rPr>
        <w:rFonts w:cs="Times New Roman" w:ascii="Times New Roman" w:hAnsi="Times New Roman"/>
        <w:sz w:val="24"/>
        <w:szCs w:val="24"/>
        <w:rtl w:val="true"/>
      </w:rPr>
      <w:fldChar w:fldCharType="begin"/>
    </w:r>
    <w:r>
      <w:rPr>
        <w:rtl w:val="true"/>
        <w:sz w:val="24"/>
        <w:sz w:val="24"/>
        <w:szCs w:val="24"/>
        <w:rFonts w:ascii="Times New Roman" w:hAnsi="Times New Roman" w:cs="Times New Roman"/>
      </w:rPr>
      <w:instrText xml:space="preserve"> PAGE </w:instrText>
    </w:r>
    <w:r>
      <w:rPr>
        <w:rtl w:val="true"/>
        <w:sz w:val="24"/>
        <w:sz w:val="24"/>
        <w:szCs w:val="24"/>
        <w:rFonts w:ascii="Times New Roman" w:hAnsi="Times New Roman" w:cs="Times New Roman"/>
      </w:rPr>
      <w:fldChar w:fldCharType="separate"/>
    </w:r>
    <w:r>
      <w:rPr>
        <w:rtl w:val="true"/>
        <w:sz w:val="24"/>
        <w:sz w:val="24"/>
        <w:szCs w:val="24"/>
        <w:rFonts w:ascii="Times New Roman" w:hAnsi="Times New Roman" w:cs="Times New Roman"/>
      </w:rPr>
      <w:t>10</w:t>
    </w:r>
    <w:r>
      <w:rPr>
        <w:rtl w:val="true"/>
        <w:sz w:val="24"/>
        <w:sz w:val="24"/>
        <w:szCs w:val="24"/>
        <w:rFonts w:ascii="Times New Roman" w:hAnsi="Times New Roman" w:cs="Times New Roman"/>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1"/>
      <w:jc w:val="left"/>
      <w:rPr>
        <w:rFonts w:ascii="Times New Roman" w:hAnsi="Times New Roman" w:cs="Times New Roman"/>
        <w:sz w:val="24"/>
        <w:szCs w:val="24"/>
      </w:rPr>
    </w:pPr>
    <w:r>
      <w:rPr>
        <w:rFonts w:ascii="Times New Roman" w:hAnsi="Times New Roman" w:cs="Times New Roman"/>
        <w:sz w:val="24"/>
        <w:sz w:val="24"/>
        <w:szCs w:val="24"/>
        <w:rtl w:val="true"/>
      </w:rPr>
      <w:t>ألأسبوع الخامس                                       تحليل سلوك المنتجين</w:t>
    </w:r>
    <w:r>
      <w:rPr>
        <w:rFonts w:cs="Times New Roman" w:ascii="Times New Roman" w:hAnsi="Times New Roman"/>
        <w:sz w:val="24"/>
        <w:szCs w:val="24"/>
        <w:rtl w:val="true"/>
      </w:rPr>
      <w:tab/>
      <w:tab/>
    </w:r>
    <w:r>
      <w:rPr>
        <w:rFonts w:cs="Times New Roman" w:ascii="Times New Roman" w:hAnsi="Times New Roman"/>
        <w:sz w:val="24"/>
        <w:szCs w:val="24"/>
        <w:rtl w:val="true"/>
      </w:rPr>
      <w:fldChar w:fldCharType="begin"/>
    </w:r>
    <w:r>
      <w:rPr>
        <w:rtl w:val="true"/>
        <w:sz w:val="24"/>
        <w:sz w:val="24"/>
        <w:szCs w:val="24"/>
        <w:rFonts w:ascii="Times New Roman" w:hAnsi="Times New Roman" w:cs="Times New Roman"/>
      </w:rPr>
      <w:instrText xml:space="preserve"> PAGE </w:instrText>
    </w:r>
    <w:r>
      <w:rPr>
        <w:rtl w:val="true"/>
        <w:sz w:val="24"/>
        <w:sz w:val="24"/>
        <w:szCs w:val="24"/>
        <w:rFonts w:ascii="Times New Roman" w:hAnsi="Times New Roman" w:cs="Times New Roman"/>
      </w:rPr>
      <w:fldChar w:fldCharType="separate"/>
    </w:r>
    <w:r>
      <w:rPr>
        <w:rtl w:val="true"/>
        <w:sz w:val="24"/>
        <w:sz w:val="24"/>
        <w:szCs w:val="24"/>
        <w:rFonts w:ascii="Times New Roman" w:hAnsi="Times New Roman" w:cs="Times New Roman"/>
      </w:rPr>
      <w:t>10</w:t>
    </w:r>
    <w:r>
      <w:rPr>
        <w:rtl w:val="true"/>
        <w:sz w:val="24"/>
        <w:sz w:val="24"/>
        <w:szCs w:val="24"/>
        <w:rFonts w:ascii="Times New Roman" w:hAnsi="Times New Roman" w:cs="Times New Roman"/>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color w:val="auto"/>
      <w:kern w:val="0"/>
      <w:sz w:val="22"/>
      <w:szCs w:val="22"/>
      <w:lang w:val="en-US" w:eastAsia="en-US" w:bidi="ar-SA"/>
    </w:rPr>
  </w:style>
  <w:style w:type="paragraph" w:styleId="Heading3">
    <w:name w:val="Heading 3"/>
    <w:basedOn w:val="Heading"/>
    <w:next w:val="BodyText"/>
    <w:qFormat/>
    <w:pPr>
      <w:spacing w:before="140" w:after="120"/>
      <w:outlineLvl w:val="2"/>
    </w:pPr>
    <w:rPr>
      <w:rFonts w:ascii="Liberation Serif" w:hAnsi="Liberation Serif" w:eastAsia="DejaVu Sans" w:cs="Noto Sans Arabic"/>
      <w:b/>
      <w:bCs/>
      <w:sz w:val="28"/>
      <w:szCs w:val="28"/>
    </w:rPr>
  </w:style>
  <w:style w:type="paragraph" w:styleId="Heading4">
    <w:name w:val="Heading 4"/>
    <w:basedOn w:val="Heading"/>
    <w:next w:val="BodyText"/>
    <w:qFormat/>
    <w:pPr>
      <w:spacing w:before="120" w:after="120"/>
      <w:outlineLvl w:val="3"/>
    </w:pPr>
    <w:rPr>
      <w:rFonts w:ascii="Liberation Serif" w:hAnsi="Liberation Serif" w:eastAsia="DejaVu Sans" w:cs="Noto Sans Arabic"/>
      <w:b/>
      <w:bCs/>
      <w:sz w:val="24"/>
      <w:szCs w:val="24"/>
    </w:rPr>
  </w:style>
  <w:style w:type="character" w:styleId="DefaultParagraphFont" w:default="1">
    <w:name w:val="Default Paragraph Font"/>
    <w:uiPriority w:val="1"/>
    <w:semiHidden/>
    <w:unhideWhenUsed/>
    <w:qFormat/>
    <w:rPr/>
  </w:style>
  <w:style w:type="character" w:styleId="PlaceholderText">
    <w:name w:val="Placeholder Text"/>
    <w:uiPriority w:val="99"/>
    <w:semiHidden/>
    <w:qFormat/>
    <w:rsid w:val="0044066b"/>
    <w:rPr>
      <w:color w:val="808080"/>
    </w:rPr>
  </w:style>
  <w:style w:type="character" w:styleId="HeaderChar" w:customStyle="1">
    <w:name w:val="Header Char"/>
    <w:basedOn w:val="DefaultParagraphFont"/>
    <w:link w:val="Header"/>
    <w:uiPriority w:val="99"/>
    <w:qFormat/>
    <w:rsid w:val="0044066b"/>
    <w:rPr/>
  </w:style>
  <w:style w:type="character" w:styleId="FooterChar" w:customStyle="1">
    <w:name w:val="Footer Char"/>
    <w:basedOn w:val="DefaultParagraphFont"/>
    <w:link w:val="Footer"/>
    <w:uiPriority w:val="99"/>
    <w:qFormat/>
    <w:rsid w:val="0044066b"/>
    <w:rPr/>
  </w:style>
  <w:style w:type="character" w:styleId="NumberingSymbols">
    <w:name w:val="Numbering Symbols"/>
    <w:qFormat/>
    <w:rPr/>
  </w:style>
  <w:style w:type="character" w:styleId="Hyperlink">
    <w:name w:val="Hyperlink"/>
    <w:rPr>
      <w:color w:val="000080"/>
      <w:u w:val="single"/>
    </w:rPr>
  </w:style>
  <w:style w:type="character" w:styleId="Emphasis">
    <w:name w:val="Emphasis"/>
    <w:qFormat/>
    <w:rPr>
      <w:i/>
      <w:iCs/>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4066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4066b"/>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Heading">
    <w:name w:val="Table Heading"/>
    <w:basedOn w:val="TableContents"/>
    <w:qFormat/>
    <w:pPr>
      <w:suppressLineNumbers/>
      <w:jc w:val="center"/>
    </w:pPr>
    <w:rPr>
      <w:b/>
      <w:bCs/>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wdoo3.com/&#1601;&#1585;&#1610;&#1602;_&#1605;&#1608;&#1590;&#1608;&#1593;" TargetMode="External"/><Relationship Id="rId3" Type="http://schemas.openxmlformats.org/officeDocument/2006/relationships/hyperlink" Target="https://www.unescwa.org/ar/sd-glossary/&#1608;&#1601;&#1608;&#1585;&#1575;&#1578;-&#1575;&#1604;&#1581;&#1580;&#1605;" TargetMode="External"/><Relationship Id="rId4" Type="http://schemas.openxmlformats.org/officeDocument/2006/relationships/hyperlink" Target="https://mawdoo3.com/&#1578;&#1593;&#1585;&#1610;&#1601;_&#1575;&#1604;&#1573;&#1606;&#1578;&#1575;&#1580;"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Permissions xmlns="c948b0b4-04b8-4281-936e-f18baadad4e9" xsi:nil="true"/>
    <MigrationWizId xmlns="c948b0b4-04b8-4281-936e-f18baadad4e9" xsi:nil="true"/>
    <MigrationWizIdDocumentLibraryPermissions xmlns="c948b0b4-04b8-4281-936e-f18baadad4e9" xsi:nil="true"/>
    <MigrationWizIdPermissionLevels xmlns="c948b0b4-04b8-4281-936e-f18baadad4e9" xsi:nil="true"/>
    <MigrationWizIdSecurityGroups xmlns="c948b0b4-04b8-4281-936e-f18baadad4e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359A7A1E03814C9B5664E8CA223A4D" ma:contentTypeVersion="14" ma:contentTypeDescription="Create a new document." ma:contentTypeScope="" ma:versionID="a80f93f83043298adaac68e84c0e07d7">
  <xsd:schema xmlns:xsd="http://www.w3.org/2001/XMLSchema" xmlns:xs="http://www.w3.org/2001/XMLSchema" xmlns:p="http://schemas.microsoft.com/office/2006/metadata/properties" xmlns:ns3="c948b0b4-04b8-4281-936e-f18baadad4e9" targetNamespace="http://schemas.microsoft.com/office/2006/metadata/properties" ma:root="true" ma:fieldsID="9d1ecbfcc183839cf3ed46be75c55ce5" ns3:_="">
    <xsd:import namespace="c948b0b4-04b8-4281-936e-f18baadad4e9"/>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48b0b4-04b8-4281-936e-f18baadad4e9"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F91700-1629-45B9-A91B-22397FB11A41}">
  <ds:schemaRefs>
    <ds:schemaRef ds:uri="http://schemas.microsoft.com/office/2006/metadata/properties"/>
    <ds:schemaRef ds:uri="http://schemas.microsoft.com/office/infopath/2007/PartnerControls"/>
    <ds:schemaRef ds:uri="c948b0b4-04b8-4281-936e-f18baadad4e9"/>
  </ds:schemaRefs>
</ds:datastoreItem>
</file>

<file path=customXml/itemProps2.xml><?xml version="1.0" encoding="utf-8"?>
<ds:datastoreItem xmlns:ds="http://schemas.openxmlformats.org/officeDocument/2006/customXml" ds:itemID="{0E50BC75-B180-414E-80C6-0A51480F773A}">
  <ds:schemaRefs>
    <ds:schemaRef ds:uri="http://schemas.microsoft.com/sharepoint/v3/contenttype/forms"/>
  </ds:schemaRefs>
</ds:datastoreItem>
</file>

<file path=customXml/itemProps3.xml><?xml version="1.0" encoding="utf-8"?>
<ds:datastoreItem xmlns:ds="http://schemas.openxmlformats.org/officeDocument/2006/customXml" ds:itemID="{BB592FAA-202E-4FC0-8D59-2A647B70D6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48b0b4-04b8-4281-936e-f18baadad4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72</TotalTime>
  <Application>LibreOffice/24.2.7.2$Linux_X86_64 LibreOffice_project/420$Build-2</Application>
  <AppVersion>15.0000</AppVersion>
  <Pages>10</Pages>
  <Words>1249</Words>
  <Characters>5694</Characters>
  <CharactersWithSpaces>6814</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2020-04-26T20:24:00Z</dcterms:created>
  <dc:creator>Heather Barnstein</dc:creator>
  <dc:description/>
  <dc:language>en-US</dc:language>
  <cp:lastModifiedBy/>
  <dcterms:modified xsi:type="dcterms:W3CDTF">2025-05-15T19:20:33Z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0x01010066359A7A1E03814C9B5664E8CA223A4D</vt:lpwstr>
  </property>
</Properties>
</file>