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E48EB" w14:textId="77777777" w:rsidR="00C939FC" w:rsidRPr="00B71EFC" w:rsidRDefault="00C939FC" w:rsidP="00C939FC">
      <w:pPr>
        <w:spacing w:before="100" w:beforeAutospacing="1" w:after="120" w:line="240" w:lineRule="auto"/>
        <w:outlineLvl w:val="0"/>
        <w:rPr>
          <w:rFonts w:ascii="Times New Roman" w:eastAsia="Times New Roman" w:hAnsi="Times New Roman" w:cs="Times New Roman"/>
          <w:b/>
          <w:bCs/>
          <w:color w:val="1F1F1F"/>
          <w:kern w:val="36"/>
          <w:sz w:val="48"/>
          <w:szCs w:val="48"/>
          <w:lang w:eastAsia="ru-RU"/>
        </w:rPr>
      </w:pPr>
      <w:r w:rsidRPr="00B71EFC">
        <w:rPr>
          <w:rFonts w:ascii="Times New Roman" w:eastAsia="Times New Roman" w:hAnsi="Times New Roman" w:cs="Times New Roman"/>
          <w:b/>
          <w:bCs/>
          <w:color w:val="1F1F1F"/>
          <w:kern w:val="36"/>
          <w:sz w:val="48"/>
          <w:szCs w:val="48"/>
          <w:lang w:eastAsia="ru-RU"/>
        </w:rPr>
        <w:t>Стиль 2: Современная классика (Modern Classic)</w:t>
      </w:r>
    </w:p>
    <w:p w14:paraId="6E10517C" w14:textId="77777777" w:rsidR="00C939FC" w:rsidRPr="00B71EFC" w:rsidRDefault="00C939FC" w:rsidP="00C939FC">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71EFC">
        <w:rPr>
          <w:rFonts w:ascii="Times New Roman" w:eastAsia="Times New Roman" w:hAnsi="Times New Roman" w:cs="Times New Roman"/>
          <w:b/>
          <w:bCs/>
          <w:color w:val="1F1F1F"/>
          <w:sz w:val="36"/>
          <w:szCs w:val="36"/>
          <w:lang w:eastAsia="ru-RU"/>
        </w:rPr>
        <w:t xml:space="preserve">Гостиная / </w:t>
      </w:r>
      <w:proofErr w:type="spellStart"/>
      <w:r w:rsidRPr="00B71EFC">
        <w:rPr>
          <w:rFonts w:ascii="Times New Roman" w:eastAsia="Times New Roman" w:hAnsi="Times New Roman" w:cs="Times New Roman"/>
          <w:b/>
          <w:bCs/>
          <w:color w:val="1F1F1F"/>
          <w:sz w:val="36"/>
          <w:szCs w:val="36"/>
          <w:lang w:eastAsia="ru-RU"/>
        </w:rPr>
        <w:t>Living</w:t>
      </w:r>
      <w:proofErr w:type="spellEnd"/>
      <w:r w:rsidRPr="00B71EFC">
        <w:rPr>
          <w:rFonts w:ascii="Times New Roman" w:eastAsia="Times New Roman" w:hAnsi="Times New Roman" w:cs="Times New Roman"/>
          <w:b/>
          <w:bCs/>
          <w:color w:val="1F1F1F"/>
          <w:sz w:val="36"/>
          <w:szCs w:val="36"/>
          <w:lang w:eastAsia="ru-RU"/>
        </w:rPr>
        <w:t xml:space="preserve"> </w:t>
      </w:r>
      <w:proofErr w:type="spellStart"/>
      <w:r w:rsidRPr="00B71EFC">
        <w:rPr>
          <w:rFonts w:ascii="Times New Roman" w:eastAsia="Times New Roman" w:hAnsi="Times New Roman" w:cs="Times New Roman"/>
          <w:b/>
          <w:bCs/>
          <w:color w:val="1F1F1F"/>
          <w:sz w:val="36"/>
          <w:szCs w:val="36"/>
          <w:lang w:eastAsia="ru-RU"/>
        </w:rPr>
        <w:t>Room</w:t>
      </w:r>
      <w:proofErr w:type="spellEnd"/>
    </w:p>
    <w:p w14:paraId="0312F477"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Стиль:</w:t>
      </w:r>
      <w:r w:rsidRPr="00B71EFC">
        <w:rPr>
          <w:rFonts w:ascii="Times New Roman" w:eastAsia="Times New Roman" w:hAnsi="Times New Roman" w:cs="Times New Roman"/>
          <w:color w:val="1F1F1F"/>
          <w:sz w:val="24"/>
          <w:szCs w:val="24"/>
          <w:lang w:eastAsia="ru-RU"/>
        </w:rPr>
        <w:t xml:space="preserve"> </w:t>
      </w:r>
      <w:r w:rsidRPr="00B71EFC">
        <w:rPr>
          <w:rFonts w:ascii="Times New Roman" w:eastAsia="Times New Roman" w:hAnsi="Times New Roman" w:cs="Times New Roman"/>
          <w:i/>
          <w:iCs/>
          <w:color w:val="1F1F1F"/>
          <w:sz w:val="24"/>
          <w:szCs w:val="24"/>
          <w:bdr w:val="none" w:sz="0" w:space="0" w:color="auto" w:frame="1"/>
          <w:lang w:eastAsia="ru-RU"/>
        </w:rPr>
        <w:t>Элегантные изгибы, бархат, мрамор, латунь, симметрия.</w:t>
      </w:r>
    </w:p>
    <w:p w14:paraId="09393ACC" w14:textId="77777777" w:rsidR="00C939FC" w:rsidRPr="00B71EFC" w:rsidRDefault="00C939FC" w:rsidP="00C939FC">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71EFC">
        <w:rPr>
          <w:rFonts w:ascii="Times New Roman" w:eastAsia="Times New Roman" w:hAnsi="Times New Roman" w:cs="Times New Roman"/>
          <w:b/>
          <w:bCs/>
          <w:color w:val="1F1F1F"/>
          <w:sz w:val="27"/>
          <w:szCs w:val="27"/>
          <w:lang w:eastAsia="ru-RU"/>
        </w:rPr>
        <w:t>Категория 1: Мебель (</w:t>
      </w:r>
      <w:proofErr w:type="spellStart"/>
      <w:r w:rsidRPr="00B71EFC">
        <w:rPr>
          <w:rFonts w:ascii="Times New Roman" w:eastAsia="Times New Roman" w:hAnsi="Times New Roman" w:cs="Times New Roman"/>
          <w:b/>
          <w:bCs/>
          <w:color w:val="1F1F1F"/>
          <w:sz w:val="27"/>
          <w:szCs w:val="27"/>
          <w:lang w:eastAsia="ru-RU"/>
        </w:rPr>
        <w:t>Furniture</w:t>
      </w:r>
      <w:proofErr w:type="spellEnd"/>
      <w:r w:rsidRPr="00B71EFC">
        <w:rPr>
          <w:rFonts w:ascii="Times New Roman" w:eastAsia="Times New Roman" w:hAnsi="Times New Roman" w:cs="Times New Roman"/>
          <w:b/>
          <w:bCs/>
          <w:color w:val="1F1F1F"/>
          <w:sz w:val="27"/>
          <w:szCs w:val="27"/>
          <w:lang w:eastAsia="ru-RU"/>
        </w:rPr>
        <w:t>)</w:t>
      </w:r>
    </w:p>
    <w:p w14:paraId="7391551D"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 xml:space="preserve">1. Основной элемент: Диван </w:t>
      </w:r>
      <w:proofErr w:type="spellStart"/>
      <w:r w:rsidRPr="00B71EFC">
        <w:rPr>
          <w:rFonts w:ascii="Times New Roman" w:eastAsia="Times New Roman" w:hAnsi="Times New Roman" w:cs="Times New Roman"/>
          <w:b/>
          <w:bCs/>
          <w:color w:val="1F1F1F"/>
          <w:sz w:val="24"/>
          <w:szCs w:val="24"/>
          <w:bdr w:val="none" w:sz="0" w:space="0" w:color="auto" w:frame="1"/>
          <w:lang w:eastAsia="ru-RU"/>
        </w:rPr>
        <w:t>честерфилд</w:t>
      </w:r>
      <w:proofErr w:type="spellEnd"/>
      <w:r w:rsidRPr="00B71EFC">
        <w:rPr>
          <w:rFonts w:ascii="Times New Roman" w:eastAsia="Times New Roman" w:hAnsi="Times New Roman" w:cs="Times New Roman"/>
          <w:b/>
          <w:bCs/>
          <w:color w:val="1F1F1F"/>
          <w:sz w:val="24"/>
          <w:szCs w:val="24"/>
          <w:bdr w:val="none" w:sz="0" w:space="0" w:color="auto" w:frame="1"/>
          <w:lang w:eastAsia="ru-RU"/>
        </w:rPr>
        <w:t xml:space="preserve"> (современный, бархат)</w:t>
      </w:r>
    </w:p>
    <w:p w14:paraId="297B226D"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modern Chesterfield sofa, tufted velvet upholstery in dusty rose, soft curved lines, dark wood legs, soft studio lighting, white background.</w:t>
      </w:r>
    </w:p>
    <w:p w14:paraId="276F26F4" w14:textId="4BCA82AF" w:rsidR="00095F9C" w:rsidRDefault="00095F9C">
      <w:pPr>
        <w:rPr>
          <w:lang w:val="en-US"/>
        </w:rPr>
      </w:pPr>
    </w:p>
    <w:p w14:paraId="49F1EC76"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2. Основной элемент: Журнальный стол (мрамор, латунь)</w:t>
      </w:r>
    </w:p>
    <w:p w14:paraId="61093D70"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coffee table, round white Carrara marble top, brushed brass cross base, soft studio lighting, white background.</w:t>
      </w:r>
    </w:p>
    <w:p w14:paraId="3304605F" w14:textId="3A86D1F9" w:rsidR="00C939FC" w:rsidRDefault="00C939FC">
      <w:pPr>
        <w:rPr>
          <w:lang w:val="en-US"/>
        </w:rPr>
      </w:pPr>
    </w:p>
    <w:p w14:paraId="78B9FF03"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3. Основной элемент: Кресла с каретной стяжкой</w:t>
      </w:r>
    </w:p>
    <w:p w14:paraId="12790596"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club armchair, deeply tufted velvet in cream, classic rolled arms, soft studio lighting, white background.</w:t>
      </w:r>
    </w:p>
    <w:p w14:paraId="61320097" w14:textId="47D809C2" w:rsidR="00C939FC" w:rsidRDefault="00C939FC">
      <w:pPr>
        <w:rPr>
          <w:lang w:val="en-US"/>
        </w:rPr>
      </w:pPr>
    </w:p>
    <w:p w14:paraId="7DA6C31F" w14:textId="77777777" w:rsidR="00C939FC" w:rsidRPr="00B71EFC" w:rsidRDefault="00C939FC" w:rsidP="00C939FC">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4. Основной элемент: Встроенные книжные шкафы (с карнизами)</w:t>
      </w:r>
    </w:p>
    <w:p w14:paraId="45FB2F25" w14:textId="7FF7DBEB" w:rsidR="00C939FC" w:rsidRPr="00900527" w:rsidRDefault="00900527">
      <w:pPr>
        <w:rPr>
          <w:lang w:val="en-US"/>
        </w:rPr>
      </w:pPr>
      <w:r w:rsidRPr="00900527">
        <w:rPr>
          <w:lang w:val="en-US"/>
        </w:rPr>
        <w:t>A high-quality, professional product 3D render of a four-door classical built-in wall display cabinet, flush-mounted into a seamless, continuous smooth matte white wall that extends outwards. The cabinet features four doors, each with clear glass upper sections detailed with classic mullions and solid raised-field lower panels. All cabinet frames and visible outer surfaces are painted in a smooth matte white finish. The top of the cabinet is crowned with an elegant, detailed classic corona molding (cornice), scaled proportionally to the structure. The interior shelving and back panels are made of warm, textured walnut wood, clearly visible through the glass. Each wooden shelf is illuminated by built-in, warm LED strip lighting, creating a soft, inviting glow. The shelves are meticulously curated with various items: multiple rows of books with varying spines, the central matte white ceramic vase, the golden-bronze globe on its stand, a classic small table clock, a large open book, and a decorative sphere. The entire floor is a smooth, continuous matte white, blending almost imperceptibly with the baseboard and the wall base, creating a clean, void-like minimal presentation, free of any previous niches. Soft, natural studio lighting, ambient occlusion, subtle gentle shadows. Perfectly centered front view, professional product photography, 8k resolution, 1:1 aspect ratio. The cabinet appears completely integrated and centered, isolated on the seamless white surfaces.</w:t>
      </w:r>
    </w:p>
    <w:p w14:paraId="17E785FD" w14:textId="77777777" w:rsidR="00900527" w:rsidRPr="00B71EFC" w:rsidRDefault="00900527" w:rsidP="0090052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5. Основной элемент: Консольный стол (за спинкой дивана)</w:t>
      </w:r>
    </w:p>
    <w:p w14:paraId="280BFC19" w14:textId="73015157" w:rsidR="00900527" w:rsidRDefault="00900527" w:rsidP="00900527">
      <w:pPr>
        <w:spacing w:before="100" w:beforeAutospacing="1" w:after="0" w:line="240" w:lineRule="auto"/>
        <w:rPr>
          <w:lang w:val="en-US"/>
        </w:rPr>
      </w:pPr>
      <w:r w:rsidRPr="00FD7EAA">
        <w:rPr>
          <w:lang w:val="en-US"/>
        </w:rPr>
        <w:t xml:space="preserve">Minimalist 3D render of a slim console table with a grey wood finish and classic turned legs, placed near a white wall. The table is styled with elegant minimal decor including stacked books, a small bowl, and a ceramic vase with a simple botanical branch. A minimalist blank picture frame hangs symmetrically on </w:t>
      </w:r>
      <w:r w:rsidRPr="00FD7EAA">
        <w:rPr>
          <w:lang w:val="en-US"/>
        </w:rPr>
        <w:lastRenderedPageBreak/>
        <w:t>the wall directly above the table. Slightly pulled back camera angle, isolated on a pure white background, high-quality soft realistic 3D render, soft studio lighting, ambient occlusion, subtle gentle shadows, professional product photography, centered front view, 8k resolution.</w:t>
      </w:r>
    </w:p>
    <w:p w14:paraId="0C47F5F4" w14:textId="77777777" w:rsidR="00900527" w:rsidRPr="00B71EFC" w:rsidRDefault="00900527" w:rsidP="0090052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6. Основной элемент: Пуф-банкетка с каретной стяжкой</w:t>
      </w:r>
    </w:p>
    <w:p w14:paraId="3FB3372E" w14:textId="77777777" w:rsidR="00900527" w:rsidRPr="00B71EFC" w:rsidRDefault="00900527" w:rsidP="00900527">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round ottoman, tufted velvet in teal, brass base ring, soft studio lighting, white background.</w:t>
      </w:r>
    </w:p>
    <w:p w14:paraId="6FFF8B72" w14:textId="77777777" w:rsidR="00900527" w:rsidRPr="00B71EFC" w:rsidRDefault="00900527" w:rsidP="0090052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7. Основной элемент: Классический каминный портал (лепнина)</w:t>
      </w:r>
    </w:p>
    <w:p w14:paraId="3995773F" w14:textId="77777777" w:rsidR="00900527" w:rsidRPr="00B71EFC" w:rsidRDefault="00900527" w:rsidP="00900527">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faux fireplace mantel, white gypsum with classical ornaments, decorative panel, soft studio lighting, white background.</w:t>
      </w:r>
    </w:p>
    <w:p w14:paraId="01C612B3" w14:textId="77777777" w:rsidR="00900527" w:rsidRPr="00B71EFC" w:rsidRDefault="00900527" w:rsidP="0090052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8. Основной элемент: Наборные столики (латунь, стекло)</w:t>
      </w:r>
    </w:p>
    <w:p w14:paraId="26C81D51" w14:textId="77777777" w:rsidR="00900527" w:rsidRDefault="00900527" w:rsidP="00900527">
      <w:pPr>
        <w:spacing w:before="100" w:beforeAutospacing="1" w:after="0" w:line="240" w:lineRule="auto"/>
        <w:rPr>
          <w:lang w:val="en-US"/>
        </w:rPr>
      </w:pPr>
      <w:r w:rsidRPr="00FD7EAA">
        <w:rPr>
          <w:lang w:val="en-US"/>
        </w:rPr>
        <w:t>Minimalist 3D render of a set of two round nesting side tables, pulled apart and arranged side-by-side. The tables feature brushed brass frames with open crescent bases and clear glass tops. The taller table is styled with a stack of modern design books and a minimal white circular sculptural vase holding a dried botanical branch. The shorter table features a textured candle with a wooden lid and agate stone coasters. Isolated on a pure white background, high-quality soft realistic 3D render, minimalist design, soft studio lighting, ambient occlusion, subtle gentle shadows, professional product photography, centered front view, 8k resolution.</w:t>
      </w:r>
    </w:p>
    <w:p w14:paraId="663E6C9A" w14:textId="77777777" w:rsidR="00A468D6" w:rsidRPr="00B71EFC" w:rsidRDefault="00A468D6" w:rsidP="00A468D6">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9. Основной элемент: Мягкие банкетки под окном</w:t>
      </w:r>
    </w:p>
    <w:p w14:paraId="03D934F4" w14:textId="77777777" w:rsidR="00A468D6" w:rsidRDefault="00A468D6" w:rsidP="00A468D6">
      <w:pPr>
        <w:spacing w:before="100" w:beforeAutospacing="1" w:after="0" w:line="240" w:lineRule="auto"/>
        <w:rPr>
          <w:lang w:val="en-US"/>
        </w:rPr>
      </w:pPr>
      <w:r w:rsidRPr="00376815">
        <w:rPr>
          <w:lang w:val="en-US"/>
        </w:rPr>
        <w:t>Minimalist 3D render of a modern classic settee bench. The bench features a glossy white lacquered wooden frame with elegant classic legs and is upholstered in light cream tufted velvet. It is styled with a cozy arrangement of decorative pillows, including textured beige and subtle botanical patterns, and a neatly draped beige throw blanket with fringe hanging over the front edge. Perfectly centered in the middle of the frame, both vertically and horizontally. Isolated on a pure white background, high-quality soft realistic 3D render, minimalist design, soft studio lighting, ambient occlusion, subtle gentle shadows, professional product photography, centered front view, 8k resolution.</w:t>
      </w:r>
    </w:p>
    <w:p w14:paraId="3BD607C4" w14:textId="78F7A365" w:rsidR="00900527" w:rsidRDefault="00900527" w:rsidP="00900527">
      <w:pPr>
        <w:spacing w:before="100" w:beforeAutospacing="1" w:after="0" w:line="240" w:lineRule="auto"/>
        <w:rPr>
          <w:lang w:val="en-US"/>
        </w:rPr>
      </w:pPr>
    </w:p>
    <w:p w14:paraId="4F446150" w14:textId="1848206C" w:rsidR="00902775" w:rsidRPr="00902775" w:rsidRDefault="00902775" w:rsidP="00900527">
      <w:pPr>
        <w:spacing w:before="100" w:beforeAutospacing="1" w:after="0" w:line="240" w:lineRule="auto"/>
        <w:rPr>
          <w:b/>
          <w:bCs/>
        </w:rPr>
      </w:pPr>
      <w:r w:rsidRPr="00902775">
        <w:rPr>
          <w:b/>
          <w:bCs/>
        </w:rPr>
        <w:t>Идея совмещения функций банкетка + короб для радиатора_009-так поржать</w:t>
      </w:r>
      <w:r w:rsidRPr="00902775">
        <w:rPr>
          <w:b/>
          <w:bCs/>
        </w:rPr>
        <w:t>:</w:t>
      </w:r>
    </w:p>
    <w:p w14:paraId="29A5F9D4" w14:textId="77777777" w:rsidR="00902775" w:rsidRPr="00902775" w:rsidRDefault="00902775" w:rsidP="00902775">
      <w:pPr>
        <w:pStyle w:val="a3"/>
        <w:rPr>
          <w:lang w:val="en-US"/>
        </w:rPr>
      </w:pPr>
      <w:r w:rsidRPr="00902775">
        <w:rPr>
          <w:b/>
          <w:bCs/>
          <w:lang w:val="en-US"/>
        </w:rPr>
        <w:t>Prompt:</w:t>
      </w:r>
    </w:p>
    <w:p w14:paraId="5F6DF475" w14:textId="77777777" w:rsidR="00902775" w:rsidRDefault="00902775" w:rsidP="00902775">
      <w:pPr>
        <w:pStyle w:val="a3"/>
      </w:pPr>
      <w:r w:rsidRPr="00902775">
        <w:rPr>
          <w:lang w:val="en-US"/>
        </w:rPr>
        <w:t xml:space="preserve">A high-quality, high-resolution soft realistic 3D render of a classical-inspired radiator cover window bench, seamlessly integrated with a window structure and curated decor, isolated on a pure white background. The bench features a white-painted wooden frame with elegant turned legs, forming a functional radiator enclosure. The backrest and the lower front panels consist of a vertical slatted wooden screen (lamellas), through which elements of a traditional radiator are subtly visible. The plush tufted button seat cushion is upholstered in soft beige velvet. Positioned directly above the bench is a graphic representation of a traditional multi-paned white wooden window frame, with a soft, blurred garden view beyond. The bench is cozy and styled with a curation of pillows and a throw: two large beige velvet pillows at the ends, and in the center, a small textured cream bouclé pillow and a small green botanical leaf print pillow. A fringed beige knitted throw blanket is neatly draped over the front right edge. The scene is perfectly centered from a front view, professional product photography, with soft studio lighting, ambient occlusion, subtle gentle shadows, and clean presentation. </w:t>
      </w:r>
      <w:r>
        <w:t xml:space="preserve">8k </w:t>
      </w:r>
      <w:proofErr w:type="spellStart"/>
      <w:r>
        <w:t>resolution</w:t>
      </w:r>
      <w:proofErr w:type="spellEnd"/>
      <w:r>
        <w:t>.</w:t>
      </w:r>
    </w:p>
    <w:p w14:paraId="1538BF98" w14:textId="77777777" w:rsidR="00902775" w:rsidRPr="00902775" w:rsidRDefault="00902775" w:rsidP="00900527">
      <w:pPr>
        <w:spacing w:before="100" w:beforeAutospacing="1" w:after="0" w:line="240" w:lineRule="auto"/>
      </w:pPr>
    </w:p>
    <w:p w14:paraId="3C7F8127" w14:textId="77777777" w:rsidR="00C939FC" w:rsidRPr="00902775" w:rsidRDefault="00C939FC"/>
    <w:sectPr w:rsidR="00C939FC" w:rsidRPr="009027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4F"/>
    <w:rsid w:val="00095F9C"/>
    <w:rsid w:val="0035304F"/>
    <w:rsid w:val="00900527"/>
    <w:rsid w:val="00902775"/>
    <w:rsid w:val="00A468D6"/>
    <w:rsid w:val="00C939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C0A7"/>
  <w15:chartTrackingRefBased/>
  <w15:docId w15:val="{85E6214D-F88B-4DF7-B61C-A8DEE5A2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39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0277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1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909</Words>
  <Characters>5183</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Sasha_Rufous</dc:creator>
  <cp:keywords/>
  <dc:description/>
  <cp:lastModifiedBy>Sasha_Rufous</cp:lastModifiedBy>
  <cp:revision>2</cp:revision>
  <dcterms:created xsi:type="dcterms:W3CDTF">2026-04-10T00:02:00Z</dcterms:created>
  <dcterms:modified xsi:type="dcterms:W3CDTF">2026-04-10T00:46:00Z</dcterms:modified>
</cp:coreProperties>
</file>