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62BDA" w14:textId="5282F302" w:rsidR="00052F59" w:rsidRPr="00994E90" w:rsidRDefault="00455F21" w:rsidP="008A149B">
      <w:pPr>
        <w:pStyle w:val="UOCtitol"/>
        <w:rPr>
          <w:lang w:val="ca-ES"/>
        </w:rPr>
      </w:pPr>
      <w:r>
        <w:rPr>
          <w:lang w:val="ca-ES"/>
        </w:rPr>
        <w:t>PAC3</w:t>
      </w:r>
      <w:r w:rsidR="00994E90" w:rsidRPr="00994E90">
        <w:rPr>
          <w:lang w:val="ca-ES"/>
        </w:rPr>
        <w:t xml:space="preserve">: </w:t>
      </w:r>
      <w:r>
        <w:rPr>
          <w:lang w:val="ca-ES"/>
        </w:rPr>
        <w:t>Classificació</w:t>
      </w:r>
    </w:p>
    <w:p w14:paraId="042D40F6" w14:textId="77777777" w:rsidR="00052F59" w:rsidRPr="00994E90" w:rsidRDefault="00052F59" w:rsidP="008A149B">
      <w:pPr>
        <w:pStyle w:val="UOCtitol"/>
        <w:rPr>
          <w:lang w:val="ca-ES"/>
        </w:rPr>
      </w:pPr>
    </w:p>
    <w:p w14:paraId="5721CD05" w14:textId="77777777" w:rsidR="007E0F37" w:rsidRPr="00994E90" w:rsidRDefault="007E0F37" w:rsidP="008A149B">
      <w:pPr>
        <w:pStyle w:val="UOCtitol"/>
        <w:rPr>
          <w:szCs w:val="40"/>
          <w:lang w:val="ca-ES"/>
        </w:rPr>
      </w:pPr>
      <w:r w:rsidRPr="00994E90">
        <w:rPr>
          <w:lang w:val="ca-ES"/>
        </w:rPr>
        <w:t>Presentació</w:t>
      </w:r>
    </w:p>
    <w:p w14:paraId="04B17A3B" w14:textId="77777777" w:rsidR="00455F21" w:rsidRDefault="00994E90" w:rsidP="00D51EE9">
      <w:pPr>
        <w:pStyle w:val="UOCnormal"/>
        <w:rPr>
          <w:lang w:val="ca-ES"/>
        </w:rPr>
      </w:pPr>
      <w:r w:rsidRPr="00994E90">
        <w:rPr>
          <w:lang w:val="ca-ES"/>
        </w:rPr>
        <w:t xml:space="preserve">En aquesta prova d’avaluació </w:t>
      </w:r>
      <w:r w:rsidR="00455F21">
        <w:rPr>
          <w:lang w:val="ca-ES"/>
        </w:rPr>
        <w:t>estudiarem com fer un classificador per a  detectar la fallida de projectes empresarials.</w:t>
      </w:r>
    </w:p>
    <w:p w14:paraId="47B1E60B" w14:textId="77777777" w:rsidR="007E0F37" w:rsidRPr="00994E90" w:rsidRDefault="007E0F37" w:rsidP="00D51EE9">
      <w:pPr>
        <w:pStyle w:val="UOCnormal"/>
        <w:rPr>
          <w:sz w:val="24"/>
          <w:lang w:val="ca-ES"/>
        </w:rPr>
      </w:pPr>
    </w:p>
    <w:p w14:paraId="0ED3157B" w14:textId="77777777" w:rsidR="007E0F37" w:rsidRPr="00994E90" w:rsidRDefault="007E0F37" w:rsidP="00D51EE9">
      <w:pPr>
        <w:pStyle w:val="UOCtitol"/>
        <w:rPr>
          <w:lang w:val="ca-ES"/>
        </w:rPr>
      </w:pPr>
      <w:r w:rsidRPr="00994E90">
        <w:rPr>
          <w:lang w:val="ca-ES"/>
        </w:rPr>
        <w:t>Competències</w:t>
      </w:r>
    </w:p>
    <w:p w14:paraId="52EBCF39" w14:textId="77777777" w:rsidR="00994E90" w:rsidRDefault="00994E90" w:rsidP="00D51EE9">
      <w:pPr>
        <w:pStyle w:val="UOCnormal"/>
        <w:rPr>
          <w:lang w:val="ca-ES"/>
        </w:rPr>
      </w:pPr>
      <w:r>
        <w:rPr>
          <w:lang w:val="ca-ES"/>
        </w:rPr>
        <w:t>En aquest enunciat es treballaran en un determinat grau les competències generals de màster següents:</w:t>
      </w:r>
    </w:p>
    <w:p w14:paraId="3B7998BF" w14:textId="77777777" w:rsidR="00994E90" w:rsidRDefault="00994E90" w:rsidP="00994E90">
      <w:pPr>
        <w:pStyle w:val="UOCnormal"/>
        <w:numPr>
          <w:ilvl w:val="0"/>
          <w:numId w:val="15"/>
        </w:numPr>
        <w:rPr>
          <w:lang w:val="ca-ES"/>
        </w:rPr>
      </w:pPr>
      <w:r>
        <w:rPr>
          <w:lang w:val="ca-ES"/>
        </w:rPr>
        <w:t>Capacitat per a projectar, calcular i dissenyar productes, processos i instal·lacions en tots els àmbits de l’enginyeria en informàtica</w:t>
      </w:r>
    </w:p>
    <w:p w14:paraId="42E5A576" w14:textId="77777777" w:rsidR="00994E90" w:rsidRDefault="00994E90" w:rsidP="00994E90">
      <w:pPr>
        <w:pStyle w:val="UOCnormal"/>
        <w:numPr>
          <w:ilvl w:val="0"/>
          <w:numId w:val="15"/>
        </w:numPr>
        <w:rPr>
          <w:lang w:val="ca-ES"/>
        </w:rPr>
      </w:pPr>
      <w:r>
        <w:rPr>
          <w:lang w:val="ca-ES"/>
        </w:rPr>
        <w:t>Capacitat per al modelat matemàtic, càlcul i simulació en centres tecnològics i d’enginyeria d’empresa, particularment en tasques de recerca, desenvolupament i innovació en tots els àmbits relacionats amb l’enginyeria en informàtica</w:t>
      </w:r>
    </w:p>
    <w:p w14:paraId="7F09840B" w14:textId="77777777" w:rsidR="00994E90" w:rsidRDefault="00994E90" w:rsidP="00994E90">
      <w:pPr>
        <w:pStyle w:val="UOCnormal"/>
        <w:numPr>
          <w:ilvl w:val="0"/>
          <w:numId w:val="15"/>
        </w:numPr>
        <w:rPr>
          <w:lang w:val="ca-ES"/>
        </w:rPr>
      </w:pPr>
      <w:r>
        <w:rPr>
          <w:lang w:val="ca-ES"/>
        </w:rPr>
        <w:t>Capacitat per a l’aplicació dels coneixements adquirits i per solucionar problemes en entorns nous o poc coneguts dins de contextos més amplis</w:t>
      </w:r>
      <w:r w:rsidR="00D7730C">
        <w:rPr>
          <w:lang w:val="ca-ES"/>
        </w:rPr>
        <w:t xml:space="preserve"> i multidisciplinars, sent capaços d’integrar aquest coneixements</w:t>
      </w:r>
    </w:p>
    <w:p w14:paraId="2B1B9495" w14:textId="77777777" w:rsidR="00D7730C" w:rsidRDefault="00D7730C" w:rsidP="00994E90">
      <w:pPr>
        <w:pStyle w:val="UOCnormal"/>
        <w:numPr>
          <w:ilvl w:val="0"/>
          <w:numId w:val="15"/>
        </w:numPr>
        <w:rPr>
          <w:lang w:val="ca-ES"/>
        </w:rPr>
      </w:pPr>
      <w:r>
        <w:rPr>
          <w:lang w:val="ca-ES"/>
        </w:rPr>
        <w:t>Posseir habilitats per a l’aprenentatge continuat, autodirigit i autònom</w:t>
      </w:r>
    </w:p>
    <w:p w14:paraId="5C1FD1E6" w14:textId="77777777" w:rsidR="00D7730C" w:rsidRDefault="00D7730C" w:rsidP="00994E90">
      <w:pPr>
        <w:pStyle w:val="UOCnormal"/>
        <w:numPr>
          <w:ilvl w:val="0"/>
          <w:numId w:val="15"/>
        </w:numPr>
        <w:rPr>
          <w:lang w:val="ca-ES"/>
        </w:rPr>
      </w:pPr>
      <w:r>
        <w:rPr>
          <w:lang w:val="ca-ES"/>
        </w:rPr>
        <w:t>Capacitat per modelar, dissenyar, definir l’arquitectura, implementar, gestionar, operar, administrar i mantenir aplicacions, xarxes, sistemes, serveis i continguts informàtics</w:t>
      </w:r>
    </w:p>
    <w:p w14:paraId="4BC4401E" w14:textId="77777777" w:rsidR="00D7730C" w:rsidRDefault="00D7730C" w:rsidP="00994E90">
      <w:pPr>
        <w:pStyle w:val="UOCnormal"/>
        <w:numPr>
          <w:ilvl w:val="0"/>
          <w:numId w:val="15"/>
        </w:numPr>
        <w:rPr>
          <w:lang w:val="ca-ES"/>
        </w:rPr>
      </w:pPr>
      <w:r>
        <w:rPr>
          <w:lang w:val="ca-ES"/>
        </w:rPr>
        <w:t>Capacitat per assegurar, gestionar, auditar i certificar la qualitat dels desenvolupaments, processos, sistemes, serveis, aplicacions i productes informàtics</w:t>
      </w:r>
    </w:p>
    <w:p w14:paraId="42DC9764" w14:textId="77777777" w:rsidR="00D7730C" w:rsidRDefault="00D7730C" w:rsidP="00D51EE9">
      <w:pPr>
        <w:pStyle w:val="UOCnormal"/>
        <w:rPr>
          <w:lang w:val="ca-ES"/>
        </w:rPr>
      </w:pPr>
      <w:r>
        <w:rPr>
          <w:lang w:val="ca-ES"/>
        </w:rPr>
        <w:t>Les competències específiques d’aquesta assignatura que es treballaran són:</w:t>
      </w:r>
    </w:p>
    <w:p w14:paraId="23A89EA9" w14:textId="77777777" w:rsidR="00D7730C" w:rsidRDefault="00D7730C" w:rsidP="00D7730C">
      <w:pPr>
        <w:pStyle w:val="UOCnormal"/>
        <w:numPr>
          <w:ilvl w:val="0"/>
          <w:numId w:val="16"/>
        </w:numPr>
        <w:rPr>
          <w:lang w:val="ca-ES"/>
        </w:rPr>
      </w:pPr>
      <w:r>
        <w:rPr>
          <w:lang w:val="ca-ES"/>
        </w:rPr>
        <w:t>Entendre que és l’aprenentatge automàtic en el context de la Intel·ligència Artificial</w:t>
      </w:r>
    </w:p>
    <w:p w14:paraId="16DB903D" w14:textId="77777777" w:rsidR="00D7730C" w:rsidRDefault="00D7730C" w:rsidP="00D7730C">
      <w:pPr>
        <w:pStyle w:val="UOCnormal"/>
        <w:numPr>
          <w:ilvl w:val="0"/>
          <w:numId w:val="16"/>
        </w:numPr>
        <w:rPr>
          <w:lang w:val="ca-ES"/>
        </w:rPr>
      </w:pPr>
      <w:r>
        <w:rPr>
          <w:lang w:val="ca-ES"/>
        </w:rPr>
        <w:t>Distingir entre els diferents tipus i mètodes d’aprenentatge</w:t>
      </w:r>
    </w:p>
    <w:p w14:paraId="00393BA5" w14:textId="77777777" w:rsidR="007E0F37" w:rsidRPr="00D7730C" w:rsidRDefault="00D7730C" w:rsidP="00D51EE9">
      <w:pPr>
        <w:pStyle w:val="UOCnormal"/>
        <w:numPr>
          <w:ilvl w:val="0"/>
          <w:numId w:val="16"/>
        </w:numPr>
        <w:rPr>
          <w:lang w:val="ca-ES"/>
        </w:rPr>
      </w:pPr>
      <w:r>
        <w:rPr>
          <w:lang w:val="ca-ES"/>
        </w:rPr>
        <w:t>Aplicar les tècniques estudiades a un cas concret</w:t>
      </w:r>
    </w:p>
    <w:p w14:paraId="2EB1E75C" w14:textId="77777777" w:rsidR="007E0F37" w:rsidRPr="00994E90" w:rsidRDefault="007E0F37" w:rsidP="00D51EE9">
      <w:pPr>
        <w:pStyle w:val="UOCnormal"/>
        <w:rPr>
          <w:sz w:val="24"/>
          <w:lang w:val="ca-ES"/>
        </w:rPr>
      </w:pPr>
    </w:p>
    <w:p w14:paraId="7A0573A9" w14:textId="77777777" w:rsidR="00D7730C" w:rsidRDefault="00D7730C">
      <w:pPr>
        <w:spacing w:after="0" w:line="240" w:lineRule="auto"/>
        <w:rPr>
          <w:rFonts w:ascii="Arial" w:hAnsi="Arial"/>
          <w:b/>
          <w:color w:val="0051BA"/>
          <w:sz w:val="28"/>
          <w:szCs w:val="80"/>
          <w:lang w:val="ca-ES"/>
        </w:rPr>
      </w:pPr>
      <w:r>
        <w:rPr>
          <w:lang w:val="ca-ES"/>
        </w:rPr>
        <w:br w:type="page"/>
      </w:r>
    </w:p>
    <w:p w14:paraId="3E330E4F" w14:textId="77777777" w:rsidR="007E0F37" w:rsidRPr="00994E90" w:rsidRDefault="007E0F37" w:rsidP="00D51EE9">
      <w:pPr>
        <w:pStyle w:val="UOCtitol"/>
        <w:rPr>
          <w:lang w:val="ca-ES"/>
        </w:rPr>
      </w:pPr>
      <w:r w:rsidRPr="00994E90">
        <w:rPr>
          <w:lang w:val="ca-ES"/>
        </w:rPr>
        <w:lastRenderedPageBreak/>
        <w:t>Objectius</w:t>
      </w:r>
    </w:p>
    <w:p w14:paraId="47B8C68A" w14:textId="6E9370D4" w:rsidR="00D7730C" w:rsidRDefault="00D7730C" w:rsidP="00D51EE9">
      <w:pPr>
        <w:pStyle w:val="UOCnormal"/>
        <w:rPr>
          <w:lang w:val="ca-ES"/>
        </w:rPr>
      </w:pPr>
      <w:r>
        <w:rPr>
          <w:lang w:val="ca-ES"/>
        </w:rPr>
        <w:t xml:space="preserve">L’objectiu </w:t>
      </w:r>
      <w:r w:rsidR="00455F21">
        <w:rPr>
          <w:lang w:val="ca-ES"/>
        </w:rPr>
        <w:t xml:space="preserve">d’aquesta prova d’avaluació és </w:t>
      </w:r>
      <w:r>
        <w:rPr>
          <w:lang w:val="ca-ES"/>
        </w:rPr>
        <w:t>l</w:t>
      </w:r>
      <w:r w:rsidR="00455F21">
        <w:rPr>
          <w:lang w:val="ca-ES"/>
        </w:rPr>
        <w:t>’estudi per a</w:t>
      </w:r>
      <w:r>
        <w:rPr>
          <w:lang w:val="ca-ES"/>
        </w:rPr>
        <w:t xml:space="preserve"> la implementació en python </w:t>
      </w:r>
      <w:r w:rsidR="00D07879">
        <w:rPr>
          <w:lang w:val="ca-ES"/>
        </w:rPr>
        <w:t>classificador de clients d’una distribuïdora d’aliments</w:t>
      </w:r>
      <w:r>
        <w:rPr>
          <w:lang w:val="ca-ES"/>
        </w:rPr>
        <w:t xml:space="preserve">. </w:t>
      </w:r>
    </w:p>
    <w:p w14:paraId="16A56DCF" w14:textId="77777777" w:rsidR="007E0F37" w:rsidRPr="00994E90" w:rsidRDefault="007E0F37" w:rsidP="00D51EE9">
      <w:pPr>
        <w:pStyle w:val="UOCnormal"/>
        <w:rPr>
          <w:sz w:val="24"/>
          <w:lang w:val="ca-ES"/>
        </w:rPr>
      </w:pPr>
    </w:p>
    <w:p w14:paraId="63725139" w14:textId="0FF2B92E" w:rsidR="007E0F37" w:rsidRPr="00994E90" w:rsidRDefault="007E0F37" w:rsidP="00D51EE9">
      <w:pPr>
        <w:pStyle w:val="UOCtitol"/>
        <w:rPr>
          <w:lang w:val="ca-ES"/>
        </w:rPr>
      </w:pPr>
      <w:r w:rsidRPr="00994E90">
        <w:rPr>
          <w:lang w:val="ca-ES"/>
        </w:rPr>
        <w:t>Descripció de la PAC</w:t>
      </w:r>
    </w:p>
    <w:p w14:paraId="5F20E534" w14:textId="14D94A99" w:rsidR="003E6B1B" w:rsidRPr="00E6692A" w:rsidRDefault="003E6B1B" w:rsidP="003E6B1B">
      <w:pPr>
        <w:pStyle w:val="UOCnormal"/>
        <w:jc w:val="both"/>
        <w:rPr>
          <w:lang w:val="ca-ES"/>
        </w:rPr>
      </w:pPr>
      <w:r w:rsidRPr="00E6692A">
        <w:rPr>
          <w:lang w:val="ca-ES"/>
        </w:rPr>
        <w:t xml:space="preserve">L’objectiu d’aquesta prova d’avaluació és </w:t>
      </w:r>
      <w:r>
        <w:rPr>
          <w:lang w:val="ca-ES"/>
        </w:rPr>
        <w:t>classificar</w:t>
      </w:r>
      <w:r w:rsidRPr="00E6692A">
        <w:rPr>
          <w:lang w:val="ca-ES"/>
        </w:rPr>
        <w:t xml:space="preserve"> les dades dels</w:t>
      </w:r>
      <w:r w:rsidR="00D07879">
        <w:rPr>
          <w:lang w:val="ca-ES"/>
        </w:rPr>
        <w:t xml:space="preserve"> arxius adjunts relacionats amb dades de clients d’una distribuïdora d’aliments</w:t>
      </w:r>
      <w:r w:rsidRPr="00E6692A">
        <w:rPr>
          <w:lang w:val="ca-ES"/>
        </w:rPr>
        <w:t>. Volem</w:t>
      </w:r>
      <w:r w:rsidR="00D07879">
        <w:rPr>
          <w:lang w:val="ca-ES"/>
        </w:rPr>
        <w:t xml:space="preserve"> veure si es pot detectar el tipus de client (al detall o a l’engròs) i la seva zona de procedència (Lisboa, Oporto o d’altres)</w:t>
      </w:r>
      <w:r>
        <w:rPr>
          <w:lang w:val="ca-ES"/>
        </w:rPr>
        <w:t>.</w:t>
      </w:r>
    </w:p>
    <w:p w14:paraId="0C05D608" w14:textId="38369A4F" w:rsidR="003E6B1B" w:rsidRPr="00E6692A" w:rsidRDefault="003E6B1B" w:rsidP="003E6B1B">
      <w:pPr>
        <w:pStyle w:val="UOCnormal"/>
        <w:jc w:val="both"/>
        <w:rPr>
          <w:lang w:val="ca-ES"/>
        </w:rPr>
      </w:pPr>
      <w:r w:rsidRPr="00E6692A">
        <w:rPr>
          <w:lang w:val="ca-ES"/>
        </w:rPr>
        <w:t xml:space="preserve">L’arxiu de dades </w:t>
      </w:r>
      <w:r w:rsidR="000705C2">
        <w:rPr>
          <w:lang w:val="ca-ES"/>
        </w:rPr>
        <w:t>“</w:t>
      </w:r>
      <w:r w:rsidR="000705C2" w:rsidRPr="000705C2">
        <w:rPr>
          <w:lang w:val="ca-ES"/>
        </w:rPr>
        <w:t>Wholesale customers</w:t>
      </w:r>
      <w:r>
        <w:rPr>
          <w:lang w:val="ca-ES"/>
        </w:rPr>
        <w:t>.</w:t>
      </w:r>
      <w:r w:rsidR="000705C2">
        <w:rPr>
          <w:lang w:val="ca-ES"/>
        </w:rPr>
        <w:t>csv”</w:t>
      </w:r>
      <w:r w:rsidRPr="00E6692A">
        <w:rPr>
          <w:lang w:val="ca-ES"/>
        </w:rPr>
        <w:t xml:space="preserve"> té un format tipus taula, on cada fila correspon a un </w:t>
      </w:r>
      <w:r>
        <w:rPr>
          <w:lang w:val="ca-ES"/>
        </w:rPr>
        <w:t xml:space="preserve">dels </w:t>
      </w:r>
      <w:r w:rsidR="000705C2">
        <w:rPr>
          <w:lang w:val="ca-ES"/>
        </w:rPr>
        <w:t>440</w:t>
      </w:r>
      <w:r>
        <w:rPr>
          <w:lang w:val="ca-ES"/>
        </w:rPr>
        <w:t xml:space="preserve"> </w:t>
      </w:r>
      <w:r w:rsidRPr="00E6692A">
        <w:rPr>
          <w:lang w:val="ca-ES"/>
        </w:rPr>
        <w:t>exemple</w:t>
      </w:r>
      <w:r>
        <w:rPr>
          <w:lang w:val="ca-ES"/>
        </w:rPr>
        <w:t>s</w:t>
      </w:r>
      <w:r w:rsidRPr="00E6692A">
        <w:rPr>
          <w:lang w:val="ca-ES"/>
        </w:rPr>
        <w:t>. L</w:t>
      </w:r>
      <w:r w:rsidR="000705C2">
        <w:rPr>
          <w:lang w:val="ca-ES"/>
        </w:rPr>
        <w:t>a primera columna correspon al tipus, la segona a la zona</w:t>
      </w:r>
      <w:r w:rsidRPr="00E6692A">
        <w:rPr>
          <w:lang w:val="ca-ES"/>
        </w:rPr>
        <w:t xml:space="preserve"> i la resta corresponen als atributs de l’exemple. </w:t>
      </w:r>
      <w:r w:rsidR="000705C2">
        <w:rPr>
          <w:lang w:val="ca-ES"/>
        </w:rPr>
        <w:t xml:space="preserve">Així, les dues primers columnes corresponen a la classe. </w:t>
      </w:r>
      <w:r w:rsidRPr="00E6692A">
        <w:rPr>
          <w:lang w:val="ca-ES"/>
        </w:rPr>
        <w:t xml:space="preserve">L’arxiu adjunt </w:t>
      </w:r>
      <w:r w:rsidR="000705C2">
        <w:rPr>
          <w:lang w:val="ca-ES"/>
        </w:rPr>
        <w:t>“</w:t>
      </w:r>
      <w:r w:rsidR="000705C2" w:rsidRPr="000705C2">
        <w:rPr>
          <w:lang w:val="ca-ES"/>
        </w:rPr>
        <w:t>Wholesale customers</w:t>
      </w:r>
      <w:r w:rsidRPr="00E6692A">
        <w:rPr>
          <w:lang w:val="ca-ES"/>
        </w:rPr>
        <w:t>.txt</w:t>
      </w:r>
      <w:r w:rsidR="000705C2">
        <w:rPr>
          <w:lang w:val="ca-ES"/>
        </w:rPr>
        <w:t>”</w:t>
      </w:r>
      <w:r w:rsidRPr="00E6692A">
        <w:rPr>
          <w:lang w:val="ca-ES"/>
        </w:rPr>
        <w:t xml:space="preserve"> conté la descripció d’aquests atributs.</w:t>
      </w:r>
    </w:p>
    <w:p w14:paraId="6BD31342" w14:textId="53E69E3B" w:rsidR="003E6B1B" w:rsidRPr="00E6692A" w:rsidRDefault="003E6B1B" w:rsidP="003E6B1B">
      <w:pPr>
        <w:pStyle w:val="UOCnormal"/>
        <w:jc w:val="both"/>
        <w:rPr>
          <w:lang w:val="ca-ES"/>
        </w:rPr>
      </w:pPr>
      <w:r w:rsidRPr="00E6692A">
        <w:rPr>
          <w:lang w:val="ca-ES"/>
        </w:rPr>
        <w:t>Aquests arxius pertanyen al problema “</w:t>
      </w:r>
      <w:r w:rsidR="000705C2" w:rsidRPr="000705C2">
        <w:rPr>
          <w:lang w:val="ca-ES"/>
        </w:rPr>
        <w:t>Wholesale customers</w:t>
      </w:r>
      <w:r w:rsidRPr="00E6692A">
        <w:rPr>
          <w:lang w:val="ca-ES"/>
        </w:rPr>
        <w:t>” del repositori d’aprenentatge de l’UCI:</w:t>
      </w:r>
    </w:p>
    <w:p w14:paraId="205D0CCE" w14:textId="448F7189" w:rsidR="007E0F37" w:rsidRPr="003E6B1B" w:rsidRDefault="003E6B1B" w:rsidP="003E6B1B">
      <w:pPr>
        <w:pStyle w:val="UOCnormal"/>
        <w:jc w:val="both"/>
        <w:rPr>
          <w:lang w:val="ca-ES"/>
        </w:rPr>
      </w:pPr>
      <w:r w:rsidRPr="00E6692A">
        <w:rPr>
          <w:lang w:val="ca-ES"/>
        </w:rPr>
        <w:tab/>
        <w:t>http://archive.ics.uci.edu/ml/</w:t>
      </w:r>
    </w:p>
    <w:p w14:paraId="78912D7B" w14:textId="748AB753" w:rsidR="0085763A" w:rsidRPr="0085763A" w:rsidRDefault="0085763A" w:rsidP="003E6B1B">
      <w:pPr>
        <w:pStyle w:val="UOCnormal"/>
        <w:spacing w:before="240"/>
        <w:rPr>
          <w:b/>
          <w:sz w:val="24"/>
          <w:lang w:val="ca-ES"/>
        </w:rPr>
      </w:pPr>
      <w:r w:rsidRPr="0085763A">
        <w:rPr>
          <w:b/>
          <w:sz w:val="24"/>
          <w:lang w:val="ca-ES"/>
        </w:rPr>
        <w:t>Exercici 1</w:t>
      </w:r>
    </w:p>
    <w:p w14:paraId="0E8B2CFE" w14:textId="35C96D64" w:rsidR="005D58E8" w:rsidRDefault="005D58E8" w:rsidP="003E6B1B">
      <w:pPr>
        <w:pStyle w:val="UOCnormal"/>
        <w:jc w:val="both"/>
        <w:rPr>
          <w:lang w:val="ca-ES"/>
        </w:rPr>
      </w:pPr>
      <w:r>
        <w:rPr>
          <w:lang w:val="ca-ES"/>
        </w:rPr>
        <w:t>L’objectiu d’aquest exercici és la implementació d’</w:t>
      </w:r>
      <w:r w:rsidR="00B70099" w:rsidRPr="003E6B1B">
        <w:rPr>
          <w:lang w:val="ca-ES"/>
        </w:rPr>
        <w:t xml:space="preserve">un programa python que apliqui el </w:t>
      </w:r>
      <w:r w:rsidR="00B70099" w:rsidRPr="009777FC">
        <w:rPr>
          <w:i/>
          <w:lang w:val="ca-ES"/>
        </w:rPr>
        <w:t>Naïve Bayes</w:t>
      </w:r>
      <w:r w:rsidR="00782524">
        <w:rPr>
          <w:lang w:val="ca-ES"/>
        </w:rPr>
        <w:t xml:space="preserve">, els </w:t>
      </w:r>
      <w:r w:rsidR="00782524" w:rsidRPr="00782524">
        <w:rPr>
          <w:i/>
          <w:lang w:val="ca-ES"/>
        </w:rPr>
        <w:t>arbres de decisió</w:t>
      </w:r>
      <w:r w:rsidR="000705C2">
        <w:rPr>
          <w:lang w:val="ca-ES"/>
        </w:rPr>
        <w:t xml:space="preserve">, el </w:t>
      </w:r>
      <w:r w:rsidR="000705C2">
        <w:rPr>
          <w:i/>
          <w:lang w:val="ca-ES"/>
        </w:rPr>
        <w:t>k</w:t>
      </w:r>
      <w:r w:rsidR="000705C2">
        <w:rPr>
          <w:lang w:val="ca-ES"/>
        </w:rPr>
        <w:t xml:space="preserve">NN i les </w:t>
      </w:r>
      <w:r w:rsidR="000705C2">
        <w:rPr>
          <w:i/>
          <w:lang w:val="ca-ES"/>
        </w:rPr>
        <w:t>màquines de vectors de suport</w:t>
      </w:r>
      <w:r w:rsidR="00B70099" w:rsidRPr="003E6B1B">
        <w:rPr>
          <w:lang w:val="ca-ES"/>
        </w:rPr>
        <w:t xml:space="preserve"> </w:t>
      </w:r>
      <w:r w:rsidR="000705C2">
        <w:rPr>
          <w:lang w:val="ca-ES"/>
        </w:rPr>
        <w:t xml:space="preserve">(amb diferents kernels) </w:t>
      </w:r>
      <w:r w:rsidR="00B70099" w:rsidRPr="003E6B1B">
        <w:rPr>
          <w:lang w:val="ca-ES"/>
        </w:rPr>
        <w:t>a l’arxiu de dades</w:t>
      </w:r>
      <w:r w:rsidR="003E6B1B">
        <w:rPr>
          <w:lang w:val="ca-ES"/>
        </w:rPr>
        <w:t xml:space="preserve"> </w:t>
      </w:r>
      <w:r w:rsidR="000705C2">
        <w:rPr>
          <w:lang w:val="ca-ES"/>
        </w:rPr>
        <w:t>“</w:t>
      </w:r>
      <w:r w:rsidR="000705C2" w:rsidRPr="000705C2">
        <w:rPr>
          <w:i/>
          <w:lang w:val="ca-ES"/>
        </w:rPr>
        <w:t>Wholesale customers</w:t>
      </w:r>
      <w:r w:rsidR="000705C2">
        <w:rPr>
          <w:i/>
          <w:lang w:val="ca-ES"/>
        </w:rPr>
        <w:t>.csv”</w:t>
      </w:r>
      <w:r w:rsidR="003E6B1B">
        <w:rPr>
          <w:lang w:val="ca-ES"/>
        </w:rPr>
        <w:t xml:space="preserve">; utilitzant la validació </w:t>
      </w:r>
      <w:r w:rsidR="000705C2">
        <w:rPr>
          <w:lang w:val="ca-ES"/>
        </w:rPr>
        <w:t>simple</w:t>
      </w:r>
      <w:r w:rsidR="003E6B1B">
        <w:rPr>
          <w:lang w:val="ca-ES"/>
        </w:rPr>
        <w:t xml:space="preserve"> com a protocol de validació i </w:t>
      </w:r>
      <w:r w:rsidR="000705C2" w:rsidRPr="000705C2">
        <w:rPr>
          <w:lang w:val="ca-ES"/>
        </w:rPr>
        <w:t>l’</w:t>
      </w:r>
      <w:r w:rsidR="000705C2">
        <w:rPr>
          <w:i/>
          <w:lang w:val="ca-ES"/>
        </w:rPr>
        <w:t>error</w:t>
      </w:r>
      <w:r w:rsidR="003E6B1B">
        <w:rPr>
          <w:lang w:val="ca-ES"/>
        </w:rPr>
        <w:t xml:space="preserve"> com a mesura d’avaluació.</w:t>
      </w:r>
      <w:r w:rsidR="000705C2">
        <w:rPr>
          <w:lang w:val="ca-ES"/>
        </w:rPr>
        <w:t xml:space="preserve"> </w:t>
      </w:r>
    </w:p>
    <w:p w14:paraId="368082CF" w14:textId="55207F8C" w:rsidR="00161E10" w:rsidRPr="003E6B1B" w:rsidRDefault="005D58E8" w:rsidP="003E6B1B">
      <w:pPr>
        <w:pStyle w:val="UOCnormal"/>
        <w:jc w:val="both"/>
        <w:rPr>
          <w:lang w:val="ca-ES"/>
        </w:rPr>
      </w:pPr>
      <w:r>
        <w:rPr>
          <w:lang w:val="ca-ES"/>
        </w:rPr>
        <w:t>La definició de classes serà la combinació de les dues primeres columnes de l’arxiu. És a dir, tindrem un problema amb sis classes que surten de totes les combinacions possibles de les dues classes: {Lisbon, Horeca}, {Lisbon, Retail}, {Oporto, Horeca}...</w:t>
      </w:r>
    </w:p>
    <w:p w14:paraId="70E0AA11" w14:textId="11C158F4" w:rsidR="00453B30" w:rsidRPr="00453B30" w:rsidRDefault="00453B30" w:rsidP="003E6B1B">
      <w:pPr>
        <w:pStyle w:val="UOCnormal"/>
        <w:spacing w:before="240"/>
        <w:rPr>
          <w:b/>
          <w:sz w:val="24"/>
          <w:lang w:val="ca-ES"/>
        </w:rPr>
      </w:pPr>
      <w:r w:rsidRPr="00453B30">
        <w:rPr>
          <w:b/>
          <w:sz w:val="24"/>
          <w:lang w:val="ca-ES"/>
        </w:rPr>
        <w:t>Exercici 2</w:t>
      </w:r>
    </w:p>
    <w:p w14:paraId="5ACA0C14" w14:textId="4D5DE1D8" w:rsidR="005D58E8" w:rsidRDefault="005D58E8" w:rsidP="006A2876">
      <w:pPr>
        <w:pStyle w:val="UOCnormal"/>
        <w:jc w:val="both"/>
        <w:rPr>
          <w:lang w:val="ca-ES"/>
        </w:rPr>
      </w:pPr>
      <w:r>
        <w:rPr>
          <w:lang w:val="ca-ES"/>
        </w:rPr>
        <w:t>Una aproximació diferent a la de l’exercici anterior és fer servir una classificació en dues fases. És a dir, primer muntem un classificació per a distingir una de les classe i després un classificador per cadascun dels valors</w:t>
      </w:r>
      <w:r w:rsidR="00696B70">
        <w:rPr>
          <w:lang w:val="ca-ES"/>
        </w:rPr>
        <w:t xml:space="preserve"> d’aquesta classe en un segon nivell (sabent que ja són de la classe)</w:t>
      </w:r>
      <w:r>
        <w:rPr>
          <w:lang w:val="ca-ES"/>
        </w:rPr>
        <w:t>; tal i com mostra la figura següent:</w:t>
      </w:r>
    </w:p>
    <w:p w14:paraId="6B06B9B2" w14:textId="1BFC0AF4" w:rsidR="00696B70" w:rsidRDefault="00696B70" w:rsidP="00696B70">
      <w:pPr>
        <w:pStyle w:val="UOCnormal"/>
        <w:jc w:val="center"/>
        <w:rPr>
          <w:lang w:val="ca-ES"/>
        </w:rPr>
      </w:pPr>
      <w:r>
        <w:rPr>
          <w:noProof/>
          <w:lang w:val="ca-ES" w:eastAsia="ca-ES"/>
        </w:rPr>
        <w:lastRenderedPageBreak/>
        <w:drawing>
          <wp:inline distT="0" distB="0" distL="0" distR="0" wp14:anchorId="66595106" wp14:editId="459011DB">
            <wp:extent cx="2410693" cy="1301402"/>
            <wp:effectExtent l="0" t="0" r="889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7507" cy="1310479"/>
                    </a:xfrm>
                    <a:prstGeom prst="rect">
                      <a:avLst/>
                    </a:prstGeom>
                    <a:noFill/>
                    <a:ln>
                      <a:noFill/>
                    </a:ln>
                  </pic:spPr>
                </pic:pic>
              </a:graphicData>
            </a:graphic>
          </wp:inline>
        </w:drawing>
      </w:r>
    </w:p>
    <w:p w14:paraId="143E3C87" w14:textId="23AD6CA7" w:rsidR="005D58E8" w:rsidRDefault="00696B70" w:rsidP="006A2876">
      <w:pPr>
        <w:pStyle w:val="UOCnormal"/>
        <w:jc w:val="both"/>
        <w:rPr>
          <w:lang w:val="ca-ES"/>
        </w:rPr>
      </w:pPr>
      <w:r>
        <w:rPr>
          <w:lang w:val="ca-ES"/>
        </w:rPr>
        <w:t>O a la inversa, tenint un classificador per Region en el primer nivell i tres per Channel en el segon.</w:t>
      </w:r>
    </w:p>
    <w:p w14:paraId="5C85155B" w14:textId="2FC36C44" w:rsidR="0085763A" w:rsidRPr="009777FC" w:rsidRDefault="00696B70" w:rsidP="006A2876">
      <w:pPr>
        <w:pStyle w:val="UOCnormal"/>
        <w:jc w:val="both"/>
        <w:rPr>
          <w:lang w:val="ca-ES"/>
        </w:rPr>
      </w:pPr>
      <w:r>
        <w:rPr>
          <w:lang w:val="ca-ES"/>
        </w:rPr>
        <w:t>Repetiu l’exercici anterior seguint ara aquest model de tractament jeràrquic de les classes.</w:t>
      </w:r>
    </w:p>
    <w:p w14:paraId="179BCA92" w14:textId="5B10A3A7" w:rsidR="00212EB5" w:rsidRPr="00212EB5" w:rsidRDefault="00212EB5" w:rsidP="009777FC">
      <w:pPr>
        <w:pStyle w:val="UOCnormal"/>
        <w:spacing w:before="240"/>
        <w:rPr>
          <w:b/>
          <w:sz w:val="24"/>
          <w:lang w:val="ca-ES"/>
        </w:rPr>
      </w:pPr>
      <w:r w:rsidRPr="00212EB5">
        <w:rPr>
          <w:b/>
          <w:sz w:val="24"/>
          <w:lang w:val="ca-ES"/>
        </w:rPr>
        <w:t>Exercici 3</w:t>
      </w:r>
    </w:p>
    <w:p w14:paraId="7C6A0951" w14:textId="58280B62" w:rsidR="00212EB5" w:rsidRPr="003F7D00" w:rsidRDefault="00071D1D" w:rsidP="003F7D00">
      <w:pPr>
        <w:pStyle w:val="UOCnormal"/>
        <w:jc w:val="both"/>
        <w:rPr>
          <w:lang w:val="ca-ES"/>
        </w:rPr>
      </w:pPr>
      <w:r>
        <w:rPr>
          <w:lang w:val="ca-ES"/>
        </w:rPr>
        <w:t xml:space="preserve">Doneu una taula amb tots els resultats dels exercicis anteriors. </w:t>
      </w:r>
      <w:r w:rsidR="00782524" w:rsidRPr="00E6692A">
        <w:rPr>
          <w:lang w:val="ca-ES"/>
        </w:rPr>
        <w:t>Realitzeu una valoració global comparant els mètodes i redacteu unes conclusions globals sobre l’a</w:t>
      </w:r>
      <w:r w:rsidR="00782524">
        <w:rPr>
          <w:lang w:val="ca-ES"/>
        </w:rPr>
        <w:t>plicació dels mètodes a aquest conjunt</w:t>
      </w:r>
      <w:r w:rsidR="00782524" w:rsidRPr="00E6692A">
        <w:rPr>
          <w:lang w:val="ca-ES"/>
        </w:rPr>
        <w:t xml:space="preserve"> de dades. Els criteris de correcció de la PAC invaliden una A si tots els processos no estan ben justificats i comentats.</w:t>
      </w:r>
    </w:p>
    <w:p w14:paraId="0AF46F27" w14:textId="77777777" w:rsidR="00212EB5" w:rsidRPr="00994E90" w:rsidRDefault="00212EB5" w:rsidP="00D51EE9">
      <w:pPr>
        <w:pStyle w:val="UOCnormal"/>
        <w:rPr>
          <w:sz w:val="24"/>
          <w:lang w:val="ca-ES"/>
        </w:rPr>
      </w:pPr>
    </w:p>
    <w:p w14:paraId="2CC0F129" w14:textId="77777777" w:rsidR="007E0F37" w:rsidRPr="00994E90" w:rsidRDefault="007E0F37" w:rsidP="00D51EE9">
      <w:pPr>
        <w:pStyle w:val="UOCtitol"/>
        <w:rPr>
          <w:lang w:val="ca-ES"/>
        </w:rPr>
      </w:pPr>
      <w:r w:rsidRPr="00994E90">
        <w:rPr>
          <w:lang w:val="ca-ES"/>
        </w:rPr>
        <w:t>Recursos</w:t>
      </w:r>
    </w:p>
    <w:p w14:paraId="301E4A2B" w14:textId="0CB04022" w:rsidR="001A0352" w:rsidRDefault="001A0352" w:rsidP="00D51EE9">
      <w:pPr>
        <w:pStyle w:val="UOCnormal"/>
        <w:rPr>
          <w:lang w:val="ca-ES"/>
        </w:rPr>
      </w:pPr>
      <w:r>
        <w:rPr>
          <w:lang w:val="ca-ES"/>
        </w:rPr>
        <w:t>Aquesta pràctica requereix els recursos següents:</w:t>
      </w:r>
    </w:p>
    <w:p w14:paraId="25647189" w14:textId="5F713BC8" w:rsidR="007E0F37" w:rsidRDefault="007E0F37" w:rsidP="003E6B1B">
      <w:pPr>
        <w:pStyle w:val="UOCnormal"/>
        <w:rPr>
          <w:b/>
          <w:lang w:val="ca-ES"/>
        </w:rPr>
      </w:pPr>
      <w:r w:rsidRPr="00994E90">
        <w:rPr>
          <w:b/>
          <w:lang w:val="ca-ES"/>
        </w:rPr>
        <w:t>Bàsics</w:t>
      </w:r>
      <w:r w:rsidR="001A0352">
        <w:rPr>
          <w:b/>
          <w:lang w:val="ca-ES"/>
        </w:rPr>
        <w:t xml:space="preserve">: </w:t>
      </w:r>
    </w:p>
    <w:p w14:paraId="23C86303" w14:textId="77777777" w:rsidR="009777FC" w:rsidRDefault="003E6B1B" w:rsidP="003E6B1B">
      <w:pPr>
        <w:pStyle w:val="UOCnormal"/>
        <w:rPr>
          <w:lang w:val="ca-ES"/>
        </w:rPr>
      </w:pPr>
      <w:r w:rsidRPr="00E6692A">
        <w:rPr>
          <w:lang w:val="ca-ES"/>
        </w:rPr>
        <w:t>Per a realitzar aquesta PAC</w:t>
      </w:r>
      <w:r w:rsidR="009777FC">
        <w:rPr>
          <w:lang w:val="ca-ES"/>
        </w:rPr>
        <w:t xml:space="preserve"> disposeu d’uns fitxers adjunts: </w:t>
      </w:r>
    </w:p>
    <w:p w14:paraId="376C135B" w14:textId="5361DF72" w:rsidR="009777FC" w:rsidRPr="009777FC" w:rsidRDefault="00696B70" w:rsidP="009777FC">
      <w:pPr>
        <w:pStyle w:val="UOCnormal"/>
        <w:numPr>
          <w:ilvl w:val="0"/>
          <w:numId w:val="19"/>
        </w:numPr>
        <w:spacing w:before="0" w:after="0"/>
        <w:ind w:left="714" w:hanging="357"/>
        <w:rPr>
          <w:i/>
          <w:lang w:val="ca-ES"/>
        </w:rPr>
      </w:pPr>
      <w:r w:rsidRPr="000705C2">
        <w:rPr>
          <w:i/>
          <w:lang w:val="ca-ES"/>
        </w:rPr>
        <w:t>Wholesale customers</w:t>
      </w:r>
      <w:r>
        <w:rPr>
          <w:i/>
          <w:lang w:val="ca-ES"/>
        </w:rPr>
        <w:t>.csv</w:t>
      </w:r>
      <w:r w:rsidR="009777FC">
        <w:rPr>
          <w:lang w:val="ca-ES"/>
        </w:rPr>
        <w:t xml:space="preserve"> </w:t>
      </w:r>
    </w:p>
    <w:p w14:paraId="160F4099" w14:textId="134021C9" w:rsidR="003E6B1B" w:rsidRPr="009777FC" w:rsidRDefault="00696B70" w:rsidP="009777FC">
      <w:pPr>
        <w:pStyle w:val="UOCnormal"/>
        <w:numPr>
          <w:ilvl w:val="0"/>
          <w:numId w:val="19"/>
        </w:numPr>
        <w:spacing w:before="0" w:after="0"/>
        <w:ind w:left="714" w:hanging="357"/>
        <w:rPr>
          <w:i/>
          <w:lang w:val="ca-ES"/>
        </w:rPr>
      </w:pPr>
      <w:r w:rsidRPr="000705C2">
        <w:rPr>
          <w:i/>
          <w:lang w:val="ca-ES"/>
        </w:rPr>
        <w:t>Wholesale customers</w:t>
      </w:r>
      <w:r>
        <w:rPr>
          <w:i/>
          <w:lang w:val="ca-ES"/>
        </w:rPr>
        <w:t>.txt</w:t>
      </w:r>
    </w:p>
    <w:p w14:paraId="315BF770" w14:textId="2C669802" w:rsidR="009777FC" w:rsidRPr="00696B70" w:rsidRDefault="00F66A64" w:rsidP="009777FC">
      <w:pPr>
        <w:pStyle w:val="UOCnormal"/>
        <w:numPr>
          <w:ilvl w:val="0"/>
          <w:numId w:val="19"/>
        </w:numPr>
        <w:spacing w:before="0" w:after="0"/>
        <w:ind w:left="714" w:hanging="357"/>
        <w:rPr>
          <w:i/>
          <w:lang w:val="ca-ES"/>
        </w:rPr>
      </w:pPr>
      <w:r>
        <w:rPr>
          <w:lang w:val="ca-ES"/>
        </w:rPr>
        <w:t>V</w:t>
      </w:r>
      <w:r w:rsidR="009777FC">
        <w:rPr>
          <w:lang w:val="ca-ES"/>
        </w:rPr>
        <w:t>ídeo Classification + Naïve Bayes</w:t>
      </w:r>
    </w:p>
    <w:p w14:paraId="511CDF12" w14:textId="232D0781" w:rsidR="00696B70" w:rsidRPr="009777FC" w:rsidRDefault="00696B70" w:rsidP="009777FC">
      <w:pPr>
        <w:pStyle w:val="UOCnormal"/>
        <w:numPr>
          <w:ilvl w:val="0"/>
          <w:numId w:val="19"/>
        </w:numPr>
        <w:spacing w:before="0" w:after="0"/>
        <w:ind w:left="714" w:hanging="357"/>
        <w:rPr>
          <w:i/>
          <w:lang w:val="ca-ES"/>
        </w:rPr>
      </w:pPr>
      <w:r>
        <w:rPr>
          <w:lang w:val="ca-ES"/>
        </w:rPr>
        <w:t>Vídeo Suppport Vector Machines i sklearn</w:t>
      </w:r>
    </w:p>
    <w:p w14:paraId="1F3E0F75" w14:textId="6AFE8131" w:rsidR="009777FC" w:rsidRPr="009777FC" w:rsidRDefault="009777FC" w:rsidP="009777FC">
      <w:pPr>
        <w:pStyle w:val="UOCnormal"/>
        <w:numPr>
          <w:ilvl w:val="0"/>
          <w:numId w:val="19"/>
        </w:numPr>
        <w:spacing w:before="0" w:after="0"/>
        <w:ind w:left="714" w:hanging="357"/>
        <w:rPr>
          <w:i/>
          <w:lang w:val="ca-ES"/>
        </w:rPr>
      </w:pPr>
      <w:r>
        <w:rPr>
          <w:lang w:val="ca-ES"/>
        </w:rPr>
        <w:t>Codi Arbres de decisió</w:t>
      </w:r>
    </w:p>
    <w:p w14:paraId="37CEB665" w14:textId="13887D87" w:rsidR="00696B70" w:rsidRPr="00696B70" w:rsidRDefault="00696B70" w:rsidP="00696B70">
      <w:pPr>
        <w:pStyle w:val="UOCnormal"/>
        <w:numPr>
          <w:ilvl w:val="0"/>
          <w:numId w:val="19"/>
        </w:numPr>
        <w:spacing w:before="0" w:after="0"/>
        <w:ind w:left="714" w:hanging="357"/>
        <w:rPr>
          <w:i/>
          <w:lang w:val="ca-ES"/>
        </w:rPr>
      </w:pPr>
      <w:r>
        <w:rPr>
          <w:lang w:val="ca-ES"/>
        </w:rPr>
        <w:t>Codi kNN</w:t>
      </w:r>
    </w:p>
    <w:p w14:paraId="19644ADF" w14:textId="29A8A737" w:rsidR="007E0F37" w:rsidRPr="001A0352" w:rsidRDefault="007E0F37" w:rsidP="003E6B1B">
      <w:pPr>
        <w:pStyle w:val="UOCnormal"/>
        <w:rPr>
          <w:lang w:val="ca-ES"/>
        </w:rPr>
      </w:pPr>
      <w:r w:rsidRPr="00994E90">
        <w:rPr>
          <w:b/>
          <w:lang w:val="ca-ES"/>
        </w:rPr>
        <w:t>Complementaris</w:t>
      </w:r>
      <w:r w:rsidR="001A0352">
        <w:rPr>
          <w:b/>
          <w:lang w:val="ca-ES"/>
        </w:rPr>
        <w:t xml:space="preserve">: </w:t>
      </w:r>
      <w:r w:rsidR="001A0352">
        <w:rPr>
          <w:lang w:val="ca-ES"/>
        </w:rPr>
        <w:t>manual de teoria de l’assignatura</w:t>
      </w:r>
    </w:p>
    <w:p w14:paraId="37991189" w14:textId="77777777" w:rsidR="007E0F37" w:rsidRPr="00994E90" w:rsidRDefault="007E0F37" w:rsidP="00D51EE9">
      <w:pPr>
        <w:pStyle w:val="UOCnormal"/>
        <w:rPr>
          <w:sz w:val="24"/>
          <w:lang w:val="ca-ES"/>
        </w:rPr>
      </w:pPr>
    </w:p>
    <w:p w14:paraId="06427FAA" w14:textId="34D76F4D" w:rsidR="007E0F37" w:rsidRPr="00994E90" w:rsidRDefault="007E0F37" w:rsidP="00D51EE9">
      <w:pPr>
        <w:pStyle w:val="UOCtitol"/>
        <w:rPr>
          <w:lang w:val="ca-ES"/>
        </w:rPr>
      </w:pPr>
      <w:r w:rsidRPr="00994E90">
        <w:rPr>
          <w:lang w:val="ca-ES"/>
        </w:rPr>
        <w:t>Criteris de valoració</w:t>
      </w:r>
    </w:p>
    <w:p w14:paraId="2118F284" w14:textId="51B25E3C" w:rsidR="001A0352" w:rsidRDefault="007E0F37" w:rsidP="00D51EE9">
      <w:pPr>
        <w:pStyle w:val="UOCnormal"/>
        <w:rPr>
          <w:lang w:val="ca-ES"/>
        </w:rPr>
      </w:pPr>
      <w:r w:rsidRPr="00994E90">
        <w:rPr>
          <w:lang w:val="ca-ES"/>
        </w:rPr>
        <w:t>E</w:t>
      </w:r>
      <w:r w:rsidR="001A0352">
        <w:rPr>
          <w:lang w:val="ca-ES"/>
        </w:rPr>
        <w:t>ls exercicis tindran la valoració següent associada:</w:t>
      </w:r>
    </w:p>
    <w:p w14:paraId="003FF890" w14:textId="09544E16" w:rsidR="001A0352" w:rsidRDefault="000C4B8C" w:rsidP="001A0352">
      <w:pPr>
        <w:pStyle w:val="UOCnormal"/>
        <w:ind w:left="708"/>
        <w:rPr>
          <w:lang w:val="ca-ES"/>
        </w:rPr>
      </w:pPr>
      <w:r>
        <w:rPr>
          <w:lang w:val="ca-ES"/>
        </w:rPr>
        <w:t>Exercici 1: 4</w:t>
      </w:r>
      <w:r w:rsidR="001A0352">
        <w:rPr>
          <w:lang w:val="ca-ES"/>
        </w:rPr>
        <w:t xml:space="preserve"> punt</w:t>
      </w:r>
      <w:r w:rsidR="006A2876">
        <w:rPr>
          <w:lang w:val="ca-ES"/>
        </w:rPr>
        <w:t>s</w:t>
      </w:r>
    </w:p>
    <w:p w14:paraId="02A48EED" w14:textId="11C0B795" w:rsidR="001A0352" w:rsidRDefault="000C4B8C" w:rsidP="001A0352">
      <w:pPr>
        <w:pStyle w:val="UOCnormal"/>
        <w:ind w:left="708"/>
        <w:rPr>
          <w:lang w:val="ca-ES"/>
        </w:rPr>
      </w:pPr>
      <w:r>
        <w:rPr>
          <w:lang w:val="ca-ES"/>
        </w:rPr>
        <w:t>Exercici 2: 4</w:t>
      </w:r>
      <w:r w:rsidR="001A0352">
        <w:rPr>
          <w:lang w:val="ca-ES"/>
        </w:rPr>
        <w:t xml:space="preserve"> punts</w:t>
      </w:r>
    </w:p>
    <w:p w14:paraId="286F7455" w14:textId="68BA2F58" w:rsidR="001A0352" w:rsidRDefault="000C4B8C" w:rsidP="001A0352">
      <w:pPr>
        <w:pStyle w:val="UOCnormal"/>
        <w:ind w:left="708"/>
        <w:rPr>
          <w:lang w:val="ca-ES"/>
        </w:rPr>
      </w:pPr>
      <w:r>
        <w:rPr>
          <w:lang w:val="ca-ES"/>
        </w:rPr>
        <w:t>Exercici 3: 2</w:t>
      </w:r>
      <w:r w:rsidR="001A0352">
        <w:rPr>
          <w:lang w:val="ca-ES"/>
        </w:rPr>
        <w:t xml:space="preserve"> punts</w:t>
      </w:r>
    </w:p>
    <w:p w14:paraId="65F3B6A2" w14:textId="019D4053" w:rsidR="001A0352" w:rsidRPr="00D76FCA" w:rsidRDefault="001A0352" w:rsidP="001A0352">
      <w:pPr>
        <w:pStyle w:val="UOCnormal"/>
        <w:rPr>
          <w:b/>
          <w:lang w:val="ca-ES"/>
        </w:rPr>
      </w:pPr>
      <w:r w:rsidRPr="00D76FCA">
        <w:rPr>
          <w:b/>
          <w:lang w:val="ca-ES"/>
        </w:rPr>
        <w:lastRenderedPageBreak/>
        <w:t>S’han de raonar</w:t>
      </w:r>
      <w:r w:rsidR="00D76FCA" w:rsidRPr="00D76FCA">
        <w:rPr>
          <w:b/>
          <w:lang w:val="ca-ES"/>
        </w:rPr>
        <w:t xml:space="preserve"> les respostes de tots els exercicis. Les respostes sense justificació no rebran puntuació.</w:t>
      </w:r>
      <w:r w:rsidRPr="00D76FCA">
        <w:rPr>
          <w:b/>
          <w:lang w:val="ca-ES"/>
        </w:rPr>
        <w:t xml:space="preserve"> </w:t>
      </w:r>
    </w:p>
    <w:p w14:paraId="65E2BC3C" w14:textId="77777777" w:rsidR="007E0F37" w:rsidRPr="00994E90" w:rsidRDefault="007E0F37" w:rsidP="00D51EE9">
      <w:pPr>
        <w:pStyle w:val="UOCnormal"/>
        <w:rPr>
          <w:b/>
          <w:sz w:val="28"/>
          <w:szCs w:val="40"/>
          <w:lang w:val="ca-ES"/>
        </w:rPr>
      </w:pPr>
    </w:p>
    <w:p w14:paraId="465C2F40" w14:textId="77777777" w:rsidR="007E0F37" w:rsidRPr="00994E90" w:rsidRDefault="007E0F37" w:rsidP="00D51EE9">
      <w:pPr>
        <w:pStyle w:val="UOCtitol"/>
        <w:rPr>
          <w:lang w:val="ca-ES"/>
        </w:rPr>
      </w:pPr>
      <w:r w:rsidRPr="00994E90">
        <w:rPr>
          <w:lang w:val="ca-ES"/>
        </w:rPr>
        <w:t>Format i data de lliurament</w:t>
      </w:r>
    </w:p>
    <w:p w14:paraId="0FCA498A" w14:textId="310E53B3" w:rsidR="00D76FCA" w:rsidRDefault="00D76FCA" w:rsidP="00D76FCA">
      <w:pPr>
        <w:pStyle w:val="UOCnormal"/>
        <w:rPr>
          <w:lang w:val="ca-ES"/>
        </w:rPr>
      </w:pPr>
      <w:r>
        <w:rPr>
          <w:lang w:val="ca-ES"/>
        </w:rPr>
        <w:t xml:space="preserve">La pràctica s’ha de lliurar abans del </w:t>
      </w:r>
      <w:r w:rsidR="00E95B3C">
        <w:rPr>
          <w:b/>
          <w:lang w:val="ca-ES"/>
        </w:rPr>
        <w:t>proper 14</w:t>
      </w:r>
      <w:bookmarkStart w:id="0" w:name="_GoBack"/>
      <w:bookmarkEnd w:id="0"/>
      <w:r w:rsidR="00B70099">
        <w:rPr>
          <w:b/>
          <w:lang w:val="ca-ES"/>
        </w:rPr>
        <w:t xml:space="preserve"> de maig</w:t>
      </w:r>
      <w:r>
        <w:rPr>
          <w:lang w:val="ca-ES"/>
        </w:rPr>
        <w:t xml:space="preserve"> (abans de les 24h).</w:t>
      </w:r>
    </w:p>
    <w:p w14:paraId="219626FF" w14:textId="56DE5CE8" w:rsidR="00D76FCA" w:rsidRDefault="00D76FCA" w:rsidP="00D76FCA">
      <w:pPr>
        <w:pStyle w:val="UOCnormal"/>
        <w:rPr>
          <w:lang w:val="ca-ES"/>
        </w:rPr>
      </w:pPr>
      <w:r>
        <w:rPr>
          <w:lang w:val="ca-ES"/>
        </w:rPr>
        <w:t>La solució ha de consistir en un arxiu zip que contingui un informe en format pdf i els arxius en format python (*.py) que corresponguin a la solució adoptada.</w:t>
      </w:r>
    </w:p>
    <w:p w14:paraId="585F6106" w14:textId="70CC65AD" w:rsidR="00D76FCA" w:rsidRDefault="00D76FCA" w:rsidP="00D76FCA">
      <w:pPr>
        <w:pStyle w:val="UOCnormal"/>
        <w:rPr>
          <w:lang w:val="ca-ES"/>
        </w:rPr>
      </w:pPr>
      <w:r>
        <w:rPr>
          <w:lang w:val="ca-ES"/>
        </w:rPr>
        <w:t xml:space="preserve">Adjunteu l’arxiu a un missatge en el apartat de </w:t>
      </w:r>
      <w:r>
        <w:rPr>
          <w:b/>
          <w:lang w:val="ca-ES"/>
        </w:rPr>
        <w:t>Lliurament i Registre de AC (RAC)</w:t>
      </w:r>
      <w:r>
        <w:rPr>
          <w:lang w:val="ca-ES"/>
        </w:rPr>
        <w:t>. El nom de l’arxiu h</w:t>
      </w:r>
      <w:r w:rsidR="00B70099">
        <w:rPr>
          <w:lang w:val="ca-ES"/>
        </w:rPr>
        <w:t>a de ser CognomsNom_IAA_PAC3 amb extensió zip</w:t>
      </w:r>
      <w:r>
        <w:rPr>
          <w:lang w:val="ca-ES"/>
        </w:rPr>
        <w:t>.</w:t>
      </w:r>
    </w:p>
    <w:p w14:paraId="1C892968" w14:textId="451D44D4" w:rsidR="007E0F37" w:rsidRDefault="00D76FCA" w:rsidP="00D76FCA">
      <w:pPr>
        <w:pStyle w:val="UOCnormal"/>
        <w:rPr>
          <w:lang w:val="ca-ES"/>
        </w:rPr>
      </w:pPr>
      <w:r>
        <w:rPr>
          <w:lang w:val="ca-ES"/>
        </w:rPr>
        <w:t>Per a dubtes i aclaracions sobre l’enunciat, dirigiu-vos al consultor responsable de l’aula.</w:t>
      </w:r>
    </w:p>
    <w:p w14:paraId="0EE651A9" w14:textId="77777777" w:rsidR="00D76FCA" w:rsidRPr="00994E90" w:rsidRDefault="00D76FCA" w:rsidP="00D76FCA">
      <w:pPr>
        <w:pStyle w:val="UOCnormal"/>
        <w:rPr>
          <w:lang w:val="ca-ES"/>
        </w:rPr>
      </w:pPr>
    </w:p>
    <w:tbl>
      <w:tblPr>
        <w:tblW w:w="0" w:type="auto"/>
        <w:tblBorders>
          <w:top w:val="dashSmallGap" w:sz="12" w:space="0" w:color="808080"/>
          <w:left w:val="dashSmallGap" w:sz="12" w:space="0" w:color="808080"/>
          <w:bottom w:val="dashSmallGap" w:sz="12" w:space="0" w:color="808080"/>
          <w:right w:val="dashSmallGap" w:sz="12" w:space="0" w:color="808080"/>
        </w:tblBorders>
        <w:tblLook w:val="00A0" w:firstRow="1" w:lastRow="0" w:firstColumn="1" w:lastColumn="0" w:noHBand="0" w:noVBand="0"/>
      </w:tblPr>
      <w:tblGrid>
        <w:gridCol w:w="7793"/>
      </w:tblGrid>
      <w:tr w:rsidR="007E0F37" w:rsidRPr="00994E90" w14:paraId="60465119" w14:textId="77777777">
        <w:tc>
          <w:tcPr>
            <w:tcW w:w="7793" w:type="dxa"/>
            <w:tcBorders>
              <w:top w:val="dashSmallGap" w:sz="12" w:space="0" w:color="808080"/>
              <w:bottom w:val="dashSmallGap" w:sz="12" w:space="0" w:color="808080"/>
            </w:tcBorders>
            <w:shd w:val="clear" w:color="auto" w:fill="E6E6E6"/>
          </w:tcPr>
          <w:p w14:paraId="55064B1A" w14:textId="77777777" w:rsidR="007E0F37" w:rsidRPr="00994E90" w:rsidRDefault="007E0F37" w:rsidP="00A37C2A">
            <w:pPr>
              <w:widowControl w:val="0"/>
              <w:autoSpaceDE w:val="0"/>
              <w:autoSpaceDN w:val="0"/>
              <w:adjustRightInd w:val="0"/>
              <w:spacing w:after="0" w:line="240" w:lineRule="auto"/>
              <w:ind w:left="227" w:right="227"/>
              <w:rPr>
                <w:rFonts w:ascii="Arial" w:hAnsi="Arial"/>
                <w:color w:val="757578"/>
                <w:sz w:val="18"/>
                <w:szCs w:val="24"/>
                <w:lang w:val="ca-ES"/>
              </w:rPr>
            </w:pPr>
            <w:r w:rsidRPr="00994E90">
              <w:rPr>
                <w:rFonts w:ascii="Arial" w:hAnsi="Arial"/>
                <w:color w:val="757578"/>
                <w:sz w:val="24"/>
                <w:szCs w:val="24"/>
                <w:lang w:val="ca-ES"/>
              </w:rPr>
              <w:br w:type="page"/>
            </w:r>
          </w:p>
          <w:p w14:paraId="6D7C19DB" w14:textId="77777777" w:rsidR="007E0F37" w:rsidRPr="00994E90" w:rsidRDefault="007E0F37" w:rsidP="00A37C2A">
            <w:pPr>
              <w:widowControl w:val="0"/>
              <w:autoSpaceDE w:val="0"/>
              <w:autoSpaceDN w:val="0"/>
              <w:adjustRightInd w:val="0"/>
              <w:spacing w:after="0" w:line="240" w:lineRule="auto"/>
              <w:ind w:left="227" w:right="227"/>
              <w:rPr>
                <w:rFonts w:ascii="Arial" w:hAnsi="Arial"/>
                <w:color w:val="757578"/>
                <w:sz w:val="18"/>
                <w:szCs w:val="24"/>
                <w:lang w:val="ca-ES"/>
              </w:rPr>
            </w:pPr>
            <w:r w:rsidRPr="00994E90">
              <w:rPr>
                <w:rFonts w:ascii="Arial" w:hAnsi="Arial"/>
                <w:color w:val="757578"/>
                <w:sz w:val="18"/>
                <w:szCs w:val="24"/>
                <w:lang w:val="ca-ES"/>
              </w:rPr>
              <w:t xml:space="preserve">Nota: </w:t>
            </w:r>
            <w:r w:rsidRPr="00994E90">
              <w:rPr>
                <w:rFonts w:ascii="Arial" w:hAnsi="Arial"/>
                <w:b/>
                <w:color w:val="757578"/>
                <w:sz w:val="18"/>
                <w:szCs w:val="24"/>
                <w:lang w:val="ca-ES"/>
              </w:rPr>
              <w:t>Propietat intel·lectual</w:t>
            </w:r>
          </w:p>
          <w:p w14:paraId="4CF8D899" w14:textId="77777777" w:rsidR="007E0F37" w:rsidRPr="00994E90" w:rsidRDefault="007E0F37" w:rsidP="00A37C2A">
            <w:pPr>
              <w:widowControl w:val="0"/>
              <w:autoSpaceDE w:val="0"/>
              <w:autoSpaceDN w:val="0"/>
              <w:adjustRightInd w:val="0"/>
              <w:spacing w:before="119" w:after="0" w:line="240" w:lineRule="auto"/>
              <w:ind w:left="227" w:right="227"/>
              <w:rPr>
                <w:rFonts w:ascii="Arial" w:hAnsi="Arial"/>
                <w:color w:val="757578"/>
                <w:sz w:val="18"/>
                <w:szCs w:val="24"/>
                <w:lang w:val="ca-ES"/>
              </w:rPr>
            </w:pPr>
            <w:r w:rsidRPr="00994E90">
              <w:rPr>
                <w:rFonts w:ascii="Arial" w:hAnsi="Arial"/>
                <w:color w:val="757578"/>
                <w:sz w:val="18"/>
                <w:szCs w:val="24"/>
                <w:lang w:val="ca-ES"/>
              </w:rPr>
              <w:t>Sovint és inevitable, en produir una obra multimèdia, fer ús de recursos creats per terceres persones. És per tant comprensible fer-ho en el marc d'una pràctica dels estudis del Grau Multimèdia, sempre i això es documenti clarament i no suposi plagi en la pràctica.</w:t>
            </w:r>
          </w:p>
          <w:p w14:paraId="019A511C" w14:textId="77777777" w:rsidR="007E0F37" w:rsidRPr="00994E90" w:rsidRDefault="007E0F37" w:rsidP="00A37C2A">
            <w:pPr>
              <w:widowControl w:val="0"/>
              <w:autoSpaceDE w:val="0"/>
              <w:autoSpaceDN w:val="0"/>
              <w:adjustRightInd w:val="0"/>
              <w:spacing w:before="119" w:after="0" w:line="240" w:lineRule="auto"/>
              <w:ind w:left="227" w:right="227"/>
              <w:rPr>
                <w:rFonts w:ascii="Arial" w:hAnsi="Arial"/>
                <w:color w:val="757578"/>
                <w:sz w:val="18"/>
                <w:szCs w:val="24"/>
                <w:lang w:val="ca-ES"/>
              </w:rPr>
            </w:pPr>
            <w:r w:rsidRPr="00994E90">
              <w:rPr>
                <w:rFonts w:ascii="Arial" w:hAnsi="Arial"/>
                <w:color w:val="757578"/>
                <w:sz w:val="18"/>
                <w:szCs w:val="24"/>
                <w:lang w:val="ca-ES"/>
              </w:rPr>
              <w:t>Per tant, en presentar una pràctica que faci ús de recursos aliens, s'ha de presentar juntament amb ella un document en què es detallin tots ells, especificant el nom de cada recurs, el seu autor, el lloc on es va obtenir i el seu estatus legal: si l'obra està protegida pel copyright o s'acull a alguna altra llicència d'ús (Creative Commons, llicència GNU, GPL ...). L'estudiant haurà d'assegurar-se que la llicència que sigui no impedeix específicament seu ús en el marc de la pràctica. En cas de no trobar la informació corresponent haurà d'assumir que l'obra està protegida pel copyright.</w:t>
            </w:r>
          </w:p>
          <w:p w14:paraId="18264563" w14:textId="77777777" w:rsidR="007E0F37" w:rsidRPr="00994E90" w:rsidRDefault="007E0F37" w:rsidP="00A37C2A">
            <w:pPr>
              <w:widowControl w:val="0"/>
              <w:autoSpaceDE w:val="0"/>
              <w:autoSpaceDN w:val="0"/>
              <w:adjustRightInd w:val="0"/>
              <w:spacing w:before="119" w:after="0" w:line="240" w:lineRule="auto"/>
              <w:ind w:left="227" w:right="227"/>
              <w:rPr>
                <w:rFonts w:ascii="Arial" w:hAnsi="Arial"/>
                <w:color w:val="757578"/>
                <w:sz w:val="18"/>
                <w:szCs w:val="24"/>
                <w:lang w:val="ca-ES"/>
              </w:rPr>
            </w:pPr>
            <w:r w:rsidRPr="00994E90">
              <w:rPr>
                <w:rFonts w:ascii="Arial" w:hAnsi="Arial"/>
                <w:color w:val="757578"/>
                <w:sz w:val="18"/>
                <w:szCs w:val="24"/>
                <w:lang w:val="ca-ES"/>
              </w:rPr>
              <w:t>Hauran, a més, adjuntar els fitxers originals quan les obres utilitzades siguin digitals, i el seu codi font si correspon.</w:t>
            </w:r>
          </w:p>
          <w:p w14:paraId="0F40B2DF" w14:textId="77777777" w:rsidR="007E0F37" w:rsidRPr="00994E90" w:rsidRDefault="007E0F37" w:rsidP="00A37C2A">
            <w:pPr>
              <w:spacing w:after="0" w:line="240" w:lineRule="auto"/>
              <w:ind w:left="227" w:right="227"/>
              <w:contextualSpacing/>
              <w:rPr>
                <w:rFonts w:ascii="Arial" w:hAnsi="Arial"/>
                <w:color w:val="757578"/>
                <w:sz w:val="18"/>
                <w:szCs w:val="24"/>
                <w:lang w:val="ca-ES"/>
              </w:rPr>
            </w:pPr>
            <w:r w:rsidRPr="00994E90">
              <w:rPr>
                <w:rFonts w:ascii="Arial" w:hAnsi="Arial"/>
                <w:color w:val="757578"/>
                <w:sz w:val="18"/>
                <w:szCs w:val="24"/>
                <w:lang w:val="ca-ES"/>
              </w:rPr>
              <w:t>Un altre punt a considerar és que qualsevol pràctica que faci ús de recursos protegits pel copyright no podrà en cap cas publicar-se en Mosaic, la revista del Graduat en Multimèdia a la UOC, a no ser que els propietaris dels drets intel·lectuals donin la seva autorització explícita.</w:t>
            </w:r>
          </w:p>
          <w:p w14:paraId="401AD410" w14:textId="77777777" w:rsidR="007E0F37" w:rsidRPr="00994E90" w:rsidRDefault="007E0F37" w:rsidP="00A37C2A">
            <w:pPr>
              <w:spacing w:after="0" w:line="240" w:lineRule="auto"/>
              <w:ind w:left="227" w:right="227"/>
              <w:contextualSpacing/>
              <w:rPr>
                <w:rFonts w:ascii="Arial" w:hAnsi="Arial"/>
                <w:color w:val="757578"/>
                <w:sz w:val="24"/>
                <w:szCs w:val="24"/>
                <w:lang w:val="ca-ES"/>
              </w:rPr>
            </w:pPr>
          </w:p>
        </w:tc>
      </w:tr>
    </w:tbl>
    <w:p w14:paraId="04A2282B" w14:textId="77777777" w:rsidR="007E0F37" w:rsidRPr="00994E90" w:rsidRDefault="007E0F37" w:rsidP="009263B3">
      <w:pPr>
        <w:spacing w:line="240" w:lineRule="auto"/>
        <w:contextualSpacing/>
        <w:rPr>
          <w:rFonts w:ascii="Arial" w:hAnsi="Arial"/>
          <w:color w:val="757578"/>
          <w:sz w:val="24"/>
          <w:szCs w:val="24"/>
          <w:lang w:val="ca-ES"/>
        </w:rPr>
      </w:pPr>
    </w:p>
    <w:sectPr w:rsidR="007E0F37" w:rsidRPr="00994E90" w:rsidSect="00805D12">
      <w:headerReference w:type="default" r:id="rId8"/>
      <w:footerReference w:type="default" r:id="rId9"/>
      <w:pgSz w:w="11906" w:h="16838" w:code="9"/>
      <w:pgMar w:top="2461" w:right="1418" w:bottom="1701" w:left="2835" w:header="851" w:footer="6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C5F7A" w14:textId="77777777" w:rsidR="00835D76" w:rsidRDefault="00835D76" w:rsidP="0014454D">
      <w:pPr>
        <w:spacing w:after="0" w:line="240" w:lineRule="auto"/>
        <w:rPr>
          <w:rFonts w:ascii="Arial" w:hAnsi="Arial"/>
          <w:color w:val="808080"/>
        </w:rPr>
      </w:pPr>
      <w:r>
        <w:rPr>
          <w:rFonts w:ascii="Arial" w:hAnsi="Arial"/>
          <w:color w:val="808080"/>
        </w:rPr>
        <w:separator/>
      </w:r>
    </w:p>
    <w:p w14:paraId="74B77833" w14:textId="77777777" w:rsidR="00835D76" w:rsidRDefault="00835D76">
      <w:pPr>
        <w:rPr>
          <w:rFonts w:ascii="Arial" w:hAnsi="Arial"/>
          <w:color w:val="808080"/>
        </w:rPr>
      </w:pPr>
    </w:p>
    <w:p w14:paraId="3D8B352A" w14:textId="77777777" w:rsidR="00835D76" w:rsidRDefault="00835D76" w:rsidP="0078534C">
      <w:pPr>
        <w:rPr>
          <w:rFonts w:ascii="Arial" w:hAnsi="Arial"/>
          <w:color w:val="808080"/>
        </w:rPr>
      </w:pPr>
    </w:p>
  </w:endnote>
  <w:endnote w:type="continuationSeparator" w:id="0">
    <w:p w14:paraId="68C0437B" w14:textId="77777777" w:rsidR="00835D76" w:rsidRDefault="00835D76" w:rsidP="0014454D">
      <w:pPr>
        <w:spacing w:after="0" w:line="240" w:lineRule="auto"/>
        <w:rPr>
          <w:rFonts w:ascii="Arial" w:hAnsi="Arial"/>
          <w:color w:val="808080"/>
        </w:rPr>
      </w:pPr>
      <w:r>
        <w:rPr>
          <w:rFonts w:ascii="Arial" w:hAnsi="Arial"/>
          <w:color w:val="808080"/>
        </w:rPr>
        <w:continuationSeparator/>
      </w:r>
    </w:p>
    <w:p w14:paraId="32E9B28E" w14:textId="77777777" w:rsidR="00835D76" w:rsidRDefault="00835D76">
      <w:pPr>
        <w:rPr>
          <w:rFonts w:ascii="Arial" w:hAnsi="Arial"/>
          <w:color w:val="808080"/>
        </w:rPr>
      </w:pPr>
    </w:p>
    <w:p w14:paraId="4A73C881" w14:textId="77777777" w:rsidR="00835D76" w:rsidRDefault="00835D76" w:rsidP="0078534C">
      <w:pPr>
        <w:rPr>
          <w:rFonts w:ascii="Arial" w:hAnsi="Arial"/>
          <w:color w:val="80808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95 Black">
    <w:altName w:val="Cambri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D3254" w14:textId="77777777" w:rsidR="009777FC" w:rsidRPr="00F305A7" w:rsidRDefault="009777FC" w:rsidP="00F305A7">
    <w:pPr>
      <w:pStyle w:val="Peu"/>
      <w:framePr w:w="374" w:h="374" w:hRule="exact" w:wrap="around" w:vAnchor="text" w:hAnchor="page" w:xAlign="right" w:y="114"/>
      <w:rPr>
        <w:rStyle w:val="Nmerodepgina"/>
        <w:rFonts w:ascii="Calibri" w:hAnsi="Calibri"/>
        <w:color w:val="auto"/>
      </w:rPr>
    </w:pPr>
    <w:r w:rsidRPr="00F305A7">
      <w:rPr>
        <w:rStyle w:val="Nmerodepgina"/>
        <w:b/>
        <w:sz w:val="16"/>
      </w:rPr>
      <w:fldChar w:fldCharType="begin"/>
    </w:r>
    <w:r w:rsidRPr="00F305A7">
      <w:rPr>
        <w:rStyle w:val="Nmerodepgina"/>
        <w:b/>
        <w:sz w:val="16"/>
      </w:rPr>
      <w:instrText xml:space="preserve">PAGE  </w:instrText>
    </w:r>
    <w:r w:rsidRPr="00F305A7">
      <w:rPr>
        <w:rStyle w:val="Nmerodepgina"/>
        <w:b/>
        <w:sz w:val="16"/>
      </w:rPr>
      <w:fldChar w:fldCharType="separate"/>
    </w:r>
    <w:r w:rsidR="00E95B3C">
      <w:rPr>
        <w:rStyle w:val="Nmerodepgina"/>
        <w:b/>
        <w:noProof/>
        <w:sz w:val="16"/>
      </w:rPr>
      <w:t>4</w:t>
    </w:r>
    <w:r w:rsidRPr="00F305A7">
      <w:rPr>
        <w:rStyle w:val="Nmerodepgina"/>
        <w:b/>
        <w:sz w:val="16"/>
      </w:rPr>
      <w:fldChar w:fldCharType="end"/>
    </w:r>
  </w:p>
  <w:p w14:paraId="41C0945C" w14:textId="77777777" w:rsidR="009777FC" w:rsidRPr="00BA5172" w:rsidRDefault="009777FC" w:rsidP="00BA5172">
    <w:pPr>
      <w:pStyle w:val="Peu"/>
      <w:tabs>
        <w:tab w:val="clear" w:pos="4252"/>
        <w:tab w:val="clear" w:pos="8504"/>
        <w:tab w:val="left" w:pos="9214"/>
      </w:tabs>
      <w:ind w:left="-1134" w:right="360"/>
      <w:rPr>
        <w:rFonts w:ascii="Helvetica 95 Black" w:hAnsi="Helvetica 95 Black"/>
        <w:noProof/>
        <w:color w:val="004C9A"/>
        <w:sz w:val="24"/>
        <w:szCs w:val="24"/>
        <w:lang w:val="ca-ES" w:eastAsia="ca-ES"/>
      </w:rPr>
    </w:pPr>
    <w:r>
      <w:rPr>
        <w:rFonts w:ascii="Helvetica 95 Black" w:hAnsi="Helvetica 95 Black"/>
        <w:noProof/>
        <w:color w:val="004C9A"/>
        <w:sz w:val="24"/>
        <w:szCs w:val="24"/>
        <w:lang w:val="ca-ES" w:eastAsia="ca-ES"/>
      </w:rPr>
      <w:drawing>
        <wp:inline distT="0" distB="0" distL="0" distR="0" wp14:anchorId="53D6FEC6" wp14:editId="79F8E205">
          <wp:extent cx="1346200" cy="158750"/>
          <wp:effectExtent l="19050" t="0" r="6350" b="0"/>
          <wp:docPr id="2" name="Imagen 2" descr="uo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c-04"/>
                  <pic:cNvPicPr>
                    <a:picLocks noChangeAspect="1" noChangeArrowheads="1"/>
                  </pic:cNvPicPr>
                </pic:nvPicPr>
                <pic:blipFill>
                  <a:blip r:embed="rId1"/>
                  <a:srcRect/>
                  <a:stretch>
                    <a:fillRect/>
                  </a:stretch>
                </pic:blipFill>
                <pic:spPr bwMode="auto">
                  <a:xfrm>
                    <a:off x="0" y="0"/>
                    <a:ext cx="1346200" cy="158750"/>
                  </a:xfrm>
                  <a:prstGeom prst="rect">
                    <a:avLst/>
                  </a:prstGeom>
                  <a:noFill/>
                  <a:ln w="9525">
                    <a:noFill/>
                    <a:miter lim="800000"/>
                    <a:headEnd/>
                    <a:tailEnd/>
                  </a:ln>
                </pic:spPr>
              </pic:pic>
            </a:graphicData>
          </a:graphic>
        </wp:inline>
      </w:drawing>
    </w:r>
    <w:r>
      <w:rPr>
        <w:rFonts w:ascii="Helvetica 95 Black" w:hAnsi="Helvetica 95 Black"/>
        <w:noProof/>
        <w:color w:val="004C9A"/>
        <w:sz w:val="24"/>
        <w:szCs w:val="24"/>
        <w:lang w:val="ca-ES" w:eastAsia="ca-ES"/>
      </w:rPr>
      <w:t xml:space="preserve">                                                                                           </w:t>
    </w:r>
    <w:r>
      <w:rPr>
        <w:rFonts w:ascii="Helvetica 95 Black" w:hAnsi="Helvetica 95 Black"/>
        <w:noProof/>
        <w:color w:val="004C9A"/>
        <w:sz w:val="24"/>
        <w:szCs w:val="24"/>
        <w:lang w:val="ca-ES" w:eastAsia="ca-ES"/>
      </w:rPr>
      <w:drawing>
        <wp:inline distT="0" distB="0" distL="0" distR="0" wp14:anchorId="5C03CFD4" wp14:editId="1948D527">
          <wp:extent cx="920750" cy="101600"/>
          <wp:effectExtent l="19050" t="0" r="0" b="0"/>
          <wp:docPr id="3" name="Imagen 3" descr="eimt_web_petita-0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t_web_petita-03-05-07"/>
                  <pic:cNvPicPr>
                    <a:picLocks noChangeAspect="1" noChangeArrowheads="1"/>
                  </pic:cNvPicPr>
                </pic:nvPicPr>
                <pic:blipFill>
                  <a:blip r:embed="rId2"/>
                  <a:srcRect/>
                  <a:stretch>
                    <a:fillRect/>
                  </a:stretch>
                </pic:blipFill>
                <pic:spPr bwMode="auto">
                  <a:xfrm>
                    <a:off x="0" y="0"/>
                    <a:ext cx="920750" cy="101600"/>
                  </a:xfrm>
                  <a:prstGeom prst="rect">
                    <a:avLst/>
                  </a:prstGeom>
                  <a:noFill/>
                  <a:ln w="9525">
                    <a:noFill/>
                    <a:miter lim="800000"/>
                    <a:headEnd/>
                    <a:tailEnd/>
                  </a:ln>
                </pic:spPr>
              </pic:pic>
            </a:graphicData>
          </a:graphic>
        </wp:inline>
      </w:drawing>
    </w:r>
  </w:p>
  <w:p w14:paraId="14087114" w14:textId="77777777" w:rsidR="009777FC" w:rsidRPr="00CB5995" w:rsidRDefault="009777FC" w:rsidP="00320981">
    <w:pPr>
      <w:pStyle w:val="Peu"/>
      <w:tabs>
        <w:tab w:val="clear" w:pos="4252"/>
        <w:tab w:val="clear" w:pos="8504"/>
        <w:tab w:val="left" w:pos="9214"/>
      </w:tabs>
      <w:ind w:left="1985"/>
      <w:rPr>
        <w:rFonts w:ascii="Helvetica 95 Black" w:hAnsi="Helvetica 95 Black"/>
        <w:color w:val="9A979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B3CF8" w14:textId="77777777" w:rsidR="00835D76" w:rsidRDefault="00835D76" w:rsidP="0014454D">
      <w:pPr>
        <w:spacing w:after="0" w:line="240" w:lineRule="auto"/>
        <w:rPr>
          <w:rFonts w:ascii="Arial" w:hAnsi="Arial"/>
          <w:color w:val="808080"/>
        </w:rPr>
      </w:pPr>
      <w:r>
        <w:rPr>
          <w:rFonts w:ascii="Arial" w:hAnsi="Arial"/>
          <w:color w:val="808080"/>
        </w:rPr>
        <w:separator/>
      </w:r>
    </w:p>
    <w:p w14:paraId="087ECD8A" w14:textId="77777777" w:rsidR="00835D76" w:rsidRDefault="00835D76">
      <w:pPr>
        <w:rPr>
          <w:rFonts w:ascii="Arial" w:hAnsi="Arial"/>
          <w:color w:val="808080"/>
        </w:rPr>
      </w:pPr>
    </w:p>
    <w:p w14:paraId="039FD9A3" w14:textId="77777777" w:rsidR="00835D76" w:rsidRDefault="00835D76" w:rsidP="0078534C">
      <w:pPr>
        <w:rPr>
          <w:rFonts w:ascii="Arial" w:hAnsi="Arial"/>
          <w:color w:val="808080"/>
        </w:rPr>
      </w:pPr>
    </w:p>
  </w:footnote>
  <w:footnote w:type="continuationSeparator" w:id="0">
    <w:p w14:paraId="3F8CFCC8" w14:textId="77777777" w:rsidR="00835D76" w:rsidRDefault="00835D76" w:rsidP="0014454D">
      <w:pPr>
        <w:spacing w:after="0" w:line="240" w:lineRule="auto"/>
        <w:rPr>
          <w:rFonts w:ascii="Arial" w:hAnsi="Arial"/>
          <w:color w:val="808080"/>
        </w:rPr>
      </w:pPr>
      <w:r>
        <w:rPr>
          <w:rFonts w:ascii="Arial" w:hAnsi="Arial"/>
          <w:color w:val="808080"/>
        </w:rPr>
        <w:continuationSeparator/>
      </w:r>
    </w:p>
    <w:p w14:paraId="1ECA4E03" w14:textId="77777777" w:rsidR="00835D76" w:rsidRDefault="00835D76">
      <w:pPr>
        <w:rPr>
          <w:rFonts w:ascii="Arial" w:hAnsi="Arial"/>
          <w:color w:val="808080"/>
        </w:rPr>
      </w:pPr>
    </w:p>
    <w:p w14:paraId="521F9C42" w14:textId="77777777" w:rsidR="00835D76" w:rsidRDefault="00835D76" w:rsidP="0078534C">
      <w:pPr>
        <w:rPr>
          <w:rFonts w:ascii="Arial" w:hAnsi="Arial"/>
          <w:color w:val="80808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E985" w14:textId="46724F32" w:rsidR="009777FC" w:rsidRPr="00BA5172" w:rsidRDefault="009777FC" w:rsidP="004F06EC">
    <w:pPr>
      <w:pStyle w:val="Capalera"/>
      <w:tabs>
        <w:tab w:val="clear" w:pos="4252"/>
        <w:tab w:val="clear" w:pos="8504"/>
      </w:tabs>
      <w:jc w:val="right"/>
      <w:rPr>
        <w:color w:val="0051BA"/>
        <w:sz w:val="16"/>
        <w:szCs w:val="25"/>
      </w:rPr>
    </w:pPr>
    <w:r>
      <w:rPr>
        <w:color w:val="0051BA"/>
        <w:sz w:val="16"/>
        <w:szCs w:val="25"/>
      </w:rPr>
      <w:t>M1-204 · IAA</w:t>
    </w:r>
    <w:r>
      <w:rPr>
        <w:rFonts w:cs="Arial"/>
        <w:color w:val="0045AD"/>
        <w:sz w:val="16"/>
        <w:szCs w:val="16"/>
      </w:rPr>
      <w:t xml:space="preserve"> · </w:t>
    </w:r>
    <w:r>
      <w:rPr>
        <w:color w:val="0051BA"/>
        <w:sz w:val="16"/>
        <w:szCs w:val="25"/>
      </w:rPr>
      <w:t>PAC3</w:t>
    </w:r>
    <w:r w:rsidRPr="00BA5172">
      <w:rPr>
        <w:color w:val="0051BA"/>
        <w:sz w:val="16"/>
        <w:szCs w:val="25"/>
      </w:rPr>
      <w:t xml:space="preserve"> · </w:t>
    </w:r>
    <w:r w:rsidR="00D07879">
      <w:rPr>
        <w:color w:val="0051BA"/>
        <w:sz w:val="16"/>
        <w:szCs w:val="25"/>
      </w:rPr>
      <w:t>2014-15</w:t>
    </w:r>
    <w:r>
      <w:rPr>
        <w:color w:val="0051BA"/>
        <w:sz w:val="16"/>
        <w:szCs w:val="25"/>
      </w:rPr>
      <w:t xml:space="preserve"> · 2 </w:t>
    </w:r>
    <w:r w:rsidRPr="00FF3857">
      <w:rPr>
        <w:color w:val="BFBFBF" w:themeColor="background1" w:themeShade="BF"/>
        <w:sz w:val="16"/>
        <w:szCs w:val="25"/>
      </w:rPr>
      <w:t>·</w:t>
    </w:r>
    <w:r>
      <w:rPr>
        <w:color w:val="0051BA"/>
        <w:sz w:val="16"/>
        <w:szCs w:val="25"/>
      </w:rPr>
      <w:t xml:space="preserve"> M</w:t>
    </w:r>
    <w:r w:rsidRPr="00994E90">
      <w:rPr>
        <w:color w:val="BFBFBF" w:themeColor="background1" w:themeShade="BF"/>
        <w:sz w:val="16"/>
        <w:szCs w:val="25"/>
      </w:rPr>
      <w:t>áster</w:t>
    </w:r>
    <w:r>
      <w:rPr>
        <w:color w:val="0051BA"/>
        <w:sz w:val="16"/>
        <w:szCs w:val="25"/>
      </w:rPr>
      <w:t xml:space="preserve"> E</w:t>
    </w:r>
    <w:r w:rsidRPr="00994E90">
      <w:rPr>
        <w:color w:val="BFBFBF" w:themeColor="background1" w:themeShade="BF"/>
        <w:sz w:val="16"/>
        <w:szCs w:val="25"/>
      </w:rPr>
      <w:t>nginyeria</w:t>
    </w:r>
    <w:r>
      <w:rPr>
        <w:color w:val="0051BA"/>
        <w:sz w:val="16"/>
        <w:szCs w:val="25"/>
      </w:rPr>
      <w:t xml:space="preserve"> I</w:t>
    </w:r>
    <w:r w:rsidRPr="00994E90">
      <w:rPr>
        <w:color w:val="BFBFBF" w:themeColor="background1" w:themeShade="BF"/>
        <w:sz w:val="16"/>
        <w:szCs w:val="25"/>
      </w:rPr>
      <w:t>nformàtica</w:t>
    </w:r>
    <w:r>
      <w:rPr>
        <w:color w:val="0051BA"/>
        <w:sz w:val="16"/>
        <w:szCs w:val="25"/>
      </w:rPr>
      <w:t xml:space="preserve"> </w:t>
    </w:r>
    <w:r w:rsidRPr="00FF3857">
      <w:rPr>
        <w:color w:val="BFBFBF" w:themeColor="background1" w:themeShade="BF"/>
        <w:sz w:val="16"/>
        <w:szCs w:val="25"/>
      </w:rPr>
      <w:t>·</w:t>
    </w:r>
    <w:r>
      <w:rPr>
        <w:color w:val="0051BA"/>
        <w:sz w:val="16"/>
        <w:szCs w:val="25"/>
      </w:rPr>
      <w:t xml:space="preserve"> E</w:t>
    </w:r>
    <w:r w:rsidRPr="00FF3857">
      <w:rPr>
        <w:color w:val="BFBFBF" w:themeColor="background1" w:themeShade="BF"/>
        <w:sz w:val="16"/>
        <w:szCs w:val="25"/>
      </w:rPr>
      <w:t>studis d’</w:t>
    </w:r>
    <w:r>
      <w:rPr>
        <w:color w:val="0051BA"/>
        <w:sz w:val="16"/>
        <w:szCs w:val="25"/>
      </w:rPr>
      <w:t>I</w:t>
    </w:r>
    <w:r w:rsidRPr="00FF3857">
      <w:rPr>
        <w:color w:val="BFBFBF" w:themeColor="background1" w:themeShade="BF"/>
        <w:sz w:val="16"/>
        <w:szCs w:val="25"/>
      </w:rPr>
      <w:t>nformà</w:t>
    </w:r>
    <w:r>
      <w:rPr>
        <w:color w:val="BFBFBF" w:themeColor="background1" w:themeShade="BF"/>
        <w:sz w:val="16"/>
        <w:szCs w:val="25"/>
      </w:rPr>
      <w:t xml:space="preserve">tica </w:t>
    </w:r>
    <w:r>
      <w:rPr>
        <w:color w:val="0051BA"/>
        <w:sz w:val="16"/>
        <w:szCs w:val="25"/>
      </w:rPr>
      <w:t>M</w:t>
    </w:r>
    <w:r w:rsidRPr="00FF3857">
      <w:rPr>
        <w:color w:val="BFBFBF" w:themeColor="background1" w:themeShade="BF"/>
        <w:sz w:val="16"/>
        <w:szCs w:val="25"/>
      </w:rPr>
      <w:t>ultimè</w:t>
    </w:r>
    <w:r>
      <w:rPr>
        <w:color w:val="BFBFBF" w:themeColor="background1" w:themeShade="BF"/>
        <w:sz w:val="16"/>
        <w:szCs w:val="25"/>
      </w:rPr>
      <w:t xml:space="preserve">dia i </w:t>
    </w:r>
    <w:r>
      <w:rPr>
        <w:color w:val="0051BA"/>
        <w:sz w:val="16"/>
        <w:szCs w:val="25"/>
      </w:rPr>
      <w:t>T</w:t>
    </w:r>
    <w:r w:rsidRPr="00FF3857">
      <w:rPr>
        <w:color w:val="BFBFBF" w:themeColor="background1" w:themeShade="BF"/>
        <w:sz w:val="16"/>
        <w:szCs w:val="25"/>
      </w:rPr>
      <w:t>elecomunicació</w:t>
    </w:r>
  </w:p>
  <w:p w14:paraId="21EF9578" w14:textId="77777777" w:rsidR="009777FC" w:rsidRPr="000433AF" w:rsidRDefault="009777FC" w:rsidP="007A2F42">
    <w:pPr>
      <w:pStyle w:val="Capalera"/>
      <w:tabs>
        <w:tab w:val="clear" w:pos="4252"/>
        <w:tab w:val="clear" w:pos="8504"/>
      </w:tabs>
      <w:ind w:left="1985"/>
      <w:jc w:val="right"/>
      <w:rPr>
        <w:color w:val="0045AD"/>
        <w:sz w:val="16"/>
        <w:szCs w:val="25"/>
      </w:rPr>
    </w:pPr>
    <w:r>
      <w:rPr>
        <w:noProof/>
        <w:color w:val="0045AD"/>
        <w:sz w:val="16"/>
        <w:szCs w:val="25"/>
        <w:lang w:val="ca-ES" w:eastAsia="ca-ES"/>
      </w:rPr>
      <w:drawing>
        <wp:inline distT="0" distB="0" distL="0" distR="0" wp14:anchorId="3B49A279" wp14:editId="12EAC6BD">
          <wp:extent cx="1435100" cy="7112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5100" cy="711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B6FA5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7CBB2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26ED6A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A78A4D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E8438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5908E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C8695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794EC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CF6362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D4C660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bullet"/>
      <w:lvlText w:val="●"/>
      <w:lvlJc w:val="left"/>
      <w:pPr>
        <w:tabs>
          <w:tab w:val="num" w:pos="360"/>
        </w:tabs>
        <w:ind w:left="720" w:hanging="360"/>
      </w:pPr>
      <w:rPr>
        <w:rFonts w:ascii="Arial" w:eastAsia="Times New Roman" w:hAnsi="Arial"/>
        <w:b w:val="0"/>
        <w:i w:val="0"/>
        <w:strike w:val="0"/>
        <w:color w:val="000000"/>
        <w:sz w:val="22"/>
        <w:u w:val="none"/>
      </w:rPr>
    </w:lvl>
    <w:lvl w:ilvl="1" w:tplc="FFFFFFFF">
      <w:start w:val="1"/>
      <w:numFmt w:val="bullet"/>
      <w:lvlText w:val="○"/>
      <w:lvlJc w:val="left"/>
      <w:pPr>
        <w:tabs>
          <w:tab w:val="num" w:pos="1080"/>
        </w:tabs>
        <w:ind w:left="1440" w:hanging="360"/>
      </w:pPr>
      <w:rPr>
        <w:rFonts w:ascii="Arial" w:eastAsia="Times New Roman" w:hAnsi="Arial"/>
        <w:b w:val="0"/>
        <w:i w:val="0"/>
        <w:strike w:val="0"/>
        <w:color w:val="000000"/>
        <w:sz w:val="22"/>
        <w:u w:val="none"/>
      </w:rPr>
    </w:lvl>
    <w:lvl w:ilvl="2" w:tplc="FFFFFFFF">
      <w:start w:val="1"/>
      <w:numFmt w:val="bullet"/>
      <w:lvlText w:val="■"/>
      <w:lvlJc w:val="right"/>
      <w:pPr>
        <w:tabs>
          <w:tab w:val="num" w:pos="1800"/>
        </w:tabs>
        <w:ind w:left="2160" w:hanging="180"/>
      </w:pPr>
      <w:rPr>
        <w:rFonts w:ascii="Arial" w:eastAsia="Times New Roman" w:hAnsi="Arial"/>
        <w:b w:val="0"/>
        <w:i w:val="0"/>
        <w:strike w:val="0"/>
        <w:color w:val="000000"/>
        <w:sz w:val="22"/>
        <w:u w:val="none"/>
      </w:rPr>
    </w:lvl>
    <w:lvl w:ilvl="3" w:tplc="FFFFFFFF">
      <w:start w:val="1"/>
      <w:numFmt w:val="bullet"/>
      <w:lvlText w:val="●"/>
      <w:lvlJc w:val="left"/>
      <w:pPr>
        <w:tabs>
          <w:tab w:val="num" w:pos="2520"/>
        </w:tabs>
        <w:ind w:left="2880" w:hanging="360"/>
      </w:pPr>
      <w:rPr>
        <w:rFonts w:ascii="Arial" w:eastAsia="Times New Roman" w:hAnsi="Arial"/>
        <w:b w:val="0"/>
        <w:i w:val="0"/>
        <w:strike w:val="0"/>
        <w:color w:val="000000"/>
        <w:sz w:val="22"/>
        <w:u w:val="none"/>
      </w:rPr>
    </w:lvl>
    <w:lvl w:ilvl="4" w:tplc="FFFFFFFF">
      <w:start w:val="1"/>
      <w:numFmt w:val="bullet"/>
      <w:lvlText w:val="○"/>
      <w:lvlJc w:val="left"/>
      <w:pPr>
        <w:tabs>
          <w:tab w:val="num" w:pos="3240"/>
        </w:tabs>
        <w:ind w:left="3600" w:hanging="360"/>
      </w:pPr>
      <w:rPr>
        <w:rFonts w:ascii="Arial" w:eastAsia="Times New Roman" w:hAnsi="Arial"/>
        <w:b w:val="0"/>
        <w:i w:val="0"/>
        <w:strike w:val="0"/>
        <w:color w:val="000000"/>
        <w:sz w:val="22"/>
        <w:u w:val="none"/>
      </w:rPr>
    </w:lvl>
    <w:lvl w:ilvl="5" w:tplc="FFFFFFFF">
      <w:start w:val="1"/>
      <w:numFmt w:val="bullet"/>
      <w:lvlText w:val="■"/>
      <w:lvlJc w:val="right"/>
      <w:pPr>
        <w:tabs>
          <w:tab w:val="num" w:pos="3960"/>
        </w:tabs>
        <w:ind w:left="4320" w:hanging="180"/>
      </w:pPr>
      <w:rPr>
        <w:rFonts w:ascii="Arial" w:eastAsia="Times New Roman" w:hAnsi="Arial"/>
        <w:b w:val="0"/>
        <w:i w:val="0"/>
        <w:strike w:val="0"/>
        <w:color w:val="000000"/>
        <w:sz w:val="22"/>
        <w:u w:val="none"/>
      </w:rPr>
    </w:lvl>
    <w:lvl w:ilvl="6" w:tplc="FFFFFFFF">
      <w:start w:val="1"/>
      <w:numFmt w:val="bullet"/>
      <w:lvlText w:val="●"/>
      <w:lvlJc w:val="left"/>
      <w:pPr>
        <w:tabs>
          <w:tab w:val="num" w:pos="4680"/>
        </w:tabs>
        <w:ind w:left="5040" w:hanging="360"/>
      </w:pPr>
      <w:rPr>
        <w:rFonts w:ascii="Arial" w:eastAsia="Times New Roman" w:hAnsi="Arial"/>
        <w:b w:val="0"/>
        <w:i w:val="0"/>
        <w:strike w:val="0"/>
        <w:color w:val="000000"/>
        <w:sz w:val="22"/>
        <w:u w:val="none"/>
      </w:rPr>
    </w:lvl>
    <w:lvl w:ilvl="7" w:tplc="FFFFFFFF">
      <w:start w:val="1"/>
      <w:numFmt w:val="bullet"/>
      <w:lvlText w:val="○"/>
      <w:lvlJc w:val="left"/>
      <w:pPr>
        <w:tabs>
          <w:tab w:val="num" w:pos="5400"/>
        </w:tabs>
        <w:ind w:left="5760" w:hanging="360"/>
      </w:pPr>
      <w:rPr>
        <w:rFonts w:ascii="Arial" w:eastAsia="Times New Roman" w:hAnsi="Arial"/>
        <w:b w:val="0"/>
        <w:i w:val="0"/>
        <w:strike w:val="0"/>
        <w:color w:val="000000"/>
        <w:sz w:val="22"/>
        <w:u w:val="none"/>
      </w:rPr>
    </w:lvl>
    <w:lvl w:ilvl="8" w:tplc="FFFFFFFF">
      <w:start w:val="1"/>
      <w:numFmt w:val="bullet"/>
      <w:lvlText w:val="■"/>
      <w:lvlJc w:val="right"/>
      <w:pPr>
        <w:tabs>
          <w:tab w:val="num" w:pos="6120"/>
        </w:tabs>
        <w:ind w:left="6480" w:hanging="180"/>
      </w:pPr>
      <w:rPr>
        <w:rFonts w:ascii="Arial" w:eastAsia="Times New Roman" w:hAnsi="Arial"/>
        <w:b w:val="0"/>
        <w:i w:val="0"/>
        <w:strike w:val="0"/>
        <w:color w:val="000000"/>
        <w:sz w:val="22"/>
        <w:u w:val="none"/>
      </w:rPr>
    </w:lvl>
  </w:abstractNum>
  <w:abstractNum w:abstractNumId="11">
    <w:nsid w:val="1AC416BB"/>
    <w:multiLevelType w:val="hybridMultilevel"/>
    <w:tmpl w:val="96CA4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463881"/>
    <w:multiLevelType w:val="hybridMultilevel"/>
    <w:tmpl w:val="BC80F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447037"/>
    <w:multiLevelType w:val="hybridMultilevel"/>
    <w:tmpl w:val="8A80E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F768EB"/>
    <w:multiLevelType w:val="hybridMultilevel"/>
    <w:tmpl w:val="BE463AD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5FF15F88"/>
    <w:multiLevelType w:val="hybridMultilevel"/>
    <w:tmpl w:val="3E523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56A728D"/>
    <w:multiLevelType w:val="hybridMultilevel"/>
    <w:tmpl w:val="AAD65B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D1D4A57"/>
    <w:multiLevelType w:val="hybridMultilevel"/>
    <w:tmpl w:val="648CBFA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1673CD7"/>
    <w:multiLevelType w:val="hybridMultilevel"/>
    <w:tmpl w:val="92626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3240CA7"/>
    <w:multiLevelType w:val="hybridMultilevel"/>
    <w:tmpl w:val="1FB82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6"/>
  </w:num>
  <w:num w:numId="15">
    <w:abstractNumId w:val="12"/>
  </w:num>
  <w:num w:numId="16">
    <w:abstractNumId w:val="18"/>
  </w:num>
  <w:num w:numId="17">
    <w:abstractNumId w:val="15"/>
  </w:num>
  <w:num w:numId="18">
    <w:abstractNumId w:val="11"/>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4D"/>
    <w:rsid w:val="00002F4C"/>
    <w:rsid w:val="000430BC"/>
    <w:rsid w:val="000433AF"/>
    <w:rsid w:val="00052F59"/>
    <w:rsid w:val="00053C5F"/>
    <w:rsid w:val="000540BA"/>
    <w:rsid w:val="000705C2"/>
    <w:rsid w:val="00071D1D"/>
    <w:rsid w:val="0007501B"/>
    <w:rsid w:val="0009210F"/>
    <w:rsid w:val="00092B04"/>
    <w:rsid w:val="000A3FAE"/>
    <w:rsid w:val="000B039E"/>
    <w:rsid w:val="000C4B8C"/>
    <w:rsid w:val="000E6250"/>
    <w:rsid w:val="001406B6"/>
    <w:rsid w:val="0014454D"/>
    <w:rsid w:val="001576EB"/>
    <w:rsid w:val="00161114"/>
    <w:rsid w:val="00161E10"/>
    <w:rsid w:val="00164E46"/>
    <w:rsid w:val="00190016"/>
    <w:rsid w:val="001A0352"/>
    <w:rsid w:val="001A539A"/>
    <w:rsid w:val="001E7B01"/>
    <w:rsid w:val="00212EB5"/>
    <w:rsid w:val="00230F42"/>
    <w:rsid w:val="00243394"/>
    <w:rsid w:val="0026695B"/>
    <w:rsid w:val="002E122E"/>
    <w:rsid w:val="002F07CF"/>
    <w:rsid w:val="003022AD"/>
    <w:rsid w:val="00320981"/>
    <w:rsid w:val="003A6C54"/>
    <w:rsid w:val="003D08E4"/>
    <w:rsid w:val="003E6B1B"/>
    <w:rsid w:val="003F7D00"/>
    <w:rsid w:val="004200C4"/>
    <w:rsid w:val="00422859"/>
    <w:rsid w:val="00453B30"/>
    <w:rsid w:val="00455F21"/>
    <w:rsid w:val="00485208"/>
    <w:rsid w:val="0049125B"/>
    <w:rsid w:val="004928D3"/>
    <w:rsid w:val="004A3703"/>
    <w:rsid w:val="004F06EC"/>
    <w:rsid w:val="0051588D"/>
    <w:rsid w:val="005464A0"/>
    <w:rsid w:val="00596AA7"/>
    <w:rsid w:val="005A339F"/>
    <w:rsid w:val="005B2E41"/>
    <w:rsid w:val="005C019C"/>
    <w:rsid w:val="005D58E8"/>
    <w:rsid w:val="006031AD"/>
    <w:rsid w:val="00614289"/>
    <w:rsid w:val="00684ED7"/>
    <w:rsid w:val="00696B70"/>
    <w:rsid w:val="006A2876"/>
    <w:rsid w:val="006E1687"/>
    <w:rsid w:val="006E356F"/>
    <w:rsid w:val="006F5310"/>
    <w:rsid w:val="00700A58"/>
    <w:rsid w:val="007165D5"/>
    <w:rsid w:val="00726E0B"/>
    <w:rsid w:val="00733B14"/>
    <w:rsid w:val="00742F6C"/>
    <w:rsid w:val="00782524"/>
    <w:rsid w:val="007848F9"/>
    <w:rsid w:val="0078534C"/>
    <w:rsid w:val="007A2F42"/>
    <w:rsid w:val="007B7499"/>
    <w:rsid w:val="007C0F59"/>
    <w:rsid w:val="007E0F37"/>
    <w:rsid w:val="007E7B2D"/>
    <w:rsid w:val="007F3ECD"/>
    <w:rsid w:val="00805D12"/>
    <w:rsid w:val="00810E98"/>
    <w:rsid w:val="00835D76"/>
    <w:rsid w:val="008530A5"/>
    <w:rsid w:val="0085763A"/>
    <w:rsid w:val="0087207F"/>
    <w:rsid w:val="008955B6"/>
    <w:rsid w:val="008A149B"/>
    <w:rsid w:val="008E2945"/>
    <w:rsid w:val="009263B3"/>
    <w:rsid w:val="00934B6E"/>
    <w:rsid w:val="0094126C"/>
    <w:rsid w:val="00950A01"/>
    <w:rsid w:val="009777FC"/>
    <w:rsid w:val="00987A32"/>
    <w:rsid w:val="00994E90"/>
    <w:rsid w:val="009C5E6D"/>
    <w:rsid w:val="009E28DD"/>
    <w:rsid w:val="00A238F9"/>
    <w:rsid w:val="00A34EA5"/>
    <w:rsid w:val="00A37C2A"/>
    <w:rsid w:val="00AA603E"/>
    <w:rsid w:val="00AD3D3B"/>
    <w:rsid w:val="00AD7AA6"/>
    <w:rsid w:val="00AF03A8"/>
    <w:rsid w:val="00B07993"/>
    <w:rsid w:val="00B13CC1"/>
    <w:rsid w:val="00B16BD0"/>
    <w:rsid w:val="00B4338F"/>
    <w:rsid w:val="00B70099"/>
    <w:rsid w:val="00BA2ADF"/>
    <w:rsid w:val="00BA5172"/>
    <w:rsid w:val="00BD7546"/>
    <w:rsid w:val="00BE24B9"/>
    <w:rsid w:val="00C80500"/>
    <w:rsid w:val="00C82E1D"/>
    <w:rsid w:val="00C94CDD"/>
    <w:rsid w:val="00CB5995"/>
    <w:rsid w:val="00CD71F0"/>
    <w:rsid w:val="00CE40AC"/>
    <w:rsid w:val="00D03DC0"/>
    <w:rsid w:val="00D07879"/>
    <w:rsid w:val="00D108C4"/>
    <w:rsid w:val="00D13414"/>
    <w:rsid w:val="00D51EE9"/>
    <w:rsid w:val="00D5634A"/>
    <w:rsid w:val="00D60238"/>
    <w:rsid w:val="00D65184"/>
    <w:rsid w:val="00D72E97"/>
    <w:rsid w:val="00D76FCA"/>
    <w:rsid w:val="00D7730C"/>
    <w:rsid w:val="00D84486"/>
    <w:rsid w:val="00D96B6E"/>
    <w:rsid w:val="00DA5050"/>
    <w:rsid w:val="00DE7F6D"/>
    <w:rsid w:val="00E074CC"/>
    <w:rsid w:val="00E42521"/>
    <w:rsid w:val="00E4363D"/>
    <w:rsid w:val="00E50FAE"/>
    <w:rsid w:val="00E77FEF"/>
    <w:rsid w:val="00E95B3C"/>
    <w:rsid w:val="00EB6BC2"/>
    <w:rsid w:val="00EC3D61"/>
    <w:rsid w:val="00ED72B8"/>
    <w:rsid w:val="00F115BF"/>
    <w:rsid w:val="00F305A7"/>
    <w:rsid w:val="00F312E7"/>
    <w:rsid w:val="00F647C5"/>
    <w:rsid w:val="00F66A64"/>
    <w:rsid w:val="00F70C9B"/>
    <w:rsid w:val="00FA1ABE"/>
    <w:rsid w:val="00FD0455"/>
    <w:rsid w:val="00FF3857"/>
    <w:rsid w:val="00FF6060"/>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F3403"/>
  <w15:docId w15:val="{59F7B740-A46A-4474-9CFE-7FED4027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ca-ES" w:eastAsia="ca-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94126C"/>
    <w:pPr>
      <w:spacing w:after="200" w:line="276" w:lineRule="auto"/>
    </w:pPr>
    <w:rPr>
      <w:lang w:val="es-ES" w:eastAsia="en-U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semiHidden/>
    <w:rsid w:val="0014454D"/>
    <w:pPr>
      <w:tabs>
        <w:tab w:val="center" w:pos="4252"/>
        <w:tab w:val="right" w:pos="8504"/>
      </w:tabs>
      <w:spacing w:after="0" w:line="240" w:lineRule="auto"/>
    </w:pPr>
    <w:rPr>
      <w:rFonts w:ascii="Arial" w:hAnsi="Arial"/>
      <w:color w:val="808080"/>
    </w:rPr>
  </w:style>
  <w:style w:type="character" w:customStyle="1" w:styleId="CapaleraCar">
    <w:name w:val="Capçalera Car"/>
    <w:basedOn w:val="Tipusdelletraperdefectedelpargraf"/>
    <w:link w:val="Capalera"/>
    <w:uiPriority w:val="99"/>
    <w:semiHidden/>
    <w:locked/>
    <w:rsid w:val="0014454D"/>
    <w:rPr>
      <w:rFonts w:cs="Times New Roman"/>
    </w:rPr>
  </w:style>
  <w:style w:type="paragraph" w:styleId="Peu">
    <w:name w:val="footer"/>
    <w:basedOn w:val="Normal"/>
    <w:link w:val="PeuCar"/>
    <w:uiPriority w:val="99"/>
    <w:rsid w:val="0014454D"/>
    <w:pPr>
      <w:tabs>
        <w:tab w:val="center" w:pos="4252"/>
        <w:tab w:val="right" w:pos="8504"/>
      </w:tabs>
      <w:spacing w:after="0" w:line="240" w:lineRule="auto"/>
    </w:pPr>
    <w:rPr>
      <w:rFonts w:ascii="Arial" w:hAnsi="Arial"/>
      <w:color w:val="808080"/>
    </w:rPr>
  </w:style>
  <w:style w:type="character" w:customStyle="1" w:styleId="PeuCar">
    <w:name w:val="Peu Car"/>
    <w:basedOn w:val="Tipusdelletraperdefectedelpargraf"/>
    <w:link w:val="Peu"/>
    <w:uiPriority w:val="99"/>
    <w:locked/>
    <w:rsid w:val="0014454D"/>
    <w:rPr>
      <w:rFonts w:cs="Times New Roman"/>
    </w:rPr>
  </w:style>
  <w:style w:type="paragraph" w:styleId="Textdeglobus">
    <w:name w:val="Balloon Text"/>
    <w:basedOn w:val="Normal"/>
    <w:link w:val="TextdeglobusCar"/>
    <w:uiPriority w:val="99"/>
    <w:semiHidden/>
    <w:rsid w:val="0014454D"/>
    <w:pPr>
      <w:spacing w:after="0" w:line="240" w:lineRule="auto"/>
    </w:pPr>
    <w:rPr>
      <w:rFonts w:ascii="Tahoma" w:hAnsi="Tahoma" w:cs="Tahoma"/>
      <w:color w:val="808080"/>
      <w:sz w:val="16"/>
      <w:szCs w:val="16"/>
    </w:rPr>
  </w:style>
  <w:style w:type="character" w:customStyle="1" w:styleId="TextdeglobusCar">
    <w:name w:val="Text de globus Car"/>
    <w:basedOn w:val="Tipusdelletraperdefectedelpargraf"/>
    <w:link w:val="Textdeglobus"/>
    <w:uiPriority w:val="99"/>
    <w:semiHidden/>
    <w:locked/>
    <w:rsid w:val="0014454D"/>
    <w:rPr>
      <w:rFonts w:ascii="Tahoma" w:hAnsi="Tahoma" w:cs="Tahoma"/>
      <w:sz w:val="16"/>
      <w:szCs w:val="16"/>
    </w:rPr>
  </w:style>
  <w:style w:type="paragraph" w:styleId="Pargrafdellista">
    <w:name w:val="List Paragraph"/>
    <w:basedOn w:val="Normal"/>
    <w:uiPriority w:val="99"/>
    <w:qFormat/>
    <w:rsid w:val="008955B6"/>
    <w:pPr>
      <w:ind w:left="720"/>
      <w:contextualSpacing/>
    </w:pPr>
    <w:rPr>
      <w:rFonts w:ascii="Arial" w:hAnsi="Arial"/>
      <w:color w:val="808080"/>
    </w:rPr>
  </w:style>
  <w:style w:type="character" w:styleId="Nmerodepgina">
    <w:name w:val="page number"/>
    <w:basedOn w:val="Tipusdelletraperdefectedelpargraf"/>
    <w:uiPriority w:val="99"/>
    <w:semiHidden/>
    <w:rsid w:val="008955B6"/>
    <w:rPr>
      <w:rFonts w:cs="Times New Roman"/>
    </w:rPr>
  </w:style>
  <w:style w:type="table" w:styleId="Taulaambquadrcula">
    <w:name w:val="Table Grid"/>
    <w:basedOn w:val="Taulanormal"/>
    <w:uiPriority w:val="99"/>
    <w:rsid w:val="009263B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rrar">
    <w:name w:val="borrar"/>
    <w:basedOn w:val="Normal"/>
    <w:uiPriority w:val="99"/>
    <w:rsid w:val="0078534C"/>
    <w:pPr>
      <w:spacing w:before="80" w:after="80"/>
    </w:pPr>
    <w:rPr>
      <w:rFonts w:ascii="Arial" w:hAnsi="Arial"/>
      <w:color w:val="757578"/>
      <w:szCs w:val="24"/>
    </w:rPr>
  </w:style>
  <w:style w:type="paragraph" w:customStyle="1" w:styleId="UOCtitol">
    <w:name w:val="UOC_titol"/>
    <w:basedOn w:val="Normal"/>
    <w:uiPriority w:val="99"/>
    <w:rsid w:val="008A149B"/>
    <w:pPr>
      <w:spacing w:before="80" w:after="80"/>
    </w:pPr>
    <w:rPr>
      <w:rFonts w:ascii="Arial" w:hAnsi="Arial"/>
      <w:b/>
      <w:color w:val="0051BA"/>
      <w:sz w:val="28"/>
      <w:szCs w:val="80"/>
    </w:rPr>
  </w:style>
  <w:style w:type="paragraph" w:customStyle="1" w:styleId="Estilo1">
    <w:name w:val="Estilo1"/>
    <w:basedOn w:val="Normal"/>
    <w:next w:val="UOCtitol"/>
    <w:uiPriority w:val="99"/>
    <w:rsid w:val="00D51EE9"/>
    <w:pPr>
      <w:spacing w:before="80" w:after="80"/>
    </w:pPr>
    <w:rPr>
      <w:rFonts w:ascii="Arial" w:hAnsi="Arial"/>
      <w:b/>
      <w:color w:val="0045AD"/>
      <w:sz w:val="28"/>
      <w:szCs w:val="80"/>
    </w:rPr>
  </w:style>
  <w:style w:type="paragraph" w:customStyle="1" w:styleId="UOCnormal">
    <w:name w:val="UOC_normal"/>
    <w:basedOn w:val="Normal"/>
    <w:link w:val="UOCnormalCar"/>
    <w:uiPriority w:val="99"/>
    <w:rsid w:val="00D51EE9"/>
    <w:pPr>
      <w:spacing w:before="80" w:after="80"/>
    </w:pPr>
    <w:rPr>
      <w:rFonts w:ascii="Arial" w:hAnsi="Arial"/>
      <w:color w:val="757578"/>
      <w:szCs w:val="24"/>
    </w:rPr>
  </w:style>
  <w:style w:type="character" w:customStyle="1" w:styleId="UOCnormalCar">
    <w:name w:val="UOC_normal Car"/>
    <w:basedOn w:val="Tipusdelletraperdefectedelpargraf"/>
    <w:link w:val="UOCnormal"/>
    <w:uiPriority w:val="99"/>
    <w:locked/>
    <w:rsid w:val="00D51EE9"/>
    <w:rPr>
      <w:rFonts w:ascii="Arial" w:hAnsi="Arial" w:cs="Times New Roman"/>
      <w:color w:val="757578"/>
      <w:sz w:val="24"/>
      <w:szCs w:val="24"/>
      <w:lang w:val="es-ES" w:eastAsia="en-US" w:bidi="ar-SA"/>
    </w:rPr>
  </w:style>
  <w:style w:type="character" w:styleId="Enlla">
    <w:name w:val="Hyperlink"/>
    <w:basedOn w:val="Tipusdelletraperdefectedelpargraf"/>
    <w:uiPriority w:val="99"/>
    <w:unhideWhenUsed/>
    <w:rsid w:val="00D7730C"/>
    <w:rPr>
      <w:color w:val="0000FF" w:themeColor="hyperlink"/>
      <w:u w:val="single"/>
    </w:rPr>
  </w:style>
  <w:style w:type="paragraph" w:styleId="NormalWeb">
    <w:name w:val="Normal (Web)"/>
    <w:basedOn w:val="Normal"/>
    <w:uiPriority w:val="99"/>
    <w:unhideWhenUsed/>
    <w:rsid w:val="00D76FCA"/>
    <w:pPr>
      <w:spacing w:before="100" w:beforeAutospacing="1" w:after="115" w:line="240" w:lineRule="auto"/>
    </w:pPr>
    <w:rPr>
      <w:rFonts w:ascii="Times" w:hAnsi="Times"/>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962</Words>
  <Characters>5384</Characters>
  <Application>Microsoft Office Word</Application>
  <DocSecurity>0</DocSecurity>
  <Lines>128</Lines>
  <Paragraphs>68</Paragraphs>
  <ScaleCrop>false</ScaleCrop>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PACn</dc:title>
  <dc:subject/>
  <dc:creator>Tona</dc:creator>
  <cp:keywords/>
  <dc:description/>
  <cp:lastModifiedBy>gerard</cp:lastModifiedBy>
  <cp:revision>36</cp:revision>
  <dcterms:created xsi:type="dcterms:W3CDTF">2013-04-11T10:58:00Z</dcterms:created>
  <dcterms:modified xsi:type="dcterms:W3CDTF">2015-03-18T09:38:00Z</dcterms:modified>
</cp:coreProperties>
</file>