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0" w:afterAutospacing="0"/>
        <w:rPr>
          <w:u w:val="none"/>
        </w:rPr>
      </w:pPr>
      <w:bookmarkStart w:colFirst="0" w:colLast="0" w:name="_12blxih4m3c7" w:id="0"/>
      <w:bookmarkEnd w:id="0"/>
      <w:r w:rsidDel="00000000" w:rsidR="00000000" w:rsidRPr="00000000">
        <w:rPr>
          <w:rtl w:val="0"/>
        </w:rPr>
        <w:t xml:space="preserve">Add section title here (</w:t>
      </w:r>
      <w:r w:rsidDel="00000000" w:rsidR="00000000" w:rsidRPr="00000000">
        <w:rPr>
          <w:i w:val="1"/>
          <w:rtl w:val="0"/>
        </w:rPr>
        <w:t xml:space="preserve">heading</w:t>
      </w:r>
      <w:r w:rsidDel="00000000" w:rsidR="00000000" w:rsidRPr="00000000">
        <w:rPr>
          <w:rtl w:val="0"/>
        </w:rPr>
        <w:t xml:space="preserve"> 1 style</w:t>
      </w:r>
      <w:r w:rsidDel="00000000" w:rsidR="00000000" w:rsidRPr="00000000">
        <w:rPr>
          <w:rtl w:val="0"/>
        </w:rPr>
        <w:t xml:space="preserve">).</w:t>
      </w:r>
    </w:p>
    <w:p w:rsidR="00000000" w:rsidDel="00000000" w:rsidP="00000000" w:rsidRDefault="00000000" w:rsidRPr="00000000" w14:paraId="00000002">
      <w:pPr>
        <w:pStyle w:val="Heading2"/>
        <w:numPr>
          <w:ilvl w:val="1"/>
          <w:numId w:val="1"/>
        </w:numPr>
        <w:spacing w:before="0" w:beforeAutospacing="0"/>
      </w:pPr>
      <w:bookmarkStart w:colFirst="0" w:colLast="0" w:name="_2cs8nzvxifpu" w:id="1"/>
      <w:bookmarkEnd w:id="1"/>
      <w:r w:rsidDel="00000000" w:rsidR="00000000" w:rsidRPr="00000000">
        <w:rPr>
          <w:rtl w:val="0"/>
        </w:rPr>
        <w:t xml:space="preserve">Add section heading here </w:t>
      </w:r>
      <w:r w:rsidDel="00000000" w:rsidR="00000000" w:rsidRPr="00000000">
        <w:rPr>
          <w:rtl w:val="0"/>
        </w:rPr>
        <w:t xml:space="preserve">(</w:t>
      </w:r>
      <w:r w:rsidDel="00000000" w:rsidR="00000000" w:rsidRPr="00000000">
        <w:rPr>
          <w:i w:val="1"/>
          <w:rtl w:val="0"/>
        </w:rPr>
        <w:t xml:space="preserve">heading 2</w:t>
      </w:r>
      <w:r w:rsidDel="00000000" w:rsidR="00000000" w:rsidRPr="00000000">
        <w:rPr>
          <w:rtl w:val="0"/>
        </w:rPr>
        <w:t xml:space="preserve"> style)</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nulla pariatur. Excepteur sint occaecat cupidatat non proident, sunt in culpa qui officia deserunt mollit anim id est laborum.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pStyle w:val="Heading3"/>
        <w:numPr>
          <w:ilvl w:val="2"/>
          <w:numId w:val="1"/>
        </w:numPr>
        <w:rPr/>
      </w:pPr>
      <w:bookmarkStart w:colFirst="0" w:colLast="0" w:name="_otuxargmrlay" w:id="2"/>
      <w:bookmarkEnd w:id="2"/>
      <w:r w:rsidDel="00000000" w:rsidR="00000000" w:rsidRPr="00000000">
        <w:rPr>
          <w:rtl w:val="0"/>
        </w:rPr>
        <w:t xml:space="preserve">Add section subheading here (</w:t>
      </w:r>
      <w:r w:rsidDel="00000000" w:rsidR="00000000" w:rsidRPr="00000000">
        <w:rPr>
          <w:i w:val="1"/>
          <w:rtl w:val="0"/>
        </w:rPr>
        <w:t xml:space="preserve">heading 3</w:t>
      </w:r>
      <w:r w:rsidDel="00000000" w:rsidR="00000000" w:rsidRPr="00000000">
        <w:rPr>
          <w:rtl w:val="0"/>
        </w:rPr>
        <w:t xml:space="preserve"> style</w:t>
      </w:r>
      <w:r w:rsidDel="00000000" w:rsidR="00000000" w:rsidRPr="00000000">
        <w:rPr>
          <w:rtl w:val="0"/>
        </w:rPr>
        <w:t xml:space="preserve">).</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Excepteur sint occaecat cupidatat non proident, sunt in culpa qui officia deserunt mollit anim id est laborum.Duis aute irure dolor in reprehenderit in voluptate velit esse cillum dolore eu fugiat nulla pariatur. </w:t>
      </w:r>
    </w:p>
    <w:p w:rsidR="00000000" w:rsidDel="00000000" w:rsidP="00000000" w:rsidRDefault="00000000" w:rsidRPr="00000000" w14:paraId="00000009">
      <w:pPr>
        <w:ind w:firstLine="720"/>
        <w:rPr>
          <w:rFonts w:ascii="Roboto" w:cs="Roboto" w:eastAsia="Roboto" w:hAnsi="Roboto"/>
        </w:rPr>
      </w:pPr>
      <w:r w:rsidDel="00000000" w:rsidR="00000000" w:rsidRPr="00000000">
        <w:rPr>
          <w:rFonts w:ascii="Roboto" w:cs="Roboto" w:eastAsia="Roboto" w:hAnsi="Roboto"/>
          <w:rtl w:val="0"/>
        </w:rPr>
        <w:t xml:space="preserve">Sint occaecat cupidatat non proident, sunt in culpa qui officia deserunt mollit anim id est laborum.</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i w:val="1"/>
          <w:sz w:val="18"/>
          <w:szCs w:val="18"/>
          <w:rtl w:val="0"/>
        </w:rPr>
        <w:t xml:space="preserve">Table 1</w:t>
      </w:r>
      <w:r w:rsidDel="00000000" w:rsidR="00000000" w:rsidRPr="00000000">
        <w:rPr>
          <w:i w:val="1"/>
          <w:sz w:val="18"/>
          <w:szCs w:val="18"/>
          <w:rtl w:val="0"/>
        </w:rPr>
        <w:t xml:space="preserve">. Example of a table with the right format. </w:t>
      </w:r>
      <w:r w:rsidDel="00000000" w:rsidR="00000000" w:rsidRPr="00000000">
        <w:rPr>
          <w:rtl w:val="0"/>
        </w:rPr>
      </w:r>
    </w:p>
    <w:tbl>
      <w:tblPr>
        <w:tblStyle w:val="Table1"/>
        <w:tblW w:w="7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20"/>
        <w:gridCol w:w="1875"/>
        <w:gridCol w:w="2010"/>
        <w:tblGridChange w:id="0">
          <w:tblGrid>
            <w:gridCol w:w="1770"/>
            <w:gridCol w:w="1920"/>
            <w:gridCol w:w="1875"/>
            <w:gridCol w:w="201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 1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 2 [units]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 3 [units]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 4 [units]</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Type 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XXX</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XXX</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XXX</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Type 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XXX</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XXX</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XXX</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3719513" cy="114089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9513" cy="114089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i w:val="1"/>
          <w:sz w:val="18"/>
          <w:szCs w:val="18"/>
        </w:rPr>
      </w:pPr>
      <w:r w:rsidDel="00000000" w:rsidR="00000000" w:rsidRPr="00000000">
        <w:rPr>
          <w:rtl w:val="0"/>
        </w:rPr>
      </w:r>
    </w:p>
    <w:p w:rsidR="00000000" w:rsidDel="00000000" w:rsidP="00000000" w:rsidRDefault="00000000" w:rsidRPr="00000000" w14:paraId="0000001E">
      <w:pPr>
        <w:jc w:val="center"/>
        <w:rPr>
          <w:rFonts w:ascii="Roboto" w:cs="Roboto" w:eastAsia="Roboto" w:hAnsi="Roboto"/>
        </w:rPr>
      </w:pPr>
      <w:r w:rsidDel="00000000" w:rsidR="00000000" w:rsidRPr="00000000">
        <w:rPr>
          <w:b w:val="1"/>
          <w:i w:val="1"/>
          <w:sz w:val="18"/>
          <w:szCs w:val="18"/>
          <w:rtl w:val="0"/>
        </w:rPr>
        <w:t xml:space="preserve">Fig. 1-1</w:t>
      </w:r>
      <w:r w:rsidDel="00000000" w:rsidR="00000000" w:rsidRPr="00000000">
        <w:rPr>
          <w:i w:val="1"/>
          <w:sz w:val="18"/>
          <w:szCs w:val="18"/>
          <w:rtl w:val="0"/>
        </w:rPr>
        <w:t xml:space="preserve">. (Chapter #. Fig #) Example of a figure with the right format. </w:t>
      </w: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rtl w:val="0"/>
      </w:rPr>
      <w:t xml:space="preserve">    </w:t>
      <w:tab/>
      <w:tab/>
      <w:tab/>
      <w:tab/>
      <w:tab/>
      <w:tab/>
      <w:t xml:space="preserve">Explorer 1 - User Manual </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-142874</wp:posOffset>
          </wp:positionV>
          <wp:extent cx="1290638" cy="40123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0638" cy="401234"/>
                  </a:xfrm>
                  <a:prstGeom prst="rect"/>
                  <a:ln/>
                </pic:spPr>
              </pic:pic>
            </a:graphicData>
          </a:graphic>
        </wp:anchor>
      </w:drawing>
    </w:r>
  </w:p>
  <w:p w:rsidR="00000000" w:rsidDel="00000000" w:rsidP="00000000" w:rsidRDefault="00000000" w:rsidRPr="00000000" w14:paraId="00000021">
    <w:pPr>
      <w:jc w:val="right"/>
      <w:rPr/>
    </w:pPr>
    <w:r w:rsidDel="00000000" w:rsidR="00000000" w:rsidRPr="00000000">
      <w:rPr>
        <w:rtl w:val="0"/>
      </w:rPr>
      <w:t xml:space="preserve">Issue 1 Rev. 0</w:t>
    </w:r>
  </w:p>
  <w:p w:rsidR="00000000" w:rsidDel="00000000" w:rsidP="00000000" w:rsidRDefault="00000000" w:rsidRPr="00000000" w14:paraId="00000022">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ind w:left="1080" w:hanging="360"/>
    </w:pPr>
    <w:rPr>
      <w:sz w:val="32"/>
      <w:szCs w:val="32"/>
    </w:rPr>
  </w:style>
  <w:style w:type="paragraph" w:styleId="Heading3">
    <w:name w:val="heading 3"/>
    <w:basedOn w:val="Normal"/>
    <w:next w:val="Normal"/>
    <w:pPr>
      <w:keepNext w:val="1"/>
      <w:keepLines w:val="1"/>
      <w:spacing w:after="80" w:before="320" w:lineRule="auto"/>
      <w:ind w:left="1800" w:hanging="36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