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fqj5bzpzn1i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Low-travel suspension &amp; wheel assembly process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by: David Rodriguez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davidrm@dc.tohoku.ac.jp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update: Nov. 17, 2019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Updated by: David Rodriguez</w:t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y4w4nwvf0pe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Assembly Process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step-by-step process defines the best process to follow in order to assemble and disassemble the low-travel suspension system of HERO Explorer 1 rover.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rFonts w:ascii="Roboto" w:cs="Roboto" w:eastAsia="Roboto" w:hAnsi="Roboto"/>
        </w:rPr>
      </w:pPr>
      <w:bookmarkStart w:colFirst="0" w:colLast="0" w:name="_fkvsijn2s70j" w:id="2"/>
      <w:bookmarkEnd w:id="2"/>
      <w:r w:rsidDel="00000000" w:rsidR="00000000" w:rsidRPr="00000000">
        <w:rPr>
          <w:rtl w:val="0"/>
        </w:rPr>
        <w:t xml:space="preserve">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wheel front face mounted onto the wheel rim. [ 12 x M3x10]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Make sure not to use a very high torque when fastening and loosening screws in order not to detach the nuts from the inside of the rim.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small metal key holder part to the front face of the wheel. [ 4 x M3x10, 4x M3 Nuts].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bearing to the back face of the wheel. [ Hammer needed]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Make sure both the back face of the wheel outer surface and the bearing outer plane are flat.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motor housing to the wheel knuckle. [ Hammer may be needed, 6 x M3x12]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Make sure to tighten the safety nut at the other end of the housing. Make sure to use threadlocker on screws.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back face of the wheel with the bearing to the motor housing. [ Hammer needed]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Make sure you only hit the metal parts of the bearing with the hammer in order not to damage the plastic parts of the wheel.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driving motor into the housing. [6 x M3x8]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Make sure motor cables are pointing up or slightly to one side to facilitate wiring afterwards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front face and rim of the wheel to its back face. [12 x M3x10]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Make sure not to use a very high torque when fastening and loosening screws in order not to detach the nuts from the inside of the rim.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h8brjck8kacs" w:id="3"/>
      <w:bookmarkEnd w:id="3"/>
      <w:r w:rsidDel="00000000" w:rsidR="00000000" w:rsidRPr="00000000">
        <w:rPr>
          <w:rtl w:val="0"/>
        </w:rPr>
        <w:t xml:space="preserve">Low-travel suspension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Assembly the L-shaped part of the low-travel suspension, i.e., the top part that connects to the geardhead of the steering motor and the attachment for the struts and control arms.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one single retainer to all the shafts.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Mount both upper and lower control arms to the L-shaped part of the suspension.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To add the retainers make sure you always press downwards (take advantage of gravity) and the best tool to use is a hammer with a rubber head. Do not hit the retainer but press against it.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upper and lower control arms to the wheel knuckle.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Mount the two struts (i.e., springs and dampers) both on the L-shaped part of the suspension and the wheel knuckle. [4x M3x18/15]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Recommended to first attach struts to L-shaped part.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Pre-load the struts.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qzemxt3kulq2" w:id="4"/>
      <w:bookmarkEnd w:id="4"/>
      <w:r w:rsidDel="00000000" w:rsidR="00000000" w:rsidRPr="00000000">
        <w:rPr>
          <w:rtl w:val="0"/>
        </w:rPr>
        <w:t xml:space="preserve">Integration on the chassis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Mount steering motor holder (i.e., part that connects the low-travel suspension to the rocker) onto the rocker. [2 x M4x30]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low-travel suspension to the steering motor gear head. [ 4 x M3x12]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Attach the whole assembly to the motor holder. [2 x M3x25, 2 x M3 Nuts, 2x M3x18].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rm@dc.tohoku.ac.j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