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fqj5bzpzn1i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WARN &amp; ERROR Reference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by: David Rodriguez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davidrm@dc.tohoku.ac.jp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 update: Nov. 26, 2019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Updated by: David Rodriguez</w:t>
      </w:r>
    </w:p>
    <w:p w:rsidR="00000000" w:rsidDel="00000000" w:rsidP="00000000" w:rsidRDefault="00000000" w:rsidRPr="00000000" w14:paraId="00000006">
      <w:pPr>
        <w:pStyle w:val="Heading1"/>
        <w:rPr>
          <w:rFonts w:ascii="Roboto" w:cs="Roboto" w:eastAsia="Roboto" w:hAnsi="Roboto"/>
        </w:rPr>
      </w:pPr>
      <w:bookmarkStart w:colFirst="0" w:colLast="0" w:name="_707nyr97vxbr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Notes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provides a list of warns and errors potentially display by the high-level control software.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list is meant as a reference and a tool to help future users identify the source of unwanted behaviors and keep track of potential changes in the error management system. </w:t>
      </w:r>
    </w:p>
    <w:p w:rsidR="00000000" w:rsidDel="00000000" w:rsidP="00000000" w:rsidRDefault="00000000" w:rsidRPr="00000000" w14:paraId="00000009">
      <w:pPr>
        <w:pStyle w:val="Heading1"/>
        <w:rPr>
          <w:rFonts w:ascii="Roboto" w:cs="Roboto" w:eastAsia="Roboto" w:hAnsi="Roboto"/>
        </w:rPr>
      </w:pPr>
      <w:bookmarkStart w:colFirst="0" w:colLast="0" w:name="_fgxmclwk22no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ROS_WARN_STREAM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Warning #   |    Definition   |     File where this error is define    |    Suggested action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    |    “No match for wheel_id”    |    teleop/src/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ex1_teleop.cpp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|     Wheel node ID parameter does not correspond to any of the switch cases. Check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teleop.launch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file.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    |    “No rocker_id found”    |    teleop/src/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ex1_teleop.cpp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    Rocker ID parameter has not been defined. Check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teleop.launch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file.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   |    “Unsuccessful packet: Packet size larger than MAX_PACKET_SIZE”    |    ex1_serial/src/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detect_pkt.cpp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|    Check MAX_PACKET_SIZE definition in config file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internal_comms.xml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    |    “Unsuccessful packet: Previous packet ended prematurely.” | ex1_serial/src/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detect_pkt.cpp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    n.a.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    |    “Unsuccessful packet: Packet size is smaller than MIN_PACKET_SIZE”    |    ex1_serial/src/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detect_pkt.cpp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   Check MIN_PACKET_SIZE definition in config file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internal_comms.xml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    |    “Unsuccessful packet: CMD is not in the list of commands”    |    ex1_serial/src/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pkt_validation.cpp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|    Check teleop/config/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cmd_map.yaml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file.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    |    “Unsuccessful packet: LEN doesn't match with the corresponding CMD id value.”    |    ex1_serial/src/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pkt_validation.cpp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|    Check teleop/config/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cmd_map.yaml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file.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    |    “Unsuccessful packet: LEN doesn't match with the packet size.”    |    ex1_serial/src/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pkt_validation.cpp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|    Check teleop/config/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cmd_map.yaml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file.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    |     “Unsuccessful packet: CRC validation doesn't match with the corresponding CRC value.    |    ex1_serial/src/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pkt_validation.cpp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|     Check teleop/config/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cmd_map.yaml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file. </w:t>
      </w:r>
    </w:p>
    <w:p w:rsidR="00000000" w:rsidDel="00000000" w:rsidP="00000000" w:rsidRDefault="00000000" w:rsidRPr="00000000" w14:paraId="0000001C">
      <w:pPr>
        <w:pStyle w:val="Heading1"/>
        <w:rPr>
          <w:rFonts w:ascii="Roboto" w:cs="Roboto" w:eastAsia="Roboto" w:hAnsi="Roboto"/>
        </w:rPr>
      </w:pPr>
      <w:bookmarkStart w:colFirst="0" w:colLast="0" w:name="_dab5lpw78wbz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ROS_ERROR_STREAM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Error #</w:t>
        <w:tab/>
        <w:t xml:space="preserve">   |    Definition   |    File where this error is define    |    potential solution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    |    “Unable to open port”    |    ex1_serial/src/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serial_Tx_Rx.cpp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   USB ports for Motor Controllers are not correctly defined in config file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internal_comms.xml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vidrm@dc.tohoku.ac.j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