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6C" w:rsidRPr="0035596C" w:rsidRDefault="0035596C" w:rsidP="0035596C">
      <w:pPr>
        <w:spacing w:line="360" w:lineRule="auto"/>
        <w:jc w:val="center"/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  <w:t>A corriger</w:t>
      </w:r>
    </w:p>
    <w:p w:rsidR="0035596C" w:rsidRPr="0035596C" w:rsidRDefault="0035596C" w:rsidP="0035596C">
      <w:pPr>
        <w:spacing w:line="360" w:lineRule="auto"/>
        <w:rPr>
          <w:b/>
          <w:sz w:val="28"/>
        </w:rPr>
      </w:pPr>
      <w:r w:rsidRPr="0035596C">
        <w:rPr>
          <w:b/>
          <w:sz w:val="28"/>
        </w:rPr>
        <w:t xml:space="preserve">Workbench </w:t>
      </w: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How are you planning on generating the information for alias_id ?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valid_isbn is a more machine friendly representation. In my opinion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 should avoid discarding it.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8C1B30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 may want to add some key constraints, for example in feature, the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pair (story_id, hero_id) is a candidate key.</w:t>
      </w:r>
    </w:p>
    <w:p w:rsidR="008C1B30" w:rsidRDefault="008C1B30" w:rsidP="008C1B30">
      <w:pPr>
        <w:pStyle w:val="Paragraphedeliste"/>
        <w:spacing w:line="360" w:lineRule="auto"/>
        <w:rPr>
          <w:b/>
          <w:i/>
          <w:sz w:val="28"/>
        </w:rPr>
      </w:pPr>
      <w:r w:rsidRPr="008C1B30">
        <w:rPr>
          <w:b/>
          <w:i/>
          <w:sz w:val="28"/>
        </w:rPr>
        <w:t>Vous avez supprimé mes identifying relationships :’(</w:t>
      </w:r>
    </w:p>
    <w:p w:rsidR="00EA4CD3" w:rsidRPr="008C1B30" w:rsidRDefault="00EA4CD3" w:rsidP="008C1B30">
      <w:pPr>
        <w:pStyle w:val="Paragraphedeliste"/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 xml:space="preserve">J’ai remis ceci pour les relations de la table character, feature, story_genre, </w:t>
      </w:r>
      <w:r w:rsidR="00537DE3">
        <w:rPr>
          <w:b/>
          <w:i/>
          <w:sz w:val="28"/>
        </w:rPr>
        <w:t>issue_reprint, story_reprint, editing, participate</w:t>
      </w:r>
      <w:bookmarkStart w:id="0" w:name="_GoBack"/>
      <w:bookmarkEnd w:id="0"/>
    </w:p>
    <w:p w:rsidR="0035596C" w:rsidRPr="0035596C" w:rsidRDefault="0035596C" w:rsidP="0035596C">
      <w:pPr>
        <w:spacing w:line="360" w:lineRule="auto"/>
        <w:ind w:left="360"/>
        <w:rPr>
          <w:sz w:val="28"/>
        </w:rPr>
      </w:pPr>
    </w:p>
    <w:p w:rsidR="0035596C" w:rsidRPr="0035596C" w:rsidRDefault="0035596C" w:rsidP="0035596C">
      <w:pPr>
        <w:spacing w:line="360" w:lineRule="auto"/>
        <w:ind w:left="360"/>
        <w:contextualSpacing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Also, once you load the data, you may have to further calibrate your</w:t>
      </w:r>
      <w:r w:rsidRPr="0035596C">
        <w:rPr>
          <w:rFonts w:ascii="Arial" w:hAnsi="Arial" w:cs="Arial"/>
          <w:color w:val="212121"/>
          <w:sz w:val="24"/>
          <w:szCs w:val="20"/>
        </w:rPr>
        <w:br/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assumptions and your participation and key constraints.</w:t>
      </w:r>
      <w:r w:rsidRPr="0035596C">
        <w:rPr>
          <w:rFonts w:ascii="Arial" w:hAnsi="Arial" w:cs="Arial"/>
          <w:color w:val="212121"/>
          <w:sz w:val="24"/>
          <w:szCs w:val="20"/>
        </w:rPr>
        <w:br/>
      </w:r>
    </w:p>
    <w:p w:rsidR="0035596C" w:rsidRPr="00C83E67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The paragraph for "editing"</w:t>
      </w:r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(dans le template de rendu)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 not very clear and also the attribute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exists in your ER.</w:t>
      </w:r>
    </w:p>
    <w:p w:rsidR="00C83E67" w:rsidRPr="00C83E67" w:rsidRDefault="00C83E67" w:rsidP="00C83E67">
      <w:pPr>
        <w:pStyle w:val="Paragraphedeliste"/>
        <w:spacing w:line="360" w:lineRule="auto"/>
        <w:ind w:left="1080"/>
        <w:rPr>
          <w:b/>
          <w:i/>
          <w:color w:val="385623" w:themeColor="accent6" w:themeShade="80"/>
          <w:sz w:val="28"/>
        </w:rPr>
      </w:pP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Attribut supprimé dans le ER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In the dataset, each issue has at most one price, I would suggest you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to prioritize on this on your schema, rather than having every price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mapped to an issue, but the possibility of having multiple prices for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issue.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Format of series should probably be a string attribute, rather than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ENUM, as there are many possible values. As an alternative, you may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split it into another table, but this is probably an overkill for this case.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lastRenderedPageBreak/>
        <w:t>Personally, I would not set ON DELETE SET NULL on foreign constraints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 first and last issue, as, in my opinion, it is not clear what should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happen when someone deletes a referenced issue. It may be more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appropriate to forbid the deletion and let the user decide what to do,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 than "hiding" the reference.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C83E67" w:rsidRDefault="0035596C" w:rsidP="00C83E67">
      <w:pPr>
        <w:spacing w:line="360" w:lineRule="auto"/>
        <w:rPr>
          <w:sz w:val="28"/>
        </w:rPr>
      </w:pPr>
      <w:r w:rsidRPr="00C83E67">
        <w:rPr>
          <w:b/>
          <w:sz w:val="28"/>
        </w:rPr>
        <w:t>Types de relations</w:t>
      </w:r>
      <w:r w:rsidR="00C83E67" w:rsidRPr="00C83E67">
        <w:rPr>
          <w:b/>
          <w:sz w:val="28"/>
        </w:rPr>
        <w:t xml:space="preserve"> (</w:t>
      </w:r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In general, recheck your cardinality and participation constraints)</w:t>
      </w:r>
    </w:p>
    <w:p w:rsidR="00C83E67" w:rsidRPr="00C83E67" w:rsidRDefault="00C83E67" w:rsidP="00C83E67">
      <w:pPr>
        <w:pStyle w:val="Paragraphedeliste"/>
        <w:spacing w:line="360" w:lineRule="auto"/>
        <w:rPr>
          <w:sz w:val="28"/>
        </w:rPr>
      </w:pPr>
    </w:p>
    <w:p w:rsidR="0035596C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 every story has at least one character and at least one featured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? Is every hero the featured in a story ? Does every hero appear in a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story ?</w:t>
      </w:r>
    </w:p>
    <w:p w:rsidR="00C83E67" w:rsidRPr="00C83E67" w:rsidRDefault="00C83E67" w:rsidP="00C83E67">
      <w:pPr>
        <w:pStyle w:val="Paragraphedeliste"/>
        <w:spacing w:line="360" w:lineRule="auto"/>
        <w:rPr>
          <w:b/>
          <w:i/>
          <w:color w:val="385623" w:themeColor="accent6" w:themeShade="80"/>
          <w:sz w:val="28"/>
        </w:rPr>
      </w:pPr>
      <w:r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Corrigé </w:t>
      </w: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dans le ER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 every issue contain a story that is in the database ?</w:t>
      </w:r>
    </w:p>
    <w:p w:rsidR="00C83E67" w:rsidRPr="00C83E67" w:rsidRDefault="00C83E67" w:rsidP="00C83E67">
      <w:pPr>
        <w:pStyle w:val="Paragraphedeliste"/>
        <w:spacing w:line="360" w:lineRule="auto"/>
        <w:rPr>
          <w:b/>
          <w:i/>
          <w:color w:val="385623" w:themeColor="accent6" w:themeShade="80"/>
          <w:sz w:val="28"/>
        </w:rPr>
      </w:pPr>
      <w:r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Corrigé </w:t>
      </w: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dans le ER</w:t>
      </w:r>
    </w:p>
    <w:p w:rsidR="0035596C" w:rsidRPr="00C83E67" w:rsidRDefault="0035596C" w:rsidP="00C83E67">
      <w:pPr>
        <w:spacing w:line="360" w:lineRule="auto"/>
        <w:rPr>
          <w:sz w:val="28"/>
        </w:rPr>
      </w:pPr>
    </w:p>
    <w:p w:rsidR="00C83E67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 story can only be</w:t>
      </w:r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origin of a single story ?</w:t>
      </w:r>
    </w:p>
    <w:p w:rsidR="0035596C" w:rsidRDefault="0035596C" w:rsidP="00C83E67">
      <w:pPr>
        <w:pStyle w:val="Paragraphedeliste"/>
        <w:spacing w:line="360" w:lineRule="auto"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Can we have two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reprints of the same story ?</w:t>
      </w:r>
    </w:p>
    <w:p w:rsidR="00C83E67" w:rsidRPr="0035596C" w:rsidRDefault="00C83E67" w:rsidP="00C83E67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</w:rPr>
        <w:br/>
      </w:r>
    </w:p>
    <w:sectPr w:rsidR="0035596C" w:rsidRPr="00355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F517F"/>
    <w:multiLevelType w:val="hybridMultilevel"/>
    <w:tmpl w:val="36328172"/>
    <w:lvl w:ilvl="0" w:tplc="98B25DC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5EFE"/>
    <w:multiLevelType w:val="hybridMultilevel"/>
    <w:tmpl w:val="255480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3C9C"/>
    <w:multiLevelType w:val="hybridMultilevel"/>
    <w:tmpl w:val="D67AA962"/>
    <w:lvl w:ilvl="0" w:tplc="98B25DCA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08"/>
    <w:rsid w:val="000A1569"/>
    <w:rsid w:val="00175A1E"/>
    <w:rsid w:val="0035596C"/>
    <w:rsid w:val="00537DE3"/>
    <w:rsid w:val="005C34FF"/>
    <w:rsid w:val="008C1B30"/>
    <w:rsid w:val="00C83E67"/>
    <w:rsid w:val="00D30FC0"/>
    <w:rsid w:val="00D50408"/>
    <w:rsid w:val="00DF4C34"/>
    <w:rsid w:val="00E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5B810-E28C-422F-8268-490C9E0E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Roduit</dc:creator>
  <cp:keywords/>
  <dc:description/>
  <cp:lastModifiedBy>Dominique Roduit</cp:lastModifiedBy>
  <cp:revision>7</cp:revision>
  <dcterms:created xsi:type="dcterms:W3CDTF">2017-04-12T09:04:00Z</dcterms:created>
  <dcterms:modified xsi:type="dcterms:W3CDTF">2017-04-12T09:25:00Z</dcterms:modified>
</cp:coreProperties>
</file>