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bookmarkStart w:id="0" w:name="_GoBack"/>
      <w:bookmarkEnd w:id="0"/>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1" w:name="introduction"/>
      <w:bookmarkEnd w:id="1"/>
      <w:r w:rsidRPr="000B33E5">
        <w:t xml:space="preserve">Daniel A. </w:t>
      </w:r>
      <w:proofErr w:type="spellStart"/>
      <w:r w:rsidRPr="000B33E5">
        <w:t>Isermann</w:t>
      </w:r>
      <w:proofErr w:type="spellEnd"/>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288C400A" w:rsidR="00D90441" w:rsidRDefault="003431A0" w:rsidP="0006728C">
      <w:pPr>
        <w:ind w:firstLine="0"/>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r w:rsidR="006753BE">
        <w:fldChar w:fldCharType="begin"/>
      </w:r>
      <w:r w:rsidR="006753BE">
        <w:instrText xml:space="preserve"> HYPERLINK "mailto:dogle@northland.edu" </w:instrText>
      </w:r>
      <w:r w:rsidR="006753BE">
        <w:fldChar w:fldCharType="separate"/>
      </w:r>
      <w:r w:rsidRPr="00F04A81">
        <w:rPr>
          <w:rStyle w:val="Hyperlink"/>
          <w:color w:val="auto"/>
          <w:lang w:val="de-DE"/>
        </w:rPr>
        <w:t>dogle@northland.edu</w:t>
      </w:r>
      <w:r w:rsidR="006753BE">
        <w:rPr>
          <w:rStyle w:val="Hyperlink"/>
          <w:color w:val="auto"/>
          <w:lang w:val="de-DE"/>
        </w:rPr>
        <w:fldChar w:fldCharType="end"/>
      </w:r>
      <w:r>
        <w:br w:type="page"/>
      </w:r>
    </w:p>
    <w:p w14:paraId="71BEA63B" w14:textId="21A75F82" w:rsidR="00681B21" w:rsidRPr="004B6EFF" w:rsidRDefault="00EE1FBD" w:rsidP="003B53E7">
      <w:pPr>
        <w:pStyle w:val="Heading1"/>
      </w:pPr>
      <w:r w:rsidRPr="004B6EFF">
        <w:lastRenderedPageBreak/>
        <w:t>Introduction</w:t>
      </w:r>
    </w:p>
    <w:p w14:paraId="68C30E8C" w14:textId="762B9195" w:rsidR="00D00CFD" w:rsidRDefault="009E6505" w:rsidP="003B53E7">
      <w:pPr>
        <w:pStyle w:val="BodyTex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proofErr w:type="gramStart"/>
      <w:r w:rsidR="00D854CA">
        <w:t xml:space="preserve">as </w:t>
      </w:r>
      <w:proofErr w:type="gramEnd"/>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xml:space="preserve">; Quinn and </w:t>
      </w:r>
      <w:proofErr w:type="spellStart"/>
      <w:r w:rsidR="00A459C2">
        <w:t>Deriso</w:t>
      </w:r>
      <w:proofErr w:type="spellEnd"/>
      <w:r w:rsidR="00A459C2">
        <w:t>, 1999</w:t>
      </w:r>
      <w:r w:rsidR="00573C46">
        <w:t>).</w:t>
      </w:r>
      <w:r w:rsidR="003A1B88">
        <w:t xml:space="preserve"> </w:t>
      </w:r>
      <w:r w:rsidR="00733C32">
        <w:t>R</w:t>
      </w:r>
      <w:r w:rsidR="00573C46">
        <w:t xml:space="preserve">elease of the Fisheries Analysis and Simulation Tools (FAST; </w:t>
      </w:r>
      <w:proofErr w:type="spellStart"/>
      <w:r w:rsidR="00573C46">
        <w:t>Slipke</w:t>
      </w:r>
      <w:proofErr w:type="spellEnd"/>
      <w:r w:rsidR="00573C46">
        <w:t xml:space="preserve"> and </w:t>
      </w:r>
      <w:proofErr w:type="spellStart"/>
      <w:r w:rsidR="00573C46">
        <w:t>Maceina</w:t>
      </w:r>
      <w:proofErr w:type="spellEnd"/>
      <w:r w:rsidR="00573C46">
        <w:t xml:space="preserve">, 2001) and Fisheries Analysis and Modeling Simulator (FAMS, </w:t>
      </w:r>
      <w:proofErr w:type="spellStart"/>
      <w:r w:rsidR="00573C46">
        <w:t>Slipke</w:t>
      </w:r>
      <w:proofErr w:type="spellEnd"/>
      <w:r w:rsidR="00573C46">
        <w:t xml:space="preserve"> and </w:t>
      </w:r>
      <w:proofErr w:type="spellStart"/>
      <w:r w:rsidR="00573C46">
        <w:t>Maceina</w:t>
      </w:r>
      <w:proofErr w:type="spellEnd"/>
      <w:r w:rsidR="00573C46">
        <w:t>, 201</w:t>
      </w:r>
      <w:r w:rsidR="00252A73">
        <w:t>4</w:t>
      </w:r>
      <w:r w:rsidR="00573C46">
        <w:t xml:space="preserve">) </w:t>
      </w:r>
      <w:r w:rsidR="00AF306A">
        <w:t>software packages</w:t>
      </w:r>
      <w:r w:rsidR="00733C32">
        <w:t xml:space="preserve"> </w:t>
      </w:r>
      <w:r w:rsidR="00AA0098">
        <w:t>facilitated using</w:t>
      </w:r>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A459C2">
        <w:t>Isermann</w:t>
      </w:r>
      <w:proofErr w:type="spellEnd"/>
      <w:r w:rsidR="00A459C2">
        <w:t xml:space="preserve"> et al., 2002; </w:t>
      </w:r>
      <w:r w:rsidR="003A1B88">
        <w:t>Brenden et al.</w:t>
      </w:r>
      <w:r w:rsidR="00F72D03">
        <w:t>,</w:t>
      </w:r>
      <w:r w:rsidR="003A1B88">
        <w:t xml:space="preserve"> 2007; Colvin et al</w:t>
      </w:r>
      <w:r w:rsidR="00F72D03">
        <w:t>.</w:t>
      </w:r>
      <w:r w:rsidR="005D6EEA">
        <w:t>,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w:t>
      </w:r>
      <w:proofErr w:type="spellStart"/>
      <w:r w:rsidR="00733C32">
        <w:t>Lorenzen</w:t>
      </w:r>
      <w:proofErr w:type="spellEnd"/>
      <w:r w:rsidR="00733C32">
        <w:t>,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0E4D9780"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proofErr w:type="spellStart"/>
      <w:r w:rsidR="007D5B2A">
        <w:t>Slipke</w:t>
      </w:r>
      <w:proofErr w:type="spellEnd"/>
      <w:r w:rsidR="007D5B2A">
        <w:t xml:space="preserve"> and </w:t>
      </w:r>
      <w:proofErr w:type="spellStart"/>
      <w:r w:rsidR="007D5B2A">
        <w:t>Maceina</w:t>
      </w:r>
      <w:proofErr w:type="spellEnd"/>
      <w:r w:rsidR="007D5B2A">
        <w:t>, 2001)</w:t>
      </w:r>
      <w:r w:rsidR="0089116D">
        <w:t>.</w:t>
      </w:r>
      <w:r>
        <w:t xml:space="preserve"> </w:t>
      </w:r>
      <w:r w:rsidR="007B064B">
        <w:t xml:space="preserve">The delta method </w:t>
      </w:r>
      <w:r w:rsidR="009A4F31">
        <w:t>(</w:t>
      </w:r>
      <w:proofErr w:type="spellStart"/>
      <w:r w:rsidR="009A4F31">
        <w:t>Seber</w:t>
      </w:r>
      <w:proofErr w:type="spellEnd"/>
      <w:r w:rsidR="009A4F31">
        <w:t xml:space="preserve"> and Wild, 2003; Ritz and </w:t>
      </w:r>
      <w:proofErr w:type="spellStart"/>
      <w:r w:rsidR="009A4F31">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E4492C">
        <w:t>Mangel</w:t>
      </w:r>
      <w:proofErr w:type="spellEnd"/>
      <w:r w:rsidR="00E4492C">
        <w:t xml:space="preserve">, 1997; Ritz and </w:t>
      </w:r>
      <w:proofErr w:type="spellStart"/>
      <w:r w:rsidR="00E4492C">
        <w:t>Streibig</w:t>
      </w:r>
      <w:proofErr w:type="spellEnd"/>
      <w:r w:rsidR="00E4492C">
        <w:t>,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E4492C">
        <w:t>Hilborn</w:t>
      </w:r>
      <w:proofErr w:type="spellEnd"/>
      <w:r w:rsidR="00E4492C">
        <w:t xml:space="preserve"> and </w:t>
      </w:r>
      <w:proofErr w:type="spellStart"/>
      <w:r w:rsidR="00E4492C">
        <w:t>Mangel</w:t>
      </w:r>
      <w:proofErr w:type="spellEnd"/>
      <w:r w:rsidR="00E4492C">
        <w:t xml:space="preserve">, 1997; Ritz and </w:t>
      </w:r>
      <w:proofErr w:type="spellStart"/>
      <w:r w:rsidR="00E4492C">
        <w:t>Streibig</w:t>
      </w:r>
      <w:proofErr w:type="spellEnd"/>
      <w:r w:rsidR="00E4492C">
        <w:t>,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proofErr w:type="spellStart"/>
      <w:r w:rsidR="00A30EFF">
        <w:lastRenderedPageBreak/>
        <w:t>Streibig</w:t>
      </w:r>
      <w:proofErr w:type="spellEnd"/>
      <w:r w:rsidR="00A30EFF">
        <w:t>, 2008)</w:t>
      </w:r>
      <w:r w:rsidR="007B064B">
        <w:t>, likelihood ratio tests</w:t>
      </w:r>
      <w:r w:rsidR="00A30EFF">
        <w:t xml:space="preserve"> (</w:t>
      </w:r>
      <w:r w:rsidR="00DC6B28">
        <w:t>Kimura, 1980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353D8EF0"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xml:space="preserve">). </w:t>
      </w:r>
      <w:proofErr w:type="spellStart"/>
      <w:r>
        <w:t>Eq</w:t>
      </w:r>
      <w:proofErr w:type="spellEnd"/>
      <w:r>
        <w:t xml:space="preserve">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proofErr w:type="gramStart"/>
      <w:r>
        <w:t>which</w:t>
      </w:r>
      <w:proofErr w:type="gramEnd"/>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proofErr w:type="spellStart"/>
      <w:r w:rsidR="00E75EA3">
        <w:t>Eqs</w:t>
      </w:r>
      <w:proofErr w:type="spellEnd"/>
      <w:r w:rsidR="00E75EA3">
        <w:t>.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2E23280" w:rsidR="00E75EA3" w:rsidRDefault="00E75EA3" w:rsidP="003B53E7">
      <w:pPr>
        <w:ind w:firstLine="0"/>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483A30">
        <w:t xml:space="preserve"> Eq. (3) reduces to Eq.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9C7409">
        <w:t>Eq. (3) reduces to Eq.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3B53E7">
        <w:t xml:space="preserve">Thus, </w:t>
      </w:r>
      <w:proofErr w:type="spellStart"/>
      <w:r w:rsidR="003B53E7">
        <w:t>Eqs</w:t>
      </w:r>
      <w:proofErr w:type="spellEnd"/>
      <w:r w:rsidR="003B53E7">
        <w:t xml:space="preserve">. (1) </w:t>
      </w:r>
      <w:proofErr w:type="gramStart"/>
      <w:r w:rsidR="003B53E7">
        <w:t>and</w:t>
      </w:r>
      <w:proofErr w:type="gramEnd"/>
      <w:r w:rsidR="003B53E7">
        <w:t xml:space="preserve"> (2) are special cases of Eq. (3) and only differ in whether they are parameterized to estimate the x- or y-intercept (Figure 1).</w:t>
      </w:r>
    </w:p>
    <w:p w14:paraId="082F5906" w14:textId="609D5966" w:rsidR="00483A30" w:rsidRDefault="0025578B" w:rsidP="00483A30">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t xml:space="preserve"> for fish of that </w:t>
      </w:r>
      <w:r w:rsidR="00F0660A">
        <w:t xml:space="preserve">mean </w:t>
      </w:r>
      <w:r>
        <w:t xml:space="preserve">length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7DCF713E" w14:textId="239385E7" w:rsidR="00A12137" w:rsidRDefault="00A12137" w:rsidP="00483A30">
      <w:r>
        <w:lastRenderedPageBreak/>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 as do Eqs. (1) and (2).</w:t>
      </w:r>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length-at-age data for Lake Michigan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107B05">
        <w:t>ar</w:t>
      </w:r>
      <w:r>
        <w:t xml:space="preserve">e used to demonstrate that the fit of Eq. (3) is equivalent to the fits of </w:t>
      </w:r>
      <w:proofErr w:type="spellStart"/>
      <w:r>
        <w:t>Eqs</w:t>
      </w:r>
      <w:proofErr w:type="spellEnd"/>
      <w:r>
        <w:t xml:space="preserve">. (1) </w:t>
      </w:r>
      <w:proofErr w:type="gramStart"/>
      <w:r>
        <w:t>and</w:t>
      </w:r>
      <w:proofErr w:type="gramEnd"/>
      <w:r>
        <w:t xml:space="preserve">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 xml:space="preserve">Sander </w:t>
      </w:r>
      <w:proofErr w:type="spellStart"/>
      <w:r w:rsidRPr="00B260EC">
        <w:rPr>
          <w:rStyle w:val="st"/>
          <w:i/>
        </w:rPr>
        <w:t>vitreus</w:t>
      </w:r>
      <w:proofErr w:type="spellEnd"/>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CBF63A5" w:rsidR="00BE6FFB" w:rsidRDefault="0072356E" w:rsidP="00E85A6F">
      <w:r>
        <w:t>L</w:t>
      </w:r>
      <w:r w:rsidR="00855DDE">
        <w:t xml:space="preserve">ake </w:t>
      </w:r>
      <w:proofErr w:type="gramStart"/>
      <w:r w:rsidR="00855DDE">
        <w:t>w</w:t>
      </w:r>
      <w:r w:rsidR="00E85A6F">
        <w:t>hitefish</w:t>
      </w:r>
      <w:proofErr w:type="gramEnd"/>
      <w:r w:rsidR="00E85A6F">
        <w:t xml:space="preserve">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 xml:space="preserve">details for these data are in </w:t>
      </w:r>
      <w:proofErr w:type="spellStart"/>
      <w:r>
        <w:t>Belnap</w:t>
      </w:r>
      <w:proofErr w:type="spellEnd"/>
      <w:r>
        <w:t xml:space="preserve"> (</w:t>
      </w:r>
      <w:r w:rsidR="00E4192F">
        <w:t>2014</w:t>
      </w:r>
      <w:r>
        <w:t>)</w:t>
      </w:r>
      <w:r w:rsidR="00EA36C1">
        <w:t>. A</w:t>
      </w:r>
      <w:r w:rsidR="002D2B94">
        <w:t xml:space="preserve">s in </w:t>
      </w:r>
      <w:proofErr w:type="spellStart"/>
      <w:r w:rsidR="002D2B94">
        <w:t>Belnap</w:t>
      </w:r>
      <w:proofErr w:type="spellEnd"/>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w:t>
      </w:r>
      <w:proofErr w:type="spellStart"/>
      <w:r w:rsidR="00EA36C1" w:rsidRPr="00CE02EE">
        <w:t>Ebener</w:t>
      </w:r>
      <w:proofErr w:type="spellEnd"/>
      <w:r w:rsidR="00EA36C1" w:rsidRPr="00CE02EE">
        <w:t xml:space="preserve"> et al</w:t>
      </w:r>
      <w:r w:rsidR="00EA36C1">
        <w:t xml:space="preserve">., </w:t>
      </w:r>
      <w:r w:rsidR="00EA36C1" w:rsidRPr="00CE02EE">
        <w:t>2008)</w:t>
      </w:r>
      <w:r w:rsidR="005C3886">
        <w:t xml:space="preserve">. </w:t>
      </w:r>
      <w:proofErr w:type="spellStart"/>
      <w:r w:rsidR="00BE6FFB">
        <w:t>Eqs</w:t>
      </w:r>
      <w:proofErr w:type="spellEnd"/>
      <w:r w:rsidR="00BE6FFB">
        <w:t>. (1)</w:t>
      </w:r>
      <w:proofErr w:type="gramStart"/>
      <w:r w:rsidR="00BE6FFB">
        <w:t>-(</w:t>
      </w:r>
      <w:proofErr w:type="gramEnd"/>
      <w:r w:rsidR="00BE6FFB">
        <w:t xml:space="preserve">3) </w:t>
      </w:r>
      <w:r w:rsidR="00E85A6F">
        <w:t>were fit to these data</w:t>
      </w:r>
      <w:r w:rsidR="00F01B29">
        <w:t xml:space="preserve"> using the d</w:t>
      </w:r>
      <w:r w:rsidR="00107B05">
        <w:t>efault Gauss-Newton algorithm of</w:t>
      </w:r>
      <w:r w:rsidR="00F01B29">
        <w:t xml:space="preserve"> the </w:t>
      </w:r>
      <w:proofErr w:type="spellStart"/>
      <w:r w:rsidR="00F01B29">
        <w:t>nls</w:t>
      </w:r>
      <w:proofErr w:type="spellEnd"/>
      <w:r w:rsidR="00F01B29">
        <w:t xml:space="preserve">() function in the R environment (R Development Core Team, 2017). Starting values were obtained by visually fitting each equation to the observed data (Ritz and </w:t>
      </w:r>
      <w:proofErr w:type="spellStart"/>
      <w:r w:rsidR="00F01B29">
        <w:t>Streibig</w:t>
      </w:r>
      <w:proofErr w:type="spellEnd"/>
      <w:r w:rsidR="00F01B29">
        <w:t>, 2008; Ogle, 2016). Alternative starting values were used to confirm that a global rather than a local minimum was obtained (McCullough, 2008).</w:t>
      </w:r>
      <w:r w:rsidR="00BE6FFB">
        <w:t xml:space="preserve"> Results from fitting </w:t>
      </w:r>
      <w:proofErr w:type="spellStart"/>
      <w:r w:rsidR="00BE6FFB">
        <w:t>Eqs</w:t>
      </w:r>
      <w:proofErr w:type="spellEnd"/>
      <w:r w:rsidR="00BE6FFB">
        <w:t xml:space="preserve">. (1) </w:t>
      </w:r>
      <w:proofErr w:type="gramStart"/>
      <w:r w:rsidR="00BE6FFB">
        <w:t>and</w:t>
      </w:r>
      <w:proofErr w:type="gramEnd"/>
      <w:r w:rsidR="00BE6FFB">
        <w:t xml:space="preserve">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BE6FFB">
        <w:lastRenderedPageBreak/>
        <w:t>v1.0-2 (</w:t>
      </w:r>
      <w:proofErr w:type="spellStart"/>
      <w:r w:rsidR="00BE6FFB">
        <w:t>Baty</w:t>
      </w:r>
      <w:proofErr w:type="spellEnd"/>
      <w:r w:rsidR="00BE6FFB">
        <w:t xml:space="preserve">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 xml:space="preserve">ed for each bootstrap sample for </w:t>
      </w:r>
      <w:proofErr w:type="spellStart"/>
      <w:r w:rsidR="00BE6FFB">
        <w:t>Eqs</w:t>
      </w:r>
      <w:proofErr w:type="spellEnd"/>
      <w:r w:rsidR="00BE6FFB">
        <w:t>. (1) and (2)</w:t>
      </w:r>
      <w:r w:rsidR="005C3886">
        <w:t xml:space="preserve">. </w:t>
      </w:r>
      <w:r w:rsidR="00107B05">
        <w:t xml:space="preserve">To further compare the equivalency of </w:t>
      </w:r>
      <w:proofErr w:type="spellStart"/>
      <w:r w:rsidR="00107B05">
        <w:t>Eqs</w:t>
      </w:r>
      <w:proofErr w:type="spellEnd"/>
      <w:r w:rsidR="00107B05">
        <w:t>. (1)</w:t>
      </w:r>
      <w:proofErr w:type="gramStart"/>
      <w:r w:rsidR="00107B05">
        <w:t>-(</w:t>
      </w:r>
      <w:proofErr w:type="gramEnd"/>
      <w:r w:rsidR="00107B05">
        <w:t>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w:t>
      </w:r>
      <w:proofErr w:type="spellStart"/>
      <w:proofErr w:type="gramStart"/>
      <w:r w:rsidR="00574DD9">
        <w:t>nls</w:t>
      </w:r>
      <w:proofErr w:type="spellEnd"/>
      <w:r w:rsidR="00574DD9">
        <w:t>(</w:t>
      </w:r>
      <w:proofErr w:type="gramEnd"/>
      <w:r w:rsidR="00574DD9">
        <w:t>)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0870D7">
        <w:t>Venables</w:t>
      </w:r>
      <w:proofErr w:type="spellEnd"/>
      <w:r w:rsidR="000870D7">
        <w:t xml:space="preserve">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t>, shared between Eqs. (1)</w:t>
      </w:r>
      <w:proofErr w:type="gramStart"/>
      <w:r>
        <w:t>-(</w:t>
      </w:r>
      <w:proofErr w:type="gramEnd"/>
      <w:r>
        <w:t xml:space="preserve">3) were equivalent (Table 1). Confidence intervals for all parameters and derived </w:t>
      </w:r>
      <w:r w:rsidR="004F192A">
        <w:t xml:space="preserve">values shared between </w:t>
      </w:r>
      <w:proofErr w:type="spellStart"/>
      <w:r w:rsidR="004F192A">
        <w:t>Eqs</w:t>
      </w:r>
      <w:proofErr w:type="spellEnd"/>
      <w:r w:rsidR="004F192A">
        <w:t>. (1)</w:t>
      </w:r>
      <w:proofErr w:type="gramStart"/>
      <w:r w:rsidR="004F192A">
        <w:t>-(</w:t>
      </w:r>
      <w:proofErr w:type="gramEnd"/>
      <w:r w:rsidR="004F192A">
        <w:t xml:space="preserve">3) </w:t>
      </w:r>
      <w:r>
        <w:t>were similar, but not exactly equal due to</w:t>
      </w:r>
      <w:r w:rsidR="004F192A">
        <w:t xml:space="preserve"> the inherent stochasticity of the </w:t>
      </w:r>
      <w:r w:rsidR="004F192A">
        <w:lastRenderedPageBreak/>
        <w:t>bootstrap method (Table 1).</w:t>
      </w:r>
      <w:r w:rsidR="007953DD">
        <w:t xml:space="preserve"> Lake </w:t>
      </w:r>
      <w:proofErr w:type="gramStart"/>
      <w:r w:rsidR="007953DD">
        <w:t>whitefish</w:t>
      </w:r>
      <w:proofErr w:type="gramEnd"/>
      <w:r w:rsidR="007953DD">
        <w:t xml:space="preserve"> from the Big Bay de </w:t>
      </w:r>
      <w:proofErr w:type="spellStart"/>
      <w:r w:rsidR="007953DD">
        <w:t>Noc</w:t>
      </w:r>
      <w:proofErr w:type="spellEnd"/>
      <w:r w:rsidR="007953DD">
        <w:t xml:space="preserve"> genetic stock reached a total length of 480 mm at approximately 8 years of age.</w:t>
      </w:r>
    </w:p>
    <w:p w14:paraId="7074D6C9" w14:textId="3DF0AE30"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w:t>
      </w:r>
      <w:proofErr w:type="gramStart"/>
      <w:r>
        <w:rPr>
          <w:vertAlign w:val="subscript"/>
        </w:rPr>
        <w:t>,482</w:t>
      </w:r>
      <w:proofErr w:type="gramEnd"/>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w:t>
      </w:r>
      <w:proofErr w:type="gramStart"/>
      <w:r w:rsidR="00E76D6F">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w:t>
      </w:r>
      <w:proofErr w:type="gramEnd"/>
      <w:r w:rsidR="00E76D6F">
        <w:t xml:space="preserve">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23B4E6C9" w14:textId="5C4B5B5B" w:rsidR="00731718"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F70344">
        <w:t xml:space="preserve"> We expect the primary use of Eq.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xml:space="preserve"> from Eq. (3) match those derived from </w:t>
      </w:r>
      <w:r w:rsidR="00332843">
        <w:t>parameters</w:t>
      </w:r>
      <w:r w:rsidR="0043172A">
        <w:t xml:space="preserve"> estimated with</w:t>
      </w:r>
      <w:r w:rsidR="00332843">
        <w:t xml:space="preserve"> </w:t>
      </w:r>
      <w:proofErr w:type="spellStart"/>
      <w:r w:rsidR="00332843">
        <w:t>Eqs</w:t>
      </w:r>
      <w:proofErr w:type="spellEnd"/>
      <w:r w:rsidR="00332843">
        <w:t>. (1) and (2</w:t>
      </w:r>
      <w:r w:rsidR="007E23F8">
        <w:t xml:space="preserve">). </w:t>
      </w:r>
      <w:r w:rsidR="00F70344">
        <w:t xml:space="preserve">We also showed how </w:t>
      </w:r>
      <w:r w:rsidR="007E23F8">
        <w:t>Eq. (3) allows use of likelihood profile methods to estimate confidence intervals and model 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3B81C73E" w:rsidR="00FE416D" w:rsidRDefault="000902CD" w:rsidP="003B53E7">
      <w:pPr>
        <w:pStyle w:val="BodyTex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 xml:space="preserve">(but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Eq.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Eq.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Eq. (1) to Eq. (3). </w:t>
      </w:r>
      <w:r w:rsidR="00491345">
        <w:lastRenderedPageBreak/>
        <w:t>Thus, f</w:t>
      </w:r>
      <w:r w:rsidR="00303D91">
        <w:t xml:space="preserve">or conceptual </w:t>
      </w:r>
      <w:r w:rsidR="00FF7708">
        <w:t>consistency with previous parame</w:t>
      </w:r>
      <w:r w:rsidR="00303D91">
        <w:t>terizations of the VBGF and because of the flexibility afforded by Eq. (3)</w:t>
      </w:r>
      <w:r w:rsidR="00491345">
        <w:t>,</w:t>
      </w:r>
      <w:r w:rsidR="00303D91">
        <w:t xml:space="preserve"> w</w:t>
      </w:r>
      <w:r>
        <w:t>e suggest using Eq.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2" w:name="acknowledgments"/>
      <w:bookmarkEnd w:id="2"/>
      <w:r w:rsidRPr="007A45B8">
        <w:t>Acknowledgments</w:t>
      </w:r>
    </w:p>
    <w:p w14:paraId="6CA76A17" w14:textId="209B7E4E" w:rsidR="00882B84" w:rsidRDefault="001645C9" w:rsidP="001645C9">
      <w:pPr>
        <w:ind w:firstLine="0"/>
      </w:pPr>
      <w:r>
        <w:tab/>
      </w:r>
      <w:r w:rsidR="00D34F24">
        <w:t>We thank M</w:t>
      </w:r>
      <w:r w:rsidR="00B461FD">
        <w:t>atthew</w:t>
      </w:r>
      <w:r w:rsidR="00D34F24">
        <w:t xml:space="preserve"> </w:t>
      </w:r>
      <w:proofErr w:type="spellStart"/>
      <w:r w:rsidR="00D34F24">
        <w:t>Belnap</w:t>
      </w:r>
      <w:proofErr w:type="spellEnd"/>
      <w:r w:rsidR="00D34F24">
        <w:t xml:space="preserve"> for collection of </w:t>
      </w:r>
      <w:proofErr w:type="gramStart"/>
      <w:r w:rsidR="00D34F24">
        <w:t>lake whitefish</w:t>
      </w:r>
      <w:proofErr w:type="gramEnd"/>
      <w:r w:rsidR="00D34F24">
        <w:t xml:space="preserve">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B461FD">
        <w:t xml:space="preserve">Travis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3" w:name="appendices"/>
      <w:bookmarkStart w:id="4" w:name="appendix-1"/>
      <w:bookmarkEnd w:id="3"/>
      <w:bookmarkEnd w:id="4"/>
    </w:p>
    <w:p w14:paraId="6D9DD802" w14:textId="34B52446" w:rsidR="00F74D3A" w:rsidRDefault="00F74D3A" w:rsidP="00DB76B9">
      <w:pPr>
        <w:pStyle w:val="Heading1"/>
        <w:numPr>
          <w:ilvl w:val="0"/>
          <w:numId w:val="0"/>
        </w:numPr>
        <w:ind w:left="360" w:hanging="360"/>
      </w:pPr>
      <w:bookmarkStart w:id="5" w:name="references"/>
      <w:bookmarkEnd w:id="5"/>
      <w:r>
        <w:lastRenderedPageBreak/>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w:t>
      </w:r>
      <w:proofErr w:type="spellStart"/>
      <w:r>
        <w:t>Manag</w:t>
      </w:r>
      <w:proofErr w:type="spellEnd"/>
      <w:r>
        <w:t xml:space="preserve">. 15, 766-772. DOI: </w:t>
      </w:r>
      <w:r w:rsidRPr="00927325">
        <w:t>10.1577/1548-8675(1995)015&lt;0766</w:t>
      </w:r>
      <w:proofErr w:type="gramStart"/>
      <w:r w:rsidRPr="00927325">
        <w:t>:AEOTVO</w:t>
      </w:r>
      <w:proofErr w:type="gramEnd"/>
      <w:r w:rsidRPr="00927325">
        <w:t>&gt;2.3.CO;2</w:t>
      </w:r>
    </w:p>
    <w:p w14:paraId="21ADF16D" w14:textId="2CED2ACA" w:rsidR="007F6E69" w:rsidRPr="007F6E69" w:rsidRDefault="007F6E69" w:rsidP="007F6E69">
      <w:pPr>
        <w:pStyle w:val="Bibliography"/>
      </w:pPr>
      <w:proofErr w:type="spellStart"/>
      <w:r w:rsidRPr="007F6E69">
        <w:t>Baty</w:t>
      </w:r>
      <w:proofErr w:type="spellEnd"/>
      <w:r w:rsidRPr="007F6E69">
        <w:t xml:space="preserve">, F., Ritz, C., Charles, S., </w:t>
      </w:r>
      <w:proofErr w:type="spellStart"/>
      <w:r w:rsidRPr="007F6E69">
        <w:t>Brutsche</w:t>
      </w:r>
      <w:proofErr w:type="spellEnd"/>
      <w:r w:rsidRPr="007F6E69">
        <w:t xml:space="preserve">, M., </w:t>
      </w:r>
      <w:proofErr w:type="spellStart"/>
      <w:r w:rsidRPr="007F6E69">
        <w:t>Flandrois</w:t>
      </w:r>
      <w:proofErr w:type="spellEnd"/>
      <w:r w:rsidRPr="007F6E69">
        <w:t xml:space="preserve">, J-P., </w:t>
      </w:r>
      <w:proofErr w:type="spellStart"/>
      <w:r w:rsidRPr="007F6E69">
        <w:t>Delignette</w:t>
      </w:r>
      <w:proofErr w:type="spellEnd"/>
      <w:r w:rsidRPr="007F6E69">
        <w:t xml:space="preserve">-Muller, M-L., 2015. A toolbox for nonlinear regression in R: The package </w:t>
      </w:r>
      <w:proofErr w:type="spellStart"/>
      <w:r w:rsidRPr="007F6E69">
        <w:t>nlstools</w:t>
      </w:r>
      <w:proofErr w:type="spellEnd"/>
      <w:r w:rsidR="005C3886">
        <w:t xml:space="preserve">. </w:t>
      </w:r>
      <w:r w:rsidRPr="007F6E69">
        <w:t>J. Stat. Soft</w:t>
      </w:r>
      <w:r w:rsidR="005C3886">
        <w:t xml:space="preserve">. </w:t>
      </w:r>
      <w:r w:rsidRPr="007F6E69">
        <w:t>66, 1-21</w:t>
      </w:r>
      <w:r w:rsidR="005C3886">
        <w:t xml:space="preserve">. </w:t>
      </w:r>
      <w:r w:rsidRPr="007F6E69">
        <w:t xml:space="preserve">DOI: </w:t>
      </w:r>
      <w:hyperlink r:id="rId8" w:history="1">
        <w:r w:rsidRPr="007F6E69">
          <w:rPr>
            <w:rStyle w:val="Hyperlink"/>
            <w:color w:val="auto"/>
          </w:rPr>
          <w:t>10.18637/jss.v066.i05</w:t>
        </w:r>
      </w:hyperlink>
    </w:p>
    <w:p w14:paraId="59E71B42" w14:textId="0695341C" w:rsidR="00E4192F" w:rsidRPr="005503E3" w:rsidRDefault="00E4192F" w:rsidP="003B53E7">
      <w:pPr>
        <w:pStyle w:val="Bibliography"/>
      </w:pPr>
      <w:proofErr w:type="spellStart"/>
      <w:r>
        <w:t>Belnap</w:t>
      </w:r>
      <w:proofErr w:type="spellEnd"/>
      <w:r>
        <w:t xml:space="preserve">, M. J., 2014. Stock characteristics of </w:t>
      </w:r>
      <w:proofErr w:type="gramStart"/>
      <w:r>
        <w:t>lake whitefish</w:t>
      </w:r>
      <w:proofErr w:type="gramEnd"/>
      <w:r>
        <w:t xml:space="preserve">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 xml:space="preserve">Brenden, T. O., </w:t>
      </w:r>
      <w:proofErr w:type="spellStart"/>
      <w:r w:rsidRPr="001B78DD">
        <w:t>Hallerman</w:t>
      </w:r>
      <w:proofErr w:type="spellEnd"/>
      <w:r w:rsidRPr="001B78DD">
        <w:t>,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6" w:name="The_New_River,_Virginia,_muskellunge_fis"/>
      <w:bookmarkStart w:id="7" w:name="Abstract"/>
      <w:bookmarkEnd w:id="6"/>
      <w:bookmarkEnd w:id="7"/>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proofErr w:type="gramStart"/>
      <w:r w:rsidRPr="00190489">
        <w:t>in</w:t>
      </w:r>
      <w:proofErr w:type="gramEnd"/>
      <w:r w:rsidRPr="00190489">
        <w:t xml:space="preserve">: </w:t>
      </w:r>
      <w:r>
        <w:t xml:space="preserve">Hoar, W. S., Randall, D. J., Brett, J. R. </w:t>
      </w:r>
      <w:r w:rsidRPr="00190489">
        <w:t>(</w:t>
      </w:r>
      <w:proofErr w:type="spellStart"/>
      <w:r w:rsidRPr="00190489">
        <w:t>Eds</w:t>
      </w:r>
      <w:proofErr w:type="spellEnd"/>
      <w:r w:rsidRPr="00190489">
        <w:t xml:space="preserve">),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t>Burnham, K. P., Anderson, D. R., 2002. Model Selection and Multi-Model Inferences, Second Edition. Springer-</w:t>
      </w:r>
      <w:proofErr w:type="spellStart"/>
      <w:r>
        <w:rPr>
          <w:rFonts w:eastAsia="Times New Roman"/>
        </w:rPr>
        <w:t>Verlag</w:t>
      </w:r>
      <w:proofErr w:type="spellEnd"/>
      <w:r>
        <w:rPr>
          <w:rFonts w:eastAsia="Times New Roman"/>
        </w:rPr>
        <w:t>, New York, New York.</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 xml:space="preserve">N. Am. J. Fish. </w:t>
      </w:r>
      <w:proofErr w:type="spellStart"/>
      <w:r>
        <w:t>Manag</w:t>
      </w:r>
      <w:proofErr w:type="spellEnd"/>
      <w:r>
        <w:t>. 3, 306-314. DOI: 10.1577/1548-8659(1983)3&lt;306</w:t>
      </w:r>
      <w:proofErr w:type="gramStart"/>
      <w:r>
        <w:t>:PEOVCA</w:t>
      </w:r>
      <w:proofErr w:type="gramEnd"/>
      <w:r>
        <w:t>&gt;2.0CO;2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 xml:space="preserve">E., </w:t>
      </w:r>
      <w:proofErr w:type="spellStart"/>
      <w:r w:rsidRPr="007A0DAF">
        <w:rPr>
          <w:rFonts w:eastAsia="Times New Roman"/>
        </w:rPr>
        <w:t>Bettoli</w:t>
      </w:r>
      <w:proofErr w:type="spellEnd"/>
      <w:r w:rsidRPr="007A0DAF">
        <w:rPr>
          <w:rFonts w:eastAsia="Times New Roman"/>
        </w:rPr>
        <w:t>,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w:t>
      </w:r>
      <w:proofErr w:type="spellStart"/>
      <w:r w:rsidRPr="007A0DAF">
        <w:rPr>
          <w:rFonts w:eastAsia="Times New Roman"/>
        </w:rPr>
        <w:t>Sc</w:t>
      </w:r>
      <w:r w:rsidR="00F1591A">
        <w:rPr>
          <w:rFonts w:eastAsia="Times New Roman"/>
        </w:rPr>
        <w:t>holten</w:t>
      </w:r>
      <w:proofErr w:type="spellEnd"/>
      <w:r w:rsidR="00F1591A">
        <w:rPr>
          <w:rFonts w:eastAsia="Times New Roman"/>
        </w:rPr>
        <w:t>,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 xml:space="preserve">N. Am. J. Fish. </w:t>
      </w:r>
      <w:proofErr w:type="spellStart"/>
      <w:r w:rsidR="001645C9" w:rsidRPr="00855DDE">
        <w:t>Manag</w:t>
      </w:r>
      <w:proofErr w:type="spellEnd"/>
      <w:r w:rsidR="001645C9" w:rsidRPr="00855DDE">
        <w:t>.</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60179C07" w14:textId="6B2189F6" w:rsidR="00C53A0F" w:rsidRDefault="00C53A0F" w:rsidP="00C53A0F">
      <w:pPr>
        <w:ind w:left="720" w:hanging="720"/>
      </w:pPr>
      <w:proofErr w:type="spellStart"/>
      <w:r w:rsidRPr="00792DB8">
        <w:t>Ebener</w:t>
      </w:r>
      <w:proofErr w:type="spellEnd"/>
      <w:r w:rsidRPr="00792DB8">
        <w:t>, M</w:t>
      </w:r>
      <w:r>
        <w:t xml:space="preserve">. P., </w:t>
      </w:r>
      <w:proofErr w:type="spellStart"/>
      <w:r w:rsidRPr="00792DB8">
        <w:t>Kinnunen</w:t>
      </w:r>
      <w:proofErr w:type="spellEnd"/>
      <w:r w:rsidRPr="00792DB8">
        <w:t>,</w:t>
      </w:r>
      <w:r>
        <w:t xml:space="preserve"> R. E., </w:t>
      </w:r>
      <w:proofErr w:type="spellStart"/>
      <w:r w:rsidRPr="00792DB8">
        <w:t>Schneeberger</w:t>
      </w:r>
      <w:proofErr w:type="spellEnd"/>
      <w:r w:rsidRPr="00792DB8">
        <w:t>,</w:t>
      </w:r>
      <w:r>
        <w:t xml:space="preserve"> P. J., </w:t>
      </w:r>
      <w:r w:rsidRPr="00792DB8">
        <w:t>Moh</w:t>
      </w:r>
      <w:r>
        <w:t xml:space="preserve">r, L. C., Hoyle, J. A., </w:t>
      </w:r>
      <w:proofErr w:type="spellStart"/>
      <w:r>
        <w:t>Peeters</w:t>
      </w:r>
      <w:proofErr w:type="spellEnd"/>
      <w:r>
        <w:t xml:space="preserve">, P. J., </w:t>
      </w:r>
      <w:r w:rsidRPr="00792DB8">
        <w:t>2008</w:t>
      </w:r>
      <w:r>
        <w:t xml:space="preserve">. </w:t>
      </w:r>
      <w:r w:rsidRPr="00792DB8">
        <w:t>Management of</w:t>
      </w:r>
      <w:r>
        <w:t xml:space="preserve"> </w:t>
      </w:r>
      <w:r w:rsidRPr="00792DB8">
        <w:t xml:space="preserve">commercial fisheries for </w:t>
      </w:r>
      <w:proofErr w:type="gramStart"/>
      <w:r>
        <w:t>lake whitefish</w:t>
      </w:r>
      <w:proofErr w:type="gramEnd"/>
      <w:r>
        <w:t xml:space="preserve"> in the Laurentian Great </w:t>
      </w:r>
      <w:r w:rsidRPr="00792DB8">
        <w:t>Lakes of North America</w:t>
      </w:r>
      <w:r>
        <w:t>. In: Schechter, M. J., Leonard, N. J., Taylor, W. W. (</w:t>
      </w:r>
      <w:proofErr w:type="spellStart"/>
      <w:r>
        <w:t>Eds</w:t>
      </w:r>
      <w:proofErr w:type="spellEnd"/>
      <w:r>
        <w:t xml:space="preserve">), International Governance of Fisheries Ecosystems: Learning from the Past, Finding </w:t>
      </w:r>
      <w:proofErr w:type="spellStart"/>
      <w:r>
        <w:t>Solutinos</w:t>
      </w:r>
      <w:proofErr w:type="spellEnd"/>
      <w:r>
        <w:t xml:space="preserve"> for the Future. American Fisheries Society, Bethesda, Maryland, pp. </w:t>
      </w:r>
      <w:r w:rsidRPr="00792DB8">
        <w:t>99-143.</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proofErr w:type="spellStart"/>
      <w:r>
        <w:t>Hilborn</w:t>
      </w:r>
      <w:proofErr w:type="spellEnd"/>
      <w:r>
        <w:t xml:space="preserve">, R., </w:t>
      </w:r>
      <w:proofErr w:type="spellStart"/>
      <w:r>
        <w:t>Mangel</w:t>
      </w:r>
      <w:proofErr w:type="spellEnd"/>
      <w:r>
        <w:t>, M., 1997. The Ecological Detective: Confronting Models with Data. Princeton University Press, Princeton, New Jersey.</w:t>
      </w:r>
    </w:p>
    <w:p w14:paraId="2D20EF9A" w14:textId="64136B96" w:rsidR="00A04436" w:rsidRDefault="00A04436" w:rsidP="00E4492C">
      <w:pPr>
        <w:pStyle w:val="Bibliography"/>
      </w:pPr>
      <w:proofErr w:type="spellStart"/>
      <w:r>
        <w:t>Isermann</w:t>
      </w:r>
      <w:proofErr w:type="spellEnd"/>
      <w:r>
        <w:t xml:space="preserve">, D. A., Sammons, S. M., </w:t>
      </w:r>
      <w:proofErr w:type="spellStart"/>
      <w:r>
        <w:t>Bettoli</w:t>
      </w:r>
      <w:proofErr w:type="spellEnd"/>
      <w:r>
        <w:t>, P. W., Churchill, T. N., 2002. Predictive evaluation of size restrictions as management strategies for Tennessee reservoir crappie fisheries. N. Am. J. Fish. Man. 22:1349-1357. DOI:</w:t>
      </w:r>
      <w:r w:rsidRPr="00F3767E">
        <w:t xml:space="preserve"> </w:t>
      </w:r>
      <w:hyperlink r:id="rId9" w:history="1">
        <w:r w:rsidR="003A1E77" w:rsidRPr="00F3767E">
          <w:rPr>
            <w:rStyle w:val="Hyperlink"/>
            <w:color w:val="auto"/>
          </w:rPr>
          <w:t>10.1577/1548-8675(2002)022&lt;1349</w:t>
        </w:r>
        <w:proofErr w:type="gramStart"/>
        <w:r w:rsidR="003A1E77" w:rsidRPr="00F3767E">
          <w:rPr>
            <w:rStyle w:val="Hyperlink"/>
            <w:color w:val="auto"/>
          </w:rPr>
          <w:t>:PEOSRA</w:t>
        </w:r>
        <w:proofErr w:type="gramEnd"/>
        <w:r w:rsidR="003A1E77" w:rsidRPr="00F3767E">
          <w:rPr>
            <w:rStyle w:val="Hyperlink"/>
            <w:color w:val="auto"/>
          </w:rPr>
          <w:t>&gt;2.0.CO;2</w:t>
        </w:r>
      </w:hyperlink>
    </w:p>
    <w:p w14:paraId="2E9E8CF0" w14:textId="38AF92A0" w:rsidR="00130E7D" w:rsidRDefault="00130E7D" w:rsidP="00130E7D">
      <w:pPr>
        <w:pStyle w:val="Bibliography"/>
      </w:pPr>
      <w:proofErr w:type="spellStart"/>
      <w:r w:rsidRPr="00130E7D">
        <w:t>Isermann</w:t>
      </w:r>
      <w:proofErr w:type="spellEnd"/>
      <w:r w:rsidRPr="00130E7D">
        <w:t xml:space="preserve">, D. A., Willis, D. W., Blackwell, B. G., </w:t>
      </w:r>
      <w:proofErr w:type="spellStart"/>
      <w:r w:rsidRPr="00130E7D">
        <w:t>Lucchesi</w:t>
      </w:r>
      <w:proofErr w:type="spellEnd"/>
      <w:r w:rsidRPr="00130E7D">
        <w:t>,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proofErr w:type="spellStart"/>
      <w:r w:rsidRPr="004444A9">
        <w:lastRenderedPageBreak/>
        <w:t>Lorenzen</w:t>
      </w:r>
      <w:proofErr w:type="spellEnd"/>
      <w:r w:rsidRPr="004444A9">
        <w:t>,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w:t>
      </w:r>
      <w:proofErr w:type="spellStart"/>
      <w:r w:rsidRPr="00190489">
        <w:t>Eds</w:t>
      </w:r>
      <w:proofErr w:type="spellEnd"/>
      <w:r w:rsidRPr="00190489">
        <w:t>),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 xml:space="preserve">Quinn II, T. J., </w:t>
      </w:r>
      <w:proofErr w:type="spellStart"/>
      <w:r>
        <w:t>Deriso</w:t>
      </w:r>
      <w:proofErr w:type="spellEnd"/>
      <w:r>
        <w:t>,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proofErr w:type="spellStart"/>
      <w:r w:rsidR="005068CA">
        <w:t>Streibig</w:t>
      </w:r>
      <w:proofErr w:type="spellEnd"/>
      <w:r w:rsidR="005068CA">
        <w:t>,</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 xml:space="preserve">A new approach to length-frequency analysis: growth structure. Can. J. Fish. </w:t>
      </w:r>
      <w:proofErr w:type="spellStart"/>
      <w:r w:rsidRPr="007C7CD6">
        <w:t>Aquat</w:t>
      </w:r>
      <w:proofErr w:type="spellEnd"/>
      <w:r w:rsidRPr="007C7CD6">
        <w:t>. Sci. 37, 1337–1351</w:t>
      </w:r>
      <w:r w:rsidR="005C3886">
        <w:t xml:space="preserve">. </w:t>
      </w:r>
      <w:r w:rsidRPr="007C7CD6">
        <w:t>DOI: 10.1139/f80-172</w:t>
      </w:r>
    </w:p>
    <w:p w14:paraId="469B47CC" w14:textId="675496E0" w:rsidR="00192E03" w:rsidRDefault="00192E03" w:rsidP="003B53E7">
      <w:pPr>
        <w:pStyle w:val="Bibliography"/>
      </w:pPr>
      <w:r>
        <w:rPr>
          <w:noProof/>
        </w:rPr>
        <w:t xml:space="preserve">Seber, G. A. F., Wild, C. J., 2003. Nonlinear </w:t>
      </w:r>
      <w:r w:rsidR="004F1538">
        <w:rPr>
          <w:noProof/>
        </w:rPr>
        <w:t>R</w:t>
      </w:r>
      <w:r>
        <w:rPr>
          <w:noProof/>
        </w:rPr>
        <w:t>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w:t>
      </w:r>
      <w:proofErr w:type="spellStart"/>
      <w:r w:rsidRPr="004F4FE1">
        <w:rPr>
          <w:rFonts w:eastAsia="Times New Roman"/>
        </w:rPr>
        <w:t>Maceina</w:t>
      </w:r>
      <w:proofErr w:type="spellEnd"/>
      <w:r w:rsidRPr="004F4FE1">
        <w:rPr>
          <w:rFonts w:eastAsia="Times New Roman"/>
        </w:rPr>
        <w:t>,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proofErr w:type="spellStart"/>
      <w:r>
        <w:rPr>
          <w:rFonts w:eastAsia="Times New Roman"/>
        </w:rPr>
        <w:t>Slipke</w:t>
      </w:r>
      <w:proofErr w:type="spellEnd"/>
      <w:r>
        <w:rPr>
          <w:rFonts w:eastAsia="Times New Roman"/>
        </w:rPr>
        <w:t xml:space="preserve">, J. W., </w:t>
      </w:r>
      <w:proofErr w:type="spellStart"/>
      <w:r>
        <w:rPr>
          <w:rFonts w:eastAsia="Times New Roman"/>
        </w:rPr>
        <w:t>Maceina</w:t>
      </w:r>
      <w:proofErr w:type="spellEnd"/>
      <w:r>
        <w:rPr>
          <w:rFonts w:eastAsia="Times New Roman"/>
        </w:rPr>
        <w:t>,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proofErr w:type="spellStart"/>
      <w:r>
        <w:rPr>
          <w:rFonts w:eastAsia="Times New Roman"/>
        </w:rPr>
        <w:lastRenderedPageBreak/>
        <w:t>Venables</w:t>
      </w:r>
      <w:proofErr w:type="spellEnd"/>
      <w:r>
        <w:rPr>
          <w:rFonts w:eastAsia="Times New Roman"/>
        </w:rPr>
        <w:t>,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 xml:space="preserve">Weber, M. J., </w:t>
      </w:r>
      <w:proofErr w:type="spellStart"/>
      <w:r>
        <w:t>Hennen</w:t>
      </w:r>
      <w:proofErr w:type="spellEnd"/>
      <w:r>
        <w:t>,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0B3E1E6B"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proofErr w:type="gramStart"/>
      <w:r w:rsidR="00B309FE">
        <w:t xml:space="preserve">,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proofErr w:type="spellStart"/>
      <w:r w:rsidR="00A31AE7">
        <w:t>Eqs</w:t>
      </w:r>
      <w:proofErr w:type="spellEnd"/>
      <w:r w:rsidR="00A31AE7">
        <w:t xml:space="preserve">. (1) </w:t>
      </w:r>
      <w:proofErr w:type="gramStart"/>
      <w:r w:rsidR="00A31AE7">
        <w:t>and</w:t>
      </w:r>
      <w:proofErr w:type="gramEnd"/>
      <w:r w:rsidR="00A31AE7">
        <w:t xml:space="preserve">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proofErr w:type="spellStart"/>
      <w:r w:rsidR="004F192A">
        <w:t>Eqs</w:t>
      </w:r>
      <w:proofErr w:type="spellEnd"/>
      <w:r w:rsidR="004F192A">
        <w:t>. (1)</w:t>
      </w:r>
      <w:proofErr w:type="gramStart"/>
      <w:r w:rsidR="004F192A">
        <w:t>-(</w:t>
      </w:r>
      <w:proofErr w:type="gramEnd"/>
      <w:r w:rsidR="004F192A">
        <w:t xml:space="preserve">3) to the Big Bay de </w:t>
      </w:r>
      <w:proofErr w:type="spellStart"/>
      <w:r w:rsidR="004F192A">
        <w:t>Noc</w:t>
      </w:r>
      <w:proofErr w:type="spellEnd"/>
      <w:r w:rsidR="004F192A">
        <w:t xml:space="preserve">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proofErr w:type="gramStart"/>
            <w:r w:rsidR="00BB3D1D" w:rsidRPr="00BF6CB2">
              <w:rPr>
                <w:b w:val="0"/>
              </w:rPr>
              <w:t>)</w:t>
            </w:r>
            <w:r w:rsidRPr="00BF6CB2">
              <w:rPr>
                <w:b w:val="0"/>
                <w:vertAlign w:val="superscript"/>
              </w:rPr>
              <w:t>a</w:t>
            </w:r>
            <w:proofErr w:type="gramEnd"/>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proofErr w:type="gramStart"/>
            <w:r w:rsidR="00BB3D1D" w:rsidRPr="00BF6CB2">
              <w:rPr>
                <w:b w:val="0"/>
              </w:rPr>
              <w:t>)</w:t>
            </w:r>
            <w:r w:rsidRPr="00BF6CB2">
              <w:rPr>
                <w:b w:val="0"/>
                <w:vertAlign w:val="superscript"/>
              </w:rPr>
              <w:t>a</w:t>
            </w:r>
            <w:proofErr w:type="gramEnd"/>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0E4EEB"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proofErr w:type="spellStart"/>
      <w:r w:rsidR="00DB70B5">
        <w:t>Eqs</w:t>
      </w:r>
      <w:proofErr w:type="spellEnd"/>
      <w:r w:rsidR="00DB70B5">
        <w:t>. (1)</w:t>
      </w:r>
      <w:proofErr w:type="gramStart"/>
      <w:r w:rsidR="00DB70B5">
        <w:t>-(</w:t>
      </w:r>
      <w:proofErr w:type="gramEnd"/>
      <w:r w:rsidR="00DB70B5">
        <w:t xml:space="preserve">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w:t>
      </w:r>
      <w:proofErr w:type="gramStart"/>
      <w:r>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proofErr w:type="spellStart"/>
      <w:r w:rsidR="00562CED">
        <w:rPr>
          <w:i/>
        </w:rPr>
        <w:t>L</w:t>
      </w:r>
      <w:r w:rsidR="00562CED">
        <w:rPr>
          <w:i/>
          <w:vertAlign w:val="subscript"/>
        </w:rPr>
        <w:t>r</w:t>
      </w:r>
      <w:proofErr w:type="spellEnd"/>
      <w:r w:rsidR="00562CED">
        <w:t xml:space="preserve"> = </w:t>
      </w:r>
      <w:r>
        <w:t>432</w:t>
      </w:r>
      <w:r w:rsidR="00562CED">
        <w:t xml:space="preserve"> mm</w:t>
      </w:r>
      <w:r>
        <w:t>.</w:t>
      </w:r>
      <w:r w:rsidR="00990D8D">
        <w:t xml:space="preserve"> One 581 mm age-16 male is not shown.</w:t>
      </w:r>
    </w:p>
    <w:p w14:paraId="2E38A7A3" w14:textId="77FCC424" w:rsidR="00CC1BB4" w:rsidRPr="00722EB0" w:rsidRDefault="00CC1BB4" w:rsidP="00BC6E11">
      <w:pPr>
        <w:ind w:firstLine="0"/>
      </w:pPr>
    </w:p>
    <w:sectPr w:rsidR="00CC1BB4" w:rsidRPr="00722EB0" w:rsidSect="002A34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654E7" w14:textId="77777777" w:rsidR="000E4EEB" w:rsidRDefault="000E4EEB" w:rsidP="003B53E7">
      <w:r>
        <w:separator/>
      </w:r>
    </w:p>
  </w:endnote>
  <w:endnote w:type="continuationSeparator" w:id="0">
    <w:p w14:paraId="329E4F37" w14:textId="77777777" w:rsidR="000E4EEB" w:rsidRDefault="000E4EEB"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C41C35" w:rsidRDefault="00C41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C41C35" w:rsidRDefault="00C41C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C41C35" w:rsidRDefault="00C41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56EE0" w14:textId="77777777" w:rsidR="000E4EEB" w:rsidRDefault="000E4EEB" w:rsidP="003B53E7">
      <w:r>
        <w:separator/>
      </w:r>
    </w:p>
  </w:footnote>
  <w:footnote w:type="continuationSeparator" w:id="0">
    <w:p w14:paraId="3087BCAC" w14:textId="77777777" w:rsidR="000E4EEB" w:rsidRDefault="000E4EEB"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C41C35" w:rsidRDefault="00C41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C41C35" w:rsidRDefault="00C41C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C41C35" w:rsidRDefault="00C41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1982"/>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87D82"/>
    <w:rsid w:val="00491345"/>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53BE"/>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3BCD"/>
    <w:rsid w:val="009A4F31"/>
    <w:rsid w:val="009B32E3"/>
    <w:rsid w:val="009C0C93"/>
    <w:rsid w:val="009C49D7"/>
    <w:rsid w:val="009C6144"/>
    <w:rsid w:val="009C7409"/>
    <w:rsid w:val="009D2475"/>
    <w:rsid w:val="009D2C08"/>
    <w:rsid w:val="009D7B71"/>
    <w:rsid w:val="009E1ED2"/>
    <w:rsid w:val="009E271C"/>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8637/jss.v066.i05"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x.doi.org/10.1577/1548-8675%282002%29022%3C1349:PEOSRA%3E2.0.CO;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F59A-76DF-450B-935B-D138FDF2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3438</Words>
  <Characters>18328</Characters>
  <Application>Microsoft Office Word</Application>
  <DocSecurity>0</DocSecurity>
  <Lines>316</Lines>
  <Paragraphs>146</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7</cp:revision>
  <cp:lastPrinted>2016-12-12T14:59:00Z</cp:lastPrinted>
  <dcterms:created xsi:type="dcterms:W3CDTF">2017-01-20T14:54:00Z</dcterms:created>
  <dcterms:modified xsi:type="dcterms:W3CDTF">2017-02-17T00:35:00Z</dcterms:modified>
</cp:coreProperties>
</file>