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513B653A"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0" w:name="introduction"/>
      <w:bookmarkEnd w:id="0"/>
      <w:r w:rsidRPr="000B33E5">
        <w:t xml:space="preserve">Daniel A. </w:t>
      </w:r>
      <w:proofErr w:type="spellStart"/>
      <w:r w:rsidRPr="000B33E5">
        <w:t>Isermann</w:t>
      </w:r>
      <w:proofErr w:type="spellEnd"/>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77777777" w:rsidR="009A3997" w:rsidRPr="002270C4" w:rsidRDefault="009A3997" w:rsidP="00CF0A58">
      <w:pPr>
        <w:pStyle w:val="Affiliation"/>
        <w:spacing w:before="0"/>
        <w:rPr>
          <w:i w:val="0"/>
        </w:rPr>
      </w:pPr>
      <w:r w:rsidRPr="002270C4">
        <w:rPr>
          <w:i w:val="0"/>
        </w:rPr>
        <w:t>Correspondence: Derek H. Ogle, Department of Natural Resources, Northland College, 1411 Ellis Ave, Ashland, W</w:t>
      </w:r>
      <w:r>
        <w:rPr>
          <w:i w:val="0"/>
        </w:rPr>
        <w:t>isconsin</w:t>
      </w:r>
      <w:r w:rsidRPr="002270C4">
        <w:rPr>
          <w:i w:val="0"/>
        </w:rPr>
        <w:t xml:space="preserve"> 54806, USA (e-mail: 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288C400A"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61425216"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proofErr w:type="gramStart"/>
      <w:r w:rsidR="00D854CA">
        <w:t xml:space="preserve">as </w:t>
      </w:r>
      <w:proofErr w:type="gramEnd"/>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DD2BF9">
        <w:t xml:space="preserve"> (Beverton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xml:space="preserve">; Quinn and </w:t>
      </w:r>
      <w:proofErr w:type="spellStart"/>
      <w:r w:rsidR="00DD2BF9">
        <w:t>Deriso</w:t>
      </w:r>
      <w:proofErr w:type="spellEnd"/>
      <w:r w:rsidR="00A459C2">
        <w:t xml:space="preserve"> 1999</w:t>
      </w:r>
      <w:r w:rsidR="00573C46">
        <w:t>).</w:t>
      </w:r>
      <w:r w:rsidR="003A1B88">
        <w:t xml:space="preserve"> </w:t>
      </w:r>
      <w:r w:rsidR="00733C32">
        <w:t>R</w:t>
      </w:r>
      <w:r w:rsidR="00573C46">
        <w:t xml:space="preserve">elease of the Fisheries Analysis and Simulation </w:t>
      </w:r>
      <w:r w:rsidR="00DD2BF9">
        <w:t xml:space="preserve">Tools (FAST; </w:t>
      </w:r>
      <w:proofErr w:type="spellStart"/>
      <w:r w:rsidR="00DD2BF9">
        <w:t>Slipke</w:t>
      </w:r>
      <w:proofErr w:type="spellEnd"/>
      <w:r w:rsidR="00DD2BF9">
        <w:t xml:space="preserve"> and </w:t>
      </w:r>
      <w:proofErr w:type="spellStart"/>
      <w:r w:rsidR="00DD2BF9">
        <w:t>Maceina</w:t>
      </w:r>
      <w:proofErr w:type="spellEnd"/>
      <w:r w:rsidR="00573C46">
        <w:t xml:space="preserve"> 2001) and Fisheries Analysis and Modeling Simu</w:t>
      </w:r>
      <w:r w:rsidR="00DD2BF9">
        <w:t xml:space="preserve">lator (FAMS, </w:t>
      </w:r>
      <w:proofErr w:type="spellStart"/>
      <w:r w:rsidR="00DD2BF9">
        <w:t>Slipke</w:t>
      </w:r>
      <w:proofErr w:type="spellEnd"/>
      <w:r w:rsidR="00DD2BF9">
        <w:t xml:space="preserve"> and </w:t>
      </w:r>
      <w:proofErr w:type="spellStart"/>
      <w:r w:rsidR="00DD2BF9">
        <w:t>Maceina</w:t>
      </w:r>
      <w:proofErr w:type="spellEnd"/>
      <w:r w:rsidR="00573C46">
        <w:t xml:space="preserve"> 201</w:t>
      </w:r>
      <w:r w:rsidR="00252A73">
        <w:t>4</w:t>
      </w:r>
      <w:r w:rsidR="00573C46">
        <w:t xml:space="preserve">) </w:t>
      </w:r>
      <w:r w:rsidR="00AF306A">
        <w:t>software packages</w:t>
      </w:r>
      <w:r w:rsidR="00733C32">
        <w:t xml:space="preserve"> </w:t>
      </w:r>
      <w:r w:rsidR="00AA0098">
        <w:t>facilitated using</w:t>
      </w:r>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DD2BF9">
        <w:t>Isermann</w:t>
      </w:r>
      <w:proofErr w:type="spellEnd"/>
      <w:r w:rsidR="00DD2BF9">
        <w:t xml:space="preserve">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 xml:space="preserve">at affect growth of fish (Brett 1979; </w:t>
      </w:r>
      <w:proofErr w:type="spellStart"/>
      <w:r w:rsidR="00DD2BF9">
        <w:t>Lorenzen</w:t>
      </w:r>
      <w:proofErr w:type="spellEnd"/>
      <w:r w:rsidR="00733C32">
        <w:t xml:space="preserve">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30B7E639"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proofErr w:type="spellStart"/>
      <w:r w:rsidR="007D5B2A">
        <w:t>Slipke</w:t>
      </w:r>
      <w:proofErr w:type="spellEnd"/>
      <w:r w:rsidR="007D5B2A">
        <w:t xml:space="preserve"> and</w:t>
      </w:r>
      <w:r w:rsidR="00DD2BF9">
        <w:t xml:space="preserve"> </w:t>
      </w:r>
      <w:proofErr w:type="spellStart"/>
      <w:r w:rsidR="00DD2BF9">
        <w:t>Maceina</w:t>
      </w:r>
      <w:proofErr w:type="spellEnd"/>
      <w:r w:rsidR="007D5B2A">
        <w:t xml:space="preserve"> 2001)</w:t>
      </w:r>
      <w:r w:rsidR="0089116D">
        <w:t>.</w:t>
      </w:r>
      <w:r>
        <w:t xml:space="preserve"> </w:t>
      </w:r>
      <w:r w:rsidR="007B064B">
        <w:t xml:space="preserve">The delta method </w:t>
      </w:r>
      <w:r w:rsidR="00DD2BF9">
        <w:t>(</w:t>
      </w:r>
      <w:proofErr w:type="spellStart"/>
      <w:r w:rsidR="00DD2BF9">
        <w:t>Seber</w:t>
      </w:r>
      <w:proofErr w:type="spellEnd"/>
      <w:r w:rsidR="00DD2BF9">
        <w:t xml:space="preserve"> and Wild 2003; Ritz and </w:t>
      </w:r>
      <w:proofErr w:type="spellStart"/>
      <w:r w:rsidR="00DD2BF9">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DD2BF9">
        <w:t>Hilborn</w:t>
      </w:r>
      <w:proofErr w:type="spellEnd"/>
      <w:r w:rsidR="00DD2BF9">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DD2BF9">
        <w:t xml:space="preserve"> </w:t>
      </w:r>
      <w:r w:rsidR="00DD2BF9">
        <w:lastRenderedPageBreak/>
        <w:t xml:space="preserve">(Ritz and </w:t>
      </w:r>
      <w:proofErr w:type="spellStart"/>
      <w:r w:rsidR="00DD2BF9">
        <w:t>Streibig</w:t>
      </w:r>
      <w:proofErr w:type="spellEnd"/>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w:t>
      </w:r>
      <w:proofErr w:type="spellStart"/>
      <w:r w:rsidR="007B064B">
        <w:t>tions</w:t>
      </w:r>
      <w:proofErr w:type="spellEnd"/>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7EFD69DC"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rsidR="008A103B">
        <w:t>, e</w:t>
      </w:r>
      <w:r>
        <w:t>q</w:t>
      </w:r>
      <w:r w:rsidR="008A103B">
        <w:t>uation</w:t>
      </w:r>
      <w:r>
        <w:t xml:space="preserve"> (1) can be expressed as</w:t>
      </w:r>
    </w:p>
    <w:p w14:paraId="0F2557A6" w14:textId="75A650BA"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CF0A58">
      <w:pPr>
        <w:ind w:firstLine="0"/>
        <w:jc w:val="left"/>
      </w:pPr>
      <w:r>
        <w:lastRenderedPageBreak/>
        <w:t>The original parameterization</w:t>
      </w:r>
      <w:r w:rsidR="0025578B">
        <w:t xml:space="preserve"> of the VBGF</w:t>
      </w:r>
      <w:r>
        <w:t xml:space="preserve"> from von Bertalanffy (1938) is</w:t>
      </w:r>
    </w:p>
    <w:p w14:paraId="427B4FDF" w14:textId="3A8ED158"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3F31018C" w:rsidR="002A3E99" w:rsidRDefault="002A3E99" w:rsidP="00CF0A58">
      <w:pPr>
        <w:ind w:firstLine="0"/>
        <w:jc w:val="left"/>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w:t>
      </w:r>
      <w:r w:rsidR="008A103B">
        <w:t>uation</w:t>
      </w:r>
      <w:r>
        <w:t xml:space="preserve"> (2) </w:t>
      </w:r>
      <w:r w:rsidR="007B484D">
        <w:t>is</w:t>
      </w:r>
      <w:r>
        <w:t xml:space="preserve"> algebraically equal</w:t>
      </w:r>
      <w:r w:rsidR="007B484D">
        <w:t xml:space="preserve"> to</w:t>
      </w:r>
    </w:p>
    <w:p w14:paraId="2B1EF1DA" w14:textId="3CB81D99"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CF0A58">
      <w:pPr>
        <w:ind w:firstLine="0"/>
        <w:jc w:val="left"/>
      </w:pPr>
      <w:proofErr w:type="gramStart"/>
      <w:r>
        <w:t>which</w:t>
      </w:r>
      <w:proofErr w:type="gramEnd"/>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ED5F681" w:rsidR="00E75EA3" w:rsidRDefault="0025578B" w:rsidP="00CF0A58">
      <w:pPr>
        <w:jc w:val="left"/>
      </w:pPr>
      <w:r>
        <w:t xml:space="preserve">The similarities of </w:t>
      </w:r>
      <w:r w:rsidR="008A103B">
        <w:t>e</w:t>
      </w:r>
      <w:r w:rsidR="00E75EA3">
        <w:t>q</w:t>
      </w:r>
      <w:r w:rsidR="008A103B">
        <w:t>uation</w:t>
      </w:r>
      <w:r w:rsidR="00E75EA3">
        <w:t>s (1a)</w:t>
      </w:r>
      <w:r w:rsidR="0006728C">
        <w:t xml:space="preserve"> and (2a) suggest that the VBGF may be expressed a</w:t>
      </w:r>
      <w:r w:rsidR="00E75EA3">
        <w:t>s</w:t>
      </w:r>
    </w:p>
    <w:p w14:paraId="358F390A" w14:textId="349C356F"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4D8C4767" w:rsidR="00E75EA3" w:rsidRDefault="00E75EA3" w:rsidP="00CF0A58">
      <w:pPr>
        <w:ind w:firstLine="0"/>
        <w:jc w:val="left"/>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8A103B">
        <w:t xml:space="preserve"> e</w:t>
      </w:r>
      <w:r w:rsidR="00483A30">
        <w:t>q</w:t>
      </w:r>
      <w:r w:rsidR="008A103B">
        <w:t>uation (3) reduces to e</w:t>
      </w:r>
      <w:r w:rsidR="00483A30">
        <w:t>q</w:t>
      </w:r>
      <w:r w:rsidR="008A103B">
        <w:t>uation</w:t>
      </w:r>
      <w:r w:rsidR="00483A30">
        <w:t xml:space="preserve">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8A103B">
        <w:t>e</w:t>
      </w:r>
      <w:r w:rsidR="009C7409">
        <w:t>q</w:t>
      </w:r>
      <w:r w:rsidR="008A103B">
        <w:t>uation (3) reduces to e</w:t>
      </w:r>
      <w:r w:rsidR="009C7409">
        <w:t>q</w:t>
      </w:r>
      <w:r w:rsidR="008A103B">
        <w:t>uation</w:t>
      </w:r>
      <w:r w:rsidR="009C7409">
        <w:t xml:space="preserve">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x- or y-intercept (Figure 1).</w:t>
      </w:r>
    </w:p>
    <w:p w14:paraId="082F5906" w14:textId="10807454" w:rsidR="00483A30" w:rsidRDefault="008A103B" w:rsidP="00CF0A58">
      <w:pPr>
        <w:jc w:val="left"/>
      </w:pPr>
      <w:r>
        <w:t>Of more interest is that e</w:t>
      </w:r>
      <w:r w:rsidR="0025578B">
        <w:t>q</w:t>
      </w:r>
      <w:r>
        <w:t>uation</w:t>
      </w:r>
      <w:r w:rsidR="0025578B">
        <w:t xml:space="preserve"> </w:t>
      </w:r>
      <w:r w:rsidR="009E6692">
        <w:t>(</w:t>
      </w:r>
      <w:r w:rsidR="0025578B">
        <w:t>3</w:t>
      </w:r>
      <w:r w:rsidR="009E6692">
        <w:t>)</w:t>
      </w:r>
      <w:r w:rsidR="0025578B">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t xml:space="preserve"> fitting equation</w:t>
      </w:r>
      <w:r w:rsidR="00E65A8F">
        <w:t xml:space="preserve">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2D75F40" w:rsidR="00A12137" w:rsidRDefault="008A103B" w:rsidP="00CF0A58">
      <w:pPr>
        <w:jc w:val="left"/>
      </w:pPr>
      <w:r>
        <w:lastRenderedPageBreak/>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7D117AFC" w:rsidR="00B260EC" w:rsidRDefault="00B260EC" w:rsidP="00CF0A58">
      <w:pPr>
        <w:jc w:val="left"/>
      </w:pPr>
      <w:r>
        <w:t>We demonstra</w:t>
      </w:r>
      <w:r w:rsidR="008A103B">
        <w:t>te us</w:t>
      </w:r>
      <w:r w:rsidR="00227B15">
        <w:t>ing</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w:t>
      </w:r>
      <w:r w:rsidR="00B12686">
        <w:t xml:space="preserve">-at-age data for Lake Michigan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107B05">
        <w:t>ar</w:t>
      </w:r>
      <w:r>
        <w:t>e used to</w:t>
      </w:r>
      <w:r w:rsidR="008A103B">
        <w:t xml:space="preserve"> demonstrate that the fit of equation</w:t>
      </w:r>
      <w:r>
        <w:t xml:space="preserve"> (3</w:t>
      </w:r>
      <w:r w:rsidR="008A103B">
        <w:t>) is equivalent to the fits of e</w:t>
      </w:r>
      <w:r>
        <w:t>q</w:t>
      </w:r>
      <w:r w:rsidR="008A103B">
        <w:t>uations</w:t>
      </w:r>
      <w:r>
        <w:t xml:space="preserve">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length-at-age data for Lake Winnibigoshi</w:t>
      </w:r>
      <w:r w:rsidR="00107B05">
        <w:t>sh</w:t>
      </w:r>
      <w:r w:rsidR="00B12686">
        <w:t xml:space="preserve"> (Minnesota) Walleye </w:t>
      </w:r>
      <w:r w:rsidRPr="00B260EC">
        <w:rPr>
          <w:rStyle w:val="st"/>
          <w:i/>
        </w:rPr>
        <w:t xml:space="preserve">Sander </w:t>
      </w:r>
      <w:proofErr w:type="spellStart"/>
      <w:r w:rsidRPr="00B260EC">
        <w:rPr>
          <w:rStyle w:val="st"/>
          <w:i/>
        </w:rPr>
        <w:t>vitreus</w:t>
      </w:r>
      <w:proofErr w:type="spellEnd"/>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15FD7191" w:rsidR="00BE6FFB" w:rsidRDefault="0072356E" w:rsidP="00CF0A58">
      <w:pPr>
        <w:jc w:val="left"/>
      </w:pPr>
      <w:r>
        <w:t>L</w:t>
      </w:r>
      <w:r w:rsidR="00B12686">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 xml:space="preserve">details for these data are in </w:t>
      </w:r>
      <w:proofErr w:type="spellStart"/>
      <w:r>
        <w:t>Belnap</w:t>
      </w:r>
      <w:proofErr w:type="spellEnd"/>
      <w:r>
        <w:t xml:space="preserve"> (</w:t>
      </w:r>
      <w:r w:rsidR="00E4192F">
        <w:t>2014</w:t>
      </w:r>
      <w:r>
        <w:t>)</w:t>
      </w:r>
      <w:r w:rsidR="00EA36C1">
        <w:t>. A</w:t>
      </w:r>
      <w:r w:rsidR="002D2B94">
        <w:t xml:space="preserve">s in </w:t>
      </w:r>
      <w:proofErr w:type="spellStart"/>
      <w:r w:rsidR="002D2B94">
        <w:t>Belnap</w:t>
      </w:r>
      <w:proofErr w:type="spellEnd"/>
      <w:r w:rsidR="00B732AB">
        <w:t xml:space="preserve"> (</w:t>
      </w:r>
      <w:r w:rsidR="00E4192F">
        <w:t>2014</w:t>
      </w:r>
      <w:r w:rsidR="00B732AB">
        <w:t>)</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harvest in Lake Michigan (</w:t>
      </w:r>
      <w:proofErr w:type="spellStart"/>
      <w:r w:rsidR="00EA36C1" w:rsidRPr="00CE02EE">
        <w:t>Ebener</w:t>
      </w:r>
      <w:proofErr w:type="spellEnd"/>
      <w:r w:rsidR="00EA36C1" w:rsidRPr="00CE02EE">
        <w:t xml:space="preserve">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 to these data</w:t>
      </w:r>
      <w:r w:rsidR="00F01B29">
        <w:t xml:space="preserve"> using the d</w:t>
      </w:r>
      <w:r w:rsidR="00107B05">
        <w:t>efault Gauss-Newton algorithm of</w:t>
      </w:r>
      <w:r w:rsidR="00F01B29">
        <w:t xml:space="preserve"> the </w:t>
      </w:r>
      <w:proofErr w:type="spellStart"/>
      <w:proofErr w:type="gramStart"/>
      <w:r w:rsidR="00F01B29">
        <w:t>nls</w:t>
      </w:r>
      <w:proofErr w:type="spellEnd"/>
      <w:r w:rsidR="00F01B29">
        <w:t>(</w:t>
      </w:r>
      <w:proofErr w:type="gramEnd"/>
      <w:r w:rsidR="00F01B29">
        <w:t>) function in the R envir</w:t>
      </w:r>
      <w:r w:rsidR="00DD2BF9">
        <w:t>onment (R Development Core Team</w:t>
      </w:r>
      <w:r w:rsidR="00F01B29">
        <w:t xml:space="preserve"> 2017). Starting values were obtained by visually fitting each equation to the o</w:t>
      </w:r>
      <w:r w:rsidR="00DD2BF9">
        <w:t xml:space="preserve">bserved data (Ritz and </w:t>
      </w:r>
      <w:proofErr w:type="spellStart"/>
      <w:r w:rsidR="00DD2BF9">
        <w:t>Streibig</w:t>
      </w:r>
      <w:proofErr w:type="spellEnd"/>
      <w:r w:rsidR="00DD2BF9">
        <w:t xml:space="preserve">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w:t>
      </w:r>
      <w:r w:rsidR="00BE6FFB">
        <w:lastRenderedPageBreak/>
        <w:t xml:space="preserve">and (2) were algebraically rearranged to </w:t>
      </w:r>
      <w:proofErr w:type="gramStart"/>
      <w:r w:rsidR="00BE6FFB">
        <w:t>estimate</w:t>
      </w:r>
      <w:r w:rsidR="00E419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DD2BF9">
        <w:t>v1.0-2 (</w:t>
      </w:r>
      <w:proofErr w:type="spellStart"/>
      <w:r w:rsidR="00DD2BF9">
        <w:t>Baty</w:t>
      </w:r>
      <w:proofErr w:type="spellEnd"/>
      <w:r w:rsidR="00DD2BF9">
        <w:t xml:space="preserve"> et al.</w:t>
      </w:r>
      <w:r w:rsidR="00BE6FFB">
        <w:t xml:space="preserve">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A0EA0">
        <w:t>, rather than 95%,</w:t>
      </w:r>
      <w:r w:rsidR="00A31AE7">
        <w:t xml:space="preserve">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6111A807" w:rsidR="006235D1" w:rsidRDefault="00B12686" w:rsidP="00CF0A58">
      <w:pPr>
        <w:jc w:val="left"/>
      </w:pPr>
      <w:r>
        <w:t>Gillnets were used to capture W</w:t>
      </w:r>
      <w:r w:rsidR="00E85A6F">
        <w:t>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DD2BF9">
        <w:t xml:space="preserve"> in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 two, one, or no parameters differed between the two </w:t>
      </w:r>
      <w:r w:rsidR="002F48EC">
        <w:t>sexes</w:t>
      </w:r>
      <w:r w:rsidR="00D75FF6">
        <w:t>.</w:t>
      </w:r>
      <w:r w:rsidR="00B40370">
        <w:t xml:space="preserve"> All models were</w:t>
      </w:r>
      <w:r w:rsidR="00574DD9">
        <w:t xml:space="preserve"> fit with the default Gauss-Newton algorithm in </w:t>
      </w:r>
      <w:proofErr w:type="spellStart"/>
      <w:proofErr w:type="gramStart"/>
      <w:r w:rsidR="00574DD9">
        <w:t>nls</w:t>
      </w:r>
      <w:proofErr w:type="spellEnd"/>
      <w:r w:rsidR="00574DD9">
        <w:t>(</w:t>
      </w:r>
      <w:proofErr w:type="gramEnd"/>
      <w:r w:rsidR="00574DD9">
        <w:t>)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DD2BF9">
        <w:t>Venables</w:t>
      </w:r>
      <w:proofErr w:type="spellEnd"/>
      <w:r w:rsidR="00DD2BF9">
        <w:t xml:space="preserve"> and Ripley</w:t>
      </w:r>
      <w:r w:rsidR="000870D7">
        <w:t xml:space="preserve">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lastRenderedPageBreak/>
        <w:t>&lt;A&gt;</w:t>
      </w:r>
      <w:r w:rsidR="00FA7F9C">
        <w:t>Results</w:t>
      </w:r>
    </w:p>
    <w:p w14:paraId="4337A26E" w14:textId="59C431A5" w:rsidR="00FE416D" w:rsidRDefault="00574DD9" w:rsidP="00CF0A58">
      <w:pPr>
        <w:pStyle w:val="BodyText"/>
        <w:jc w:val="lef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shared between equations</w:t>
      </w:r>
      <w:r>
        <w:t xml:space="preserve"> (1)-(3) were equivalent (Table 1). Confidence intervals for all parameters and derived </w:t>
      </w:r>
      <w:r w:rsidR="008A103B">
        <w:t>values shared between equations</w:t>
      </w:r>
      <w:r w:rsidR="004F192A">
        <w:t xml:space="preserve"> (1)-(3) </w:t>
      </w:r>
      <w:r>
        <w:t>were similar, but not exactly equal due to</w:t>
      </w:r>
      <w:r w:rsidR="004F192A">
        <w:t xml:space="preserve"> the inherent stochasticity of the bootstrap method (Table 1).</w:t>
      </w:r>
      <w:r w:rsidR="00B12686">
        <w:t xml:space="preserve"> Lake W</w:t>
      </w:r>
      <w:r w:rsidR="007953DD">
        <w:t xml:space="preserve">hitefish from the Big Bay de </w:t>
      </w:r>
      <w:proofErr w:type="spellStart"/>
      <w:r w:rsidR="007953DD">
        <w:t>Noc</w:t>
      </w:r>
      <w:proofErr w:type="spellEnd"/>
      <w:r w:rsidR="007953DD">
        <w:t xml:space="preserve"> genetic stock reached a total length of 480 mm at approximately 8 years of age.</w:t>
      </w:r>
    </w:p>
    <w:p w14:paraId="7074D6C9" w14:textId="347DA7F6" w:rsidR="007953DD" w:rsidRDefault="00E113CE" w:rsidP="00CF0A58">
      <w:pPr>
        <w:pStyle w:val="BodyText"/>
        <w:jc w:val="lef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w:t>
      </w:r>
      <w:proofErr w:type="gramStart"/>
      <w:r>
        <w:rPr>
          <w:vertAlign w:val="subscript"/>
        </w:rPr>
        <w:t>,482</w:t>
      </w:r>
      <w:proofErr w:type="gramEnd"/>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w:t>
      </w:r>
      <w:r w:rsidR="00B12686">
        <w:t>and female Lake Winnibigoshish W</w:t>
      </w:r>
      <w:r>
        <w:t>alleye (Figure 2).</w:t>
      </w:r>
      <w:r w:rsidR="00E76D6F">
        <w:t xml:space="preserve"> </w:t>
      </w:r>
      <w:proofErr w:type="gramStart"/>
      <w:r w:rsidR="00E76D6F">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w:t>
      </w:r>
      <w:proofErr w:type="gramEnd"/>
      <w:r w:rsidR="00E76D6F">
        <w:t xml:space="preserve"> greater for female (95% CI: 641-707 mm) than male (</w:t>
      </w:r>
      <w:r w:rsidR="00563C2B">
        <w:t>95% CI: 560</w:t>
      </w:r>
      <w:r w:rsidR="00E76D6F">
        <w:t>-</w:t>
      </w:r>
      <w:r w:rsidR="00563C2B">
        <w:t>616</w:t>
      </w:r>
      <w:r w:rsidR="00B12686">
        <w:t xml:space="preserve"> mm) W</w:t>
      </w:r>
      <w:r w:rsidR="00E76D6F">
        <w:t xml:space="preserve">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B12686">
        <w:t xml:space="preserve"> years) W</w:t>
      </w:r>
      <w:r w:rsidR="00E76D6F">
        <w:t>alleye.</w:t>
      </w:r>
      <w:r w:rsidR="00563C2B">
        <w:t xml:space="preserve"> The</w:t>
      </w:r>
      <w:r w:rsidR="00B12686">
        <w:t>se results suggest that female W</w:t>
      </w:r>
      <w:r w:rsidR="00563C2B">
        <w:t xml:space="preserve">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t>&lt;A&gt;</w:t>
      </w:r>
      <w:r>
        <w:t>Discus</w:t>
      </w:r>
      <w:r w:rsidR="00FE416D" w:rsidRPr="00722EB0">
        <w:t>sion</w:t>
      </w:r>
    </w:p>
    <w:p w14:paraId="23B4E6C9" w14:textId="10F56B39"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w:t>
      </w:r>
      <w:r w:rsidR="008A103B">
        <w:t>s</w:t>
      </w:r>
      <w:r w:rsidR="00332843">
        <w:t xml:space="preserve"> (1) and (2</w:t>
      </w:r>
      <w:r w:rsidR="007E23F8">
        <w:t xml:space="preserve">). </w:t>
      </w:r>
      <w:r w:rsidR="00F70344">
        <w:t xml:space="preserve">We also showed how </w:t>
      </w:r>
      <w:r w:rsidR="008A103B">
        <w:t>equation</w:t>
      </w:r>
      <w:r w:rsidR="007E23F8">
        <w:t xml:space="preserve"> (3) allows use of likelihood profile methods to estimate confidence intervals and model </w:t>
      </w:r>
      <w:r w:rsidR="007E23F8">
        <w:lastRenderedPageBreak/>
        <w:t>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62956374"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 xml:space="preserve">(but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w:t>
      </w:r>
      <w:r w:rsidR="00F34FC3">
        <w:t>equation</w:t>
      </w:r>
      <w:r w:rsidR="00156781">
        <w:t xml:space="preserve"> (1) to </w:t>
      </w:r>
      <w:r w:rsidR="00F34FC3">
        <w:t>equation</w:t>
      </w:r>
      <w:r w:rsidR="00156781">
        <w:t xml:space="preserve"> (3). </w:t>
      </w:r>
      <w:r w:rsidR="00491345">
        <w:t>Thus, f</w:t>
      </w:r>
      <w:r w:rsidR="00303D91">
        <w:t xml:space="preserve">or conceptual </w:t>
      </w:r>
      <w:r w:rsidR="00FF7708">
        <w:t>consistency with previous parame</w:t>
      </w:r>
      <w:r w:rsidR="00303D91">
        <w:t xml:space="preserve">terizations of the VBGF and because of the flexibility afforded by </w:t>
      </w:r>
      <w:r w:rsidR="00F34FC3">
        <w:t>equation</w:t>
      </w:r>
      <w:r w:rsidR="00303D91">
        <w:t xml:space="preserve"> (3)</w:t>
      </w:r>
      <w:r w:rsidR="00491345">
        <w:t>,</w:t>
      </w:r>
      <w:r w:rsidR="00303D91">
        <w:t xml:space="preserve"> w</w:t>
      </w:r>
      <w:r>
        <w:t xml:space="preserve">e suggest using </w:t>
      </w:r>
      <w:r w:rsidR="00F34FC3">
        <w:t>equation</w:t>
      </w:r>
      <w:r>
        <w:t xml:space="preserve">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CF0A58">
      <w:pPr>
        <w:pStyle w:val="BodyText"/>
        <w:jc w:val="left"/>
      </w:pPr>
    </w:p>
    <w:p w14:paraId="5CBF17BB" w14:textId="6E0F2B0D" w:rsidR="00681B21" w:rsidRPr="007A45B8" w:rsidRDefault="00B12686" w:rsidP="007B484D">
      <w:pPr>
        <w:pStyle w:val="Heading1"/>
      </w:pPr>
      <w:bookmarkStart w:id="1" w:name="acknowledgments"/>
      <w:bookmarkEnd w:id="1"/>
      <w:r>
        <w:t>&lt;A&gt;</w:t>
      </w:r>
      <w:r w:rsidR="00EE1FBD" w:rsidRPr="007A45B8">
        <w:t>Acknowledgments</w:t>
      </w:r>
    </w:p>
    <w:p w14:paraId="42695E22" w14:textId="77777777" w:rsidR="007B484D" w:rsidRDefault="001645C9" w:rsidP="007B484D">
      <w:pPr>
        <w:ind w:firstLine="0"/>
        <w:jc w:val="left"/>
      </w:pPr>
      <w:r>
        <w:tab/>
      </w:r>
      <w:r w:rsidR="00D34F24">
        <w:t>We thank M</w:t>
      </w:r>
      <w:r w:rsidR="00B461FD">
        <w:t>atthew</w:t>
      </w:r>
      <w:r w:rsidR="00B12686">
        <w:t xml:space="preserve"> </w:t>
      </w:r>
      <w:proofErr w:type="spellStart"/>
      <w:r w:rsidR="00B12686">
        <w:t>Belnap</w:t>
      </w:r>
      <w:proofErr w:type="spellEnd"/>
      <w:r w:rsidR="00B12686">
        <w:t xml:space="preserve"> for collection of Lake W</w:t>
      </w:r>
      <w:r w:rsidR="00D34F24">
        <w:t>hitefish data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 xml:space="preserve">Travis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2" w:name="appendices"/>
      <w:bookmarkStart w:id="3" w:name="appendix-1"/>
      <w:bookmarkStart w:id="4" w:name="references"/>
      <w:bookmarkEnd w:id="2"/>
      <w:bookmarkEnd w:id="3"/>
      <w:bookmarkEnd w:id="4"/>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lastRenderedPageBreak/>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3DD940D5" w:rsidR="00E4192F" w:rsidRPr="005503E3" w:rsidRDefault="00007D3F" w:rsidP="00CF0A58">
      <w:pPr>
        <w:pStyle w:val="Bibliography"/>
        <w:jc w:val="left"/>
      </w:pPr>
      <w:proofErr w:type="spellStart"/>
      <w:r>
        <w:t>Belnap</w:t>
      </w:r>
      <w:proofErr w:type="spellEnd"/>
      <w:r>
        <w:t>, M. J.</w:t>
      </w:r>
      <w:r w:rsidR="00E4192F">
        <w:t xml:space="preserve"> 2014. Stock characteristics of </w:t>
      </w:r>
      <w:proofErr w:type="gramStart"/>
      <w:r w:rsidR="00E4192F">
        <w:t>lake whitefish</w:t>
      </w:r>
      <w:proofErr w:type="gramEnd"/>
      <w:r w:rsidR="00E4192F">
        <w:t xml:space="preserve"> in Lake Michigan. M. Sc. Thesis, University of Wisconsin-Stevens Point.</w:t>
      </w:r>
    </w:p>
    <w:p w14:paraId="71236EC1" w14:textId="6B38B2EA"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r w:rsidR="001F403C">
        <w:t>On the Dynamics of Exploited Fish P</w:t>
      </w:r>
      <w:r w:rsidRPr="00722EB0">
        <w:t>opulations. United Kingdom Ministry of Agriculture; Fisheries</w:t>
      </w:r>
      <w:r w:rsidR="005C3886">
        <w:t>.</w:t>
      </w:r>
    </w:p>
    <w:p w14:paraId="2FE75E43" w14:textId="3B942509" w:rsidR="00F1591A" w:rsidRDefault="00007D3F" w:rsidP="00CF0A58">
      <w:pPr>
        <w:pStyle w:val="Bibliography"/>
        <w:jc w:val="left"/>
        <w:rPr>
          <w:w w:val="105"/>
        </w:rPr>
      </w:pPr>
      <w:r>
        <w:t xml:space="preserve">Brenden, T. O., </w:t>
      </w:r>
      <w:r>
        <w:t>E. M.</w:t>
      </w:r>
      <w:r>
        <w:t xml:space="preserve">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Williams. 2007. The New River, Virginia, muskellunge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07EAD091"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 VIII. Academic Press, London, UK</w:t>
      </w:r>
      <w:r w:rsidR="00281C99" w:rsidRPr="00281C99">
        <w:rPr>
          <w:rFonts w:eastAsia="Times New Roman"/>
        </w:rPr>
        <w:t>.</w:t>
      </w:r>
    </w:p>
    <w:p w14:paraId="7BC0340A" w14:textId="2323D413"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York, New York.</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 xml:space="preserve">North American Journal of Fisheries Management </w:t>
      </w:r>
      <w:r w:rsidR="00714ED0">
        <w:t>3:</w:t>
      </w:r>
      <w:r>
        <w:t>306-314.</w:t>
      </w:r>
    </w:p>
    <w:p w14:paraId="7B5D8E96" w14:textId="449CF03B" w:rsidR="007A0DAF" w:rsidRPr="007A0DAF" w:rsidRDefault="007A0DAF" w:rsidP="00CF0A58">
      <w:pPr>
        <w:pStyle w:val="Bibliography"/>
        <w:jc w:val="left"/>
        <w:rPr>
          <w:rFonts w:eastAsia="Times New Roman"/>
        </w:rPr>
      </w:pPr>
      <w:r w:rsidRPr="007A0DAF">
        <w:rPr>
          <w:rFonts w:eastAsia="Times New Roman"/>
        </w:rPr>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w:t>
      </w:r>
      <w:proofErr w:type="spellStart"/>
      <w:r w:rsidR="003B6468">
        <w:rPr>
          <w:rFonts w:eastAsia="Times New Roman"/>
        </w:rPr>
        <w:t>Bettoli</w:t>
      </w:r>
      <w:proofErr w:type="spellEnd"/>
      <w:r w:rsidR="00F1591A">
        <w:rPr>
          <w:rFonts w:eastAsia="Times New Roman"/>
        </w:rPr>
        <w:t>,</w:t>
      </w:r>
      <w:r w:rsidR="003B6468">
        <w:rPr>
          <w:rFonts w:eastAsia="Times New Roman"/>
        </w:rPr>
        <w:t xml:space="preserve"> and G. D. </w:t>
      </w:r>
      <w:proofErr w:type="spellStart"/>
      <w:r w:rsidRPr="007A0DAF">
        <w:rPr>
          <w:rFonts w:eastAsia="Times New Roman"/>
        </w:rPr>
        <w:t>Sc</w:t>
      </w:r>
      <w:r w:rsidR="00F1591A">
        <w:rPr>
          <w:rFonts w:eastAsia="Times New Roman"/>
        </w:rPr>
        <w:t>holten</w:t>
      </w:r>
      <w:proofErr w:type="spellEnd"/>
      <w:r w:rsidR="00F1591A">
        <w:rPr>
          <w:rFonts w:eastAsia="Times New Roman"/>
        </w:rPr>
        <w:t>.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60179C07" w14:textId="72CC1EB6" w:rsidR="00C53A0F" w:rsidRDefault="00C53A0F" w:rsidP="00CF0A58">
      <w:pPr>
        <w:ind w:left="720" w:hanging="720"/>
        <w:jc w:val="left"/>
      </w:pPr>
      <w:proofErr w:type="spellStart"/>
      <w:r w:rsidRPr="00792DB8">
        <w:lastRenderedPageBreak/>
        <w:t>Ebener</w:t>
      </w:r>
      <w:proofErr w:type="spellEnd"/>
      <w:r w:rsidRPr="00792DB8">
        <w:t>,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proofErr w:type="gramStart"/>
      <w:r>
        <w:t>lake whitefish</w:t>
      </w:r>
      <w:proofErr w:type="gramEnd"/>
      <w:r>
        <w:t xml:space="preserve">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72E4CBF7" w14:textId="4D846308" w:rsidR="00A459C2" w:rsidRDefault="00A459C2" w:rsidP="00CF0A58">
      <w:pPr>
        <w:pStyle w:val="Bibliography"/>
        <w:jc w:val="left"/>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19D099BA" w14:textId="4C04B6F1" w:rsidR="00E4492C" w:rsidRDefault="00E4492C" w:rsidP="00CF0A58">
      <w:pPr>
        <w:pStyle w:val="Bibliography"/>
        <w:jc w:val="left"/>
      </w:pPr>
      <w:proofErr w:type="spellStart"/>
      <w:r>
        <w:t>Hilborn</w:t>
      </w:r>
      <w:proofErr w:type="spellEnd"/>
      <w:r>
        <w:t xml:space="preserve">, R., </w:t>
      </w:r>
      <w:r w:rsidR="003B6468">
        <w:t xml:space="preserve">and M. </w:t>
      </w:r>
      <w:proofErr w:type="spellStart"/>
      <w:r>
        <w:t>Mangel</w:t>
      </w:r>
      <w:proofErr w:type="spellEnd"/>
      <w:r>
        <w:t>.</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proofErr w:type="spellStart"/>
      <w:r>
        <w:t>Isermann</w:t>
      </w:r>
      <w:proofErr w:type="spellEnd"/>
      <w:r>
        <w:t xml:space="preserve">, D. A., </w:t>
      </w:r>
      <w:r>
        <w:t>S. M.</w:t>
      </w:r>
      <w:r>
        <w:t xml:space="preserve"> Sammons, </w:t>
      </w:r>
      <w:r>
        <w:t>P. W.</w:t>
      </w:r>
      <w:r>
        <w:t xml:space="preserve"> </w:t>
      </w:r>
      <w:proofErr w:type="spellStart"/>
      <w:r>
        <w:t>Bettoli</w:t>
      </w:r>
      <w:proofErr w:type="spellEnd"/>
      <w:r w:rsidR="00A04436">
        <w:t xml:space="preserve">, </w:t>
      </w:r>
      <w:r>
        <w:t xml:space="preserve">and T. N. </w:t>
      </w:r>
      <w:r w:rsidR="00A04436">
        <w:t>Churchill. 2002. Predictive evaluation of size restrictions as management strategies for Tennessee rese</w:t>
      </w:r>
      <w:r w:rsidR="00714ED0">
        <w:t xml:space="preserve">rvoir crappie fisheries. </w:t>
      </w:r>
      <w:r w:rsidR="00714ED0">
        <w:t xml:space="preserve">North American Journal of Fisheries Management </w:t>
      </w:r>
      <w:r w:rsidR="00A04436">
        <w:t>22:1349-1357.</w:t>
      </w:r>
    </w:p>
    <w:p w14:paraId="2E9E8CF0" w14:textId="59F8C9E2" w:rsidR="00130E7D" w:rsidRDefault="003B6468" w:rsidP="00CF0A58">
      <w:pPr>
        <w:pStyle w:val="Bibliography"/>
        <w:jc w:val="left"/>
      </w:pPr>
      <w:proofErr w:type="spellStart"/>
      <w:r>
        <w:t>Isermann</w:t>
      </w:r>
      <w:proofErr w:type="spellEnd"/>
      <w:r>
        <w:t xml:space="preserve">, D. A., </w:t>
      </w:r>
      <w:r w:rsidRPr="00130E7D">
        <w:t>D. W.</w:t>
      </w:r>
      <w:r>
        <w:t xml:space="preserve"> Willis, </w:t>
      </w:r>
      <w:r w:rsidRPr="00130E7D">
        <w:t>B. G.</w:t>
      </w:r>
      <w:r>
        <w:t xml:space="preserve"> Blackwell</w:t>
      </w:r>
      <w:r w:rsidR="00130E7D" w:rsidRPr="00130E7D">
        <w:t xml:space="preserve">, </w:t>
      </w:r>
      <w:r>
        <w:t xml:space="preserve">and D. O. </w:t>
      </w:r>
      <w:proofErr w:type="spellStart"/>
      <w:r w:rsidR="00130E7D" w:rsidRPr="00130E7D">
        <w:t>Lucchesi</w:t>
      </w:r>
      <w:proofErr w:type="spellEnd"/>
      <w:r w:rsidR="00130E7D" w:rsidRPr="00130E7D">
        <w:t>. 2007. Yellow perch</w:t>
      </w:r>
      <w:r w:rsidR="00CF0A58">
        <w:t xml:space="preserve"> in South Dakota: p</w:t>
      </w:r>
      <w:r w:rsidR="00130E7D" w:rsidRPr="00130E7D">
        <w:t>opulation variability and predicted effect of creel limit reductions and minimum len</w:t>
      </w:r>
      <w:r w:rsidR="00714ED0">
        <w:t xml:space="preserve">gth limits. </w:t>
      </w:r>
      <w:r w:rsidR="00714ED0">
        <w:t>North American Journal of Fisheries Management</w:t>
      </w:r>
      <w:r w:rsidR="00714ED0">
        <w:t xml:space="preserve"> </w:t>
      </w:r>
      <w:r w:rsidR="00714ED0" w:rsidRPr="00130E7D">
        <w:t>27:918-931</w:t>
      </w:r>
      <w:r w:rsidR="00714ED0">
        <w:t>.</w:t>
      </w:r>
    </w:p>
    <w:p w14:paraId="22F13F64" w14:textId="03502219"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38EFF82B" w14:textId="25AF8068" w:rsidR="004444A9" w:rsidRPr="004444A9" w:rsidRDefault="003B6468" w:rsidP="00CF0A58">
      <w:pPr>
        <w:pStyle w:val="Bibliography"/>
        <w:jc w:val="left"/>
      </w:pPr>
      <w:proofErr w:type="spellStart"/>
      <w:r>
        <w:t>Lorenzen</w:t>
      </w:r>
      <w:proofErr w:type="spellEnd"/>
      <w:r>
        <w:t>, K.</w:t>
      </w:r>
      <w:r w:rsidR="004444A9" w:rsidRPr="004444A9">
        <w:t xml:space="preserve"> 2016. Toward a new paradigm for growth modeling in fisheries stock assessments: 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lastRenderedPageBreak/>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65DA7B52" w:rsidR="00A459C2" w:rsidRDefault="003B6468" w:rsidP="00CF0A58">
      <w:pPr>
        <w:pStyle w:val="Bibliography"/>
        <w:jc w:val="left"/>
      </w:pPr>
      <w:r>
        <w:t xml:space="preserve">Quinn II, T. J., and </w:t>
      </w:r>
      <w:r>
        <w:t>R. B.</w:t>
      </w:r>
      <w:r>
        <w:t xml:space="preserve"> </w:t>
      </w:r>
      <w:proofErr w:type="spellStart"/>
      <w:r>
        <w:t>Deriso</w:t>
      </w:r>
      <w:proofErr w:type="spellEnd"/>
      <w:r>
        <w:t>.</w:t>
      </w:r>
      <w:r w:rsidR="00CF0A58">
        <w:t xml:space="preserve"> 1999. Quantitative fish d</w:t>
      </w:r>
      <w:r w:rsidR="00A459C2">
        <w:t>ynamics. Oxfo</w:t>
      </w:r>
      <w:r w:rsidR="00A30EFF">
        <w:t>rd University Press, New York, N</w:t>
      </w:r>
      <w:r w:rsidR="005F23A2">
        <w:t xml:space="preserve">ew </w:t>
      </w:r>
      <w:r w:rsidR="00A30EFF">
        <w:t>Y</w:t>
      </w:r>
      <w:r w:rsidR="005F23A2">
        <w:t>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7132B26F" w:rsidR="007D5B2A" w:rsidRPr="00722EB0" w:rsidRDefault="003B6468" w:rsidP="00CF0A58">
      <w:pPr>
        <w:pStyle w:val="Bibliography"/>
        <w:jc w:val="left"/>
      </w:pPr>
      <w:r>
        <w:t>Ricker, W. E.</w:t>
      </w:r>
      <w:r w:rsidR="0012363A">
        <w:t xml:space="preserve"> 1975. Computation and interpretation of biological statistics in fish p</w:t>
      </w:r>
      <w:r w:rsidR="007D5B2A">
        <w:t>opulations. Fisheries Research Board of Canada 191.</w:t>
      </w:r>
    </w:p>
    <w:p w14:paraId="2933F541" w14:textId="07B48750" w:rsidR="008A7CB4" w:rsidRDefault="008A7CB4" w:rsidP="00CF0A58">
      <w:pPr>
        <w:pStyle w:val="Bibliography"/>
        <w:jc w:val="left"/>
      </w:pPr>
      <w:r w:rsidRPr="000476A5">
        <w:t>Ritz, C.</w:t>
      </w:r>
      <w:r>
        <w:t xml:space="preserve">, </w:t>
      </w:r>
      <w:r w:rsidR="003B6468">
        <w:t xml:space="preserve">and </w:t>
      </w:r>
      <w:r w:rsidR="003B6468">
        <w:t>J. C.</w:t>
      </w:r>
      <w:r w:rsidR="003B6468">
        <w:t xml:space="preserve"> </w:t>
      </w:r>
      <w:proofErr w:type="spellStart"/>
      <w:r w:rsidR="003B6468">
        <w:t>Streibig</w:t>
      </w:r>
      <w:proofErr w:type="spellEnd"/>
      <w:r w:rsidR="003B6468">
        <w:t>.</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59344CEF"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7BD5912A" w:rsidR="00192E03" w:rsidRDefault="003B6468" w:rsidP="00CF0A58">
      <w:pPr>
        <w:pStyle w:val="Bibliography"/>
        <w:jc w:val="left"/>
      </w:pPr>
      <w:r>
        <w:rPr>
          <w:noProof/>
        </w:rPr>
        <w:t xml:space="preserve">Seber, G. A. F., and </w:t>
      </w:r>
      <w:r>
        <w:rPr>
          <w:noProof/>
        </w:rPr>
        <w:t>C. J.</w:t>
      </w:r>
      <w:r>
        <w:rPr>
          <w:noProof/>
        </w:rPr>
        <w:t xml:space="preserve"> Wild.</w:t>
      </w:r>
      <w:r w:rsidR="00192E03">
        <w:rPr>
          <w:noProof/>
        </w:rPr>
        <w:t xml:space="preserve"> 2003. Nonlinear </w:t>
      </w:r>
      <w:r w:rsidR="0012363A">
        <w:rPr>
          <w:noProof/>
        </w:rPr>
        <w:t>r</w:t>
      </w:r>
      <w:r w:rsidR="00192E03">
        <w:rPr>
          <w:noProof/>
        </w:rPr>
        <w:t>egression. John Wiley &amp; Sons, New York, N</w:t>
      </w:r>
      <w:r w:rsidR="005F23A2">
        <w:rPr>
          <w:noProof/>
        </w:rPr>
        <w:t xml:space="preserve">ew </w:t>
      </w:r>
      <w:r w:rsidR="00192E03">
        <w:rPr>
          <w:noProof/>
        </w:rPr>
        <w:t>Y</w:t>
      </w:r>
      <w:r w:rsidR="005F23A2">
        <w:rPr>
          <w:noProof/>
        </w:rPr>
        <w:t>ork</w:t>
      </w:r>
      <w:r w:rsidR="00192E03">
        <w:rPr>
          <w:noProof/>
        </w:rPr>
        <w:t>.</w:t>
      </w:r>
    </w:p>
    <w:p w14:paraId="75902F55" w14:textId="6CC3BA32" w:rsidR="004F4FE1" w:rsidRDefault="004F4FE1" w:rsidP="00CF0A58">
      <w:pPr>
        <w:pStyle w:val="Bibliography"/>
        <w:jc w:val="left"/>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w:t>
      </w:r>
      <w:r w:rsidR="003B6468">
        <w:rPr>
          <w:rFonts w:eastAsia="Times New Roman"/>
        </w:rPr>
        <w:t>M. J.</w:t>
      </w:r>
      <w:r w:rsidRPr="004F4FE1">
        <w:rPr>
          <w:rFonts w:eastAsia="Times New Roman"/>
        </w:rPr>
        <w:t xml:space="preserve"> </w:t>
      </w:r>
      <w:proofErr w:type="spellStart"/>
      <w:r w:rsidRPr="004F4FE1">
        <w:rPr>
          <w:rFonts w:eastAsia="Times New Roman"/>
        </w:rPr>
        <w:t>Maceina</w:t>
      </w:r>
      <w:proofErr w:type="spellEnd"/>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4D257D71" w:rsidR="004D6A7F" w:rsidRDefault="003B6468" w:rsidP="00CF0A58">
      <w:pPr>
        <w:pStyle w:val="Bibliography"/>
        <w:jc w:val="left"/>
        <w:rPr>
          <w:rFonts w:eastAsia="Times New Roman"/>
        </w:rPr>
      </w:pPr>
      <w:proofErr w:type="spellStart"/>
      <w:r>
        <w:rPr>
          <w:rFonts w:eastAsia="Times New Roman"/>
        </w:rPr>
        <w:t>Slipke</w:t>
      </w:r>
      <w:proofErr w:type="spellEnd"/>
      <w:r>
        <w:rPr>
          <w:rFonts w:eastAsia="Times New Roman"/>
        </w:rPr>
        <w:t xml:space="preserve">, J. W., and </w:t>
      </w:r>
      <w:r>
        <w:rPr>
          <w:rFonts w:eastAsia="Times New Roman"/>
        </w:rPr>
        <w:t>M. J.</w:t>
      </w:r>
      <w:r>
        <w:rPr>
          <w:rFonts w:eastAsia="Times New Roman"/>
        </w:rPr>
        <w:t xml:space="preserve"> </w:t>
      </w:r>
      <w:proofErr w:type="spellStart"/>
      <w:r>
        <w:rPr>
          <w:rFonts w:eastAsia="Times New Roman"/>
        </w:rPr>
        <w:t>Maceina</w:t>
      </w:r>
      <w:proofErr w:type="spellEnd"/>
      <w:r>
        <w:rPr>
          <w:rFonts w:eastAsia="Times New Roman"/>
        </w:rPr>
        <w:t>.</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62F6DF4C"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xml:space="preserve">, W. N., and </w:t>
      </w:r>
      <w:r>
        <w:rPr>
          <w:rFonts w:eastAsia="Times New Roman"/>
        </w:rPr>
        <w:t>B. D.</w:t>
      </w:r>
      <w:r>
        <w:rPr>
          <w:rFonts w:eastAsia="Times New Roman"/>
        </w:rPr>
        <w:t xml:space="preserve"> Ripley.</w:t>
      </w:r>
      <w:r w:rsidR="00BD6A06">
        <w:rPr>
          <w:rFonts w:eastAsia="Times New Roman"/>
        </w:rPr>
        <w:t xml:space="preserve"> 2002. Mo</w:t>
      </w:r>
      <w:r w:rsidR="0012363A">
        <w:rPr>
          <w:rFonts w:eastAsia="Times New Roman"/>
        </w:rPr>
        <w:t>dern applied s</w:t>
      </w:r>
      <w:r w:rsidR="00A77460">
        <w:rPr>
          <w:rFonts w:eastAsia="Times New Roman"/>
        </w:rPr>
        <w:t>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42023D82" w14:textId="518E4034" w:rsidR="00007D3F" w:rsidRDefault="00007D3F" w:rsidP="00CF0A58">
      <w:pPr>
        <w:pStyle w:val="Bibliography"/>
        <w:jc w:val="left"/>
      </w:pPr>
      <w:proofErr w:type="gramStart"/>
      <w:r>
        <w:t>von</w:t>
      </w:r>
      <w:proofErr w:type="gramEnd"/>
      <w:r>
        <w:t xml:space="preserve"> </w:t>
      </w:r>
      <w:r>
        <w:t>B</w:t>
      </w:r>
      <w:r w:rsidRPr="00722EB0">
        <w:t>ertalanffy, L.</w:t>
      </w:r>
      <w:r>
        <w:t xml:space="preserve"> </w:t>
      </w:r>
      <w:r w:rsidRPr="00722EB0">
        <w:t>1938. A quantitative theory of organic growth (inquiries o</w:t>
      </w:r>
      <w:r>
        <w:t>n growth laws II). Human Biology 10:</w:t>
      </w:r>
      <w:r w:rsidRPr="00722EB0">
        <w:t>181–213.</w:t>
      </w:r>
    </w:p>
    <w:p w14:paraId="06DD0831" w14:textId="20B8C36D" w:rsidR="000315E2" w:rsidRDefault="003B6468" w:rsidP="007B484D">
      <w:pPr>
        <w:pStyle w:val="Bibliography"/>
        <w:jc w:val="left"/>
      </w:pPr>
      <w:r>
        <w:lastRenderedPageBreak/>
        <w:t xml:space="preserve">Weber, M. J., </w:t>
      </w:r>
      <w:r>
        <w:t>M. J.</w:t>
      </w:r>
      <w:r>
        <w:t xml:space="preserve"> </w:t>
      </w:r>
      <w:proofErr w:type="spellStart"/>
      <w:r>
        <w:t>Hennen</w:t>
      </w:r>
      <w:proofErr w:type="spellEnd"/>
      <w:r>
        <w:t xml:space="preserve">, </w:t>
      </w:r>
      <w:r>
        <w:t>M. L.</w:t>
      </w:r>
      <w:r>
        <w:t xml:space="preserve"> Brown.</w:t>
      </w:r>
      <w:r w:rsidR="00FC4A55">
        <w:t xml:space="preserve"> 2011. Simulated population responses of common carp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6FA7E617"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w:t>
      </w:r>
      <w:r w:rsidR="00F34FC3">
        <w:t>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w:t>
      </w:r>
      <w:r w:rsidR="00F34FC3">
        <w:t>s</w:t>
      </w:r>
      <w:r w:rsidR="004F192A">
        <w:t xml:space="preserve"> (1)-(3) to the B</w:t>
      </w:r>
      <w:r w:rsidR="00DD2BF9">
        <w:t xml:space="preserve">ig Bay de </w:t>
      </w:r>
      <w:proofErr w:type="spellStart"/>
      <w:r w:rsidR="00DD2BF9">
        <w:t>Noc</w:t>
      </w:r>
      <w:proofErr w:type="spellEnd"/>
      <w:r w:rsidR="00DD2BF9">
        <w:t xml:space="preserve">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CF0A58">
            <w:pPr>
              <w:pStyle w:val="Heading3"/>
              <w:tabs>
                <w:tab w:val="clear" w:pos="360"/>
              </w:tabs>
              <w:spacing w:line="240" w:lineRule="auto"/>
              <w:jc w:val="left"/>
              <w:outlineLvl w:val="2"/>
              <w:rPr>
                <w:b w:val="0"/>
              </w:rPr>
            </w:pPr>
            <w:r>
              <w:rPr>
                <w:b w:val="0"/>
              </w:rPr>
              <w:t>Parameter/</w:t>
            </w:r>
          </w:p>
          <w:p w14:paraId="263DDF62" w14:textId="4071F926" w:rsidR="007F6E69" w:rsidRPr="007F6E69" w:rsidRDefault="00FD146F" w:rsidP="00CF0A58">
            <w:pPr>
              <w:pStyle w:val="BodyText"/>
              <w:spacing w:line="240" w:lineRule="auto"/>
              <w:ind w:firstLine="0"/>
              <w:jc w:val="left"/>
            </w:pPr>
            <w:r>
              <w:t>V</w:t>
            </w:r>
            <w:r w:rsidR="007F6E69">
              <w:t>ariable</w:t>
            </w:r>
          </w:p>
        </w:tc>
        <w:tc>
          <w:tcPr>
            <w:tcW w:w="2736" w:type="dxa"/>
            <w:tcBorders>
              <w:top w:val="single" w:sz="18" w:space="0" w:color="auto"/>
              <w:bottom w:val="single" w:sz="8" w:space="0" w:color="auto"/>
            </w:tcBorders>
          </w:tcPr>
          <w:p w14:paraId="2EAF840D" w14:textId="34E721DC"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(1)</w:t>
            </w:r>
          </w:p>
        </w:tc>
        <w:tc>
          <w:tcPr>
            <w:tcW w:w="2736" w:type="dxa"/>
            <w:tcBorders>
              <w:top w:val="single" w:sz="18" w:space="0" w:color="auto"/>
              <w:bottom w:val="single" w:sz="8" w:space="0" w:color="auto"/>
            </w:tcBorders>
          </w:tcPr>
          <w:p w14:paraId="1E69AB36" w14:textId="72A358B7"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(2)</w:t>
            </w:r>
          </w:p>
        </w:tc>
        <w:tc>
          <w:tcPr>
            <w:tcW w:w="2736" w:type="dxa"/>
            <w:tcBorders>
              <w:top w:val="single" w:sz="18" w:space="0" w:color="auto"/>
              <w:bottom w:val="single" w:sz="8" w:space="0" w:color="auto"/>
            </w:tcBorders>
          </w:tcPr>
          <w:p w14:paraId="56D9EAD7" w14:textId="50255F25"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CF0A58">
            <w:pPr>
              <w:pStyle w:val="Heading3"/>
              <w:spacing w:line="276" w:lineRule="auto"/>
              <w:jc w:val="left"/>
              <w:outlineLvl w:val="2"/>
              <w:rPr>
                <w:b w:val="0"/>
                <w:i/>
              </w:rPr>
            </w:pPr>
            <w:r w:rsidRPr="00BF6CB2">
              <w:rPr>
                <w:b w:val="0"/>
                <w:i/>
              </w:rPr>
              <w:t>K</w:t>
            </w:r>
          </w:p>
        </w:tc>
        <w:tc>
          <w:tcPr>
            <w:tcW w:w="2736" w:type="dxa"/>
          </w:tcPr>
          <w:p w14:paraId="254D8F5C" w14:textId="6F3CFEDC" w:rsidR="00052E16" w:rsidRPr="00BF6CB2" w:rsidRDefault="00A31AE7" w:rsidP="00CF0A58">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proofErr w:type="gramStart"/>
            <w:r w:rsidR="00BB3D1D" w:rsidRPr="00BF6CB2">
              <w:rPr>
                <w:b w:val="0"/>
              </w:rPr>
              <w:t>)</w:t>
            </w:r>
            <w:r w:rsidRPr="00BF6CB2">
              <w:rPr>
                <w:b w:val="0"/>
                <w:vertAlign w:val="superscript"/>
              </w:rPr>
              <w:t>a</w:t>
            </w:r>
            <w:proofErr w:type="gramEnd"/>
          </w:p>
        </w:tc>
        <w:tc>
          <w:tcPr>
            <w:tcW w:w="2736" w:type="dxa"/>
          </w:tcPr>
          <w:p w14:paraId="417CD866" w14:textId="47B8AEC4"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proofErr w:type="gramStart"/>
            <w:r w:rsidR="00BB3D1D" w:rsidRPr="00BF6CB2">
              <w:rPr>
                <w:b w:val="0"/>
              </w:rPr>
              <w:t>)</w:t>
            </w:r>
            <w:r w:rsidRPr="00BF6CB2">
              <w:rPr>
                <w:b w:val="0"/>
                <w:vertAlign w:val="superscript"/>
              </w:rPr>
              <w:t>a</w:t>
            </w:r>
            <w:proofErr w:type="gramEnd"/>
          </w:p>
        </w:tc>
        <w:tc>
          <w:tcPr>
            <w:tcW w:w="2736" w:type="dxa"/>
          </w:tcPr>
          <w:p w14:paraId="6D868FE0" w14:textId="5318453D"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9A3997" w:rsidP="00CF0A58">
            <w:pPr>
              <w:pStyle w:val="Heading3"/>
              <w:spacing w:line="276" w:lineRule="auto"/>
              <w:jc w:val="left"/>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CF0A58">
            <w:pPr>
              <w:pStyle w:val="Heading3"/>
              <w:spacing w:line="276" w:lineRule="auto"/>
              <w:jc w:val="left"/>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CF0A58">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CF0A58">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CF0A58">
            <w:pPr>
              <w:pStyle w:val="Heading3"/>
              <w:tabs>
                <w:tab w:val="clear" w:pos="360"/>
                <w:tab w:val="decimal" w:pos="522"/>
              </w:tabs>
              <w:spacing w:line="276" w:lineRule="auto"/>
              <w:jc w:val="left"/>
              <w:outlineLvl w:val="2"/>
              <w:rPr>
                <w:b w:val="0"/>
              </w:rPr>
            </w:pPr>
            <w:r w:rsidRPr="00BF6CB2">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bookmarkStart w:id="5" w:name="_GoBack"/>
      <w:r>
        <w:lastRenderedPageBreak/>
        <w:t>Fig</w:t>
      </w:r>
      <w:bookmarkEnd w:id="5"/>
      <w:r>
        <w:t>ure Labels</w:t>
      </w:r>
    </w:p>
    <w:p w14:paraId="51550E55" w14:textId="352BA06B"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w:t>
      </w:r>
      <w:r w:rsidR="00F34FC3">
        <w:t>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Pr="00722EB0"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The gray ho</w:t>
      </w:r>
      <w:proofErr w:type="spellStart"/>
      <w:r w:rsidR="00BC6E11">
        <w:t>rizontal</w:t>
      </w:r>
      <w:proofErr w:type="spellEnd"/>
      <w:r w:rsidR="00BC6E11">
        <w:t xml:space="preserve">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sectPr w:rsidR="00CC1BB4" w:rsidRPr="00722EB0" w:rsidSect="002A3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A4144" w14:textId="77777777" w:rsidR="000A7868" w:rsidRDefault="000A7868" w:rsidP="003B53E7">
      <w:r>
        <w:separator/>
      </w:r>
    </w:p>
  </w:endnote>
  <w:endnote w:type="continuationSeparator" w:id="0">
    <w:p w14:paraId="51B6B6FE" w14:textId="77777777" w:rsidR="000A7868" w:rsidRDefault="000A7868"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9A3997" w:rsidRDefault="009A39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9A3997" w:rsidRDefault="009A39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9A3997" w:rsidRDefault="009A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E7CAC" w14:textId="77777777" w:rsidR="000A7868" w:rsidRDefault="000A7868" w:rsidP="003B53E7">
      <w:r>
        <w:separator/>
      </w:r>
    </w:p>
  </w:footnote>
  <w:footnote w:type="continuationSeparator" w:id="0">
    <w:p w14:paraId="431F5127" w14:textId="77777777" w:rsidR="000A7868" w:rsidRDefault="000A7868"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9A3997" w:rsidRDefault="009A39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9A3997" w:rsidRDefault="009A39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9A3997" w:rsidRDefault="009A3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4446"/>
    <w:rsid w:val="004B4A34"/>
    <w:rsid w:val="004B6EFF"/>
    <w:rsid w:val="004C0FB4"/>
    <w:rsid w:val="004D21CF"/>
    <w:rsid w:val="004D6A7F"/>
    <w:rsid w:val="004E29B3"/>
    <w:rsid w:val="004E4ADA"/>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53BE"/>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14ED0"/>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2C0F"/>
    <w:rsid w:val="009A3091"/>
    <w:rsid w:val="009A3997"/>
    <w:rsid w:val="009A3BCD"/>
    <w:rsid w:val="009A4F31"/>
    <w:rsid w:val="009B32E3"/>
    <w:rsid w:val="009C0C93"/>
    <w:rsid w:val="009C49D7"/>
    <w:rsid w:val="009C6144"/>
    <w:rsid w:val="009C7409"/>
    <w:rsid w:val="009D2475"/>
    <w:rsid w:val="009D2C08"/>
    <w:rsid w:val="009D7B71"/>
    <w:rsid w:val="009E1ED2"/>
    <w:rsid w:val="009E271C"/>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CF0A58"/>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3CA7"/>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C153-38CB-437E-B93F-210D6DA2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6</cp:revision>
  <cp:lastPrinted>2016-12-12T14:59:00Z</cp:lastPrinted>
  <dcterms:created xsi:type="dcterms:W3CDTF">2017-03-12T20:05:00Z</dcterms:created>
  <dcterms:modified xsi:type="dcterms:W3CDTF">2017-03-25T16:19:00Z</dcterms:modified>
</cp:coreProperties>
</file>