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distribution-calculations"/>
      <w:bookmarkEnd w:id="22"/>
      <w:r>
        <w:t xml:space="preserve">t Distribution Calculations</w:t>
      </w:r>
    </w:p>
    <w:p>
      <w:pPr>
        <w:pStyle w:val="FirstParagraph"/>
      </w:pPr>
      <w:r>
        <w:t xml:space="preserve">An example of computing the p-value if</w:t>
      </w:r>
      <w:r>
        <w:t xml:space="preserve"> </w:t>
      </w:r>
      <m:oMath>
        <m:sSub>
          <m:e>
            <m:r>
              <m:t>H</m:t>
            </m:r>
          </m:e>
          <m:sub>
            <m:r>
              <m:t>A</m:t>
            </m:r>
          </m:sub>
        </m:sSub>
        <m:r>
          <m:t>:</m:t>
        </m:r>
        <m:r>
          <m:t>μ</m:t>
        </m:r>
        <m:r>
          <m:t>&gt;</m:t>
        </m:r>
        <m: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4-1.png" id="0" name="Picture"/>
                    <pic:cNvPicPr>
                      <a:picLocks noChangeArrowheads="1" noChangeAspect="1"/>
                    </pic:cNvPicPr>
                  </pic:nvPicPr>
                  <pic:blipFill>
                    <a:blip r:embed="rId23"/>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VerbatimChar"/>
        </w:rPr>
        <w:t xml:space="preserve">[1] 0.007807045</w:t>
      </w:r>
    </w:p>
    <w:p>
      <w:pPr>
        <w:pStyle w:val="FirstParagraph"/>
      </w:pPr>
      <w:r>
        <w:t xml:space="preserve">An example of finding</w:t>
      </w:r>
      <w:r>
        <w:t xml:space="preserve"> </w:t>
      </w:r>
      <m:oMath>
        <m:sSup>
          <m:e>
            <m:r>
              <m:t>t</m:t>
            </m:r>
          </m:e>
          <m:sup>
            <m:r>
              <m:t>*</m:t>
            </m:r>
          </m:sup>
        </m:sSup>
      </m:oMath>
      <w:r>
        <w:t xml:space="preserve"> </w:t>
      </w:r>
      <w:r>
        <w:t xml:space="preserve">if</w:t>
      </w:r>
      <w:r>
        <w:t xml:space="preserve"> </w:t>
      </w:r>
      <m:oMath>
        <m:sSub>
          <m:e>
            <m:r>
              <m:t>H</m:t>
            </m:r>
          </m:e>
          <m:sub>
            <m:r>
              <m:t>A</m:t>
            </m:r>
          </m:sub>
        </m:sSub>
        <m:r>
          <m:t>:</m:t>
        </m:r>
        <m:r>
          <m:t>μ</m:t>
        </m:r>
        <m:r>
          <m:t>≠</m:t>
        </m:r>
        <m:r>
          <m:t>70</m:t>
        </m:r>
      </m:oMath>
      <w:r>
        <w:t xml:space="preserve">,</w:t>
      </w:r>
      <w:r>
        <w:t xml:space="preserve"> </w:t>
      </w:r>
      <m:oMath>
        <m: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5-1.png" id="0" name="Picture"/>
                    <pic:cNvPicPr>
                      <a:picLocks noChangeArrowheads="1" noChangeAspect="1"/>
                    </pic:cNvPicPr>
                  </pic:nvPicPr>
                  <pic:blipFill>
                    <a:blip r:embed="rId24"/>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pPr>
        <w:pStyle w:val="FirstParagraph"/>
      </w:pPr>
      <w:hyperlink r:id="rId26">
        <w:r>
          <w:rPr>
            <w:rStyle w:val="Hyperlink"/>
          </w:rPr>
          <w:t xml:space="preserve">Blem and Blem (1995)</w:t>
        </w:r>
      </w:hyperlink>
      <w:r>
        <w:t xml:space="preserve"> </w:t>
      </w:r>
      <w:r>
        <w:t xml:space="preserve">examined the reproductive characteristics of</w:t>
      </w:r>
      <w:r>
        <w:t xml:space="preserve"> </w:t>
      </w:r>
      <w:hyperlink r:id="rId27">
        <w:r>
          <w:rPr>
            <w:rStyle w:val="Hyperlink"/>
          </w:rPr>
          <w:t xml:space="preserve">Eastern Cottonmouth snakes (</w:t>
        </w:r>
        <w:r>
          <w:rPr>
            <w:i/>
            <w:rStyle w:val="Hyperlink"/>
          </w:rPr>
          <w:t xml:space="preserve">Agkistrodon piscivorus</w:t>
        </w:r>
        <w:r>
          <w:rPr>
            <w:rStyle w:val="Hyper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Hyper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w:t>
      </w:r>
      <w:r>
        <w:rPr>
          <w:rStyle w:val="NormalTok"/>
        </w:rPr>
        <w:t xml:space="preserve">)</w:t>
      </w:r>
      <w:r>
        <w:br w:type="textWrapping"/>
      </w: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6-1.png" id="0" name="Picture"/>
                    <pic:cNvPicPr>
                      <a:picLocks noChangeArrowheads="1" noChangeAspect="1"/>
                    </pic:cNvPicPr>
                  </pic:nvPicPr>
                  <pic:blipFill>
                    <a:blip r:embed="rId29"/>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6d66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dcterms:created xsi:type="dcterms:W3CDTF">2017-04-27T14:26:23Z</dcterms:created>
  <dcterms:modified xsi:type="dcterms:W3CDTF">2017-04-27T14:26:23Z</dcterms:modified>
</cp:coreProperties>
</file>