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920" w:rsidRPr="004C1178" w:rsidRDefault="004E0920" w:rsidP="004E09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Winter, 2011    </w:t>
      </w:r>
      <w:r w:rsidRPr="004C1178">
        <w:rPr>
          <w:b/>
          <w:sz w:val="32"/>
          <w:szCs w:val="32"/>
        </w:rPr>
        <w:t xml:space="preserve">Biometry </w:t>
      </w:r>
      <w:r>
        <w:rPr>
          <w:b/>
          <w:sz w:val="32"/>
          <w:szCs w:val="32"/>
        </w:rPr>
        <w:t xml:space="preserve">   Quiz #1</w:t>
      </w:r>
    </w:p>
    <w:p w:rsidR="004E0920" w:rsidRPr="009D3943" w:rsidRDefault="004E0920" w:rsidP="004E0920">
      <w:pPr>
        <w:rPr>
          <w:sz w:val="16"/>
          <w:szCs w:val="16"/>
        </w:rPr>
      </w:pPr>
    </w:p>
    <w:p w:rsidR="00C80B3C" w:rsidRDefault="00AE224D" w:rsidP="008507A5">
      <w:pPr>
        <w:numPr>
          <w:ilvl w:val="0"/>
          <w:numId w:val="7"/>
        </w:numPr>
      </w:pPr>
      <w:r>
        <w:rPr>
          <w:b/>
        </w:rPr>
        <w:t>[1</w:t>
      </w:r>
      <w:r w:rsidR="003D3082">
        <w:rPr>
          <w:b/>
        </w:rPr>
        <w:t>4</w:t>
      </w:r>
      <w:r w:rsidR="00C675D9" w:rsidRPr="003B39E4">
        <w:rPr>
          <w:b/>
        </w:rPr>
        <w:t xml:space="preserve"> pts]</w:t>
      </w:r>
      <w:r w:rsidR="00C675D9">
        <w:rPr>
          <w:b/>
        </w:rPr>
        <w:t xml:space="preserve">  </w:t>
      </w:r>
      <w:r w:rsidR="00246945">
        <w:t>Use t</w:t>
      </w:r>
      <w:r w:rsidR="007A7D8B">
        <w:t xml:space="preserve">he information </w:t>
      </w:r>
      <w:r w:rsidR="00E82A86">
        <w:t xml:space="preserve">about the </w:t>
      </w:r>
      <w:r w:rsidR="008A4B6F">
        <w:t>tree height</w:t>
      </w:r>
      <w:r w:rsidR="00E82A86">
        <w:t xml:space="preserve"> experiment </w:t>
      </w:r>
      <w:r w:rsidR="004A0FEB">
        <w:t>to answer</w:t>
      </w:r>
      <w:r w:rsidR="008507A5">
        <w:t xml:space="preserve"> (on a separate sheet)</w:t>
      </w:r>
      <w:r w:rsidR="004A0FEB">
        <w:t xml:space="preserve"> </w:t>
      </w:r>
      <w:r w:rsidR="008507A5">
        <w:t xml:space="preserve">the lettered </w:t>
      </w:r>
      <w:r w:rsidR="004A0FEB">
        <w:t>questions</w:t>
      </w:r>
      <w:r w:rsidR="008507A5">
        <w:t xml:space="preserve"> immediately</w:t>
      </w:r>
      <w:r w:rsidR="007A7D8B">
        <w:t xml:space="preserve"> below.  For each question, as appropriate, show your work, refer to a specific part of the output, and </w:t>
      </w:r>
      <w:r w:rsidR="009D3943">
        <w:t>describe your rationale.</w:t>
      </w:r>
      <w:r w:rsidR="00C675D9" w:rsidRPr="00C675D9">
        <w:rPr>
          <w:b/>
        </w:rPr>
        <w:t xml:space="preserve"> </w:t>
      </w:r>
    </w:p>
    <w:p w:rsidR="009D3943" w:rsidRPr="00E82A86" w:rsidRDefault="009D3943" w:rsidP="000212B3">
      <w:pPr>
        <w:rPr>
          <w:sz w:val="10"/>
          <w:szCs w:val="16"/>
        </w:rPr>
      </w:pPr>
    </w:p>
    <w:p w:rsidR="003E487A" w:rsidRDefault="003E487A" w:rsidP="008507A5">
      <w:pPr>
        <w:numPr>
          <w:ilvl w:val="0"/>
          <w:numId w:val="11"/>
        </w:numPr>
      </w:pPr>
      <w:r>
        <w:t xml:space="preserve">What </w:t>
      </w:r>
      <w:r w:rsidR="00AE224D">
        <w:t xml:space="preserve">specific </w:t>
      </w:r>
      <w:r w:rsidR="00B86E04">
        <w:t>conclusion</w:t>
      </w:r>
      <w:r w:rsidR="00AE224D">
        <w:t xml:space="preserve"> about </w:t>
      </w:r>
      <w:r w:rsidR="005D1227">
        <w:t>tree height</w:t>
      </w:r>
      <w:r w:rsidR="00AE224D">
        <w:t>s</w:t>
      </w:r>
      <w:r w:rsidR="00B86E04">
        <w:t xml:space="preserve"> should be made from</w:t>
      </w:r>
      <w:r>
        <w:t xml:space="preserve"> the p-value in the ANOVA table?</w:t>
      </w:r>
    </w:p>
    <w:p w:rsidR="003E487A" w:rsidRDefault="003E487A" w:rsidP="008507A5">
      <w:pPr>
        <w:numPr>
          <w:ilvl w:val="0"/>
          <w:numId w:val="11"/>
        </w:numPr>
      </w:pPr>
      <w:r>
        <w:t xml:space="preserve">What is the </w:t>
      </w:r>
      <w:r w:rsidR="005D1227">
        <w:t xml:space="preserve">difference in </w:t>
      </w:r>
      <w:r>
        <w:t xml:space="preserve">sample mean </w:t>
      </w:r>
      <w:r w:rsidR="006C307A">
        <w:t xml:space="preserve">height </w:t>
      </w:r>
      <w:r w:rsidR="005D1227">
        <w:t>between the clipped and control groups?  Make sure to explicitly say which one is larger.</w:t>
      </w:r>
    </w:p>
    <w:p w:rsidR="005D1227" w:rsidRDefault="005D1227" w:rsidP="008507A5">
      <w:pPr>
        <w:numPr>
          <w:ilvl w:val="0"/>
          <w:numId w:val="11"/>
        </w:numPr>
      </w:pPr>
      <w:r>
        <w:t>Is there a significant differ</w:t>
      </w:r>
      <w:r w:rsidR="006C307A">
        <w:t xml:space="preserve">ence in the population mean </w:t>
      </w:r>
      <w:proofErr w:type="spellStart"/>
      <w:r w:rsidR="006C307A">
        <w:t>meight</w:t>
      </w:r>
      <w:proofErr w:type="spellEnd"/>
      <w:r>
        <w:t xml:space="preserve"> between the clipped and control groups?</w:t>
      </w:r>
    </w:p>
    <w:p w:rsidR="003E487A" w:rsidRDefault="005D1227" w:rsidP="008507A5">
      <w:pPr>
        <w:numPr>
          <w:ilvl w:val="0"/>
          <w:numId w:val="11"/>
        </w:numPr>
      </w:pPr>
      <w:r>
        <w:t>Interpret the confidence interval related to the largest difference between groups?</w:t>
      </w:r>
    </w:p>
    <w:p w:rsidR="007A7D8B" w:rsidRDefault="007A7D8B" w:rsidP="008507A5">
      <w:pPr>
        <w:numPr>
          <w:ilvl w:val="0"/>
          <w:numId w:val="11"/>
        </w:numPr>
      </w:pPr>
      <w:r>
        <w:t xml:space="preserve">What is </w:t>
      </w:r>
      <w:r w:rsidR="00B86E04">
        <w:t>the</w:t>
      </w:r>
      <w:r>
        <w:t xml:space="preserve"> 95% CI for the </w:t>
      </w:r>
      <w:r w:rsidRPr="007A7D8B">
        <w:rPr>
          <w:rFonts w:ascii="Symbol" w:hAnsi="Symbol"/>
        </w:rPr>
        <w:t></w:t>
      </w:r>
      <w:r w:rsidR="005D1227">
        <w:rPr>
          <w:vertAlign w:val="subscript"/>
        </w:rPr>
        <w:t>clipped</w:t>
      </w:r>
      <w:r>
        <w:t>-</w:t>
      </w:r>
      <w:r w:rsidRPr="007A7D8B">
        <w:rPr>
          <w:rFonts w:ascii="Symbol" w:hAnsi="Symbol"/>
        </w:rPr>
        <w:t></w:t>
      </w:r>
      <w:r w:rsidR="005D1227">
        <w:rPr>
          <w:vertAlign w:val="subscript"/>
        </w:rPr>
        <w:t>fertilized</w:t>
      </w:r>
      <w:r>
        <w:t xml:space="preserve"> parameter?</w:t>
      </w:r>
    </w:p>
    <w:p w:rsidR="003E487A" w:rsidRDefault="00C62805" w:rsidP="008507A5">
      <w:pPr>
        <w:numPr>
          <w:ilvl w:val="0"/>
          <w:numId w:val="11"/>
        </w:numPr>
      </w:pPr>
      <w:r>
        <w:rPr>
          <w:b/>
        </w:rPr>
        <w:t>[</w:t>
      </w:r>
      <w:r w:rsidR="003D3082">
        <w:rPr>
          <w:b/>
        </w:rPr>
        <w:t>2</w:t>
      </w:r>
      <w:r w:rsidR="007A7D8B" w:rsidRPr="003B39E4">
        <w:rPr>
          <w:b/>
        </w:rPr>
        <w:t xml:space="preserve"> pts</w:t>
      </w:r>
      <w:r w:rsidR="007A7D8B">
        <w:rPr>
          <w:b/>
        </w:rPr>
        <w:t xml:space="preserve"> - XC</w:t>
      </w:r>
      <w:r w:rsidR="007A7D8B" w:rsidRPr="003B39E4">
        <w:rPr>
          <w:b/>
        </w:rPr>
        <w:t>]</w:t>
      </w:r>
      <w:r w:rsidR="007A7D8B">
        <w:rPr>
          <w:b/>
        </w:rPr>
        <w:t xml:space="preserve"> </w:t>
      </w:r>
      <w:r w:rsidR="003D3082">
        <w:t xml:space="preserve">Put letters on the </w:t>
      </w:r>
      <w:proofErr w:type="spellStart"/>
      <w:proofErr w:type="gramStart"/>
      <w:r w:rsidR="003D3082" w:rsidRPr="004D1F21">
        <w:rPr>
          <w:rFonts w:ascii="Courier New" w:hAnsi="Courier New" w:cs="Courier New"/>
        </w:rPr>
        <w:t>fitPlot</w:t>
      </w:r>
      <w:proofErr w:type="spellEnd"/>
      <w:r w:rsidR="003D3082" w:rsidRPr="004D1F21">
        <w:rPr>
          <w:rFonts w:ascii="Courier New" w:hAnsi="Courier New" w:cs="Courier New"/>
        </w:rPr>
        <w:t>(</w:t>
      </w:r>
      <w:proofErr w:type="gramEnd"/>
      <w:r w:rsidR="003D3082" w:rsidRPr="004D1F21">
        <w:rPr>
          <w:rFonts w:ascii="Courier New" w:hAnsi="Courier New" w:cs="Courier New"/>
        </w:rPr>
        <w:t>)</w:t>
      </w:r>
      <w:r w:rsidR="003D3082">
        <w:t xml:space="preserve"> plot that shows which means are statistical different</w:t>
      </w:r>
      <w:r>
        <w:t>?</w:t>
      </w:r>
    </w:p>
    <w:p w:rsidR="008507A5" w:rsidRDefault="008507A5" w:rsidP="007A7D8B"/>
    <w:p w:rsidR="008507A5" w:rsidRDefault="008507A5" w:rsidP="008507A5">
      <w:pPr>
        <w:numPr>
          <w:ilvl w:val="0"/>
          <w:numId w:val="7"/>
        </w:numPr>
      </w:pPr>
      <w:r>
        <w:rPr>
          <w:b/>
        </w:rPr>
        <w:t>[</w:t>
      </w:r>
      <w:r w:rsidR="00AE224D">
        <w:rPr>
          <w:b/>
        </w:rPr>
        <w:t>10</w:t>
      </w:r>
      <w:r w:rsidRPr="003B39E4">
        <w:rPr>
          <w:b/>
        </w:rPr>
        <w:t xml:space="preserve"> pts]</w:t>
      </w:r>
      <w:r>
        <w:rPr>
          <w:b/>
        </w:rPr>
        <w:t xml:space="preserve"> </w:t>
      </w:r>
      <w:r>
        <w:t>Complete the following questions with the partial generic ANOVA table below.</w:t>
      </w:r>
    </w:p>
    <w:p w:rsidR="008507A5" w:rsidRPr="00E82A86" w:rsidRDefault="008507A5" w:rsidP="008507A5">
      <w:pPr>
        <w:rPr>
          <w:sz w:val="1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97"/>
        <w:gridCol w:w="637"/>
        <w:gridCol w:w="1152"/>
        <w:gridCol w:w="1152"/>
        <w:gridCol w:w="1152"/>
        <w:gridCol w:w="1152"/>
      </w:tblGrid>
      <w:tr w:rsidR="008507A5" w:rsidTr="00E755AC">
        <w:trPr>
          <w:jc w:val="center"/>
        </w:trPr>
        <w:tc>
          <w:tcPr>
            <w:tcW w:w="0" w:type="auto"/>
            <w:shd w:val="clear" w:color="auto" w:fill="E0E0E0"/>
          </w:tcPr>
          <w:p w:rsidR="008507A5" w:rsidRDefault="008507A5" w:rsidP="00E755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</w:p>
        </w:tc>
        <w:tc>
          <w:tcPr>
            <w:tcW w:w="637" w:type="dxa"/>
            <w:shd w:val="clear" w:color="auto" w:fill="E0E0E0"/>
          </w:tcPr>
          <w:p w:rsidR="008507A5" w:rsidRDefault="008507A5" w:rsidP="00E755A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df</w:t>
            </w:r>
            <w:proofErr w:type="spellEnd"/>
          </w:p>
        </w:tc>
        <w:tc>
          <w:tcPr>
            <w:tcW w:w="1152" w:type="dxa"/>
            <w:shd w:val="clear" w:color="auto" w:fill="E0E0E0"/>
          </w:tcPr>
          <w:p w:rsidR="008507A5" w:rsidRDefault="008507A5" w:rsidP="00E755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SS</w:t>
            </w:r>
          </w:p>
        </w:tc>
        <w:tc>
          <w:tcPr>
            <w:tcW w:w="1152" w:type="dxa"/>
            <w:shd w:val="clear" w:color="auto" w:fill="E0E0E0"/>
          </w:tcPr>
          <w:p w:rsidR="008507A5" w:rsidRDefault="008507A5" w:rsidP="00E755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MS</w:t>
            </w:r>
          </w:p>
        </w:tc>
        <w:tc>
          <w:tcPr>
            <w:tcW w:w="1152" w:type="dxa"/>
            <w:shd w:val="clear" w:color="auto" w:fill="E0E0E0"/>
          </w:tcPr>
          <w:p w:rsidR="008507A5" w:rsidRDefault="008507A5" w:rsidP="00E755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152" w:type="dxa"/>
            <w:shd w:val="clear" w:color="auto" w:fill="E0E0E0"/>
          </w:tcPr>
          <w:p w:rsidR="008507A5" w:rsidRDefault="008507A5" w:rsidP="00E755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p-value</w:t>
            </w:r>
          </w:p>
        </w:tc>
      </w:tr>
      <w:tr w:rsidR="008507A5" w:rsidTr="00E755AC">
        <w:trPr>
          <w:jc w:val="center"/>
        </w:trPr>
        <w:tc>
          <w:tcPr>
            <w:tcW w:w="0" w:type="auto"/>
          </w:tcPr>
          <w:p w:rsidR="008507A5" w:rsidRDefault="008507A5" w:rsidP="00E755AC">
            <w:pPr>
              <w:rPr>
                <w:b/>
                <w:bCs/>
              </w:rPr>
            </w:pPr>
            <w:r>
              <w:rPr>
                <w:b/>
                <w:bCs/>
              </w:rPr>
              <w:t>Among Groups</w:t>
            </w:r>
          </w:p>
        </w:tc>
        <w:tc>
          <w:tcPr>
            <w:tcW w:w="637" w:type="dxa"/>
          </w:tcPr>
          <w:p w:rsidR="008507A5" w:rsidRDefault="008507A5" w:rsidP="00E755AC">
            <w:pPr>
              <w:jc w:val="right"/>
            </w:pPr>
          </w:p>
        </w:tc>
        <w:tc>
          <w:tcPr>
            <w:tcW w:w="1152" w:type="dxa"/>
          </w:tcPr>
          <w:p w:rsidR="008507A5" w:rsidRDefault="008507A5" w:rsidP="00FF348E">
            <w:pPr>
              <w:jc w:val="right"/>
            </w:pPr>
            <w:r>
              <w:t>1</w:t>
            </w:r>
            <w:r w:rsidR="00FF348E">
              <w:t>69.448</w:t>
            </w:r>
          </w:p>
        </w:tc>
        <w:tc>
          <w:tcPr>
            <w:tcW w:w="1152" w:type="dxa"/>
          </w:tcPr>
          <w:p w:rsidR="008507A5" w:rsidRDefault="008507A5" w:rsidP="00E755AC">
            <w:pPr>
              <w:jc w:val="right"/>
            </w:pPr>
            <w:r>
              <w:t>21.181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 w:rsidR="008507A5" w:rsidRDefault="008507A5" w:rsidP="00E755AC">
            <w:pPr>
              <w:jc w:val="center"/>
            </w:pPr>
            <w:r>
              <w:t>1.321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 w:rsidR="008507A5" w:rsidRDefault="008507A5" w:rsidP="00E755AC">
            <w:pPr>
              <w:jc w:val="center"/>
            </w:pPr>
            <w:r>
              <w:t>0.281</w:t>
            </w:r>
          </w:p>
        </w:tc>
      </w:tr>
      <w:tr w:rsidR="008507A5" w:rsidTr="00E755AC">
        <w:trPr>
          <w:jc w:val="center"/>
        </w:trPr>
        <w:tc>
          <w:tcPr>
            <w:tcW w:w="0" w:type="auto"/>
          </w:tcPr>
          <w:p w:rsidR="008507A5" w:rsidRDefault="008507A5" w:rsidP="00E755AC">
            <w:pPr>
              <w:rPr>
                <w:b/>
                <w:bCs/>
              </w:rPr>
            </w:pPr>
            <w:r>
              <w:rPr>
                <w:b/>
                <w:bCs/>
              </w:rPr>
              <w:t>Within Groups</w:t>
            </w:r>
          </w:p>
        </w:tc>
        <w:tc>
          <w:tcPr>
            <w:tcW w:w="637" w:type="dxa"/>
          </w:tcPr>
          <w:p w:rsidR="008507A5" w:rsidRDefault="008507A5" w:rsidP="00E755AC">
            <w:pPr>
              <w:jc w:val="right"/>
            </w:pPr>
          </w:p>
        </w:tc>
        <w:tc>
          <w:tcPr>
            <w:tcW w:w="1152" w:type="dxa"/>
          </w:tcPr>
          <w:p w:rsidR="008507A5" w:rsidRDefault="008507A5" w:rsidP="00E755AC">
            <w:pPr>
              <w:jc w:val="right"/>
            </w:pPr>
          </w:p>
        </w:tc>
        <w:tc>
          <w:tcPr>
            <w:tcW w:w="1152" w:type="dxa"/>
            <w:tcBorders>
              <w:bottom w:val="single" w:sz="4" w:space="0" w:color="auto"/>
            </w:tcBorders>
          </w:tcPr>
          <w:p w:rsidR="008507A5" w:rsidRDefault="008507A5" w:rsidP="00E755AC">
            <w:pPr>
              <w:jc w:val="right"/>
            </w:pPr>
          </w:p>
        </w:tc>
        <w:tc>
          <w:tcPr>
            <w:tcW w:w="1152" w:type="dxa"/>
            <w:tcBorders>
              <w:bottom w:val="nil"/>
              <w:right w:val="nil"/>
            </w:tcBorders>
          </w:tcPr>
          <w:p w:rsidR="008507A5" w:rsidRDefault="008507A5" w:rsidP="00E755AC"/>
        </w:tc>
        <w:tc>
          <w:tcPr>
            <w:tcW w:w="1152" w:type="dxa"/>
            <w:tcBorders>
              <w:left w:val="nil"/>
              <w:bottom w:val="nil"/>
              <w:right w:val="nil"/>
            </w:tcBorders>
          </w:tcPr>
          <w:p w:rsidR="008507A5" w:rsidRDefault="008507A5" w:rsidP="00E755AC"/>
        </w:tc>
      </w:tr>
      <w:tr w:rsidR="008507A5" w:rsidTr="00E755AC">
        <w:trPr>
          <w:jc w:val="center"/>
        </w:trPr>
        <w:tc>
          <w:tcPr>
            <w:tcW w:w="0" w:type="auto"/>
          </w:tcPr>
          <w:p w:rsidR="008507A5" w:rsidRDefault="008507A5" w:rsidP="00E755AC">
            <w:pPr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637" w:type="dxa"/>
          </w:tcPr>
          <w:p w:rsidR="008507A5" w:rsidRDefault="008507A5" w:rsidP="00E755AC">
            <w:pPr>
              <w:jc w:val="right"/>
            </w:pPr>
            <w:r>
              <w:t>34</w:t>
            </w:r>
          </w:p>
        </w:tc>
        <w:tc>
          <w:tcPr>
            <w:tcW w:w="1152" w:type="dxa"/>
          </w:tcPr>
          <w:p w:rsidR="008507A5" w:rsidRDefault="008507A5" w:rsidP="00E755AC">
            <w:pPr>
              <w:jc w:val="right"/>
            </w:pPr>
          </w:p>
        </w:tc>
        <w:tc>
          <w:tcPr>
            <w:tcW w:w="1152" w:type="dxa"/>
            <w:tcBorders>
              <w:bottom w:val="nil"/>
              <w:right w:val="nil"/>
            </w:tcBorders>
          </w:tcPr>
          <w:p w:rsidR="008507A5" w:rsidRDefault="008507A5" w:rsidP="00E755AC">
            <w:pPr>
              <w:jc w:val="right"/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8507A5" w:rsidRDefault="008507A5" w:rsidP="00E755AC"/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8507A5" w:rsidRDefault="008507A5" w:rsidP="00E755AC"/>
        </w:tc>
      </w:tr>
    </w:tbl>
    <w:p w:rsidR="008507A5" w:rsidRPr="00E82A86" w:rsidRDefault="008507A5" w:rsidP="008507A5">
      <w:pPr>
        <w:rPr>
          <w:sz w:val="14"/>
        </w:rPr>
      </w:pPr>
    </w:p>
    <w:p w:rsidR="008507A5" w:rsidRDefault="008507A5" w:rsidP="008507A5">
      <w:pPr>
        <w:numPr>
          <w:ilvl w:val="1"/>
          <w:numId w:val="7"/>
        </w:numPr>
        <w:tabs>
          <w:tab w:val="clear" w:pos="1440"/>
          <w:tab w:val="num" w:pos="600"/>
        </w:tabs>
        <w:spacing w:after="120"/>
        <w:ind w:left="720"/>
      </w:pPr>
      <w:r>
        <w:t>Fill in the remainder of the ANOVA table above.</w:t>
      </w:r>
    </w:p>
    <w:p w:rsidR="008507A5" w:rsidRDefault="008507A5" w:rsidP="008507A5">
      <w:pPr>
        <w:numPr>
          <w:ilvl w:val="1"/>
          <w:numId w:val="7"/>
        </w:numPr>
        <w:tabs>
          <w:tab w:val="clear" w:pos="1440"/>
          <w:tab w:val="num" w:pos="600"/>
        </w:tabs>
        <w:spacing w:after="120"/>
        <w:ind w:left="720"/>
      </w:pPr>
      <w:r>
        <w:t>How many individuals were in this analysis? _________</w:t>
      </w:r>
    </w:p>
    <w:p w:rsidR="008507A5" w:rsidRDefault="008507A5" w:rsidP="008507A5">
      <w:pPr>
        <w:numPr>
          <w:ilvl w:val="1"/>
          <w:numId w:val="7"/>
        </w:numPr>
        <w:tabs>
          <w:tab w:val="clear" w:pos="1440"/>
          <w:tab w:val="num" w:pos="600"/>
        </w:tabs>
        <w:spacing w:after="120"/>
        <w:ind w:left="720"/>
      </w:pPr>
      <w:r>
        <w:t>What is the pooled estimate of the variance among individuals in each group? _________</w:t>
      </w:r>
    </w:p>
    <w:p w:rsidR="00E82A86" w:rsidRDefault="00E82A86" w:rsidP="007A7D8B"/>
    <w:p w:rsidR="00E82A86" w:rsidRDefault="00E82A86" w:rsidP="00E82A86">
      <w:pPr>
        <w:numPr>
          <w:ilvl w:val="0"/>
          <w:numId w:val="7"/>
        </w:numPr>
        <w:spacing w:after="120"/>
      </w:pPr>
      <w:r>
        <w:rPr>
          <w:b/>
        </w:rPr>
        <w:t>[</w:t>
      </w:r>
      <w:r w:rsidR="00AE224D">
        <w:rPr>
          <w:b/>
        </w:rPr>
        <w:t>12</w:t>
      </w:r>
      <w:r w:rsidRPr="003B39E4">
        <w:rPr>
          <w:b/>
        </w:rPr>
        <w:t xml:space="preserve"> pts]</w:t>
      </w:r>
      <w:r w:rsidRPr="005A0026">
        <w:t xml:space="preserve"> Use the results </w:t>
      </w:r>
      <w:r>
        <w:t xml:space="preserve">and description </w:t>
      </w:r>
      <w:r w:rsidRPr="005A0026">
        <w:t xml:space="preserve">from </w:t>
      </w:r>
      <w:r>
        <w:t xml:space="preserve">the </w:t>
      </w:r>
      <w:r w:rsidRPr="00E82A86">
        <w:rPr>
          <w:i/>
        </w:rPr>
        <w:t>Daphnia</w:t>
      </w:r>
      <w:r>
        <w:t xml:space="preserve"> experiment </w:t>
      </w:r>
      <w:r w:rsidRPr="005A0026">
        <w:t>to f</w:t>
      </w:r>
      <w:r>
        <w:t>ully assess ALL assumptions of a one-way ANOVA.</w:t>
      </w:r>
    </w:p>
    <w:p w:rsidR="00E82A86" w:rsidRDefault="00E82A86" w:rsidP="00E82A86">
      <w:pPr>
        <w:numPr>
          <w:ilvl w:val="0"/>
          <w:numId w:val="7"/>
        </w:numPr>
      </w:pPr>
      <w:r>
        <w:rPr>
          <w:b/>
        </w:rPr>
        <w:t>[15</w:t>
      </w:r>
      <w:r w:rsidRPr="003B39E4">
        <w:rPr>
          <w:b/>
        </w:rPr>
        <w:t xml:space="preserve"> pts]</w:t>
      </w:r>
      <w:r>
        <w:rPr>
          <w:b/>
        </w:rPr>
        <w:t xml:space="preserve"> </w:t>
      </w:r>
      <w:r>
        <w:t xml:space="preserve">Answer </w:t>
      </w:r>
      <w:r>
        <w:rPr>
          <w:sz w:val="96"/>
          <w:szCs w:val="96"/>
        </w:rPr>
        <w:t>3</w:t>
      </w:r>
      <w:r>
        <w:t xml:space="preserve"> of the 6 questions below (a-f) with COMPLETE SENTENCES.</w:t>
      </w:r>
    </w:p>
    <w:p w:rsidR="00E82A86" w:rsidRDefault="00E82A86" w:rsidP="00E82A86">
      <w:pPr>
        <w:numPr>
          <w:ilvl w:val="1"/>
          <w:numId w:val="7"/>
        </w:numPr>
        <w:tabs>
          <w:tab w:val="clear" w:pos="1440"/>
          <w:tab w:val="num" w:pos="900"/>
        </w:tabs>
        <w:spacing w:after="120"/>
        <w:ind w:left="900"/>
      </w:pPr>
      <w:r>
        <w:t xml:space="preserve">Completely compare and contrast the concepts of a “full” and a “simple” model.  </w:t>
      </w:r>
      <w:r w:rsidRPr="00E1251F">
        <w:rPr>
          <w:i/>
        </w:rPr>
        <w:t>Your statements should be general but you may refer to a specific instance as an example.</w:t>
      </w:r>
    </w:p>
    <w:p w:rsidR="00E82A86" w:rsidRDefault="00E82A86" w:rsidP="00E82A86">
      <w:pPr>
        <w:numPr>
          <w:ilvl w:val="1"/>
          <w:numId w:val="7"/>
        </w:numPr>
        <w:tabs>
          <w:tab w:val="clear" w:pos="1440"/>
          <w:tab w:val="num" w:pos="900"/>
        </w:tabs>
        <w:spacing w:after="120"/>
        <w:ind w:left="900"/>
      </w:pPr>
      <w:r>
        <w:t xml:space="preserve">Completely compare and contrast the meanings of </w:t>
      </w:r>
      <w:proofErr w:type="spellStart"/>
      <w:r>
        <w:t>MS</w:t>
      </w:r>
      <w:r w:rsidRPr="009D3943">
        <w:rPr>
          <w:vertAlign w:val="subscript"/>
        </w:rPr>
        <w:t>Within</w:t>
      </w:r>
      <w:proofErr w:type="spellEnd"/>
      <w:r>
        <w:t xml:space="preserve">, </w:t>
      </w:r>
      <w:proofErr w:type="spellStart"/>
      <w:r>
        <w:t>MS</w:t>
      </w:r>
      <w:r w:rsidRPr="009D3943">
        <w:rPr>
          <w:vertAlign w:val="subscript"/>
        </w:rPr>
        <w:t>Total</w:t>
      </w:r>
      <w:proofErr w:type="spellEnd"/>
      <w:r>
        <w:t xml:space="preserve">, and </w:t>
      </w:r>
      <w:proofErr w:type="spellStart"/>
      <w:r>
        <w:t>MS</w:t>
      </w:r>
      <w:r w:rsidRPr="009D3943">
        <w:rPr>
          <w:vertAlign w:val="subscript"/>
        </w:rPr>
        <w:t>Among</w:t>
      </w:r>
      <w:proofErr w:type="spellEnd"/>
      <w:r>
        <w:t xml:space="preserve">.  </w:t>
      </w:r>
      <w:r w:rsidRPr="00E1251F">
        <w:rPr>
          <w:i/>
        </w:rPr>
        <w:t>Your statements should be general but you may refer to a specific instance as an example.</w:t>
      </w:r>
    </w:p>
    <w:p w:rsidR="00E82A86" w:rsidRPr="006209F3" w:rsidRDefault="00E82A86" w:rsidP="00E82A86">
      <w:pPr>
        <w:numPr>
          <w:ilvl w:val="1"/>
          <w:numId w:val="7"/>
        </w:numPr>
        <w:tabs>
          <w:tab w:val="clear" w:pos="1440"/>
          <w:tab w:val="num" w:pos="900"/>
        </w:tabs>
        <w:spacing w:after="120"/>
        <w:ind w:left="900"/>
      </w:pPr>
      <w:r>
        <w:t xml:space="preserve">Mathematically prove that </w:t>
      </w:r>
      <w:proofErr w:type="spellStart"/>
      <w:r>
        <w:t>SS</w:t>
      </w:r>
      <w:r w:rsidRPr="00C675D9">
        <w:rPr>
          <w:vertAlign w:val="subscript"/>
        </w:rPr>
        <w:t>Total</w:t>
      </w:r>
      <w:proofErr w:type="spellEnd"/>
      <w:r>
        <w:t xml:space="preserve"> partitions exactly into </w:t>
      </w:r>
      <w:proofErr w:type="spellStart"/>
      <w:r>
        <w:t>SS</w:t>
      </w:r>
      <w:r w:rsidRPr="00C675D9">
        <w:rPr>
          <w:vertAlign w:val="subscript"/>
        </w:rPr>
        <w:t>Within</w:t>
      </w:r>
      <w:proofErr w:type="spellEnd"/>
      <w:r>
        <w:t xml:space="preserve"> and </w:t>
      </w:r>
      <w:proofErr w:type="spellStart"/>
      <w:r>
        <w:t>SS</w:t>
      </w:r>
      <w:r w:rsidRPr="00C675D9">
        <w:rPr>
          <w:vertAlign w:val="subscript"/>
        </w:rPr>
        <w:t>Among</w:t>
      </w:r>
      <w:proofErr w:type="spellEnd"/>
      <w:r>
        <w:t xml:space="preserve">.  </w:t>
      </w:r>
      <w:r w:rsidRPr="00E1251F">
        <w:rPr>
          <w:i/>
        </w:rPr>
        <w:t xml:space="preserve">You do not need complete sentences for this question but </w:t>
      </w:r>
      <w:r>
        <w:rPr>
          <w:i/>
        </w:rPr>
        <w:t xml:space="preserve">you </w:t>
      </w:r>
      <w:r w:rsidRPr="00E1251F">
        <w:rPr>
          <w:i/>
        </w:rPr>
        <w:t>should show each step in the proof.</w:t>
      </w:r>
    </w:p>
    <w:p w:rsidR="00E82A86" w:rsidRDefault="00E82A86" w:rsidP="00E82A86">
      <w:pPr>
        <w:numPr>
          <w:ilvl w:val="1"/>
          <w:numId w:val="7"/>
        </w:numPr>
        <w:tabs>
          <w:tab w:val="clear" w:pos="1440"/>
          <w:tab w:val="num" w:pos="900"/>
        </w:tabs>
        <w:spacing w:after="120"/>
        <w:ind w:left="900"/>
      </w:pPr>
      <w:r>
        <w:t>Define experiment-wise and</w:t>
      </w:r>
      <w:r w:rsidR="003C5D4E">
        <w:t xml:space="preserve"> comparison-wise error rates.  Specifically i</w:t>
      </w:r>
      <w:r>
        <w:t>dentify the relative size of each error rate.</w:t>
      </w:r>
    </w:p>
    <w:p w:rsidR="00E82A86" w:rsidRDefault="00E82A86" w:rsidP="00E82A86">
      <w:pPr>
        <w:numPr>
          <w:ilvl w:val="1"/>
          <w:numId w:val="7"/>
        </w:numPr>
        <w:tabs>
          <w:tab w:val="clear" w:pos="1440"/>
          <w:tab w:val="num" w:pos="900"/>
        </w:tabs>
        <w:spacing w:after="120"/>
        <w:ind w:left="900"/>
      </w:pPr>
      <w:r>
        <w:t xml:space="preserve">Describe when a </w:t>
      </w:r>
      <w:proofErr w:type="spellStart"/>
      <w:r>
        <w:t>Tukey</w:t>
      </w:r>
      <w:proofErr w:type="spellEnd"/>
      <w:r>
        <w:t xml:space="preserve"> HSD and when a </w:t>
      </w:r>
      <w:proofErr w:type="spellStart"/>
      <w:r>
        <w:t>Dunnet’s</w:t>
      </w:r>
      <w:proofErr w:type="spellEnd"/>
      <w:r>
        <w:t xml:space="preserve"> procedure would be appropriate to use.  For the </w:t>
      </w:r>
      <w:proofErr w:type="spellStart"/>
      <w:r>
        <w:t>Dunnet’s</w:t>
      </w:r>
      <w:proofErr w:type="spellEnd"/>
      <w:r>
        <w:t xml:space="preserve"> situation describe why the </w:t>
      </w:r>
      <w:proofErr w:type="spellStart"/>
      <w:r>
        <w:t>Dunnet’s</w:t>
      </w:r>
      <w:proofErr w:type="spellEnd"/>
      <w:r>
        <w:t xml:space="preserve"> method is “better” than </w:t>
      </w:r>
      <w:proofErr w:type="spellStart"/>
      <w:r>
        <w:t>Tukey’s</w:t>
      </w:r>
      <w:proofErr w:type="spellEnd"/>
      <w:r>
        <w:t xml:space="preserve"> method for the same situation.</w:t>
      </w:r>
    </w:p>
    <w:p w:rsidR="00E82A86" w:rsidRPr="00A71406" w:rsidRDefault="00E82A86" w:rsidP="00E82A86">
      <w:pPr>
        <w:numPr>
          <w:ilvl w:val="1"/>
          <w:numId w:val="7"/>
        </w:numPr>
        <w:tabs>
          <w:tab w:val="clear" w:pos="1440"/>
          <w:tab w:val="num" w:pos="900"/>
        </w:tabs>
        <w:spacing w:after="120"/>
        <w:ind w:left="900"/>
      </w:pPr>
      <w:r w:rsidRPr="00A71406">
        <w:t>Mathematically show that the difference in two means of a log-transformed variable becomes a RATIO of two means on the original scale</w:t>
      </w:r>
      <w:r w:rsidRPr="00A71406">
        <w:rPr>
          <w:i/>
        </w:rPr>
        <w:t>.</w:t>
      </w:r>
      <w:r>
        <w:t xml:space="preserve">  </w:t>
      </w:r>
      <w:r w:rsidRPr="00E1251F">
        <w:rPr>
          <w:i/>
        </w:rPr>
        <w:t xml:space="preserve">You do not need complete sentences for this question but </w:t>
      </w:r>
      <w:r>
        <w:rPr>
          <w:i/>
        </w:rPr>
        <w:t xml:space="preserve">you </w:t>
      </w:r>
      <w:r w:rsidRPr="00E1251F">
        <w:rPr>
          <w:i/>
        </w:rPr>
        <w:t>should show each step in the proof.</w:t>
      </w:r>
    </w:p>
    <w:p w:rsidR="00975215" w:rsidRDefault="00975215" w:rsidP="00975215">
      <w:pPr>
        <w:spacing w:after="120"/>
      </w:pPr>
    </w:p>
    <w:p w:rsidR="00975215" w:rsidRDefault="00975215" w:rsidP="00975215">
      <w:pPr>
        <w:numPr>
          <w:ilvl w:val="0"/>
          <w:numId w:val="7"/>
        </w:numPr>
        <w:spacing w:after="120"/>
      </w:pPr>
      <w:r>
        <w:rPr>
          <w:b/>
        </w:rPr>
        <w:t>[</w:t>
      </w:r>
      <w:r w:rsidR="00AE224D">
        <w:rPr>
          <w:b/>
        </w:rPr>
        <w:t>3</w:t>
      </w:r>
      <w:r w:rsidRPr="003B39E4">
        <w:rPr>
          <w:b/>
        </w:rPr>
        <w:t xml:space="preserve"> pts]</w:t>
      </w:r>
      <w:r>
        <w:rPr>
          <w:b/>
        </w:rPr>
        <w:t xml:space="preserve"> </w:t>
      </w:r>
      <w:r>
        <w:t xml:space="preserve">Explain </w:t>
      </w:r>
      <w:r w:rsidR="00741C53">
        <w:t xml:space="preserve">(thoughtfully) </w:t>
      </w:r>
      <w:r>
        <w:t>why you are taking this course (“be</w:t>
      </w:r>
      <w:r w:rsidR="00741C53">
        <w:t xml:space="preserve">cause it is required” is not </w:t>
      </w:r>
      <w:r>
        <w:t>acceptable).</w:t>
      </w:r>
    </w:p>
    <w:p w:rsidR="00E82A86" w:rsidRPr="004C1178" w:rsidRDefault="00E82A86" w:rsidP="008A4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360"/>
        <w:jc w:val="center"/>
        <w:rPr>
          <w:b/>
          <w:sz w:val="32"/>
          <w:szCs w:val="32"/>
        </w:rPr>
      </w:pPr>
      <w:r>
        <w:br w:type="page"/>
      </w:r>
      <w:r>
        <w:rPr>
          <w:b/>
          <w:sz w:val="32"/>
          <w:szCs w:val="32"/>
        </w:rPr>
        <w:lastRenderedPageBreak/>
        <w:t xml:space="preserve">Winter, 2011    </w:t>
      </w:r>
      <w:r w:rsidRPr="004C1178">
        <w:rPr>
          <w:b/>
          <w:sz w:val="32"/>
          <w:szCs w:val="32"/>
        </w:rPr>
        <w:t xml:space="preserve">Biometry </w:t>
      </w:r>
      <w:r>
        <w:rPr>
          <w:b/>
          <w:sz w:val="32"/>
          <w:szCs w:val="32"/>
        </w:rPr>
        <w:t xml:space="preserve">   Quiz #1</w:t>
      </w:r>
    </w:p>
    <w:p w:rsidR="00E82A86" w:rsidRPr="009D3943" w:rsidRDefault="00E82A86" w:rsidP="00E82A86">
      <w:pPr>
        <w:rPr>
          <w:sz w:val="16"/>
          <w:szCs w:val="16"/>
        </w:rPr>
      </w:pPr>
    </w:p>
    <w:p w:rsidR="00E82A86" w:rsidRDefault="00026FD5" w:rsidP="00E82A86">
      <w:r>
        <w:t>The height of Scots pine trees in three treatment groups (clipped: all previous year’s shoots removed; fertilized: nitrogen added to the soil around the trees; shaded: top- and lateral-most branches covered with a cloth) and one control group (no manipulation) was recorded.</w:t>
      </w:r>
      <w:r w:rsidR="008A4B6F">
        <w:t xml:space="preserve">  Individual pine trees were randomly selected to be in one of the four groups.</w:t>
      </w:r>
      <w:r w:rsidR="00E82A86">
        <w:t xml:space="preserve">  The author’s analysis of these data was repeated in R with the results given below.</w:t>
      </w:r>
    </w:p>
    <w:p w:rsidR="00E82A86" w:rsidRPr="009D3943" w:rsidRDefault="00E82A86" w:rsidP="00E82A86">
      <w:pPr>
        <w:rPr>
          <w:sz w:val="16"/>
          <w:szCs w:val="16"/>
        </w:rPr>
      </w:pPr>
    </w:p>
    <w:p w:rsidR="00C832B5" w:rsidRPr="003C5D4E" w:rsidRDefault="00AE224D" w:rsidP="00C832B5">
      <w:pPr>
        <w:pBdr>
          <w:left w:val="thickThinSmallGap" w:sz="24" w:space="4" w:color="auto"/>
        </w:pBdr>
        <w:ind w:left="270"/>
        <w:rPr>
          <w:rFonts w:ascii="Courier New" w:hAnsi="Courier New" w:cs="Courier New"/>
          <w:b/>
          <w:sz w:val="20"/>
          <w:szCs w:val="20"/>
        </w:rPr>
      </w:pPr>
      <w:r w:rsidRPr="003C5D4E">
        <w:rPr>
          <w:rFonts w:ascii="Courier New" w:hAnsi="Courier New" w:cs="Courier New"/>
          <w:b/>
          <w:sz w:val="20"/>
          <w:szCs w:val="20"/>
        </w:rPr>
        <w:t xml:space="preserve">&gt; </w:t>
      </w:r>
      <w:proofErr w:type="gramStart"/>
      <w:r w:rsidR="00C832B5" w:rsidRPr="003C5D4E">
        <w:rPr>
          <w:rFonts w:ascii="Courier New" w:hAnsi="Courier New" w:cs="Courier New"/>
          <w:b/>
          <w:sz w:val="20"/>
          <w:szCs w:val="20"/>
        </w:rPr>
        <w:t>library(</w:t>
      </w:r>
      <w:proofErr w:type="spellStart"/>
      <w:proofErr w:type="gramEnd"/>
      <w:r w:rsidR="00C832B5" w:rsidRPr="003C5D4E">
        <w:rPr>
          <w:rFonts w:ascii="Courier New" w:hAnsi="Courier New" w:cs="Courier New"/>
          <w:b/>
          <w:sz w:val="20"/>
          <w:szCs w:val="20"/>
        </w:rPr>
        <w:t>NCStats</w:t>
      </w:r>
      <w:proofErr w:type="spellEnd"/>
      <w:r w:rsidR="00C832B5" w:rsidRPr="003C5D4E">
        <w:rPr>
          <w:rFonts w:ascii="Courier New" w:hAnsi="Courier New" w:cs="Courier New"/>
          <w:b/>
          <w:sz w:val="20"/>
          <w:szCs w:val="20"/>
        </w:rPr>
        <w:t>)</w:t>
      </w:r>
    </w:p>
    <w:p w:rsidR="00AE224D" w:rsidRPr="003C5D4E" w:rsidRDefault="00C832B5" w:rsidP="00C832B5">
      <w:pPr>
        <w:pBdr>
          <w:left w:val="thickThinSmallGap" w:sz="24" w:space="4" w:color="auto"/>
        </w:pBdr>
        <w:ind w:left="270"/>
        <w:rPr>
          <w:rFonts w:ascii="Courier New" w:hAnsi="Courier New" w:cs="Courier New"/>
          <w:b/>
          <w:sz w:val="20"/>
          <w:szCs w:val="20"/>
        </w:rPr>
      </w:pPr>
      <w:r w:rsidRPr="003C5D4E">
        <w:rPr>
          <w:rFonts w:ascii="Courier New" w:hAnsi="Courier New" w:cs="Courier New"/>
          <w:b/>
          <w:sz w:val="20"/>
          <w:szCs w:val="20"/>
        </w:rPr>
        <w:t xml:space="preserve">&gt; </w:t>
      </w:r>
      <w:proofErr w:type="gramStart"/>
      <w:r w:rsidR="00AE224D" w:rsidRPr="003C5D4E">
        <w:rPr>
          <w:rFonts w:ascii="Courier New" w:hAnsi="Courier New" w:cs="Courier New"/>
          <w:b/>
          <w:sz w:val="20"/>
          <w:szCs w:val="20"/>
        </w:rPr>
        <w:t>library(</w:t>
      </w:r>
      <w:proofErr w:type="spellStart"/>
      <w:proofErr w:type="gramEnd"/>
      <w:r w:rsidR="00AE224D" w:rsidRPr="003C5D4E">
        <w:rPr>
          <w:rFonts w:ascii="Courier New" w:hAnsi="Courier New" w:cs="Courier New"/>
          <w:b/>
          <w:sz w:val="20"/>
          <w:szCs w:val="20"/>
        </w:rPr>
        <w:t>multcomp</w:t>
      </w:r>
      <w:proofErr w:type="spellEnd"/>
      <w:r w:rsidR="00AE224D" w:rsidRPr="003C5D4E">
        <w:rPr>
          <w:rFonts w:ascii="Courier New" w:hAnsi="Courier New" w:cs="Courier New"/>
          <w:b/>
          <w:sz w:val="20"/>
          <w:szCs w:val="20"/>
        </w:rPr>
        <w:t>)</w:t>
      </w:r>
    </w:p>
    <w:p w:rsidR="00AE224D" w:rsidRPr="003C5D4E" w:rsidRDefault="00AE224D" w:rsidP="00C832B5">
      <w:pPr>
        <w:pBdr>
          <w:left w:val="thickThinSmallGap" w:sz="24" w:space="4" w:color="auto"/>
        </w:pBdr>
        <w:ind w:left="270"/>
        <w:rPr>
          <w:rFonts w:ascii="Courier New" w:hAnsi="Courier New" w:cs="Courier New"/>
          <w:b/>
          <w:sz w:val="20"/>
          <w:szCs w:val="20"/>
        </w:rPr>
      </w:pPr>
      <w:r w:rsidRPr="003C5D4E">
        <w:rPr>
          <w:rFonts w:ascii="Courier New" w:hAnsi="Courier New" w:cs="Courier New"/>
          <w:b/>
          <w:sz w:val="20"/>
          <w:szCs w:val="20"/>
        </w:rPr>
        <w:t xml:space="preserve">&gt; m &lt;- </w:t>
      </w:r>
      <w:proofErr w:type="spellStart"/>
      <w:proofErr w:type="gramStart"/>
      <w:r w:rsidRPr="003C5D4E">
        <w:rPr>
          <w:rFonts w:ascii="Courier New" w:hAnsi="Courier New" w:cs="Courier New"/>
          <w:b/>
          <w:sz w:val="20"/>
          <w:szCs w:val="20"/>
        </w:rPr>
        <w:t>read.table</w:t>
      </w:r>
      <w:proofErr w:type="spellEnd"/>
      <w:r w:rsidRPr="003C5D4E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3C5D4E">
        <w:rPr>
          <w:rFonts w:ascii="Courier New" w:hAnsi="Courier New" w:cs="Courier New"/>
          <w:b/>
          <w:sz w:val="20"/>
          <w:szCs w:val="20"/>
        </w:rPr>
        <w:t>"</w:t>
      </w:r>
      <w:proofErr w:type="spellStart"/>
      <w:r w:rsidRPr="003C5D4E">
        <w:rPr>
          <w:rFonts w:ascii="Courier New" w:hAnsi="Courier New" w:cs="Courier New"/>
          <w:b/>
          <w:sz w:val="20"/>
          <w:szCs w:val="20"/>
        </w:rPr>
        <w:t>MooseBrowse.txt",header</w:t>
      </w:r>
      <w:proofErr w:type="spellEnd"/>
      <w:r w:rsidRPr="003C5D4E">
        <w:rPr>
          <w:rFonts w:ascii="Courier New" w:hAnsi="Courier New" w:cs="Courier New"/>
          <w:b/>
          <w:sz w:val="20"/>
          <w:szCs w:val="20"/>
        </w:rPr>
        <w:t>=TRUE)</w:t>
      </w:r>
    </w:p>
    <w:p w:rsidR="00AE224D" w:rsidRPr="003C5D4E" w:rsidRDefault="00AE224D" w:rsidP="00C832B5">
      <w:pPr>
        <w:pBdr>
          <w:left w:val="thickThinSmallGap" w:sz="24" w:space="4" w:color="auto"/>
        </w:pBdr>
        <w:ind w:left="270"/>
        <w:rPr>
          <w:rFonts w:ascii="Courier New" w:hAnsi="Courier New" w:cs="Courier New"/>
          <w:b/>
          <w:sz w:val="20"/>
          <w:szCs w:val="20"/>
        </w:rPr>
      </w:pPr>
      <w:r w:rsidRPr="003C5D4E">
        <w:rPr>
          <w:rFonts w:ascii="Courier New" w:hAnsi="Courier New" w:cs="Courier New"/>
          <w:b/>
          <w:sz w:val="20"/>
          <w:szCs w:val="20"/>
        </w:rPr>
        <w:t xml:space="preserve">&gt; </w:t>
      </w:r>
      <w:proofErr w:type="spellStart"/>
      <w:proofErr w:type="gramStart"/>
      <w:r w:rsidRPr="003C5D4E">
        <w:rPr>
          <w:rFonts w:ascii="Courier New" w:hAnsi="Courier New" w:cs="Courier New"/>
          <w:b/>
          <w:sz w:val="20"/>
          <w:szCs w:val="20"/>
        </w:rPr>
        <w:t>str</w:t>
      </w:r>
      <w:proofErr w:type="spellEnd"/>
      <w:r w:rsidRPr="003C5D4E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3C5D4E">
        <w:rPr>
          <w:rFonts w:ascii="Courier New" w:hAnsi="Courier New" w:cs="Courier New"/>
          <w:b/>
          <w:sz w:val="20"/>
          <w:szCs w:val="20"/>
        </w:rPr>
        <w:t>m)</w:t>
      </w:r>
    </w:p>
    <w:p w:rsidR="00AE224D" w:rsidRPr="003C5D4E" w:rsidRDefault="00AE224D" w:rsidP="008A4B6F">
      <w:pPr>
        <w:pBdr>
          <w:left w:val="thickThinSmallGap" w:sz="24" w:space="4" w:color="auto"/>
        </w:pBdr>
        <w:ind w:left="270" w:firstLine="450"/>
        <w:rPr>
          <w:rFonts w:ascii="Courier New" w:hAnsi="Courier New" w:cs="Courier New"/>
          <w:sz w:val="20"/>
          <w:szCs w:val="20"/>
        </w:rPr>
      </w:pPr>
      <w:r w:rsidRPr="003C5D4E">
        <w:rPr>
          <w:rFonts w:ascii="Courier New" w:hAnsi="Courier New" w:cs="Courier New"/>
          <w:sz w:val="20"/>
          <w:szCs w:val="20"/>
        </w:rPr>
        <w:t>'</w:t>
      </w:r>
      <w:proofErr w:type="spellStart"/>
      <w:r w:rsidRPr="003C5D4E">
        <w:rPr>
          <w:rFonts w:ascii="Courier New" w:hAnsi="Courier New" w:cs="Courier New"/>
          <w:sz w:val="20"/>
          <w:szCs w:val="20"/>
        </w:rPr>
        <w:t>data.frame</w:t>
      </w:r>
      <w:proofErr w:type="spellEnd"/>
      <w:r w:rsidRPr="003C5D4E">
        <w:rPr>
          <w:rFonts w:ascii="Courier New" w:hAnsi="Courier New" w:cs="Courier New"/>
          <w:sz w:val="20"/>
          <w:szCs w:val="20"/>
        </w:rPr>
        <w:t xml:space="preserve">':   140 obs. </w:t>
      </w:r>
      <w:proofErr w:type="gramStart"/>
      <w:r w:rsidRPr="003C5D4E">
        <w:rPr>
          <w:rFonts w:ascii="Courier New" w:hAnsi="Courier New" w:cs="Courier New"/>
          <w:sz w:val="20"/>
          <w:szCs w:val="20"/>
        </w:rPr>
        <w:t>of  2</w:t>
      </w:r>
      <w:proofErr w:type="gramEnd"/>
      <w:r w:rsidRPr="003C5D4E">
        <w:rPr>
          <w:rFonts w:ascii="Courier New" w:hAnsi="Courier New" w:cs="Courier New"/>
          <w:sz w:val="20"/>
          <w:szCs w:val="20"/>
        </w:rPr>
        <w:t xml:space="preserve"> variables:</w:t>
      </w:r>
    </w:p>
    <w:p w:rsidR="00AE224D" w:rsidRPr="003C5D4E" w:rsidRDefault="00AE224D" w:rsidP="008A4B6F">
      <w:pPr>
        <w:pBdr>
          <w:left w:val="thickThinSmallGap" w:sz="24" w:space="4" w:color="auto"/>
        </w:pBdr>
        <w:ind w:left="270" w:firstLine="450"/>
        <w:rPr>
          <w:rFonts w:ascii="Courier New" w:hAnsi="Courier New" w:cs="Courier New"/>
          <w:sz w:val="20"/>
          <w:szCs w:val="20"/>
        </w:rPr>
      </w:pPr>
      <w:r w:rsidRPr="003C5D4E">
        <w:rPr>
          <w:rFonts w:ascii="Courier New" w:hAnsi="Courier New" w:cs="Courier New"/>
          <w:sz w:val="20"/>
          <w:szCs w:val="20"/>
        </w:rPr>
        <w:t xml:space="preserve"> $ </w:t>
      </w:r>
      <w:proofErr w:type="gramStart"/>
      <w:r w:rsidRPr="003C5D4E">
        <w:rPr>
          <w:rFonts w:ascii="Courier New" w:hAnsi="Courier New" w:cs="Courier New"/>
          <w:sz w:val="20"/>
          <w:szCs w:val="20"/>
        </w:rPr>
        <w:t>height</w:t>
      </w:r>
      <w:proofErr w:type="gramEnd"/>
      <w:r w:rsidRPr="003C5D4E">
        <w:rPr>
          <w:rFonts w:ascii="Courier New" w:hAnsi="Courier New" w:cs="Courier New"/>
          <w:sz w:val="20"/>
          <w:szCs w:val="20"/>
        </w:rPr>
        <w:t>: num  181 162 185 179 163 ...</w:t>
      </w:r>
    </w:p>
    <w:p w:rsidR="00AE224D" w:rsidRPr="003C5D4E" w:rsidRDefault="00AE224D" w:rsidP="008A4B6F">
      <w:pPr>
        <w:pBdr>
          <w:left w:val="thickThinSmallGap" w:sz="24" w:space="4" w:color="auto"/>
        </w:pBdr>
        <w:ind w:left="270" w:firstLine="450"/>
        <w:rPr>
          <w:rFonts w:ascii="Courier New" w:hAnsi="Courier New" w:cs="Courier New"/>
          <w:sz w:val="20"/>
          <w:szCs w:val="20"/>
        </w:rPr>
      </w:pPr>
      <w:r w:rsidRPr="003C5D4E">
        <w:rPr>
          <w:rFonts w:ascii="Courier New" w:hAnsi="Courier New" w:cs="Courier New"/>
          <w:sz w:val="20"/>
          <w:szCs w:val="20"/>
        </w:rPr>
        <w:t xml:space="preserve"> $ </w:t>
      </w:r>
      <w:proofErr w:type="gramStart"/>
      <w:r w:rsidRPr="003C5D4E">
        <w:rPr>
          <w:rFonts w:ascii="Courier New" w:hAnsi="Courier New" w:cs="Courier New"/>
          <w:sz w:val="20"/>
          <w:szCs w:val="20"/>
        </w:rPr>
        <w:t>treat :</w:t>
      </w:r>
      <w:proofErr w:type="gramEnd"/>
      <w:r w:rsidRPr="003C5D4E">
        <w:rPr>
          <w:rFonts w:ascii="Courier New" w:hAnsi="Courier New" w:cs="Courier New"/>
          <w:sz w:val="20"/>
          <w:szCs w:val="20"/>
        </w:rPr>
        <w:t xml:space="preserve"> Factor w/ 4 levels "</w:t>
      </w:r>
      <w:proofErr w:type="spellStart"/>
      <w:r w:rsidRPr="003C5D4E">
        <w:rPr>
          <w:rFonts w:ascii="Courier New" w:hAnsi="Courier New" w:cs="Courier New"/>
          <w:sz w:val="20"/>
          <w:szCs w:val="20"/>
        </w:rPr>
        <w:t>Clipped","Control</w:t>
      </w:r>
      <w:proofErr w:type="spellEnd"/>
      <w:r w:rsidRPr="003C5D4E">
        <w:rPr>
          <w:rFonts w:ascii="Courier New" w:hAnsi="Courier New" w:cs="Courier New"/>
          <w:sz w:val="20"/>
          <w:szCs w:val="20"/>
        </w:rPr>
        <w:t>",..: 3 3 3 3 3 3 3 3 3 3 ...</w:t>
      </w:r>
    </w:p>
    <w:p w:rsidR="00AE224D" w:rsidRPr="003C5D4E" w:rsidRDefault="00AE224D" w:rsidP="00C832B5">
      <w:pPr>
        <w:pBdr>
          <w:left w:val="thickThinSmallGap" w:sz="24" w:space="4" w:color="auto"/>
        </w:pBdr>
        <w:ind w:left="270"/>
        <w:rPr>
          <w:rFonts w:ascii="Courier New" w:hAnsi="Courier New" w:cs="Courier New"/>
          <w:b/>
          <w:sz w:val="20"/>
          <w:szCs w:val="20"/>
        </w:rPr>
      </w:pPr>
      <w:r w:rsidRPr="003C5D4E">
        <w:rPr>
          <w:rFonts w:ascii="Courier New" w:hAnsi="Courier New" w:cs="Courier New"/>
          <w:b/>
          <w:sz w:val="20"/>
          <w:szCs w:val="20"/>
        </w:rPr>
        <w:t xml:space="preserve">&gt; lm2 &lt;- </w:t>
      </w:r>
      <w:proofErr w:type="gramStart"/>
      <w:r w:rsidRPr="003C5D4E">
        <w:rPr>
          <w:rFonts w:ascii="Courier New" w:hAnsi="Courier New" w:cs="Courier New"/>
          <w:b/>
          <w:sz w:val="20"/>
          <w:szCs w:val="20"/>
        </w:rPr>
        <w:t>lm(</w:t>
      </w:r>
      <w:proofErr w:type="spellStart"/>
      <w:proofErr w:type="gramEnd"/>
      <w:r w:rsidRPr="003C5D4E">
        <w:rPr>
          <w:rFonts w:ascii="Courier New" w:hAnsi="Courier New" w:cs="Courier New"/>
          <w:b/>
          <w:sz w:val="20"/>
          <w:szCs w:val="20"/>
        </w:rPr>
        <w:t>height~treat,data</w:t>
      </w:r>
      <w:proofErr w:type="spellEnd"/>
      <w:r w:rsidRPr="003C5D4E">
        <w:rPr>
          <w:rFonts w:ascii="Courier New" w:hAnsi="Courier New" w:cs="Courier New"/>
          <w:b/>
          <w:sz w:val="20"/>
          <w:szCs w:val="20"/>
        </w:rPr>
        <w:t>=m)</w:t>
      </w:r>
    </w:p>
    <w:p w:rsidR="00AE224D" w:rsidRPr="003C5D4E" w:rsidRDefault="00AE224D" w:rsidP="00C832B5">
      <w:pPr>
        <w:pBdr>
          <w:left w:val="thickThinSmallGap" w:sz="24" w:space="4" w:color="auto"/>
        </w:pBdr>
        <w:ind w:left="270"/>
        <w:rPr>
          <w:rFonts w:ascii="Courier New" w:hAnsi="Courier New" w:cs="Courier New"/>
          <w:b/>
          <w:sz w:val="20"/>
          <w:szCs w:val="20"/>
        </w:rPr>
      </w:pPr>
      <w:r w:rsidRPr="003C5D4E">
        <w:rPr>
          <w:rFonts w:ascii="Courier New" w:hAnsi="Courier New" w:cs="Courier New"/>
          <w:b/>
          <w:sz w:val="20"/>
          <w:szCs w:val="20"/>
        </w:rPr>
        <w:t xml:space="preserve">&gt; </w:t>
      </w:r>
      <w:proofErr w:type="spellStart"/>
      <w:proofErr w:type="gramStart"/>
      <w:r w:rsidRPr="003C5D4E">
        <w:rPr>
          <w:rFonts w:ascii="Courier New" w:hAnsi="Courier New" w:cs="Courier New"/>
          <w:b/>
          <w:sz w:val="20"/>
          <w:szCs w:val="20"/>
        </w:rPr>
        <w:t>anova</w:t>
      </w:r>
      <w:proofErr w:type="spellEnd"/>
      <w:r w:rsidRPr="003C5D4E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3C5D4E">
        <w:rPr>
          <w:rFonts w:ascii="Courier New" w:hAnsi="Courier New" w:cs="Courier New"/>
          <w:b/>
          <w:sz w:val="20"/>
          <w:szCs w:val="20"/>
        </w:rPr>
        <w:t>lm2)</w:t>
      </w:r>
    </w:p>
    <w:p w:rsidR="00AE224D" w:rsidRPr="003C5D4E" w:rsidRDefault="00AE224D" w:rsidP="008A4B6F">
      <w:pPr>
        <w:pBdr>
          <w:left w:val="thickThinSmallGap" w:sz="24" w:space="4" w:color="auto"/>
        </w:pBdr>
        <w:ind w:left="270" w:firstLine="450"/>
        <w:rPr>
          <w:rFonts w:ascii="Courier New" w:hAnsi="Courier New" w:cs="Courier New"/>
          <w:sz w:val="20"/>
          <w:szCs w:val="20"/>
        </w:rPr>
      </w:pPr>
      <w:r w:rsidRPr="003C5D4E">
        <w:rPr>
          <w:rFonts w:ascii="Courier New" w:hAnsi="Courier New" w:cs="Courier New"/>
          <w:sz w:val="20"/>
          <w:szCs w:val="20"/>
        </w:rPr>
        <w:t>Analysis of Variance Table</w:t>
      </w:r>
    </w:p>
    <w:p w:rsidR="00AE224D" w:rsidRPr="003C5D4E" w:rsidRDefault="00AE224D" w:rsidP="008A4B6F">
      <w:pPr>
        <w:pBdr>
          <w:left w:val="thickThinSmallGap" w:sz="24" w:space="4" w:color="auto"/>
        </w:pBdr>
        <w:ind w:left="270" w:firstLine="450"/>
        <w:rPr>
          <w:rFonts w:ascii="Courier New" w:hAnsi="Courier New" w:cs="Courier New"/>
          <w:sz w:val="20"/>
          <w:szCs w:val="20"/>
        </w:rPr>
      </w:pPr>
      <w:r w:rsidRPr="003C5D4E">
        <w:rPr>
          <w:rFonts w:ascii="Courier New" w:hAnsi="Courier New" w:cs="Courier New"/>
          <w:sz w:val="20"/>
          <w:szCs w:val="20"/>
        </w:rPr>
        <w:t>Response: height</w:t>
      </w:r>
    </w:p>
    <w:p w:rsidR="00AE224D" w:rsidRPr="003C5D4E" w:rsidRDefault="00AE224D" w:rsidP="008A4B6F">
      <w:pPr>
        <w:pBdr>
          <w:left w:val="thickThinSmallGap" w:sz="24" w:space="4" w:color="auto"/>
        </w:pBdr>
        <w:ind w:left="270" w:firstLine="450"/>
        <w:rPr>
          <w:rFonts w:ascii="Courier New" w:hAnsi="Courier New" w:cs="Courier New"/>
          <w:sz w:val="20"/>
          <w:szCs w:val="20"/>
        </w:rPr>
      </w:pPr>
      <w:r w:rsidRPr="003C5D4E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3C5D4E">
        <w:rPr>
          <w:rFonts w:ascii="Courier New" w:hAnsi="Courier New" w:cs="Courier New"/>
          <w:sz w:val="20"/>
          <w:szCs w:val="20"/>
        </w:rPr>
        <w:t>Df</w:t>
      </w:r>
      <w:proofErr w:type="spellEnd"/>
      <w:r w:rsidRPr="003C5D4E">
        <w:rPr>
          <w:rFonts w:ascii="Courier New" w:hAnsi="Courier New" w:cs="Courier New"/>
          <w:sz w:val="20"/>
          <w:szCs w:val="20"/>
        </w:rPr>
        <w:t xml:space="preserve"> Sum </w:t>
      </w:r>
      <w:proofErr w:type="spellStart"/>
      <w:r w:rsidRPr="003C5D4E">
        <w:rPr>
          <w:rFonts w:ascii="Courier New" w:hAnsi="Courier New" w:cs="Courier New"/>
          <w:sz w:val="20"/>
          <w:szCs w:val="20"/>
        </w:rPr>
        <w:t>Sq</w:t>
      </w:r>
      <w:proofErr w:type="spellEnd"/>
      <w:r w:rsidRPr="003C5D4E">
        <w:rPr>
          <w:rFonts w:ascii="Courier New" w:hAnsi="Courier New" w:cs="Courier New"/>
          <w:sz w:val="20"/>
          <w:szCs w:val="20"/>
        </w:rPr>
        <w:t xml:space="preserve"> Mean Sq F value    </w:t>
      </w:r>
      <w:proofErr w:type="gramStart"/>
      <w:r w:rsidRPr="003C5D4E">
        <w:rPr>
          <w:rFonts w:ascii="Courier New" w:hAnsi="Courier New" w:cs="Courier New"/>
          <w:sz w:val="20"/>
          <w:szCs w:val="20"/>
        </w:rPr>
        <w:t>Pr(</w:t>
      </w:r>
      <w:proofErr w:type="gramEnd"/>
      <w:r w:rsidRPr="003C5D4E">
        <w:rPr>
          <w:rFonts w:ascii="Courier New" w:hAnsi="Courier New" w:cs="Courier New"/>
          <w:sz w:val="20"/>
          <w:szCs w:val="20"/>
        </w:rPr>
        <w:t xml:space="preserve">&gt;F)    </w:t>
      </w:r>
    </w:p>
    <w:p w:rsidR="00AE224D" w:rsidRPr="003C5D4E" w:rsidRDefault="00AE224D" w:rsidP="008A4B6F">
      <w:pPr>
        <w:pBdr>
          <w:left w:val="thickThinSmallGap" w:sz="24" w:space="4" w:color="auto"/>
        </w:pBdr>
        <w:ind w:left="270" w:firstLine="450"/>
        <w:rPr>
          <w:rFonts w:ascii="Courier New" w:hAnsi="Courier New" w:cs="Courier New"/>
          <w:sz w:val="20"/>
          <w:szCs w:val="20"/>
        </w:rPr>
      </w:pPr>
      <w:proofErr w:type="gramStart"/>
      <w:r w:rsidRPr="003C5D4E">
        <w:rPr>
          <w:rFonts w:ascii="Courier New" w:hAnsi="Courier New" w:cs="Courier New"/>
          <w:sz w:val="20"/>
          <w:szCs w:val="20"/>
        </w:rPr>
        <w:t>treat</w:t>
      </w:r>
      <w:proofErr w:type="gramEnd"/>
      <w:r w:rsidRPr="003C5D4E">
        <w:rPr>
          <w:rFonts w:ascii="Courier New" w:hAnsi="Courier New" w:cs="Courier New"/>
          <w:sz w:val="20"/>
          <w:szCs w:val="20"/>
        </w:rPr>
        <w:t xml:space="preserve">       3  32728 10909.2  131.98 &lt; 2.2e-16 ***</w:t>
      </w:r>
    </w:p>
    <w:p w:rsidR="00AE224D" w:rsidRPr="003C5D4E" w:rsidRDefault="00AE224D" w:rsidP="008A4B6F">
      <w:pPr>
        <w:pBdr>
          <w:left w:val="thickThinSmallGap" w:sz="24" w:space="4" w:color="auto"/>
        </w:pBdr>
        <w:ind w:left="270" w:firstLine="450"/>
        <w:rPr>
          <w:rFonts w:ascii="Courier New" w:hAnsi="Courier New" w:cs="Courier New"/>
          <w:sz w:val="20"/>
          <w:szCs w:val="20"/>
        </w:rPr>
      </w:pPr>
      <w:r w:rsidRPr="003C5D4E">
        <w:rPr>
          <w:rFonts w:ascii="Courier New" w:hAnsi="Courier New" w:cs="Courier New"/>
          <w:sz w:val="20"/>
          <w:szCs w:val="20"/>
        </w:rPr>
        <w:t xml:space="preserve">Residuals </w:t>
      </w:r>
      <w:proofErr w:type="gramStart"/>
      <w:r w:rsidRPr="003C5D4E">
        <w:rPr>
          <w:rFonts w:ascii="Courier New" w:hAnsi="Courier New" w:cs="Courier New"/>
          <w:sz w:val="20"/>
          <w:szCs w:val="20"/>
        </w:rPr>
        <w:t>136  11241</w:t>
      </w:r>
      <w:proofErr w:type="gramEnd"/>
      <w:r w:rsidRPr="003C5D4E">
        <w:rPr>
          <w:rFonts w:ascii="Courier New" w:hAnsi="Courier New" w:cs="Courier New"/>
          <w:sz w:val="20"/>
          <w:szCs w:val="20"/>
        </w:rPr>
        <w:t xml:space="preserve">    82.7                      </w:t>
      </w:r>
    </w:p>
    <w:p w:rsidR="00AE224D" w:rsidRPr="00AE224D" w:rsidRDefault="00AE224D" w:rsidP="00C832B5">
      <w:pPr>
        <w:pBdr>
          <w:left w:val="thickThinSmallGap" w:sz="24" w:space="4" w:color="auto"/>
        </w:pBdr>
        <w:ind w:left="270"/>
        <w:rPr>
          <w:rFonts w:ascii="Courier New" w:hAnsi="Courier New" w:cs="Courier New"/>
          <w:b/>
          <w:sz w:val="20"/>
          <w:szCs w:val="20"/>
        </w:rPr>
      </w:pPr>
      <w:r w:rsidRPr="00AE224D">
        <w:rPr>
          <w:rFonts w:ascii="Courier New" w:hAnsi="Courier New" w:cs="Courier New"/>
          <w:b/>
          <w:sz w:val="20"/>
          <w:szCs w:val="20"/>
        </w:rPr>
        <w:t xml:space="preserve">&gt; m.mc &lt;- </w:t>
      </w:r>
      <w:proofErr w:type="spellStart"/>
      <w:proofErr w:type="gramStart"/>
      <w:r w:rsidRPr="00AE224D">
        <w:rPr>
          <w:rFonts w:ascii="Courier New" w:hAnsi="Courier New" w:cs="Courier New"/>
          <w:b/>
          <w:sz w:val="20"/>
          <w:szCs w:val="20"/>
        </w:rPr>
        <w:t>glht</w:t>
      </w:r>
      <w:proofErr w:type="spellEnd"/>
      <w:r w:rsidRPr="00AE224D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AE224D">
        <w:rPr>
          <w:rFonts w:ascii="Courier New" w:hAnsi="Courier New" w:cs="Courier New"/>
          <w:b/>
          <w:sz w:val="20"/>
          <w:szCs w:val="20"/>
        </w:rPr>
        <w:t>lm2,mcp(treat="</w:t>
      </w:r>
      <w:proofErr w:type="spellStart"/>
      <w:r w:rsidRPr="00AE224D">
        <w:rPr>
          <w:rFonts w:ascii="Courier New" w:hAnsi="Courier New" w:cs="Courier New"/>
          <w:b/>
          <w:sz w:val="20"/>
          <w:szCs w:val="20"/>
        </w:rPr>
        <w:t>Tukey</w:t>
      </w:r>
      <w:proofErr w:type="spellEnd"/>
      <w:r w:rsidRPr="00AE224D">
        <w:rPr>
          <w:rFonts w:ascii="Courier New" w:hAnsi="Courier New" w:cs="Courier New"/>
          <w:b/>
          <w:sz w:val="20"/>
          <w:szCs w:val="20"/>
        </w:rPr>
        <w:t>"))</w:t>
      </w:r>
    </w:p>
    <w:p w:rsidR="00AE224D" w:rsidRPr="00AE224D" w:rsidRDefault="00AE224D" w:rsidP="00C832B5">
      <w:pPr>
        <w:pBdr>
          <w:left w:val="thickThinSmallGap" w:sz="24" w:space="4" w:color="auto"/>
        </w:pBdr>
        <w:ind w:left="270"/>
        <w:rPr>
          <w:rFonts w:ascii="Courier New" w:hAnsi="Courier New" w:cs="Courier New"/>
          <w:b/>
          <w:sz w:val="20"/>
          <w:szCs w:val="20"/>
        </w:rPr>
      </w:pPr>
      <w:r w:rsidRPr="00AE224D">
        <w:rPr>
          <w:rFonts w:ascii="Courier New" w:hAnsi="Courier New" w:cs="Courier New"/>
          <w:b/>
          <w:sz w:val="20"/>
          <w:szCs w:val="20"/>
        </w:rPr>
        <w:t xml:space="preserve">&gt; </w:t>
      </w:r>
      <w:proofErr w:type="gramStart"/>
      <w:r w:rsidRPr="00AE224D">
        <w:rPr>
          <w:rFonts w:ascii="Courier New" w:hAnsi="Courier New" w:cs="Courier New"/>
          <w:b/>
          <w:sz w:val="20"/>
          <w:szCs w:val="20"/>
        </w:rPr>
        <w:t>summary(</w:t>
      </w:r>
      <w:proofErr w:type="gramEnd"/>
      <w:r w:rsidRPr="00AE224D">
        <w:rPr>
          <w:rFonts w:ascii="Courier New" w:hAnsi="Courier New" w:cs="Courier New"/>
          <w:b/>
          <w:sz w:val="20"/>
          <w:szCs w:val="20"/>
        </w:rPr>
        <w:t>m.mc)</w:t>
      </w:r>
    </w:p>
    <w:p w:rsidR="00AE224D" w:rsidRPr="003C5D4E" w:rsidRDefault="00AE224D" w:rsidP="008A4B6F">
      <w:pPr>
        <w:pBdr>
          <w:left w:val="thickThinSmallGap" w:sz="24" w:space="4" w:color="auto"/>
        </w:pBdr>
        <w:ind w:left="270" w:firstLine="450"/>
        <w:rPr>
          <w:rFonts w:ascii="Courier New" w:hAnsi="Courier New" w:cs="Courier New"/>
          <w:sz w:val="20"/>
          <w:szCs w:val="20"/>
        </w:rPr>
      </w:pPr>
      <w:r w:rsidRPr="003C5D4E">
        <w:rPr>
          <w:rFonts w:ascii="Courier New" w:hAnsi="Courier New" w:cs="Courier New"/>
          <w:sz w:val="20"/>
          <w:szCs w:val="20"/>
        </w:rPr>
        <w:t>Linear Hypotheses:</w:t>
      </w:r>
    </w:p>
    <w:p w:rsidR="00AE224D" w:rsidRPr="003C5D4E" w:rsidRDefault="00AE224D" w:rsidP="008A4B6F">
      <w:pPr>
        <w:pBdr>
          <w:left w:val="thickThinSmallGap" w:sz="24" w:space="4" w:color="auto"/>
        </w:pBdr>
        <w:ind w:left="270" w:firstLine="450"/>
        <w:rPr>
          <w:rFonts w:ascii="Courier New" w:hAnsi="Courier New" w:cs="Courier New"/>
          <w:sz w:val="20"/>
          <w:szCs w:val="20"/>
        </w:rPr>
      </w:pPr>
      <w:r w:rsidRPr="003C5D4E">
        <w:rPr>
          <w:rFonts w:ascii="Courier New" w:hAnsi="Courier New" w:cs="Courier New"/>
          <w:sz w:val="20"/>
          <w:szCs w:val="20"/>
        </w:rPr>
        <w:t xml:space="preserve">                          Estimate Std. Error t value </w:t>
      </w:r>
      <w:proofErr w:type="gramStart"/>
      <w:r w:rsidRPr="003C5D4E">
        <w:rPr>
          <w:rFonts w:ascii="Courier New" w:hAnsi="Courier New" w:cs="Courier New"/>
          <w:sz w:val="20"/>
          <w:szCs w:val="20"/>
        </w:rPr>
        <w:t>Pr(</w:t>
      </w:r>
      <w:proofErr w:type="gramEnd"/>
      <w:r w:rsidRPr="003C5D4E">
        <w:rPr>
          <w:rFonts w:ascii="Courier New" w:hAnsi="Courier New" w:cs="Courier New"/>
          <w:sz w:val="20"/>
          <w:szCs w:val="20"/>
        </w:rPr>
        <w:t xml:space="preserve">&gt;|t|)    </w:t>
      </w:r>
    </w:p>
    <w:p w:rsidR="00AE224D" w:rsidRPr="003C5D4E" w:rsidRDefault="00AE224D" w:rsidP="008A4B6F">
      <w:pPr>
        <w:pBdr>
          <w:left w:val="thickThinSmallGap" w:sz="24" w:space="4" w:color="auto"/>
        </w:pBdr>
        <w:ind w:left="270" w:firstLine="450"/>
        <w:rPr>
          <w:rFonts w:ascii="Courier New" w:hAnsi="Courier New" w:cs="Courier New"/>
          <w:sz w:val="20"/>
          <w:szCs w:val="20"/>
        </w:rPr>
      </w:pPr>
      <w:r w:rsidRPr="003C5D4E">
        <w:rPr>
          <w:rFonts w:ascii="Courier New" w:hAnsi="Courier New" w:cs="Courier New"/>
          <w:sz w:val="20"/>
          <w:szCs w:val="20"/>
        </w:rPr>
        <w:t xml:space="preserve">Control - Clipped == 0      33.420      </w:t>
      </w:r>
      <w:proofErr w:type="gramStart"/>
      <w:r w:rsidRPr="003C5D4E">
        <w:rPr>
          <w:rFonts w:ascii="Courier New" w:hAnsi="Courier New" w:cs="Courier New"/>
          <w:sz w:val="20"/>
          <w:szCs w:val="20"/>
        </w:rPr>
        <w:t>2.173  15.378</w:t>
      </w:r>
      <w:proofErr w:type="gramEnd"/>
      <w:r w:rsidRPr="003C5D4E">
        <w:rPr>
          <w:rFonts w:ascii="Courier New" w:hAnsi="Courier New" w:cs="Courier New"/>
          <w:sz w:val="20"/>
          <w:szCs w:val="20"/>
        </w:rPr>
        <w:t xml:space="preserve">  &lt; 0.001 ***</w:t>
      </w:r>
    </w:p>
    <w:p w:rsidR="00AE224D" w:rsidRPr="003C5D4E" w:rsidRDefault="00AE224D" w:rsidP="008A4B6F">
      <w:pPr>
        <w:pBdr>
          <w:left w:val="thickThinSmallGap" w:sz="24" w:space="4" w:color="auto"/>
        </w:pBdr>
        <w:ind w:left="270" w:firstLine="450"/>
        <w:rPr>
          <w:rFonts w:ascii="Courier New" w:hAnsi="Courier New" w:cs="Courier New"/>
          <w:sz w:val="20"/>
          <w:szCs w:val="20"/>
        </w:rPr>
      </w:pPr>
      <w:r w:rsidRPr="003C5D4E">
        <w:rPr>
          <w:rFonts w:ascii="Courier New" w:hAnsi="Courier New" w:cs="Courier New"/>
          <w:sz w:val="20"/>
          <w:szCs w:val="20"/>
        </w:rPr>
        <w:t xml:space="preserve">Fertilized - Clipped == 0   38.954      </w:t>
      </w:r>
      <w:proofErr w:type="gramStart"/>
      <w:r w:rsidRPr="003C5D4E">
        <w:rPr>
          <w:rFonts w:ascii="Courier New" w:hAnsi="Courier New" w:cs="Courier New"/>
          <w:sz w:val="20"/>
          <w:szCs w:val="20"/>
        </w:rPr>
        <w:t>2.173  17.924</w:t>
      </w:r>
      <w:proofErr w:type="gramEnd"/>
      <w:r w:rsidRPr="003C5D4E">
        <w:rPr>
          <w:rFonts w:ascii="Courier New" w:hAnsi="Courier New" w:cs="Courier New"/>
          <w:sz w:val="20"/>
          <w:szCs w:val="20"/>
        </w:rPr>
        <w:t xml:space="preserve">  &lt; 0.001 ***</w:t>
      </w:r>
    </w:p>
    <w:p w:rsidR="00AE224D" w:rsidRPr="003C5D4E" w:rsidRDefault="00AE224D" w:rsidP="008A4B6F">
      <w:pPr>
        <w:pBdr>
          <w:left w:val="thickThinSmallGap" w:sz="24" w:space="4" w:color="auto"/>
        </w:pBdr>
        <w:ind w:left="270" w:firstLine="450"/>
        <w:rPr>
          <w:rFonts w:ascii="Courier New" w:hAnsi="Courier New" w:cs="Courier New"/>
          <w:sz w:val="20"/>
          <w:szCs w:val="20"/>
        </w:rPr>
      </w:pPr>
      <w:r w:rsidRPr="003C5D4E">
        <w:rPr>
          <w:rFonts w:ascii="Courier New" w:hAnsi="Courier New" w:cs="Courier New"/>
          <w:sz w:val="20"/>
          <w:szCs w:val="20"/>
        </w:rPr>
        <w:t xml:space="preserve">Shaded - Clipped == 0       32.020      </w:t>
      </w:r>
      <w:proofErr w:type="gramStart"/>
      <w:r w:rsidRPr="003C5D4E">
        <w:rPr>
          <w:rFonts w:ascii="Courier New" w:hAnsi="Courier New" w:cs="Courier New"/>
          <w:sz w:val="20"/>
          <w:szCs w:val="20"/>
        </w:rPr>
        <w:t>2.173  14.733</w:t>
      </w:r>
      <w:proofErr w:type="gramEnd"/>
      <w:r w:rsidRPr="003C5D4E">
        <w:rPr>
          <w:rFonts w:ascii="Courier New" w:hAnsi="Courier New" w:cs="Courier New"/>
          <w:sz w:val="20"/>
          <w:szCs w:val="20"/>
        </w:rPr>
        <w:t xml:space="preserve">  &lt; 0.001 ***</w:t>
      </w:r>
    </w:p>
    <w:p w:rsidR="00AE224D" w:rsidRPr="003C5D4E" w:rsidRDefault="00AE224D" w:rsidP="008A4B6F">
      <w:pPr>
        <w:pBdr>
          <w:left w:val="thickThinSmallGap" w:sz="24" w:space="4" w:color="auto"/>
        </w:pBdr>
        <w:ind w:left="270" w:firstLine="450"/>
        <w:rPr>
          <w:rFonts w:ascii="Courier New" w:hAnsi="Courier New" w:cs="Courier New"/>
          <w:sz w:val="20"/>
          <w:szCs w:val="20"/>
        </w:rPr>
      </w:pPr>
      <w:r w:rsidRPr="003C5D4E">
        <w:rPr>
          <w:rFonts w:ascii="Courier New" w:hAnsi="Courier New" w:cs="Courier New"/>
          <w:sz w:val="20"/>
          <w:szCs w:val="20"/>
        </w:rPr>
        <w:t xml:space="preserve">Fertilized - Control == 0    5.534      2.173   </w:t>
      </w:r>
      <w:proofErr w:type="gramStart"/>
      <w:r w:rsidRPr="003C5D4E">
        <w:rPr>
          <w:rFonts w:ascii="Courier New" w:hAnsi="Courier New" w:cs="Courier New"/>
          <w:sz w:val="20"/>
          <w:szCs w:val="20"/>
        </w:rPr>
        <w:t>2.547  0.05726</w:t>
      </w:r>
      <w:proofErr w:type="gramEnd"/>
      <w:r w:rsidRPr="003C5D4E">
        <w:rPr>
          <w:rFonts w:ascii="Courier New" w:hAnsi="Courier New" w:cs="Courier New"/>
          <w:sz w:val="20"/>
          <w:szCs w:val="20"/>
        </w:rPr>
        <w:t xml:space="preserve"> .  </w:t>
      </w:r>
    </w:p>
    <w:p w:rsidR="00AE224D" w:rsidRPr="003C5D4E" w:rsidRDefault="00AE224D" w:rsidP="008A4B6F">
      <w:pPr>
        <w:pBdr>
          <w:left w:val="thickThinSmallGap" w:sz="24" w:space="4" w:color="auto"/>
        </w:pBdr>
        <w:ind w:left="270" w:firstLine="450"/>
        <w:rPr>
          <w:rFonts w:ascii="Courier New" w:hAnsi="Courier New" w:cs="Courier New"/>
          <w:sz w:val="20"/>
          <w:szCs w:val="20"/>
        </w:rPr>
      </w:pPr>
      <w:r w:rsidRPr="003C5D4E">
        <w:rPr>
          <w:rFonts w:ascii="Courier New" w:hAnsi="Courier New" w:cs="Courier New"/>
          <w:sz w:val="20"/>
          <w:szCs w:val="20"/>
        </w:rPr>
        <w:t xml:space="preserve">Shaded - Control == 0       -1.400      </w:t>
      </w:r>
      <w:proofErr w:type="gramStart"/>
      <w:r w:rsidRPr="003C5D4E">
        <w:rPr>
          <w:rFonts w:ascii="Courier New" w:hAnsi="Courier New" w:cs="Courier New"/>
          <w:sz w:val="20"/>
          <w:szCs w:val="20"/>
        </w:rPr>
        <w:t>2.173  -</w:t>
      </w:r>
      <w:proofErr w:type="gramEnd"/>
      <w:r w:rsidRPr="003C5D4E">
        <w:rPr>
          <w:rFonts w:ascii="Courier New" w:hAnsi="Courier New" w:cs="Courier New"/>
          <w:sz w:val="20"/>
          <w:szCs w:val="20"/>
        </w:rPr>
        <w:t xml:space="preserve">0.644  0.91741    </w:t>
      </w:r>
    </w:p>
    <w:p w:rsidR="00AE224D" w:rsidRPr="003C5D4E" w:rsidRDefault="00AE224D" w:rsidP="008A4B6F">
      <w:pPr>
        <w:pBdr>
          <w:left w:val="thickThinSmallGap" w:sz="24" w:space="4" w:color="auto"/>
        </w:pBdr>
        <w:ind w:left="270" w:firstLine="450"/>
        <w:rPr>
          <w:rFonts w:ascii="Courier New" w:hAnsi="Courier New" w:cs="Courier New"/>
          <w:sz w:val="20"/>
          <w:szCs w:val="20"/>
        </w:rPr>
      </w:pPr>
      <w:r w:rsidRPr="003C5D4E">
        <w:rPr>
          <w:rFonts w:ascii="Courier New" w:hAnsi="Courier New" w:cs="Courier New"/>
          <w:sz w:val="20"/>
          <w:szCs w:val="20"/>
        </w:rPr>
        <w:t xml:space="preserve">Shaded - Fertilized == 0    -6.934      </w:t>
      </w:r>
      <w:proofErr w:type="gramStart"/>
      <w:r w:rsidRPr="003C5D4E">
        <w:rPr>
          <w:rFonts w:ascii="Courier New" w:hAnsi="Courier New" w:cs="Courier New"/>
          <w:sz w:val="20"/>
          <w:szCs w:val="20"/>
        </w:rPr>
        <w:t>2.173  -</w:t>
      </w:r>
      <w:proofErr w:type="gramEnd"/>
      <w:r w:rsidRPr="003C5D4E">
        <w:rPr>
          <w:rFonts w:ascii="Courier New" w:hAnsi="Courier New" w:cs="Courier New"/>
          <w:sz w:val="20"/>
          <w:szCs w:val="20"/>
        </w:rPr>
        <w:t xml:space="preserve">3.191  0.00927 ** </w:t>
      </w:r>
    </w:p>
    <w:p w:rsidR="00AE224D" w:rsidRPr="003C5D4E" w:rsidRDefault="00AE224D" w:rsidP="00C832B5">
      <w:pPr>
        <w:pBdr>
          <w:left w:val="thickThinSmallGap" w:sz="24" w:space="4" w:color="auto"/>
        </w:pBdr>
        <w:ind w:left="270"/>
        <w:rPr>
          <w:rFonts w:ascii="Courier New" w:hAnsi="Courier New" w:cs="Courier New"/>
          <w:sz w:val="20"/>
          <w:szCs w:val="20"/>
        </w:rPr>
      </w:pPr>
    </w:p>
    <w:p w:rsidR="00AE224D" w:rsidRPr="00AE224D" w:rsidRDefault="00AE224D" w:rsidP="00C832B5">
      <w:pPr>
        <w:pBdr>
          <w:left w:val="thickThinSmallGap" w:sz="24" w:space="4" w:color="auto"/>
        </w:pBdr>
        <w:ind w:left="270"/>
        <w:rPr>
          <w:rFonts w:ascii="Courier New" w:hAnsi="Courier New" w:cs="Courier New"/>
          <w:b/>
          <w:sz w:val="20"/>
          <w:szCs w:val="20"/>
        </w:rPr>
      </w:pPr>
      <w:r w:rsidRPr="00AE224D">
        <w:rPr>
          <w:rFonts w:ascii="Courier New" w:hAnsi="Courier New" w:cs="Courier New"/>
          <w:b/>
          <w:sz w:val="20"/>
          <w:szCs w:val="20"/>
        </w:rPr>
        <w:t xml:space="preserve">&gt; </w:t>
      </w:r>
      <w:proofErr w:type="spellStart"/>
      <w:proofErr w:type="gramStart"/>
      <w:r w:rsidRPr="00AE224D">
        <w:rPr>
          <w:rFonts w:ascii="Courier New" w:hAnsi="Courier New" w:cs="Courier New"/>
          <w:b/>
          <w:sz w:val="20"/>
          <w:szCs w:val="20"/>
        </w:rPr>
        <w:t>confint</w:t>
      </w:r>
      <w:proofErr w:type="spellEnd"/>
      <w:r w:rsidRPr="00AE224D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AE224D">
        <w:rPr>
          <w:rFonts w:ascii="Courier New" w:hAnsi="Courier New" w:cs="Courier New"/>
          <w:b/>
          <w:sz w:val="20"/>
          <w:szCs w:val="20"/>
        </w:rPr>
        <w:t>m.mc)</w:t>
      </w:r>
    </w:p>
    <w:p w:rsidR="00AE224D" w:rsidRPr="003C5D4E" w:rsidRDefault="00AE224D" w:rsidP="008A4B6F">
      <w:pPr>
        <w:pBdr>
          <w:left w:val="thickThinSmallGap" w:sz="24" w:space="4" w:color="auto"/>
        </w:pBdr>
        <w:ind w:left="270" w:firstLine="450"/>
        <w:rPr>
          <w:rFonts w:ascii="Courier New" w:hAnsi="Courier New" w:cs="Courier New"/>
          <w:sz w:val="20"/>
          <w:szCs w:val="20"/>
        </w:rPr>
      </w:pPr>
      <w:r w:rsidRPr="003C5D4E">
        <w:rPr>
          <w:rFonts w:ascii="Courier New" w:hAnsi="Courier New" w:cs="Courier New"/>
          <w:sz w:val="20"/>
          <w:szCs w:val="20"/>
        </w:rPr>
        <w:t>Linear Hypotheses:</w:t>
      </w:r>
    </w:p>
    <w:p w:rsidR="00AE224D" w:rsidRPr="003C5D4E" w:rsidRDefault="00AE224D" w:rsidP="008A4B6F">
      <w:pPr>
        <w:pBdr>
          <w:left w:val="thickThinSmallGap" w:sz="24" w:space="4" w:color="auto"/>
        </w:pBdr>
        <w:ind w:left="270" w:firstLine="450"/>
        <w:rPr>
          <w:rFonts w:ascii="Courier New" w:hAnsi="Courier New" w:cs="Courier New"/>
          <w:sz w:val="20"/>
          <w:szCs w:val="20"/>
        </w:rPr>
      </w:pPr>
      <w:r w:rsidRPr="003C5D4E">
        <w:rPr>
          <w:rFonts w:ascii="Courier New" w:hAnsi="Courier New" w:cs="Courier New"/>
          <w:sz w:val="20"/>
          <w:szCs w:val="20"/>
        </w:rPr>
        <w:t xml:space="preserve">                          Estimate </w:t>
      </w:r>
      <w:proofErr w:type="spellStart"/>
      <w:r w:rsidRPr="003C5D4E">
        <w:rPr>
          <w:rFonts w:ascii="Courier New" w:hAnsi="Courier New" w:cs="Courier New"/>
          <w:sz w:val="20"/>
          <w:szCs w:val="20"/>
        </w:rPr>
        <w:t>lwr</w:t>
      </w:r>
      <w:proofErr w:type="spellEnd"/>
      <w:r w:rsidRPr="003C5D4E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3C5D4E">
        <w:rPr>
          <w:rFonts w:ascii="Courier New" w:hAnsi="Courier New" w:cs="Courier New"/>
          <w:sz w:val="20"/>
          <w:szCs w:val="20"/>
        </w:rPr>
        <w:t>upr</w:t>
      </w:r>
      <w:proofErr w:type="spellEnd"/>
      <w:r w:rsidRPr="003C5D4E">
        <w:rPr>
          <w:rFonts w:ascii="Courier New" w:hAnsi="Courier New" w:cs="Courier New"/>
          <w:sz w:val="20"/>
          <w:szCs w:val="20"/>
        </w:rPr>
        <w:t xml:space="preserve">     </w:t>
      </w:r>
    </w:p>
    <w:p w:rsidR="00AE224D" w:rsidRPr="003C5D4E" w:rsidRDefault="00AE224D" w:rsidP="008A4B6F">
      <w:pPr>
        <w:pBdr>
          <w:left w:val="thickThinSmallGap" w:sz="24" w:space="4" w:color="auto"/>
        </w:pBdr>
        <w:ind w:left="270" w:firstLine="450"/>
        <w:rPr>
          <w:rFonts w:ascii="Courier New" w:hAnsi="Courier New" w:cs="Courier New"/>
          <w:sz w:val="20"/>
          <w:szCs w:val="20"/>
        </w:rPr>
      </w:pPr>
      <w:r w:rsidRPr="003C5D4E">
        <w:rPr>
          <w:rFonts w:ascii="Courier New" w:hAnsi="Courier New" w:cs="Courier New"/>
          <w:sz w:val="20"/>
          <w:szCs w:val="20"/>
        </w:rPr>
        <w:t xml:space="preserve">Control - Clipped == 0     </w:t>
      </w:r>
      <w:proofErr w:type="gramStart"/>
      <w:r w:rsidRPr="003C5D4E">
        <w:rPr>
          <w:rFonts w:ascii="Courier New" w:hAnsi="Courier New" w:cs="Courier New"/>
          <w:sz w:val="20"/>
          <w:szCs w:val="20"/>
        </w:rPr>
        <w:t>33.4200  27.7667</w:t>
      </w:r>
      <w:proofErr w:type="gramEnd"/>
      <w:r w:rsidRPr="003C5D4E">
        <w:rPr>
          <w:rFonts w:ascii="Courier New" w:hAnsi="Courier New" w:cs="Courier New"/>
          <w:sz w:val="20"/>
          <w:szCs w:val="20"/>
        </w:rPr>
        <w:t xml:space="preserve">  39.0733</w:t>
      </w:r>
    </w:p>
    <w:p w:rsidR="00AE224D" w:rsidRPr="003C5D4E" w:rsidRDefault="00AE224D" w:rsidP="008A4B6F">
      <w:pPr>
        <w:pBdr>
          <w:left w:val="thickThinSmallGap" w:sz="24" w:space="4" w:color="auto"/>
        </w:pBdr>
        <w:ind w:left="270" w:firstLine="450"/>
        <w:rPr>
          <w:rFonts w:ascii="Courier New" w:hAnsi="Courier New" w:cs="Courier New"/>
          <w:sz w:val="20"/>
          <w:szCs w:val="20"/>
        </w:rPr>
      </w:pPr>
      <w:r w:rsidRPr="003C5D4E">
        <w:rPr>
          <w:rFonts w:ascii="Courier New" w:hAnsi="Courier New" w:cs="Courier New"/>
          <w:sz w:val="20"/>
          <w:szCs w:val="20"/>
        </w:rPr>
        <w:t xml:space="preserve">Fertilized - Clipped == </w:t>
      </w:r>
      <w:proofErr w:type="gramStart"/>
      <w:r w:rsidRPr="003C5D4E">
        <w:rPr>
          <w:rFonts w:ascii="Courier New" w:hAnsi="Courier New" w:cs="Courier New"/>
          <w:sz w:val="20"/>
          <w:szCs w:val="20"/>
        </w:rPr>
        <w:t>0  38.9543</w:t>
      </w:r>
      <w:proofErr w:type="gramEnd"/>
      <w:r w:rsidRPr="003C5D4E">
        <w:rPr>
          <w:rFonts w:ascii="Courier New" w:hAnsi="Courier New" w:cs="Courier New"/>
          <w:sz w:val="20"/>
          <w:szCs w:val="20"/>
        </w:rPr>
        <w:t xml:space="preserve">  33.3010  44.6076</w:t>
      </w:r>
    </w:p>
    <w:p w:rsidR="00AE224D" w:rsidRPr="003C5D4E" w:rsidRDefault="00AE224D" w:rsidP="008A4B6F">
      <w:pPr>
        <w:pBdr>
          <w:left w:val="thickThinSmallGap" w:sz="24" w:space="4" w:color="auto"/>
        </w:pBdr>
        <w:ind w:left="270" w:firstLine="450"/>
        <w:rPr>
          <w:rFonts w:ascii="Courier New" w:hAnsi="Courier New" w:cs="Courier New"/>
          <w:sz w:val="20"/>
          <w:szCs w:val="20"/>
        </w:rPr>
      </w:pPr>
      <w:r w:rsidRPr="003C5D4E">
        <w:rPr>
          <w:rFonts w:ascii="Courier New" w:hAnsi="Courier New" w:cs="Courier New"/>
          <w:sz w:val="20"/>
          <w:szCs w:val="20"/>
        </w:rPr>
        <w:t xml:space="preserve">Shaded - Clipped == 0      </w:t>
      </w:r>
      <w:proofErr w:type="gramStart"/>
      <w:r w:rsidRPr="003C5D4E">
        <w:rPr>
          <w:rFonts w:ascii="Courier New" w:hAnsi="Courier New" w:cs="Courier New"/>
          <w:sz w:val="20"/>
          <w:szCs w:val="20"/>
        </w:rPr>
        <w:t>32.0200  26.3667</w:t>
      </w:r>
      <w:proofErr w:type="gramEnd"/>
      <w:r w:rsidRPr="003C5D4E">
        <w:rPr>
          <w:rFonts w:ascii="Courier New" w:hAnsi="Courier New" w:cs="Courier New"/>
          <w:sz w:val="20"/>
          <w:szCs w:val="20"/>
        </w:rPr>
        <w:t xml:space="preserve">  37.6733</w:t>
      </w:r>
    </w:p>
    <w:p w:rsidR="00AE224D" w:rsidRPr="003C5D4E" w:rsidRDefault="00AE224D" w:rsidP="008A4B6F">
      <w:pPr>
        <w:pBdr>
          <w:left w:val="thickThinSmallGap" w:sz="24" w:space="4" w:color="auto"/>
        </w:pBdr>
        <w:ind w:left="270" w:firstLine="450"/>
        <w:rPr>
          <w:rFonts w:ascii="Courier New" w:hAnsi="Courier New" w:cs="Courier New"/>
          <w:sz w:val="20"/>
          <w:szCs w:val="20"/>
        </w:rPr>
      </w:pPr>
      <w:r w:rsidRPr="003C5D4E">
        <w:rPr>
          <w:rFonts w:ascii="Courier New" w:hAnsi="Courier New" w:cs="Courier New"/>
          <w:sz w:val="20"/>
          <w:szCs w:val="20"/>
        </w:rPr>
        <w:t xml:space="preserve">Fertilized - Control == 0   </w:t>
      </w:r>
      <w:proofErr w:type="gramStart"/>
      <w:r w:rsidRPr="003C5D4E">
        <w:rPr>
          <w:rFonts w:ascii="Courier New" w:hAnsi="Courier New" w:cs="Courier New"/>
          <w:sz w:val="20"/>
          <w:szCs w:val="20"/>
        </w:rPr>
        <w:t>5.5343  -</w:t>
      </w:r>
      <w:proofErr w:type="gramEnd"/>
      <w:r w:rsidRPr="003C5D4E">
        <w:rPr>
          <w:rFonts w:ascii="Courier New" w:hAnsi="Courier New" w:cs="Courier New"/>
          <w:sz w:val="20"/>
          <w:szCs w:val="20"/>
        </w:rPr>
        <w:t>0.1190  11.1876</w:t>
      </w:r>
    </w:p>
    <w:p w:rsidR="00AE224D" w:rsidRPr="003C5D4E" w:rsidRDefault="00AE224D" w:rsidP="008A4B6F">
      <w:pPr>
        <w:pBdr>
          <w:left w:val="thickThinSmallGap" w:sz="24" w:space="4" w:color="auto"/>
        </w:pBdr>
        <w:ind w:left="270" w:firstLine="450"/>
        <w:rPr>
          <w:rFonts w:ascii="Courier New" w:hAnsi="Courier New" w:cs="Courier New"/>
          <w:sz w:val="20"/>
          <w:szCs w:val="20"/>
        </w:rPr>
      </w:pPr>
      <w:r w:rsidRPr="003C5D4E">
        <w:rPr>
          <w:rFonts w:ascii="Courier New" w:hAnsi="Courier New" w:cs="Courier New"/>
          <w:sz w:val="20"/>
          <w:szCs w:val="20"/>
        </w:rPr>
        <w:t>Shaded - Control == 0      -</w:t>
      </w:r>
      <w:proofErr w:type="gramStart"/>
      <w:r w:rsidRPr="003C5D4E">
        <w:rPr>
          <w:rFonts w:ascii="Courier New" w:hAnsi="Courier New" w:cs="Courier New"/>
          <w:sz w:val="20"/>
          <w:szCs w:val="20"/>
        </w:rPr>
        <w:t>1.4000  -</w:t>
      </w:r>
      <w:proofErr w:type="gramEnd"/>
      <w:r w:rsidRPr="003C5D4E">
        <w:rPr>
          <w:rFonts w:ascii="Courier New" w:hAnsi="Courier New" w:cs="Courier New"/>
          <w:sz w:val="20"/>
          <w:szCs w:val="20"/>
        </w:rPr>
        <w:t>7.0533   4.2533</w:t>
      </w:r>
    </w:p>
    <w:p w:rsidR="00AE224D" w:rsidRPr="003C5D4E" w:rsidRDefault="00AE224D" w:rsidP="008A4B6F">
      <w:pPr>
        <w:pBdr>
          <w:left w:val="thickThinSmallGap" w:sz="24" w:space="4" w:color="auto"/>
        </w:pBdr>
        <w:ind w:left="270" w:firstLine="450"/>
        <w:rPr>
          <w:rFonts w:ascii="Courier New" w:hAnsi="Courier New" w:cs="Courier New"/>
          <w:sz w:val="20"/>
          <w:szCs w:val="20"/>
        </w:rPr>
      </w:pPr>
      <w:r w:rsidRPr="003C5D4E">
        <w:rPr>
          <w:rFonts w:ascii="Courier New" w:hAnsi="Courier New" w:cs="Courier New"/>
          <w:sz w:val="20"/>
          <w:szCs w:val="20"/>
        </w:rPr>
        <w:t>Shaded - Fertilized == 0   -6.9343 -</w:t>
      </w:r>
      <w:proofErr w:type="gramStart"/>
      <w:r w:rsidRPr="003C5D4E">
        <w:rPr>
          <w:rFonts w:ascii="Courier New" w:hAnsi="Courier New" w:cs="Courier New"/>
          <w:sz w:val="20"/>
          <w:szCs w:val="20"/>
        </w:rPr>
        <w:t>12.5876  -</w:t>
      </w:r>
      <w:proofErr w:type="gramEnd"/>
      <w:r w:rsidRPr="003C5D4E">
        <w:rPr>
          <w:rFonts w:ascii="Courier New" w:hAnsi="Courier New" w:cs="Courier New"/>
          <w:sz w:val="20"/>
          <w:szCs w:val="20"/>
        </w:rPr>
        <w:t>1.2810</w:t>
      </w:r>
    </w:p>
    <w:p w:rsidR="00026FD5" w:rsidRPr="003C5D4E" w:rsidRDefault="00026FD5" w:rsidP="00C832B5">
      <w:pPr>
        <w:pBdr>
          <w:left w:val="thickThinSmallGap" w:sz="24" w:space="4" w:color="auto"/>
        </w:pBdr>
        <w:ind w:left="270"/>
        <w:rPr>
          <w:rFonts w:ascii="Courier New" w:hAnsi="Courier New" w:cs="Courier New"/>
          <w:sz w:val="20"/>
          <w:szCs w:val="20"/>
        </w:rPr>
      </w:pPr>
    </w:p>
    <w:p w:rsidR="00026FD5" w:rsidRDefault="00026FD5" w:rsidP="00C832B5">
      <w:pPr>
        <w:pBdr>
          <w:left w:val="thickThinSmallGap" w:sz="24" w:space="4" w:color="auto"/>
        </w:pBdr>
        <w:ind w:left="27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</w:rPr>
        <w:t>fitPlot</w:t>
      </w:r>
      <w:proofErr w:type="spellEnd"/>
      <w:r>
        <w:rPr>
          <w:rFonts w:ascii="Courier New" w:hAnsi="Courier New" w:cs="Courier New"/>
          <w:b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sz w:val="20"/>
          <w:szCs w:val="20"/>
        </w:rPr>
        <w:t>lm2,main=””)</w:t>
      </w:r>
    </w:p>
    <w:p w:rsidR="00026FD5" w:rsidRPr="00AE224D" w:rsidRDefault="006C307A" w:rsidP="008A4B6F">
      <w:pPr>
        <w:pBdr>
          <w:left w:val="thickThinSmallGap" w:sz="24" w:space="4" w:color="auto"/>
        </w:pBdr>
        <w:ind w:left="270"/>
        <w:jc w:val="center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5pt;height:192.5pt">
            <v:imagedata r:id="rId6" o:title=""/>
          </v:shape>
        </w:pict>
      </w:r>
    </w:p>
    <w:p w:rsidR="00E82A86" w:rsidRDefault="00E82A86" w:rsidP="00E82A86">
      <w:r>
        <w:lastRenderedPageBreak/>
        <w:t xml:space="preserve">The effect of chlorine on the mortality rate of </w:t>
      </w:r>
      <w:r w:rsidRPr="004E0920">
        <w:rPr>
          <w:i/>
        </w:rPr>
        <w:t>Daphnia</w:t>
      </w:r>
      <w:r>
        <w:t xml:space="preserve"> spp. was tested.  Ten tanks with 100 </w:t>
      </w:r>
      <w:r w:rsidRPr="004E0920">
        <w:rPr>
          <w:i/>
        </w:rPr>
        <w:t>Daphnia</w:t>
      </w:r>
      <w:r>
        <w:t xml:space="preserve"> each were set up and each was randomly selected to receive 1, 10, or 100 ppm of chlorine.  The proportion of </w:t>
      </w:r>
      <w:r w:rsidRPr="004E0920">
        <w:rPr>
          <w:i/>
        </w:rPr>
        <w:t>Daphnia</w:t>
      </w:r>
      <w:r>
        <w:t xml:space="preserve"> that died after 48-h (</w:t>
      </w:r>
      <w:r w:rsidRPr="004E0920">
        <w:rPr>
          <w:i/>
        </w:rPr>
        <w:t>mort</w:t>
      </w:r>
      <w:r>
        <w:t>) and the amount of chlorine injected (</w:t>
      </w:r>
      <w:r w:rsidRPr="004E0920">
        <w:rPr>
          <w:i/>
        </w:rPr>
        <w:t>dose</w:t>
      </w:r>
      <w:r>
        <w:t>) was recorded for each tank.  The author’s analysis of these data was repeated in R with the results given below (and on the next page).</w:t>
      </w:r>
    </w:p>
    <w:p w:rsidR="00E82A86" w:rsidRDefault="00E82A86" w:rsidP="00E82A86"/>
    <w:p w:rsidR="00E82A86" w:rsidRPr="00E7554D" w:rsidRDefault="00E82A86" w:rsidP="00E82A86">
      <w:pPr>
        <w:pBdr>
          <w:left w:val="thickThinSmallGap" w:sz="24" w:space="4" w:color="auto"/>
        </w:pBdr>
        <w:tabs>
          <w:tab w:val="left" w:pos="600"/>
        </w:tabs>
        <w:ind w:left="240"/>
        <w:rPr>
          <w:rFonts w:ascii="Courier New" w:hAnsi="Courier New" w:cs="Courier New"/>
          <w:b/>
          <w:sz w:val="20"/>
          <w:szCs w:val="20"/>
        </w:rPr>
      </w:pPr>
      <w:r w:rsidRPr="00E7554D">
        <w:rPr>
          <w:rFonts w:ascii="Courier New" w:hAnsi="Courier New" w:cs="Courier New"/>
          <w:b/>
          <w:sz w:val="20"/>
          <w:szCs w:val="20"/>
        </w:rPr>
        <w:t xml:space="preserve">&gt; </w:t>
      </w:r>
      <w:proofErr w:type="gramStart"/>
      <w:r w:rsidRPr="00E7554D">
        <w:rPr>
          <w:rFonts w:ascii="Courier New" w:hAnsi="Courier New" w:cs="Courier New"/>
          <w:b/>
          <w:sz w:val="20"/>
          <w:szCs w:val="20"/>
        </w:rPr>
        <w:t>library(</w:t>
      </w:r>
      <w:proofErr w:type="spellStart"/>
      <w:proofErr w:type="gramEnd"/>
      <w:r w:rsidRPr="00E7554D">
        <w:rPr>
          <w:rFonts w:ascii="Courier New" w:hAnsi="Courier New" w:cs="Courier New"/>
          <w:b/>
          <w:sz w:val="20"/>
          <w:szCs w:val="20"/>
        </w:rPr>
        <w:t>NCStats</w:t>
      </w:r>
      <w:proofErr w:type="spellEnd"/>
      <w:r w:rsidRPr="00E7554D">
        <w:rPr>
          <w:rFonts w:ascii="Courier New" w:hAnsi="Courier New" w:cs="Courier New"/>
          <w:b/>
          <w:sz w:val="20"/>
          <w:szCs w:val="20"/>
        </w:rPr>
        <w:t>)</w:t>
      </w:r>
    </w:p>
    <w:p w:rsidR="00E82A86" w:rsidRPr="00E7554D" w:rsidRDefault="00E82A86" w:rsidP="00E82A86">
      <w:pPr>
        <w:pBdr>
          <w:left w:val="thickThinSmallGap" w:sz="24" w:space="4" w:color="auto"/>
        </w:pBdr>
        <w:tabs>
          <w:tab w:val="left" w:pos="600"/>
        </w:tabs>
        <w:ind w:left="240"/>
        <w:rPr>
          <w:rFonts w:ascii="Courier New" w:hAnsi="Courier New" w:cs="Courier New"/>
          <w:b/>
          <w:sz w:val="20"/>
          <w:szCs w:val="20"/>
        </w:rPr>
      </w:pPr>
      <w:r w:rsidRPr="00E7554D">
        <w:rPr>
          <w:rFonts w:ascii="Courier New" w:hAnsi="Courier New" w:cs="Courier New"/>
          <w:b/>
          <w:sz w:val="20"/>
          <w:szCs w:val="20"/>
        </w:rPr>
        <w:t xml:space="preserve">&gt; d &lt;- </w:t>
      </w:r>
      <w:proofErr w:type="spellStart"/>
      <w:proofErr w:type="gramStart"/>
      <w:r w:rsidRPr="00E7554D">
        <w:rPr>
          <w:rFonts w:ascii="Courier New" w:hAnsi="Courier New" w:cs="Courier New"/>
          <w:b/>
          <w:sz w:val="20"/>
          <w:szCs w:val="20"/>
        </w:rPr>
        <w:t>read.table</w:t>
      </w:r>
      <w:proofErr w:type="spellEnd"/>
      <w:r w:rsidRPr="00E7554D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E7554D">
        <w:rPr>
          <w:rFonts w:ascii="Courier New" w:hAnsi="Courier New" w:cs="Courier New"/>
          <w:b/>
          <w:sz w:val="20"/>
          <w:szCs w:val="20"/>
        </w:rPr>
        <w:t>"</w:t>
      </w:r>
      <w:proofErr w:type="spellStart"/>
      <w:r w:rsidRPr="00E7554D">
        <w:rPr>
          <w:rFonts w:ascii="Courier New" w:hAnsi="Courier New" w:cs="Courier New"/>
          <w:b/>
          <w:sz w:val="20"/>
          <w:szCs w:val="20"/>
        </w:rPr>
        <w:t>DoseResponse.txt",header</w:t>
      </w:r>
      <w:proofErr w:type="spellEnd"/>
      <w:r w:rsidRPr="00E7554D">
        <w:rPr>
          <w:rFonts w:ascii="Courier New" w:hAnsi="Courier New" w:cs="Courier New"/>
          <w:b/>
          <w:sz w:val="20"/>
          <w:szCs w:val="20"/>
        </w:rPr>
        <w:t>=TRUE)</w:t>
      </w:r>
    </w:p>
    <w:p w:rsidR="00E82A86" w:rsidRPr="00E7554D" w:rsidRDefault="00E82A86" w:rsidP="00E82A86">
      <w:pPr>
        <w:pBdr>
          <w:left w:val="thickThinSmallGap" w:sz="24" w:space="4" w:color="auto"/>
        </w:pBdr>
        <w:tabs>
          <w:tab w:val="left" w:pos="600"/>
        </w:tabs>
        <w:ind w:left="240"/>
        <w:rPr>
          <w:rFonts w:ascii="Courier New" w:hAnsi="Courier New" w:cs="Courier New"/>
          <w:b/>
          <w:sz w:val="20"/>
          <w:szCs w:val="20"/>
        </w:rPr>
      </w:pPr>
      <w:r w:rsidRPr="00E7554D">
        <w:rPr>
          <w:rFonts w:ascii="Courier New" w:hAnsi="Courier New" w:cs="Courier New"/>
          <w:b/>
          <w:sz w:val="20"/>
          <w:szCs w:val="20"/>
        </w:rPr>
        <w:t xml:space="preserve">&gt; </w:t>
      </w:r>
      <w:proofErr w:type="spellStart"/>
      <w:proofErr w:type="gramStart"/>
      <w:r w:rsidRPr="00E7554D">
        <w:rPr>
          <w:rFonts w:ascii="Courier New" w:hAnsi="Courier New" w:cs="Courier New"/>
          <w:b/>
          <w:sz w:val="20"/>
          <w:szCs w:val="20"/>
        </w:rPr>
        <w:t>d$</w:t>
      </w:r>
      <w:proofErr w:type="gramEnd"/>
      <w:r w:rsidRPr="00E7554D">
        <w:rPr>
          <w:rFonts w:ascii="Courier New" w:hAnsi="Courier New" w:cs="Courier New"/>
          <w:b/>
          <w:sz w:val="20"/>
          <w:szCs w:val="20"/>
        </w:rPr>
        <w:t>dose</w:t>
      </w:r>
      <w:proofErr w:type="spellEnd"/>
      <w:r w:rsidRPr="00E7554D">
        <w:rPr>
          <w:rFonts w:ascii="Courier New" w:hAnsi="Courier New" w:cs="Courier New"/>
          <w:b/>
          <w:sz w:val="20"/>
          <w:szCs w:val="20"/>
        </w:rPr>
        <w:t xml:space="preserve"> &lt;- factor(</w:t>
      </w:r>
      <w:proofErr w:type="spellStart"/>
      <w:r w:rsidRPr="00E7554D">
        <w:rPr>
          <w:rFonts w:ascii="Courier New" w:hAnsi="Courier New" w:cs="Courier New"/>
          <w:b/>
          <w:sz w:val="20"/>
          <w:szCs w:val="20"/>
        </w:rPr>
        <w:t>d$dose</w:t>
      </w:r>
      <w:proofErr w:type="spellEnd"/>
      <w:r w:rsidRPr="00E7554D">
        <w:rPr>
          <w:rFonts w:ascii="Courier New" w:hAnsi="Courier New" w:cs="Courier New"/>
          <w:b/>
          <w:sz w:val="20"/>
          <w:szCs w:val="20"/>
        </w:rPr>
        <w:t>)</w:t>
      </w:r>
    </w:p>
    <w:p w:rsidR="00E82A86" w:rsidRPr="00E7554D" w:rsidRDefault="00E82A86" w:rsidP="00E82A86">
      <w:pPr>
        <w:pBdr>
          <w:left w:val="thickThinSmallGap" w:sz="24" w:space="4" w:color="auto"/>
        </w:pBdr>
        <w:tabs>
          <w:tab w:val="left" w:pos="600"/>
        </w:tabs>
        <w:ind w:left="240"/>
        <w:rPr>
          <w:rFonts w:ascii="Courier New" w:hAnsi="Courier New" w:cs="Courier New"/>
          <w:b/>
          <w:sz w:val="20"/>
          <w:szCs w:val="20"/>
        </w:rPr>
      </w:pPr>
      <w:r w:rsidRPr="00E7554D">
        <w:rPr>
          <w:rFonts w:ascii="Courier New" w:hAnsi="Courier New" w:cs="Courier New"/>
          <w:b/>
          <w:sz w:val="20"/>
          <w:szCs w:val="20"/>
        </w:rPr>
        <w:t xml:space="preserve">&gt; </w:t>
      </w:r>
      <w:proofErr w:type="spellStart"/>
      <w:proofErr w:type="gramStart"/>
      <w:r w:rsidRPr="00E7554D">
        <w:rPr>
          <w:rFonts w:ascii="Courier New" w:hAnsi="Courier New" w:cs="Courier New"/>
          <w:b/>
          <w:sz w:val="20"/>
          <w:szCs w:val="20"/>
        </w:rPr>
        <w:t>str</w:t>
      </w:r>
      <w:proofErr w:type="spellEnd"/>
      <w:r w:rsidRPr="00E7554D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E7554D">
        <w:rPr>
          <w:rFonts w:ascii="Courier New" w:hAnsi="Courier New" w:cs="Courier New"/>
          <w:b/>
          <w:sz w:val="20"/>
          <w:szCs w:val="20"/>
        </w:rPr>
        <w:t>d)</w:t>
      </w:r>
    </w:p>
    <w:p w:rsidR="00E82A86" w:rsidRPr="003B5746" w:rsidRDefault="00E82A86" w:rsidP="00E82A86">
      <w:pPr>
        <w:pBdr>
          <w:left w:val="thickThinSmallGap" w:sz="24" w:space="4" w:color="auto"/>
        </w:pBdr>
        <w:tabs>
          <w:tab w:val="left" w:pos="600"/>
        </w:tabs>
        <w:ind w:left="2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3B5746">
        <w:rPr>
          <w:rFonts w:ascii="Courier New" w:hAnsi="Courier New" w:cs="Courier New"/>
          <w:sz w:val="20"/>
          <w:szCs w:val="20"/>
        </w:rPr>
        <w:t>'</w:t>
      </w:r>
      <w:proofErr w:type="spellStart"/>
      <w:r w:rsidRPr="003B5746">
        <w:rPr>
          <w:rFonts w:ascii="Courier New" w:hAnsi="Courier New" w:cs="Courier New"/>
          <w:sz w:val="20"/>
          <w:szCs w:val="20"/>
        </w:rPr>
        <w:t>data.frame</w:t>
      </w:r>
      <w:proofErr w:type="spellEnd"/>
      <w:r w:rsidRPr="003B5746">
        <w:rPr>
          <w:rFonts w:ascii="Courier New" w:hAnsi="Courier New" w:cs="Courier New"/>
          <w:sz w:val="20"/>
          <w:szCs w:val="20"/>
        </w:rPr>
        <w:t xml:space="preserve">':   30 obs. </w:t>
      </w:r>
      <w:proofErr w:type="gramStart"/>
      <w:r w:rsidRPr="003B5746">
        <w:rPr>
          <w:rFonts w:ascii="Courier New" w:hAnsi="Courier New" w:cs="Courier New"/>
          <w:sz w:val="20"/>
          <w:szCs w:val="20"/>
        </w:rPr>
        <w:t>of  2</w:t>
      </w:r>
      <w:proofErr w:type="gramEnd"/>
      <w:r w:rsidRPr="003B5746">
        <w:rPr>
          <w:rFonts w:ascii="Courier New" w:hAnsi="Courier New" w:cs="Courier New"/>
          <w:sz w:val="20"/>
          <w:szCs w:val="20"/>
        </w:rPr>
        <w:t xml:space="preserve"> variables:</w:t>
      </w:r>
    </w:p>
    <w:p w:rsidR="00E82A86" w:rsidRPr="003B5746" w:rsidRDefault="00E82A86" w:rsidP="00E82A86">
      <w:pPr>
        <w:pBdr>
          <w:left w:val="thickThinSmallGap" w:sz="24" w:space="4" w:color="auto"/>
        </w:pBdr>
        <w:tabs>
          <w:tab w:val="left" w:pos="600"/>
        </w:tabs>
        <w:ind w:left="2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3B5746">
        <w:rPr>
          <w:rFonts w:ascii="Courier New" w:hAnsi="Courier New" w:cs="Courier New"/>
          <w:sz w:val="20"/>
          <w:szCs w:val="20"/>
        </w:rPr>
        <w:t xml:space="preserve"> $ </w:t>
      </w:r>
      <w:proofErr w:type="gramStart"/>
      <w:r w:rsidRPr="003B5746">
        <w:rPr>
          <w:rFonts w:ascii="Courier New" w:hAnsi="Courier New" w:cs="Courier New"/>
          <w:sz w:val="20"/>
          <w:szCs w:val="20"/>
        </w:rPr>
        <w:t>dose</w:t>
      </w:r>
      <w:proofErr w:type="gramEnd"/>
      <w:r w:rsidRPr="003B5746">
        <w:rPr>
          <w:rFonts w:ascii="Courier New" w:hAnsi="Courier New" w:cs="Courier New"/>
          <w:sz w:val="20"/>
          <w:szCs w:val="20"/>
        </w:rPr>
        <w:t>: Factor w/ 3 levels "1","10","100": 1 1 1 1 1 1 1 1 1 1 ...</w:t>
      </w:r>
    </w:p>
    <w:p w:rsidR="00E82A86" w:rsidRPr="003B5746" w:rsidRDefault="00E82A86" w:rsidP="00E82A86">
      <w:pPr>
        <w:pBdr>
          <w:left w:val="thickThinSmallGap" w:sz="24" w:space="4" w:color="auto"/>
        </w:pBdr>
        <w:tabs>
          <w:tab w:val="left" w:pos="600"/>
        </w:tabs>
        <w:ind w:left="2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3B5746">
        <w:rPr>
          <w:rFonts w:ascii="Courier New" w:hAnsi="Courier New" w:cs="Courier New"/>
          <w:sz w:val="20"/>
          <w:szCs w:val="20"/>
        </w:rPr>
        <w:t xml:space="preserve"> $ </w:t>
      </w:r>
      <w:proofErr w:type="gramStart"/>
      <w:r w:rsidRPr="003B5746">
        <w:rPr>
          <w:rFonts w:ascii="Courier New" w:hAnsi="Courier New" w:cs="Courier New"/>
          <w:sz w:val="20"/>
          <w:szCs w:val="20"/>
        </w:rPr>
        <w:t>mort</w:t>
      </w:r>
      <w:proofErr w:type="gramEnd"/>
      <w:r w:rsidRPr="003B5746">
        <w:rPr>
          <w:rFonts w:ascii="Courier New" w:hAnsi="Courier New" w:cs="Courier New"/>
          <w:sz w:val="20"/>
          <w:szCs w:val="20"/>
        </w:rPr>
        <w:t>: num  0.8 0.9 0.6 0.85 0.75 0.7 0.75 0.8 0.95 0.75 ...</w:t>
      </w:r>
    </w:p>
    <w:p w:rsidR="00E82A86" w:rsidRPr="00E7554D" w:rsidRDefault="00E82A86" w:rsidP="00E82A86">
      <w:pPr>
        <w:pBdr>
          <w:left w:val="thickThinSmallGap" w:sz="24" w:space="4" w:color="auto"/>
        </w:pBdr>
        <w:tabs>
          <w:tab w:val="left" w:pos="600"/>
        </w:tabs>
        <w:ind w:left="240"/>
        <w:rPr>
          <w:rFonts w:ascii="Courier New" w:hAnsi="Courier New" w:cs="Courier New"/>
          <w:b/>
          <w:sz w:val="20"/>
          <w:szCs w:val="20"/>
        </w:rPr>
      </w:pPr>
      <w:r w:rsidRPr="00E7554D">
        <w:rPr>
          <w:rFonts w:ascii="Courier New" w:hAnsi="Courier New" w:cs="Courier New"/>
          <w:b/>
          <w:sz w:val="20"/>
          <w:szCs w:val="20"/>
        </w:rPr>
        <w:t xml:space="preserve">&gt; lm1 &lt;- </w:t>
      </w:r>
      <w:proofErr w:type="gramStart"/>
      <w:r w:rsidRPr="00E7554D">
        <w:rPr>
          <w:rFonts w:ascii="Courier New" w:hAnsi="Courier New" w:cs="Courier New"/>
          <w:b/>
          <w:sz w:val="20"/>
          <w:szCs w:val="20"/>
        </w:rPr>
        <w:t>lm(</w:t>
      </w:r>
      <w:proofErr w:type="spellStart"/>
      <w:proofErr w:type="gramEnd"/>
      <w:r w:rsidRPr="00E7554D">
        <w:rPr>
          <w:rFonts w:ascii="Courier New" w:hAnsi="Courier New" w:cs="Courier New"/>
          <w:b/>
          <w:sz w:val="20"/>
          <w:szCs w:val="20"/>
        </w:rPr>
        <w:t>mort~dose,data</w:t>
      </w:r>
      <w:proofErr w:type="spellEnd"/>
      <w:r w:rsidRPr="00E7554D">
        <w:rPr>
          <w:rFonts w:ascii="Courier New" w:hAnsi="Courier New" w:cs="Courier New"/>
          <w:b/>
          <w:sz w:val="20"/>
          <w:szCs w:val="20"/>
        </w:rPr>
        <w:t>=d)</w:t>
      </w:r>
    </w:p>
    <w:p w:rsidR="00E82A86" w:rsidRPr="00E7554D" w:rsidRDefault="00E82A86" w:rsidP="00E82A86">
      <w:pPr>
        <w:pBdr>
          <w:left w:val="thickThinSmallGap" w:sz="24" w:space="4" w:color="auto"/>
        </w:pBdr>
        <w:tabs>
          <w:tab w:val="left" w:pos="600"/>
        </w:tabs>
        <w:ind w:left="240"/>
        <w:rPr>
          <w:rFonts w:ascii="Courier New" w:hAnsi="Courier New" w:cs="Courier New"/>
          <w:b/>
          <w:sz w:val="20"/>
          <w:szCs w:val="20"/>
        </w:rPr>
      </w:pPr>
      <w:r w:rsidRPr="00E7554D">
        <w:rPr>
          <w:rFonts w:ascii="Courier New" w:hAnsi="Courier New" w:cs="Courier New"/>
          <w:b/>
          <w:sz w:val="20"/>
          <w:szCs w:val="20"/>
        </w:rPr>
        <w:t xml:space="preserve">&gt; </w:t>
      </w:r>
      <w:proofErr w:type="spellStart"/>
      <w:proofErr w:type="gramStart"/>
      <w:r w:rsidRPr="00E7554D">
        <w:rPr>
          <w:rFonts w:ascii="Courier New" w:hAnsi="Courier New" w:cs="Courier New"/>
          <w:b/>
          <w:sz w:val="20"/>
          <w:szCs w:val="20"/>
        </w:rPr>
        <w:t>leveneTest</w:t>
      </w:r>
      <w:proofErr w:type="spellEnd"/>
      <w:r w:rsidRPr="00E7554D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E7554D">
        <w:rPr>
          <w:rFonts w:ascii="Courier New" w:hAnsi="Courier New" w:cs="Courier New"/>
          <w:b/>
          <w:sz w:val="20"/>
          <w:szCs w:val="20"/>
        </w:rPr>
        <w:t>lm1)</w:t>
      </w:r>
    </w:p>
    <w:p w:rsidR="00E82A86" w:rsidRPr="003B5746" w:rsidRDefault="00E82A86" w:rsidP="00E82A86">
      <w:pPr>
        <w:pBdr>
          <w:left w:val="thickThinSmallGap" w:sz="24" w:space="4" w:color="auto"/>
        </w:pBdr>
        <w:tabs>
          <w:tab w:val="left" w:pos="600"/>
        </w:tabs>
        <w:ind w:left="2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 w:rsidRPr="003B5746">
        <w:rPr>
          <w:rFonts w:ascii="Courier New" w:hAnsi="Courier New" w:cs="Courier New"/>
          <w:sz w:val="20"/>
          <w:szCs w:val="20"/>
        </w:rPr>
        <w:t>Levene's</w:t>
      </w:r>
      <w:proofErr w:type="spellEnd"/>
      <w:r w:rsidRPr="003B5746">
        <w:rPr>
          <w:rFonts w:ascii="Courier New" w:hAnsi="Courier New" w:cs="Courier New"/>
          <w:sz w:val="20"/>
          <w:szCs w:val="20"/>
        </w:rPr>
        <w:t xml:space="preserve"> Test for Homogeneity of Variance (center = median)</w:t>
      </w:r>
    </w:p>
    <w:p w:rsidR="00E82A86" w:rsidRPr="003B5746" w:rsidRDefault="00E82A86" w:rsidP="00E82A86">
      <w:pPr>
        <w:pBdr>
          <w:left w:val="thickThinSmallGap" w:sz="24" w:space="4" w:color="auto"/>
        </w:pBdr>
        <w:tabs>
          <w:tab w:val="left" w:pos="600"/>
        </w:tabs>
        <w:ind w:left="2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3B5746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3B5746">
        <w:rPr>
          <w:rFonts w:ascii="Courier New" w:hAnsi="Courier New" w:cs="Courier New"/>
          <w:sz w:val="20"/>
          <w:szCs w:val="20"/>
        </w:rPr>
        <w:t>Df</w:t>
      </w:r>
      <w:proofErr w:type="spellEnd"/>
      <w:r w:rsidRPr="003B5746">
        <w:rPr>
          <w:rFonts w:ascii="Courier New" w:hAnsi="Courier New" w:cs="Courier New"/>
          <w:sz w:val="20"/>
          <w:szCs w:val="20"/>
        </w:rPr>
        <w:t xml:space="preserve"> F </w:t>
      </w:r>
      <w:proofErr w:type="gramStart"/>
      <w:r w:rsidRPr="003B5746">
        <w:rPr>
          <w:rFonts w:ascii="Courier New" w:hAnsi="Courier New" w:cs="Courier New"/>
          <w:sz w:val="20"/>
          <w:szCs w:val="20"/>
        </w:rPr>
        <w:t xml:space="preserve">value  </w:t>
      </w:r>
      <w:proofErr w:type="spellStart"/>
      <w:r w:rsidRPr="003B5746">
        <w:rPr>
          <w:rFonts w:ascii="Courier New" w:hAnsi="Courier New" w:cs="Courier New"/>
          <w:sz w:val="20"/>
          <w:szCs w:val="20"/>
        </w:rPr>
        <w:t>Pr</w:t>
      </w:r>
      <w:proofErr w:type="spellEnd"/>
      <w:proofErr w:type="gramEnd"/>
      <w:r w:rsidRPr="003B5746">
        <w:rPr>
          <w:rFonts w:ascii="Courier New" w:hAnsi="Courier New" w:cs="Courier New"/>
          <w:sz w:val="20"/>
          <w:szCs w:val="20"/>
        </w:rPr>
        <w:t xml:space="preserve">(&gt;F)  </w:t>
      </w:r>
    </w:p>
    <w:p w:rsidR="00E82A86" w:rsidRPr="003B5746" w:rsidRDefault="00E82A86" w:rsidP="00E82A86">
      <w:pPr>
        <w:pBdr>
          <w:left w:val="thickThinSmallGap" w:sz="24" w:space="4" w:color="auto"/>
        </w:pBdr>
        <w:tabs>
          <w:tab w:val="left" w:pos="600"/>
        </w:tabs>
        <w:ind w:left="2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 w:rsidRPr="003B5746">
        <w:rPr>
          <w:rFonts w:ascii="Courier New" w:hAnsi="Courier New" w:cs="Courier New"/>
          <w:sz w:val="20"/>
          <w:szCs w:val="20"/>
        </w:rPr>
        <w:t>group  2</w:t>
      </w:r>
      <w:proofErr w:type="gramEnd"/>
      <w:r w:rsidRPr="003B5746">
        <w:rPr>
          <w:rFonts w:ascii="Courier New" w:hAnsi="Courier New" w:cs="Courier New"/>
          <w:sz w:val="20"/>
          <w:szCs w:val="20"/>
        </w:rPr>
        <w:t xml:space="preserve">  4.2216 0.02539 *</w:t>
      </w:r>
    </w:p>
    <w:p w:rsidR="00E82A86" w:rsidRPr="003B5746" w:rsidRDefault="00E82A86" w:rsidP="00E82A86">
      <w:pPr>
        <w:pBdr>
          <w:left w:val="thickThinSmallGap" w:sz="24" w:space="4" w:color="auto"/>
        </w:pBdr>
        <w:tabs>
          <w:tab w:val="left" w:pos="600"/>
        </w:tabs>
        <w:ind w:left="2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3B5746">
        <w:rPr>
          <w:rFonts w:ascii="Courier New" w:hAnsi="Courier New" w:cs="Courier New"/>
          <w:sz w:val="20"/>
          <w:szCs w:val="20"/>
        </w:rPr>
        <w:t xml:space="preserve">      27                  </w:t>
      </w:r>
    </w:p>
    <w:p w:rsidR="00E82A86" w:rsidRPr="00E7554D" w:rsidRDefault="00E82A86" w:rsidP="00E82A86">
      <w:pPr>
        <w:pBdr>
          <w:left w:val="thickThinSmallGap" w:sz="24" w:space="4" w:color="auto"/>
        </w:pBdr>
        <w:tabs>
          <w:tab w:val="left" w:pos="600"/>
        </w:tabs>
        <w:ind w:left="240"/>
        <w:rPr>
          <w:rFonts w:ascii="Courier New" w:hAnsi="Courier New" w:cs="Courier New"/>
          <w:b/>
          <w:sz w:val="20"/>
          <w:szCs w:val="20"/>
        </w:rPr>
      </w:pPr>
      <w:r w:rsidRPr="00E7554D">
        <w:rPr>
          <w:rFonts w:ascii="Courier New" w:hAnsi="Courier New" w:cs="Courier New"/>
          <w:b/>
          <w:sz w:val="20"/>
          <w:szCs w:val="20"/>
        </w:rPr>
        <w:t xml:space="preserve">&gt; </w:t>
      </w:r>
      <w:proofErr w:type="spellStart"/>
      <w:proofErr w:type="gramStart"/>
      <w:r w:rsidRPr="00E7554D">
        <w:rPr>
          <w:rFonts w:ascii="Courier New" w:hAnsi="Courier New" w:cs="Courier New"/>
          <w:b/>
          <w:sz w:val="20"/>
          <w:szCs w:val="20"/>
        </w:rPr>
        <w:t>residPlot</w:t>
      </w:r>
      <w:proofErr w:type="spellEnd"/>
      <w:r w:rsidRPr="00E7554D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E7554D">
        <w:rPr>
          <w:rFonts w:ascii="Courier New" w:hAnsi="Courier New" w:cs="Courier New"/>
          <w:b/>
          <w:sz w:val="20"/>
          <w:szCs w:val="20"/>
        </w:rPr>
        <w:t>lm1)</w:t>
      </w:r>
    </w:p>
    <w:p w:rsidR="00E82A86" w:rsidRPr="003B5746" w:rsidRDefault="006C307A" w:rsidP="00E82A86">
      <w:pPr>
        <w:pBdr>
          <w:left w:val="thickThinSmallGap" w:sz="24" w:space="4" w:color="auto"/>
        </w:pBdr>
        <w:tabs>
          <w:tab w:val="left" w:pos="600"/>
        </w:tabs>
        <w:ind w:left="240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pict>
          <v:shape id="_x0000_i1026" type="#_x0000_t75" style="width:176.5pt;height:176.5pt">
            <v:imagedata r:id="rId7" o:title=""/>
          </v:shape>
        </w:pict>
      </w:r>
    </w:p>
    <w:p w:rsidR="00E82A86" w:rsidRPr="00E7554D" w:rsidRDefault="00E82A86" w:rsidP="00E82A86">
      <w:pPr>
        <w:pBdr>
          <w:left w:val="thickThinSmallGap" w:sz="24" w:space="4" w:color="auto"/>
        </w:pBdr>
        <w:tabs>
          <w:tab w:val="left" w:pos="600"/>
        </w:tabs>
        <w:ind w:left="240"/>
        <w:rPr>
          <w:rFonts w:ascii="Courier New" w:hAnsi="Courier New" w:cs="Courier New"/>
          <w:b/>
          <w:sz w:val="20"/>
          <w:szCs w:val="20"/>
        </w:rPr>
      </w:pPr>
      <w:r w:rsidRPr="00E7554D">
        <w:rPr>
          <w:rFonts w:ascii="Courier New" w:hAnsi="Courier New" w:cs="Courier New"/>
          <w:b/>
          <w:sz w:val="20"/>
          <w:szCs w:val="20"/>
        </w:rPr>
        <w:t xml:space="preserve">&gt; </w:t>
      </w:r>
      <w:proofErr w:type="spellStart"/>
      <w:proofErr w:type="gramStart"/>
      <w:r w:rsidRPr="00E7554D">
        <w:rPr>
          <w:rFonts w:ascii="Courier New" w:hAnsi="Courier New" w:cs="Courier New"/>
          <w:b/>
          <w:sz w:val="20"/>
          <w:szCs w:val="20"/>
        </w:rPr>
        <w:t>adTest</w:t>
      </w:r>
      <w:proofErr w:type="spellEnd"/>
      <w:r w:rsidRPr="00E7554D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E7554D">
        <w:rPr>
          <w:rFonts w:ascii="Courier New" w:hAnsi="Courier New" w:cs="Courier New"/>
          <w:b/>
          <w:sz w:val="20"/>
          <w:szCs w:val="20"/>
        </w:rPr>
        <w:t>lm1$residuals)</w:t>
      </w:r>
    </w:p>
    <w:p w:rsidR="00E82A86" w:rsidRPr="003B5746" w:rsidRDefault="00E82A86" w:rsidP="00E82A86">
      <w:pPr>
        <w:pBdr>
          <w:left w:val="thickThinSmallGap" w:sz="24" w:space="4" w:color="auto"/>
        </w:pBdr>
        <w:tabs>
          <w:tab w:val="left" w:pos="600"/>
        </w:tabs>
        <w:ind w:left="2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3B5746">
        <w:rPr>
          <w:rFonts w:ascii="Courier New" w:hAnsi="Courier New" w:cs="Courier New"/>
          <w:sz w:val="20"/>
          <w:szCs w:val="20"/>
        </w:rPr>
        <w:t xml:space="preserve">        Anderson-Darling normality test</w:t>
      </w:r>
    </w:p>
    <w:p w:rsidR="00E82A86" w:rsidRPr="003B5746" w:rsidRDefault="00E82A86" w:rsidP="00E82A86">
      <w:pPr>
        <w:pBdr>
          <w:left w:val="thickThinSmallGap" w:sz="24" w:space="4" w:color="auto"/>
        </w:pBdr>
        <w:tabs>
          <w:tab w:val="left" w:pos="600"/>
        </w:tabs>
        <w:ind w:left="2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 w:rsidRPr="003B5746">
        <w:rPr>
          <w:rFonts w:ascii="Courier New" w:hAnsi="Courier New" w:cs="Courier New"/>
          <w:sz w:val="20"/>
          <w:szCs w:val="20"/>
        </w:rPr>
        <w:t>data</w:t>
      </w:r>
      <w:proofErr w:type="gramEnd"/>
      <w:r w:rsidRPr="003B5746">
        <w:rPr>
          <w:rFonts w:ascii="Courier New" w:hAnsi="Courier New" w:cs="Courier New"/>
          <w:sz w:val="20"/>
          <w:szCs w:val="20"/>
        </w:rPr>
        <w:t xml:space="preserve">:  lm1$residuals </w:t>
      </w:r>
    </w:p>
    <w:p w:rsidR="00E82A86" w:rsidRPr="003B5746" w:rsidRDefault="00E82A86" w:rsidP="00E82A86">
      <w:pPr>
        <w:pBdr>
          <w:left w:val="thickThinSmallGap" w:sz="24" w:space="4" w:color="auto"/>
        </w:pBdr>
        <w:tabs>
          <w:tab w:val="left" w:pos="600"/>
        </w:tabs>
        <w:ind w:left="2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3B5746">
        <w:rPr>
          <w:rFonts w:ascii="Courier New" w:hAnsi="Courier New" w:cs="Courier New"/>
          <w:sz w:val="20"/>
          <w:szCs w:val="20"/>
        </w:rPr>
        <w:t>A = 1.159, p-value = 0.004175</w:t>
      </w:r>
    </w:p>
    <w:p w:rsidR="00E82A86" w:rsidRPr="00E7554D" w:rsidRDefault="00E82A86" w:rsidP="00E82A86">
      <w:pPr>
        <w:pBdr>
          <w:left w:val="thickThinSmallGap" w:sz="24" w:space="4" w:color="auto"/>
        </w:pBdr>
        <w:tabs>
          <w:tab w:val="left" w:pos="600"/>
        </w:tabs>
        <w:ind w:left="240"/>
        <w:rPr>
          <w:rFonts w:ascii="Courier New" w:hAnsi="Courier New" w:cs="Courier New"/>
          <w:b/>
          <w:sz w:val="20"/>
          <w:szCs w:val="20"/>
        </w:rPr>
      </w:pPr>
      <w:r w:rsidRPr="00E7554D">
        <w:rPr>
          <w:rFonts w:ascii="Courier New" w:hAnsi="Courier New" w:cs="Courier New"/>
          <w:b/>
          <w:sz w:val="20"/>
          <w:szCs w:val="20"/>
        </w:rPr>
        <w:t xml:space="preserve">&gt; </w:t>
      </w:r>
      <w:proofErr w:type="spellStart"/>
      <w:proofErr w:type="gramStart"/>
      <w:r w:rsidRPr="00E7554D">
        <w:rPr>
          <w:rFonts w:ascii="Courier New" w:hAnsi="Courier New" w:cs="Courier New"/>
          <w:b/>
          <w:sz w:val="20"/>
          <w:szCs w:val="20"/>
        </w:rPr>
        <w:t>hist</w:t>
      </w:r>
      <w:proofErr w:type="spellEnd"/>
      <w:r w:rsidRPr="00E7554D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E7554D">
        <w:rPr>
          <w:rFonts w:ascii="Courier New" w:hAnsi="Courier New" w:cs="Courier New"/>
          <w:b/>
          <w:sz w:val="20"/>
          <w:szCs w:val="20"/>
        </w:rPr>
        <w:t>lm1$residuals)</w:t>
      </w:r>
    </w:p>
    <w:p w:rsidR="00E82A86" w:rsidRPr="003B5746" w:rsidRDefault="006C307A" w:rsidP="00E82A86">
      <w:pPr>
        <w:pBdr>
          <w:left w:val="thickThinSmallGap" w:sz="24" w:space="4" w:color="auto"/>
        </w:pBdr>
        <w:tabs>
          <w:tab w:val="left" w:pos="600"/>
        </w:tabs>
        <w:ind w:left="240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pict>
          <v:shape id="_x0000_i1027" type="#_x0000_t75" style="width:176.5pt;height:176.5pt">
            <v:imagedata r:id="rId8" o:title=""/>
          </v:shape>
        </w:pict>
      </w:r>
    </w:p>
    <w:p w:rsidR="00E82A86" w:rsidRPr="00E7554D" w:rsidRDefault="00E82A86" w:rsidP="00E82A86">
      <w:pPr>
        <w:pBdr>
          <w:left w:val="thickThinSmallGap" w:sz="24" w:space="4" w:color="auto"/>
        </w:pBdr>
        <w:tabs>
          <w:tab w:val="left" w:pos="600"/>
        </w:tabs>
        <w:ind w:left="240"/>
        <w:rPr>
          <w:rFonts w:ascii="Courier New" w:hAnsi="Courier New" w:cs="Courier New"/>
          <w:b/>
          <w:sz w:val="20"/>
          <w:szCs w:val="20"/>
        </w:rPr>
      </w:pPr>
      <w:r w:rsidRPr="00E7554D">
        <w:rPr>
          <w:rFonts w:ascii="Courier New" w:hAnsi="Courier New" w:cs="Courier New"/>
          <w:b/>
          <w:sz w:val="20"/>
          <w:szCs w:val="20"/>
        </w:rPr>
        <w:t xml:space="preserve">&gt; </w:t>
      </w:r>
      <w:proofErr w:type="spellStart"/>
      <w:r w:rsidRPr="00E7554D">
        <w:rPr>
          <w:rFonts w:ascii="Courier New" w:hAnsi="Courier New" w:cs="Courier New"/>
          <w:b/>
          <w:sz w:val="20"/>
          <w:szCs w:val="20"/>
        </w:rPr>
        <w:t>outlierTest</w:t>
      </w:r>
      <w:proofErr w:type="spellEnd"/>
      <w:r w:rsidRPr="00E7554D">
        <w:rPr>
          <w:rFonts w:ascii="Courier New" w:hAnsi="Courier New" w:cs="Courier New"/>
          <w:b/>
          <w:sz w:val="20"/>
          <w:szCs w:val="20"/>
        </w:rPr>
        <w:t>(lm1)</w:t>
      </w:r>
      <w:bookmarkStart w:id="0" w:name="_GoBack"/>
      <w:bookmarkEnd w:id="0"/>
    </w:p>
    <w:p w:rsidR="00E82A86" w:rsidRPr="003B5746" w:rsidRDefault="00E82A86" w:rsidP="00E82A86">
      <w:pPr>
        <w:pBdr>
          <w:left w:val="thickThinSmallGap" w:sz="24" w:space="4" w:color="auto"/>
        </w:pBdr>
        <w:tabs>
          <w:tab w:val="left" w:pos="600"/>
        </w:tabs>
        <w:ind w:left="2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3B5746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3B5746">
        <w:rPr>
          <w:rFonts w:ascii="Courier New" w:hAnsi="Courier New" w:cs="Courier New"/>
          <w:sz w:val="20"/>
          <w:szCs w:val="20"/>
        </w:rPr>
        <w:t>rstudent</w:t>
      </w:r>
      <w:proofErr w:type="spellEnd"/>
      <w:proofErr w:type="gramEnd"/>
      <w:r w:rsidRPr="003B5746">
        <w:rPr>
          <w:rFonts w:ascii="Courier New" w:hAnsi="Courier New" w:cs="Courier New"/>
          <w:sz w:val="20"/>
          <w:szCs w:val="20"/>
        </w:rPr>
        <w:t xml:space="preserve"> unadjusted p-value </w:t>
      </w:r>
      <w:proofErr w:type="spellStart"/>
      <w:r w:rsidRPr="003B5746">
        <w:rPr>
          <w:rFonts w:ascii="Courier New" w:hAnsi="Courier New" w:cs="Courier New"/>
          <w:sz w:val="20"/>
          <w:szCs w:val="20"/>
        </w:rPr>
        <w:t>Bonferonni</w:t>
      </w:r>
      <w:proofErr w:type="spellEnd"/>
      <w:r w:rsidRPr="003B5746">
        <w:rPr>
          <w:rFonts w:ascii="Courier New" w:hAnsi="Courier New" w:cs="Courier New"/>
          <w:sz w:val="20"/>
          <w:szCs w:val="20"/>
        </w:rPr>
        <w:t xml:space="preserve"> p</w:t>
      </w:r>
    </w:p>
    <w:p w:rsidR="00E82A86" w:rsidRPr="00F553A5" w:rsidRDefault="00E82A86" w:rsidP="00E82A86">
      <w:pPr>
        <w:pBdr>
          <w:left w:val="thickThinSmallGap" w:sz="24" w:space="4" w:color="auto"/>
        </w:pBdr>
        <w:tabs>
          <w:tab w:val="left" w:pos="600"/>
        </w:tabs>
        <w:ind w:left="2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3B5746">
        <w:rPr>
          <w:rFonts w:ascii="Courier New" w:hAnsi="Courier New" w:cs="Courier New"/>
          <w:sz w:val="20"/>
          <w:szCs w:val="20"/>
        </w:rPr>
        <w:t>3 -3.643678          0.0011755     0.035264</w:t>
      </w:r>
    </w:p>
    <w:p w:rsidR="00F636FA" w:rsidRDefault="00F636FA" w:rsidP="00E82A86"/>
    <w:sectPr w:rsidR="00F636FA" w:rsidSect="00562398">
      <w:pgSz w:w="12240" w:h="15840"/>
      <w:pgMar w:top="864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33785"/>
    <w:multiLevelType w:val="singleLevel"/>
    <w:tmpl w:val="37CABAF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</w:abstractNum>
  <w:abstractNum w:abstractNumId="1">
    <w:nsid w:val="0F654D27"/>
    <w:multiLevelType w:val="hybridMultilevel"/>
    <w:tmpl w:val="52CE311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23523135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9C5264F"/>
    <w:multiLevelType w:val="hybridMultilevel"/>
    <w:tmpl w:val="9F529B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FEF75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53D2FD3"/>
    <w:multiLevelType w:val="hybridMultilevel"/>
    <w:tmpl w:val="F6AE2C3C"/>
    <w:lvl w:ilvl="0" w:tplc="63FE9A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0CC7604"/>
    <w:multiLevelType w:val="hybridMultilevel"/>
    <w:tmpl w:val="AC5CE1A4"/>
    <w:lvl w:ilvl="0" w:tplc="63FE9A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FDE04F3"/>
    <w:multiLevelType w:val="hybridMultilevel"/>
    <w:tmpl w:val="E2404546"/>
    <w:lvl w:ilvl="0" w:tplc="023C1C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56235A9"/>
    <w:multiLevelType w:val="hybridMultilevel"/>
    <w:tmpl w:val="58DA14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0E6FA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F785E24">
      <w:start w:val="2"/>
      <w:numFmt w:val="upp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DC5003D"/>
    <w:multiLevelType w:val="hybridMultilevel"/>
    <w:tmpl w:val="C594543A"/>
    <w:lvl w:ilvl="0" w:tplc="63FE9A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1411800"/>
    <w:multiLevelType w:val="hybridMultilevel"/>
    <w:tmpl w:val="5E14B064"/>
    <w:lvl w:ilvl="0" w:tplc="A7EC88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91326E"/>
    <w:multiLevelType w:val="hybridMultilevel"/>
    <w:tmpl w:val="9B58F59C"/>
    <w:lvl w:ilvl="0" w:tplc="BB927CD0">
      <w:start w:val="2"/>
      <w:numFmt w:val="bullet"/>
      <w:lvlText w:val="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6"/>
  </w:num>
  <w:num w:numId="5">
    <w:abstractNumId w:val="0"/>
  </w:num>
  <w:num w:numId="6">
    <w:abstractNumId w:val="2"/>
  </w:num>
  <w:num w:numId="7">
    <w:abstractNumId w:val="5"/>
  </w:num>
  <w:num w:numId="8">
    <w:abstractNumId w:val="9"/>
  </w:num>
  <w:num w:numId="9">
    <w:abstractNumId w:val="7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11FD0"/>
    <w:rsid w:val="000212B3"/>
    <w:rsid w:val="00026FD5"/>
    <w:rsid w:val="00033132"/>
    <w:rsid w:val="00042711"/>
    <w:rsid w:val="0005264D"/>
    <w:rsid w:val="0006058F"/>
    <w:rsid w:val="00071613"/>
    <w:rsid w:val="00072E94"/>
    <w:rsid w:val="00091234"/>
    <w:rsid w:val="000A547B"/>
    <w:rsid w:val="000B0A12"/>
    <w:rsid w:val="000C5D76"/>
    <w:rsid w:val="000E08D1"/>
    <w:rsid w:val="00111FD0"/>
    <w:rsid w:val="001276E2"/>
    <w:rsid w:val="00176279"/>
    <w:rsid w:val="00176B8E"/>
    <w:rsid w:val="00191F9B"/>
    <w:rsid w:val="001A6725"/>
    <w:rsid w:val="001A68DE"/>
    <w:rsid w:val="00217AE0"/>
    <w:rsid w:val="002459FE"/>
    <w:rsid w:val="00246945"/>
    <w:rsid w:val="00272F9A"/>
    <w:rsid w:val="00277407"/>
    <w:rsid w:val="00277E58"/>
    <w:rsid w:val="002E0715"/>
    <w:rsid w:val="00310E0D"/>
    <w:rsid w:val="003140D2"/>
    <w:rsid w:val="00317C67"/>
    <w:rsid w:val="00346507"/>
    <w:rsid w:val="003528EC"/>
    <w:rsid w:val="00361550"/>
    <w:rsid w:val="00391A7A"/>
    <w:rsid w:val="00394D1D"/>
    <w:rsid w:val="003B4BAD"/>
    <w:rsid w:val="003B5746"/>
    <w:rsid w:val="003C5D4E"/>
    <w:rsid w:val="003D3082"/>
    <w:rsid w:val="003E487A"/>
    <w:rsid w:val="003F3363"/>
    <w:rsid w:val="003F619A"/>
    <w:rsid w:val="00410C7E"/>
    <w:rsid w:val="004133C1"/>
    <w:rsid w:val="004544DA"/>
    <w:rsid w:val="00455EA7"/>
    <w:rsid w:val="00482152"/>
    <w:rsid w:val="00492454"/>
    <w:rsid w:val="004A039E"/>
    <w:rsid w:val="004A0FEB"/>
    <w:rsid w:val="004B4986"/>
    <w:rsid w:val="004B6192"/>
    <w:rsid w:val="004C1178"/>
    <w:rsid w:val="004C1D0D"/>
    <w:rsid w:val="004C6B83"/>
    <w:rsid w:val="004D1F21"/>
    <w:rsid w:val="004E0920"/>
    <w:rsid w:val="005255D5"/>
    <w:rsid w:val="00551872"/>
    <w:rsid w:val="0055616C"/>
    <w:rsid w:val="00562398"/>
    <w:rsid w:val="005C30D5"/>
    <w:rsid w:val="005D1227"/>
    <w:rsid w:val="005D4551"/>
    <w:rsid w:val="005E64E8"/>
    <w:rsid w:val="006043F4"/>
    <w:rsid w:val="006207F6"/>
    <w:rsid w:val="00630262"/>
    <w:rsid w:val="00692FF1"/>
    <w:rsid w:val="006C307A"/>
    <w:rsid w:val="006C5300"/>
    <w:rsid w:val="006C5CC8"/>
    <w:rsid w:val="006D3A8C"/>
    <w:rsid w:val="006F29FB"/>
    <w:rsid w:val="0072037A"/>
    <w:rsid w:val="00741C53"/>
    <w:rsid w:val="00797264"/>
    <w:rsid w:val="007A7D8B"/>
    <w:rsid w:val="007F07C3"/>
    <w:rsid w:val="00825DB8"/>
    <w:rsid w:val="008374D3"/>
    <w:rsid w:val="008507A5"/>
    <w:rsid w:val="0085196B"/>
    <w:rsid w:val="008800A9"/>
    <w:rsid w:val="008A4B6F"/>
    <w:rsid w:val="008A7226"/>
    <w:rsid w:val="008A7D85"/>
    <w:rsid w:val="008B497E"/>
    <w:rsid w:val="008E1E7B"/>
    <w:rsid w:val="009022D6"/>
    <w:rsid w:val="009428F9"/>
    <w:rsid w:val="00975215"/>
    <w:rsid w:val="0097674D"/>
    <w:rsid w:val="009868E3"/>
    <w:rsid w:val="00992E53"/>
    <w:rsid w:val="009A20E3"/>
    <w:rsid w:val="009B0BDE"/>
    <w:rsid w:val="009D3943"/>
    <w:rsid w:val="009E504E"/>
    <w:rsid w:val="00A13A7A"/>
    <w:rsid w:val="00A13FFE"/>
    <w:rsid w:val="00A36322"/>
    <w:rsid w:val="00A861C9"/>
    <w:rsid w:val="00A86632"/>
    <w:rsid w:val="00A95069"/>
    <w:rsid w:val="00AB0A08"/>
    <w:rsid w:val="00AB618E"/>
    <w:rsid w:val="00AE224D"/>
    <w:rsid w:val="00AE5CC0"/>
    <w:rsid w:val="00AF185B"/>
    <w:rsid w:val="00AF65CE"/>
    <w:rsid w:val="00B07146"/>
    <w:rsid w:val="00B77274"/>
    <w:rsid w:val="00B86E04"/>
    <w:rsid w:val="00BA247E"/>
    <w:rsid w:val="00BE357D"/>
    <w:rsid w:val="00C16C74"/>
    <w:rsid w:val="00C37520"/>
    <w:rsid w:val="00C57C7D"/>
    <w:rsid w:val="00C62805"/>
    <w:rsid w:val="00C675D9"/>
    <w:rsid w:val="00C72516"/>
    <w:rsid w:val="00C80B3C"/>
    <w:rsid w:val="00C832B5"/>
    <w:rsid w:val="00CA22FC"/>
    <w:rsid w:val="00CB4639"/>
    <w:rsid w:val="00D46464"/>
    <w:rsid w:val="00D50BC4"/>
    <w:rsid w:val="00D8252C"/>
    <w:rsid w:val="00DA63AC"/>
    <w:rsid w:val="00DD44E9"/>
    <w:rsid w:val="00E1251F"/>
    <w:rsid w:val="00E244A4"/>
    <w:rsid w:val="00E268D5"/>
    <w:rsid w:val="00E64263"/>
    <w:rsid w:val="00E7554D"/>
    <w:rsid w:val="00E82A86"/>
    <w:rsid w:val="00EE240A"/>
    <w:rsid w:val="00F4570A"/>
    <w:rsid w:val="00F553A5"/>
    <w:rsid w:val="00F636FA"/>
    <w:rsid w:val="00F76360"/>
    <w:rsid w:val="00F93879"/>
    <w:rsid w:val="00F95656"/>
    <w:rsid w:val="00FB098A"/>
    <w:rsid w:val="00FF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A22FC"/>
    <w:rPr>
      <w:sz w:val="24"/>
      <w:szCs w:val="24"/>
    </w:rPr>
  </w:style>
  <w:style w:type="paragraph" w:styleId="Heading2">
    <w:name w:val="heading 2"/>
    <w:basedOn w:val="Normal"/>
    <w:next w:val="Normal"/>
    <w:qFormat/>
    <w:rsid w:val="00DD44E9"/>
    <w:pPr>
      <w:keepNext/>
      <w:jc w:val="center"/>
      <w:outlineLvl w:val="1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26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026FD5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rsid w:val="003C5D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C5D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2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Probabilty Homework #1</vt:lpstr>
    </vt:vector>
  </TitlesOfParts>
  <Company>Northland College</Company>
  <LinksUpToDate>false</LinksUpToDate>
  <CharactersWithSpaces>5743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Probabilty Homework #1</dc:title>
  <dc:subject/>
  <dc:creator>dogle</dc:creator>
  <cp:keywords/>
  <dc:description/>
  <cp:lastModifiedBy>Derek Ogle</cp:lastModifiedBy>
  <cp:revision>9</cp:revision>
  <cp:lastPrinted>2011-02-18T13:50:00Z</cp:lastPrinted>
  <dcterms:created xsi:type="dcterms:W3CDTF">2011-02-10T19:43:00Z</dcterms:created>
  <dcterms:modified xsi:type="dcterms:W3CDTF">2011-02-20T02:22:00Z</dcterms:modified>
</cp:coreProperties>
</file>