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39" w:rsidRDefault="001F0F39" w:rsidP="00295164">
      <w:pPr>
        <w:tabs>
          <w:tab w:val="right" w:pos="10620"/>
        </w:tabs>
        <w:spacing w:after="120"/>
        <w:rPr>
          <w:rFonts w:asciiTheme="minorHAnsi" w:hAnsiTheme="minorHAnsi"/>
          <w:sz w:val="22"/>
          <w:szCs w:val="22"/>
        </w:rPr>
      </w:pPr>
    </w:p>
    <w:p w:rsidR="001F0F39" w:rsidRDefault="001F0F39" w:rsidP="00295164">
      <w:pPr>
        <w:tabs>
          <w:tab w:val="right" w:pos="10620"/>
        </w:tabs>
        <w:spacing w:after="120"/>
        <w:rPr>
          <w:rFonts w:asciiTheme="minorHAnsi" w:hAnsiTheme="minorHAnsi"/>
          <w:sz w:val="22"/>
          <w:szCs w:val="22"/>
        </w:rPr>
      </w:pPr>
    </w:p>
    <w:p w:rsidR="00295164" w:rsidRPr="001F0F39" w:rsidRDefault="00386DB2" w:rsidP="00295164">
      <w:pPr>
        <w:tabs>
          <w:tab w:val="right" w:pos="10620"/>
        </w:tabs>
        <w:spacing w:after="1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  <w:t>1</w:t>
      </w:r>
      <w:r w:rsidR="00037094">
        <w:rPr>
          <w:rFonts w:asciiTheme="minorHAnsi" w:hAnsiTheme="minorHAnsi"/>
          <w:szCs w:val="22"/>
        </w:rPr>
        <w:t>5</w:t>
      </w:r>
      <w:bookmarkStart w:id="0" w:name="_GoBack"/>
      <w:bookmarkEnd w:id="0"/>
      <w:r w:rsidR="00295164" w:rsidRPr="001F0F39">
        <w:rPr>
          <w:rFonts w:asciiTheme="minorHAnsi" w:hAnsiTheme="minorHAnsi"/>
          <w:szCs w:val="22"/>
        </w:rPr>
        <w:t xml:space="preserve"> September 2016</w:t>
      </w:r>
    </w:p>
    <w:p w:rsidR="00295164" w:rsidRPr="001F0F39" w:rsidRDefault="00295164" w:rsidP="00295164">
      <w:pPr>
        <w:spacing w:after="240"/>
        <w:rPr>
          <w:rFonts w:asciiTheme="minorHAnsi" w:hAnsiTheme="minorHAnsi"/>
          <w:szCs w:val="22"/>
        </w:rPr>
      </w:pPr>
      <w:r w:rsidRPr="001F0F39">
        <w:rPr>
          <w:rFonts w:asciiTheme="minorHAnsi" w:hAnsiTheme="minorHAnsi"/>
          <w:szCs w:val="22"/>
        </w:rPr>
        <w:t>Dear Editor,</w:t>
      </w:r>
    </w:p>
    <w:p w:rsidR="00295164" w:rsidRPr="001F0F39" w:rsidRDefault="00295164" w:rsidP="00295164">
      <w:pPr>
        <w:pStyle w:val="Articletitle"/>
        <w:spacing w:line="276" w:lineRule="auto"/>
        <w:rPr>
          <w:rStyle w:val="Strong"/>
          <w:rFonts w:asciiTheme="minorHAnsi" w:hAnsiTheme="minorHAnsi"/>
          <w:sz w:val="24"/>
          <w:szCs w:val="22"/>
        </w:rPr>
      </w:pPr>
      <w:r w:rsidRPr="001F0F39">
        <w:rPr>
          <w:rFonts w:asciiTheme="minorHAnsi" w:hAnsiTheme="minorHAnsi"/>
          <w:b w:val="0"/>
          <w:sz w:val="24"/>
          <w:szCs w:val="22"/>
        </w:rPr>
        <w:t>I am pleased to submit a revis</w:t>
      </w:r>
      <w:r w:rsidR="00F63489">
        <w:rPr>
          <w:rFonts w:asciiTheme="minorHAnsi" w:hAnsiTheme="minorHAnsi"/>
          <w:b w:val="0"/>
          <w:sz w:val="24"/>
          <w:szCs w:val="22"/>
        </w:rPr>
        <w:t xml:space="preserve">ion for </w:t>
      </w:r>
      <w:r w:rsidRPr="001F0F39">
        <w:rPr>
          <w:rFonts w:asciiTheme="minorHAnsi" w:hAnsiTheme="minorHAnsi"/>
          <w:b w:val="0"/>
          <w:sz w:val="24"/>
          <w:szCs w:val="22"/>
        </w:rPr>
        <w:t xml:space="preserve">“An Algorithm for the von </w:t>
      </w:r>
      <w:proofErr w:type="spellStart"/>
      <w:r w:rsidRPr="001F0F39">
        <w:rPr>
          <w:rFonts w:asciiTheme="minorHAnsi" w:hAnsiTheme="minorHAnsi"/>
          <w:b w:val="0"/>
          <w:sz w:val="24"/>
          <w:szCs w:val="22"/>
        </w:rPr>
        <w:t>Bertalanffy</w:t>
      </w:r>
      <w:proofErr w:type="spellEnd"/>
      <w:r w:rsidRPr="001F0F39">
        <w:rPr>
          <w:rFonts w:asciiTheme="minorHAnsi" w:hAnsiTheme="minorHAnsi"/>
          <w:b w:val="0"/>
          <w:sz w:val="24"/>
          <w:szCs w:val="22"/>
        </w:rPr>
        <w:t xml:space="preserve"> Seasonal Cessation in Growth Function of Pauly et al. (1992)” as a Technical Note to </w:t>
      </w:r>
      <w:r w:rsidRPr="001F0F39">
        <w:rPr>
          <w:rFonts w:asciiTheme="minorHAnsi" w:hAnsiTheme="minorHAnsi"/>
          <w:b w:val="0"/>
          <w:i/>
          <w:sz w:val="24"/>
          <w:szCs w:val="22"/>
        </w:rPr>
        <w:t>Fisheries Research</w:t>
      </w:r>
      <w:r w:rsidRPr="001F0F39">
        <w:rPr>
          <w:rFonts w:asciiTheme="minorHAnsi" w:hAnsiTheme="minorHAnsi"/>
          <w:b w:val="0"/>
          <w:sz w:val="24"/>
          <w:szCs w:val="22"/>
        </w:rPr>
        <w:t xml:space="preserve">.  </w:t>
      </w:r>
      <w:r w:rsidR="00386DB2">
        <w:rPr>
          <w:rFonts w:asciiTheme="minorHAnsi" w:hAnsiTheme="minorHAnsi"/>
          <w:b w:val="0"/>
          <w:sz w:val="24"/>
          <w:szCs w:val="22"/>
        </w:rPr>
        <w:t xml:space="preserve">In this revision, I made all changes (i.e., accepted all Track Changes) suggested by the editor (in his communication to me on 14-Sep-16), included more detail about how bootstrap samples were constructed (per editor’s request), and reformatted the reference list (per editor’s request).  I did not change to using the </w:t>
      </w:r>
      <w:proofErr w:type="spellStart"/>
      <w:r w:rsidR="00386DB2">
        <w:rPr>
          <w:rFonts w:asciiTheme="minorHAnsi" w:hAnsiTheme="minorHAnsi"/>
          <w:b w:val="0"/>
          <w:sz w:val="24"/>
          <w:szCs w:val="22"/>
        </w:rPr>
        <w:t>AICc</w:t>
      </w:r>
      <w:proofErr w:type="spellEnd"/>
      <w:r w:rsidR="00386DB2">
        <w:rPr>
          <w:rFonts w:asciiTheme="minorHAnsi" w:hAnsiTheme="minorHAnsi"/>
          <w:b w:val="0"/>
          <w:sz w:val="24"/>
          <w:szCs w:val="22"/>
        </w:rPr>
        <w:t>, rather than AIC, because n&gt;&gt;30 in all cases.  To make the sample size clearer with regards to this question, I included sample sizes for each species-location combination in Table 1.</w:t>
      </w:r>
      <w:r w:rsidRPr="001F0F39">
        <w:rPr>
          <w:rFonts w:asciiTheme="minorHAnsi" w:hAnsiTheme="minorHAnsi"/>
          <w:b w:val="0"/>
          <w:sz w:val="24"/>
          <w:szCs w:val="22"/>
        </w:rPr>
        <w:t xml:space="preserve"> </w:t>
      </w:r>
      <w:r w:rsidR="00386DB2">
        <w:rPr>
          <w:rFonts w:asciiTheme="minorHAnsi" w:hAnsiTheme="minorHAnsi"/>
          <w:b w:val="0"/>
          <w:sz w:val="24"/>
          <w:szCs w:val="22"/>
        </w:rPr>
        <w:t xml:space="preserve"> </w:t>
      </w:r>
      <w:r w:rsidRPr="001F0F39">
        <w:rPr>
          <w:rStyle w:val="Strong"/>
          <w:rFonts w:asciiTheme="minorHAnsi" w:hAnsiTheme="minorHAnsi"/>
          <w:sz w:val="24"/>
          <w:szCs w:val="22"/>
        </w:rPr>
        <w:t>Please feel free to contact me if you have any questions or concerns related to this submission.</w:t>
      </w:r>
    </w:p>
    <w:p w:rsidR="00295164" w:rsidRPr="001F0F39" w:rsidRDefault="00295164" w:rsidP="00295164">
      <w:pPr>
        <w:spacing w:after="240" w:line="276" w:lineRule="auto"/>
        <w:rPr>
          <w:rStyle w:val="Strong"/>
          <w:rFonts w:asciiTheme="minorHAnsi" w:hAnsiTheme="minorHAnsi"/>
          <w:b w:val="0"/>
          <w:szCs w:val="22"/>
        </w:rPr>
      </w:pPr>
      <w:r w:rsidRPr="001F0F39">
        <w:rPr>
          <w:rStyle w:val="Strong"/>
          <w:rFonts w:asciiTheme="minorHAnsi" w:hAnsiTheme="minorHAnsi"/>
          <w:b w:val="0"/>
          <w:szCs w:val="22"/>
        </w:rPr>
        <w:t>Respectfully,</w:t>
      </w:r>
    </w:p>
    <w:p w:rsidR="00386DB2" w:rsidRDefault="00295164" w:rsidP="00295164">
      <w:pPr>
        <w:pStyle w:val="BodyText"/>
        <w:spacing w:line="276" w:lineRule="auto"/>
        <w:rPr>
          <w:rFonts w:asciiTheme="minorHAnsi" w:hAnsiTheme="minorHAnsi"/>
          <w:szCs w:val="22"/>
        </w:rPr>
      </w:pPr>
      <w:r w:rsidRPr="001F0F39">
        <w:rPr>
          <w:rStyle w:val="Strong"/>
          <w:rFonts w:asciiTheme="minorHAnsi" w:hAnsiTheme="minorHAnsi"/>
          <w:b w:val="0"/>
          <w:noProof/>
          <w:szCs w:val="22"/>
        </w:rPr>
        <w:drawing>
          <wp:inline distT="0" distB="0" distL="0" distR="0" wp14:anchorId="25AEC5B7" wp14:editId="3CE3C410">
            <wp:extent cx="13182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64" w:rsidRPr="001F0F39" w:rsidRDefault="00295164" w:rsidP="00295164">
      <w:pPr>
        <w:pStyle w:val="BodyText"/>
        <w:spacing w:line="276" w:lineRule="auto"/>
        <w:rPr>
          <w:rFonts w:asciiTheme="minorHAnsi" w:hAnsiTheme="minorHAnsi"/>
          <w:szCs w:val="22"/>
        </w:rPr>
      </w:pPr>
      <w:r w:rsidRPr="001F0F39">
        <w:rPr>
          <w:rFonts w:asciiTheme="minorHAnsi" w:hAnsiTheme="minorHAnsi"/>
          <w:szCs w:val="22"/>
        </w:rPr>
        <w:t>Dr. Derek H. Ogle</w:t>
      </w:r>
    </w:p>
    <w:p w:rsidR="00295164" w:rsidRPr="00386DB2" w:rsidRDefault="00295164" w:rsidP="00386DB2">
      <w:pPr>
        <w:spacing w:after="240" w:line="276" w:lineRule="auto"/>
        <w:rPr>
          <w:rFonts w:asciiTheme="minorHAnsi" w:hAnsiTheme="minorHAnsi"/>
          <w:szCs w:val="22"/>
        </w:rPr>
      </w:pPr>
      <w:r w:rsidRPr="001F0F39">
        <w:rPr>
          <w:rFonts w:asciiTheme="minorHAnsi" w:hAnsiTheme="minorHAnsi"/>
          <w:szCs w:val="22"/>
        </w:rPr>
        <w:t>Professor of Mathematical Sciences and Natural Resources</w:t>
      </w:r>
    </w:p>
    <w:p w:rsidR="0031136D" w:rsidRPr="001F0F39" w:rsidRDefault="0031136D" w:rsidP="0031136D">
      <w:pPr>
        <w:tabs>
          <w:tab w:val="right" w:pos="10620"/>
        </w:tabs>
        <w:rPr>
          <w:rFonts w:asciiTheme="minorHAnsi" w:hAnsiTheme="minorHAnsi"/>
          <w:sz w:val="22"/>
          <w:szCs w:val="22"/>
        </w:rPr>
      </w:pPr>
    </w:p>
    <w:sectPr w:rsidR="0031136D" w:rsidRPr="001F0F39" w:rsidSect="001F0F39">
      <w:footerReference w:type="even" r:id="rId8"/>
      <w:footerReference w:type="default" r:id="rId9"/>
      <w:headerReference w:type="first" r:id="rId10"/>
      <w:pgSz w:w="12240" w:h="15840" w:code="1"/>
      <w:pgMar w:top="1440" w:right="1080" w:bottom="1440" w:left="108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A3" w:rsidRDefault="001406A3">
      <w:r>
        <w:separator/>
      </w:r>
    </w:p>
  </w:endnote>
  <w:endnote w:type="continuationSeparator" w:id="0">
    <w:p w:rsidR="001406A3" w:rsidRDefault="0014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C24F61" w:rsidP="00E878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780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804" w:rsidRDefault="00E87804" w:rsidP="00E878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04" w:rsidRDefault="00E87804" w:rsidP="00E878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A3" w:rsidRDefault="001406A3">
      <w:r>
        <w:separator/>
      </w:r>
    </w:p>
  </w:footnote>
  <w:footnote w:type="continuationSeparator" w:id="0">
    <w:p w:rsidR="001406A3" w:rsidRDefault="00140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A" w:rsidRPr="00A05E56" w:rsidRDefault="007054F2" w:rsidP="00E0736A">
    <w:pPr>
      <w:pStyle w:val="Header"/>
      <w:jc w:val="right"/>
      <w:rPr>
        <w:rFonts w:ascii="Verdana" w:hAnsi="Verdana"/>
        <w:color w:val="031635"/>
        <w:sz w:val="16"/>
      </w:rPr>
    </w:pPr>
    <w:r>
      <w:rPr>
        <w:rFonts w:ascii="Verdana" w:hAnsi="Verdana"/>
        <w:noProof/>
        <w:color w:val="031635"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-349250</wp:posOffset>
          </wp:positionV>
          <wp:extent cx="2667000" cy="849630"/>
          <wp:effectExtent l="0" t="0" r="0" b="7620"/>
          <wp:wrapTight wrapText="bothSides">
            <wp:wrapPolygon edited="0">
              <wp:start x="0" y="0"/>
              <wp:lineTo x="0" y="21309"/>
              <wp:lineTo x="21446" y="21309"/>
              <wp:lineTo x="21446" y="0"/>
              <wp:lineTo x="0" y="0"/>
            </wp:wrapPolygon>
          </wp:wrapTight>
          <wp:docPr id="4" name="Picture 4" descr="1-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-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849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A" w:rsidRPr="00A05E56">
      <w:rPr>
        <w:rFonts w:ascii="Verdana" w:hAnsi="Verdana"/>
        <w:color w:val="031635"/>
        <w:sz w:val="16"/>
      </w:rPr>
      <w:t>1411 Ellis Avenue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>Ashland, Wisconsin 54806-3999</w:t>
    </w:r>
  </w:p>
  <w:p w:rsidR="00E0736A" w:rsidRPr="00A05E56" w:rsidRDefault="00E0736A" w:rsidP="00E0736A">
    <w:pPr>
      <w:pStyle w:val="Header"/>
      <w:jc w:val="right"/>
      <w:rPr>
        <w:rFonts w:ascii="Verdana" w:hAnsi="Verdana"/>
        <w:color w:val="031635"/>
        <w:sz w:val="16"/>
      </w:rPr>
    </w:pPr>
    <w:r w:rsidRPr="00A05E56">
      <w:rPr>
        <w:rFonts w:ascii="Verdana" w:hAnsi="Verdana"/>
        <w:color w:val="031635"/>
        <w:sz w:val="16"/>
      </w:rPr>
      <w:t xml:space="preserve">Telephone: (715) 682-1699  </w:t>
    </w:r>
  </w:p>
  <w:p w:rsidR="00E0736A" w:rsidRPr="00E0736A" w:rsidRDefault="00E0736A" w:rsidP="00E0736A">
    <w:pPr>
      <w:pStyle w:val="Header"/>
      <w:jc w:val="right"/>
      <w:rPr>
        <w:color w:val="031635"/>
        <w:sz w:val="18"/>
      </w:rPr>
    </w:pPr>
    <w:r w:rsidRPr="00A05E56">
      <w:rPr>
        <w:rFonts w:ascii="Verdana" w:hAnsi="Verdana"/>
        <w:color w:val="031635"/>
        <w:sz w:val="16"/>
      </w:rPr>
      <w:t>www.northland.edu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1E2"/>
    <w:multiLevelType w:val="hybridMultilevel"/>
    <w:tmpl w:val="5F44294C"/>
    <w:lvl w:ilvl="0" w:tplc="9BA0E28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76FF"/>
    <w:multiLevelType w:val="hybridMultilevel"/>
    <w:tmpl w:val="80D0409E"/>
    <w:lvl w:ilvl="0" w:tplc="4FF85DB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4757"/>
    <w:multiLevelType w:val="hybridMultilevel"/>
    <w:tmpl w:val="78ACCEE6"/>
    <w:lvl w:ilvl="0" w:tplc="8D48A884">
      <w:start w:val="17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81"/>
    <w:rsid w:val="0000448F"/>
    <w:rsid w:val="00015EB4"/>
    <w:rsid w:val="0003020E"/>
    <w:rsid w:val="00037094"/>
    <w:rsid w:val="00050DFF"/>
    <w:rsid w:val="00051C3A"/>
    <w:rsid w:val="00055ABE"/>
    <w:rsid w:val="00074660"/>
    <w:rsid w:val="00094D9F"/>
    <w:rsid w:val="00096D66"/>
    <w:rsid w:val="000B1B28"/>
    <w:rsid w:val="000C4147"/>
    <w:rsid w:val="000C7F51"/>
    <w:rsid w:val="000D2744"/>
    <w:rsid w:val="000E2C41"/>
    <w:rsid w:val="000F1136"/>
    <w:rsid w:val="00107B9E"/>
    <w:rsid w:val="00125D94"/>
    <w:rsid w:val="00134EBC"/>
    <w:rsid w:val="001406A3"/>
    <w:rsid w:val="0014541B"/>
    <w:rsid w:val="001935B8"/>
    <w:rsid w:val="001A0B9A"/>
    <w:rsid w:val="001A1ADB"/>
    <w:rsid w:val="001E48AA"/>
    <w:rsid w:val="001F0F39"/>
    <w:rsid w:val="0025275E"/>
    <w:rsid w:val="00252EAE"/>
    <w:rsid w:val="00270214"/>
    <w:rsid w:val="0027291E"/>
    <w:rsid w:val="00295164"/>
    <w:rsid w:val="002D1EC0"/>
    <w:rsid w:val="002E4986"/>
    <w:rsid w:val="00303E83"/>
    <w:rsid w:val="0031136D"/>
    <w:rsid w:val="00323E48"/>
    <w:rsid w:val="003440B1"/>
    <w:rsid w:val="00353B0E"/>
    <w:rsid w:val="00377A15"/>
    <w:rsid w:val="00386DB2"/>
    <w:rsid w:val="00391A62"/>
    <w:rsid w:val="00396A09"/>
    <w:rsid w:val="003A413A"/>
    <w:rsid w:val="003A6795"/>
    <w:rsid w:val="003A7536"/>
    <w:rsid w:val="003B01B0"/>
    <w:rsid w:val="003B51FC"/>
    <w:rsid w:val="003B6AF1"/>
    <w:rsid w:val="003C588A"/>
    <w:rsid w:val="003D4AC9"/>
    <w:rsid w:val="003E44F5"/>
    <w:rsid w:val="004453B9"/>
    <w:rsid w:val="00445498"/>
    <w:rsid w:val="0045457E"/>
    <w:rsid w:val="00465DEE"/>
    <w:rsid w:val="00483731"/>
    <w:rsid w:val="004A2963"/>
    <w:rsid w:val="004D59BC"/>
    <w:rsid w:val="004D680F"/>
    <w:rsid w:val="004D6F9E"/>
    <w:rsid w:val="00501E6F"/>
    <w:rsid w:val="00520324"/>
    <w:rsid w:val="00552D60"/>
    <w:rsid w:val="00555781"/>
    <w:rsid w:val="005633FC"/>
    <w:rsid w:val="00565EF6"/>
    <w:rsid w:val="0058594A"/>
    <w:rsid w:val="00595113"/>
    <w:rsid w:val="005C3A5D"/>
    <w:rsid w:val="005D541C"/>
    <w:rsid w:val="005E6698"/>
    <w:rsid w:val="00617746"/>
    <w:rsid w:val="006408EF"/>
    <w:rsid w:val="006646FE"/>
    <w:rsid w:val="006A332D"/>
    <w:rsid w:val="006B12E4"/>
    <w:rsid w:val="00703192"/>
    <w:rsid w:val="007054F2"/>
    <w:rsid w:val="007103CA"/>
    <w:rsid w:val="00727552"/>
    <w:rsid w:val="007B466F"/>
    <w:rsid w:val="007B7485"/>
    <w:rsid w:val="007C00F5"/>
    <w:rsid w:val="00843AE8"/>
    <w:rsid w:val="00845CA0"/>
    <w:rsid w:val="00860CB6"/>
    <w:rsid w:val="00884F6F"/>
    <w:rsid w:val="008A5F94"/>
    <w:rsid w:val="008B338D"/>
    <w:rsid w:val="008E7873"/>
    <w:rsid w:val="008F126C"/>
    <w:rsid w:val="00913038"/>
    <w:rsid w:val="00914842"/>
    <w:rsid w:val="00930983"/>
    <w:rsid w:val="009369A9"/>
    <w:rsid w:val="00950194"/>
    <w:rsid w:val="00957999"/>
    <w:rsid w:val="00962B5F"/>
    <w:rsid w:val="009708C4"/>
    <w:rsid w:val="0097249D"/>
    <w:rsid w:val="00997897"/>
    <w:rsid w:val="009B75AA"/>
    <w:rsid w:val="009C2687"/>
    <w:rsid w:val="009D1655"/>
    <w:rsid w:val="009F4A46"/>
    <w:rsid w:val="00A02D98"/>
    <w:rsid w:val="00A233DB"/>
    <w:rsid w:val="00A345EC"/>
    <w:rsid w:val="00A35ABC"/>
    <w:rsid w:val="00A5210D"/>
    <w:rsid w:val="00A53A84"/>
    <w:rsid w:val="00A75E07"/>
    <w:rsid w:val="00AA2E9B"/>
    <w:rsid w:val="00AC1E0F"/>
    <w:rsid w:val="00AD1139"/>
    <w:rsid w:val="00AF0B19"/>
    <w:rsid w:val="00AF12B7"/>
    <w:rsid w:val="00B0030F"/>
    <w:rsid w:val="00B222E7"/>
    <w:rsid w:val="00B60BA4"/>
    <w:rsid w:val="00C133FC"/>
    <w:rsid w:val="00C2334C"/>
    <w:rsid w:val="00C24F61"/>
    <w:rsid w:val="00C746F0"/>
    <w:rsid w:val="00C84085"/>
    <w:rsid w:val="00CA491F"/>
    <w:rsid w:val="00CD3EDB"/>
    <w:rsid w:val="00CD4F9C"/>
    <w:rsid w:val="00CF63E4"/>
    <w:rsid w:val="00CF7A2A"/>
    <w:rsid w:val="00D24502"/>
    <w:rsid w:val="00D346A0"/>
    <w:rsid w:val="00D477FB"/>
    <w:rsid w:val="00DB31CA"/>
    <w:rsid w:val="00DC3139"/>
    <w:rsid w:val="00DD7937"/>
    <w:rsid w:val="00E01B82"/>
    <w:rsid w:val="00E04C5C"/>
    <w:rsid w:val="00E0736A"/>
    <w:rsid w:val="00E11907"/>
    <w:rsid w:val="00E16090"/>
    <w:rsid w:val="00E7766B"/>
    <w:rsid w:val="00E807FD"/>
    <w:rsid w:val="00E87804"/>
    <w:rsid w:val="00EA0140"/>
    <w:rsid w:val="00EC02AB"/>
    <w:rsid w:val="00EF324E"/>
    <w:rsid w:val="00F35EA7"/>
    <w:rsid w:val="00F43168"/>
    <w:rsid w:val="00F63489"/>
    <w:rsid w:val="00F7752F"/>
    <w:rsid w:val="00FB28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CC052D3-7D54-4C6A-ACA3-426B981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87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F12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8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873"/>
    <w:pPr>
      <w:tabs>
        <w:tab w:val="center" w:pos="4320"/>
        <w:tab w:val="right" w:pos="8640"/>
      </w:tabs>
    </w:pPr>
  </w:style>
  <w:style w:type="character" w:styleId="Hyperlink">
    <w:name w:val="Hyperlink"/>
    <w:rsid w:val="008E7873"/>
    <w:rPr>
      <w:color w:val="0000FF"/>
      <w:u w:val="single"/>
    </w:rPr>
  </w:style>
  <w:style w:type="paragraph" w:styleId="BalloonText">
    <w:name w:val="Balloon Text"/>
    <w:basedOn w:val="Normal"/>
    <w:semiHidden/>
    <w:rsid w:val="009C0D2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D0E5F"/>
  </w:style>
  <w:style w:type="character" w:styleId="Strong">
    <w:name w:val="Strong"/>
    <w:qFormat/>
    <w:rsid w:val="000C4147"/>
    <w:rPr>
      <w:b/>
      <w:bCs/>
    </w:rPr>
  </w:style>
  <w:style w:type="paragraph" w:styleId="BodyText">
    <w:name w:val="Body Text"/>
    <w:basedOn w:val="Normal"/>
    <w:link w:val="BodyTextChar"/>
    <w:rsid w:val="00617746"/>
    <w:rPr>
      <w:szCs w:val="20"/>
    </w:rPr>
  </w:style>
  <w:style w:type="character" w:customStyle="1" w:styleId="BodyTextChar">
    <w:name w:val="Body Text Char"/>
    <w:link w:val="BodyText"/>
    <w:rsid w:val="00617746"/>
    <w:rPr>
      <w:sz w:val="24"/>
    </w:rPr>
  </w:style>
  <w:style w:type="character" w:customStyle="1" w:styleId="listtext">
    <w:name w:val="list_text"/>
    <w:basedOn w:val="DefaultParagraphFont"/>
    <w:rsid w:val="00617746"/>
  </w:style>
  <w:style w:type="character" w:customStyle="1" w:styleId="Heading1Char">
    <w:name w:val="Heading 1 Char"/>
    <w:link w:val="Heading1"/>
    <w:uiPriority w:val="9"/>
    <w:rsid w:val="008F126C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5E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483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731"/>
    <w:pPr>
      <w:spacing w:line="480" w:lineRule="auto"/>
    </w:pPr>
    <w:rPr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83731"/>
    <w:rPr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483731"/>
    <w:pPr>
      <w:spacing w:after="120" w:line="360" w:lineRule="auto"/>
    </w:pPr>
    <w:rPr>
      <w:b/>
      <w:sz w:val="28"/>
      <w:lang w:val="en-GB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5275E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275E"/>
    <w:rPr>
      <w:rFonts w:ascii="Calibri" w:eastAsiaTheme="minorHAnsi" w:hAnsi="Calibri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9C26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28, 2007</vt:lpstr>
    </vt:vector>
  </TitlesOfParts>
  <Company>Northland College</Company>
  <LinksUpToDate>false</LinksUpToDate>
  <CharactersWithSpaces>913</CharactersWithSpaces>
  <SharedDoc>false</SharedDoc>
  <HLinks>
    <vt:vector size="6" baseType="variant">
      <vt:variant>
        <vt:i4>2818107</vt:i4>
      </vt:variant>
      <vt:variant>
        <vt:i4>-1</vt:i4>
      </vt:variant>
      <vt:variant>
        <vt:i4>1027</vt:i4>
      </vt:variant>
      <vt:variant>
        <vt:i4>1</vt:i4>
      </vt:variant>
      <vt:variant>
        <vt:lpwstr>1-inch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28, 2007</dc:title>
  <dc:creator>kmiller</dc:creator>
  <cp:lastModifiedBy>Derek Ogle</cp:lastModifiedBy>
  <cp:revision>4</cp:revision>
  <cp:lastPrinted>2008-01-15T16:34:00Z</cp:lastPrinted>
  <dcterms:created xsi:type="dcterms:W3CDTF">2016-09-14T20:34:00Z</dcterms:created>
  <dcterms:modified xsi:type="dcterms:W3CDTF">2016-09-15T23:09:00Z</dcterms:modified>
</cp:coreProperties>
</file>