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245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>Braden Licastro</w:t>
      <w:tab/>
      <w:t>Chapter 5 Homework</w:t>
    </w:r>
  </w:p>
  <w:p>
    <w:pPr>
      <w:pStyle w:val="style20"/>
    </w:pPr>
    <w:r>
      <w:rPr/>
      <w:t>Entrepreneurship</w:t>
    </w:r>
  </w:p>
  <w:p>
    <w:pPr>
      <w:pStyle w:val="style20"/>
    </w:pPr>
    <w:r>
      <w:rPr/>
      <w:t>9/26/2012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2012-09-27T01:31:03.00Z</dcterms:created>
  <dc:creator>Braden </dc:creator>
  <cp:revision>0</cp:revision>
</cp:coreProperties>
</file>