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1E0" w:rsidRDefault="0092648A" w:rsidP="00B4505A">
      <w:pPr>
        <w:tabs>
          <w:tab w:val="left" w:pos="3600"/>
        </w:tabs>
        <w:rPr>
          <w:sz w:val="24"/>
        </w:rPr>
      </w:pPr>
      <w:r w:rsidRPr="0092648A">
        <w:rPr>
          <w:sz w:val="24"/>
        </w:rPr>
        <w:t>Braden Licastro</w:t>
      </w:r>
      <w:r>
        <w:rPr>
          <w:sz w:val="24"/>
        </w:rPr>
        <w:br/>
        <w:t>Intermediate Micro</w:t>
      </w:r>
      <w:r>
        <w:rPr>
          <w:sz w:val="24"/>
        </w:rPr>
        <w:br/>
        <w:t>10.12.2011</w:t>
      </w:r>
    </w:p>
    <w:p w:rsidR="0092648A" w:rsidRPr="00DD61E0" w:rsidRDefault="0092648A" w:rsidP="00DD61E0">
      <w:pPr>
        <w:tabs>
          <w:tab w:val="left" w:pos="3600"/>
        </w:tabs>
        <w:jc w:val="center"/>
        <w:rPr>
          <w:b/>
          <w:sz w:val="24"/>
        </w:rPr>
      </w:pPr>
      <w:r w:rsidRPr="00DD61E0">
        <w:rPr>
          <w:b/>
          <w:sz w:val="24"/>
        </w:rPr>
        <w:t>Test 1 Corrections</w:t>
      </w:r>
    </w:p>
    <w:p w:rsidR="00DD61E0" w:rsidRDefault="00DD61E0" w:rsidP="0092648A">
      <w:pPr>
        <w:rPr>
          <w:sz w:val="24"/>
        </w:rPr>
      </w:pPr>
    </w:p>
    <w:p w:rsidR="00DD61E0" w:rsidRPr="00DD61E0" w:rsidRDefault="0092648A" w:rsidP="0092648A">
      <w:pPr>
        <w:rPr>
          <w:i/>
          <w:sz w:val="24"/>
        </w:rPr>
      </w:pPr>
      <w:r w:rsidRPr="00DD61E0">
        <w:rPr>
          <w:i/>
          <w:sz w:val="24"/>
        </w:rPr>
        <w:t>1A.</w:t>
      </w:r>
    </w:p>
    <w:p w:rsidR="00DD61E0" w:rsidRDefault="00DD61E0" w:rsidP="0092648A">
      <w:pPr>
        <w:rPr>
          <w:sz w:val="24"/>
        </w:rPr>
      </w:pPr>
      <w:r>
        <w:rPr>
          <w:sz w:val="24"/>
        </w:rPr>
        <w:t>For the demand of gasoline to fall 5% with an Ed of -.09 the price of gasoline would have to rise $1.84, or approximately 55.6% because when you use the equation E=(   q/   p) and fill in the known variables to make -.09 = (-.05/   p) and you solve for x it will show an increase of .555, or 55.6%</w:t>
      </w:r>
    </w:p>
    <w:p w:rsidR="00AC0A6D" w:rsidRDefault="00AC0A6D" w:rsidP="0092648A">
      <w:pPr>
        <w:rPr>
          <w:sz w:val="24"/>
        </w:rPr>
      </w:pPr>
    </w:p>
    <w:p w:rsidR="00DD61E0" w:rsidRDefault="00DD61E0" w:rsidP="0092648A">
      <w:pPr>
        <w:rPr>
          <w:i/>
          <w:sz w:val="24"/>
        </w:rPr>
      </w:pPr>
      <w:r w:rsidRPr="00DD61E0">
        <w:rPr>
          <w:i/>
          <w:sz w:val="24"/>
        </w:rPr>
        <w:t>8.</w:t>
      </w:r>
    </w:p>
    <w:p w:rsidR="00DD61E0" w:rsidRDefault="00DD61E0" w:rsidP="0092648A">
      <w:pPr>
        <w:rPr>
          <w:sz w:val="24"/>
        </w:rPr>
      </w:pPr>
      <w:r>
        <w:rPr>
          <w:sz w:val="24"/>
        </w:rPr>
        <w:t>If X and Y are goods that are perfect substitutes, the ICC will extend along one of the axes. (Choice A).</w:t>
      </w:r>
      <w:r>
        <w:rPr>
          <w:sz w:val="24"/>
        </w:rPr>
        <w:tab/>
        <w:t>-</w:t>
      </w:r>
      <w:r>
        <w:rPr>
          <w:sz w:val="24"/>
        </w:rPr>
        <w:tab/>
        <w:t>This is because when goods are perfect substitutes</w:t>
      </w:r>
      <w:r w:rsidR="00AC0A6D">
        <w:rPr>
          <w:sz w:val="24"/>
        </w:rPr>
        <w:t xml:space="preserve"> you won't consume both of them in equal amounts unless you like both of them exactly the same amount and they are both the exact same price. If this is not the case you will consume EITHER all of good X or all of good Y.</w:t>
      </w:r>
    </w:p>
    <w:p w:rsidR="00770A3E" w:rsidRDefault="00770A3E" w:rsidP="0092648A">
      <w:pPr>
        <w:rPr>
          <w:sz w:val="24"/>
        </w:rPr>
      </w:pPr>
    </w:p>
    <w:p w:rsidR="00770A3E" w:rsidRPr="00770A3E" w:rsidRDefault="00770A3E" w:rsidP="0092648A">
      <w:pPr>
        <w:rPr>
          <w:i/>
          <w:sz w:val="24"/>
        </w:rPr>
      </w:pPr>
      <w:r w:rsidRPr="00770A3E">
        <w:rPr>
          <w:i/>
          <w:sz w:val="24"/>
        </w:rPr>
        <w:t>9.</w:t>
      </w:r>
    </w:p>
    <w:p w:rsidR="00770A3E" w:rsidRDefault="008C3022" w:rsidP="00F71D65">
      <w:pPr>
        <w:ind w:left="720" w:hanging="720"/>
        <w:jc w:val="center"/>
        <w:rPr>
          <w:sz w:val="24"/>
        </w:rPr>
      </w:pPr>
      <w:r>
        <w:rPr>
          <w:sz w:val="24"/>
        </w:rPr>
        <w:t>Michele's marginal rate of substitution</w:t>
      </w:r>
      <w:r w:rsidR="00F71D65">
        <w:rPr>
          <w:sz w:val="24"/>
        </w:rPr>
        <w:t xml:space="preserve"> will be -10 (Choice B) because</w:t>
      </w:r>
    </w:p>
    <w:p w:rsidR="00F71D65" w:rsidRDefault="00F71D65" w:rsidP="00770A3E">
      <w:pPr>
        <w:ind w:left="720" w:hanging="720"/>
        <w:rPr>
          <w:rFonts w:eastAsiaTheme="minorEastAsia"/>
          <w:sz w:val="24"/>
        </w:rPr>
      </w:pPr>
      <w:r>
        <w:rPr>
          <w:rFonts w:eastAsiaTheme="minorEastAsia"/>
          <w:sz w:val="24"/>
        </w:rPr>
        <w:t xml:space="preserve">                                      </w:t>
      </w:r>
      <m:oMath>
        <m:r>
          <w:rPr>
            <w:rFonts w:ascii="Cambria Math" w:hAnsi="Cambria Math"/>
            <w:sz w:val="24"/>
          </w:rPr>
          <m:t>MRS= -</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MU</m:t>
                </m:r>
              </m:e>
              <m:sub>
                <m:r>
                  <w:rPr>
                    <w:rFonts w:ascii="Cambria Math" w:hAnsi="Cambria Math"/>
                    <w:sz w:val="24"/>
                  </w:rPr>
                  <m:t>F</m:t>
                </m:r>
              </m:sub>
            </m:sSub>
          </m:num>
          <m:den>
            <m:sSub>
              <m:sSubPr>
                <m:ctrlPr>
                  <w:rPr>
                    <w:rFonts w:ascii="Cambria Math" w:hAnsi="Cambria Math"/>
                    <w:i/>
                    <w:sz w:val="24"/>
                  </w:rPr>
                </m:ctrlPr>
              </m:sSubPr>
              <m:e>
                <m:r>
                  <w:rPr>
                    <w:rFonts w:ascii="Cambria Math" w:hAnsi="Cambria Math"/>
                    <w:sz w:val="24"/>
                  </w:rPr>
                  <m:t>MU</m:t>
                </m:r>
              </m:e>
              <m:sub>
                <m:r>
                  <w:rPr>
                    <w:rFonts w:ascii="Cambria Math" w:hAnsi="Cambria Math"/>
                    <w:sz w:val="24"/>
                  </w:rPr>
                  <m:t>I</m:t>
                </m:r>
              </m:sub>
            </m:sSub>
          </m:den>
        </m:f>
      </m:oMath>
      <w:r>
        <w:rPr>
          <w:rFonts w:eastAsiaTheme="minorEastAsia"/>
          <w:sz w:val="24"/>
        </w:rPr>
        <w:t xml:space="preserve">       and     </w:t>
      </w:r>
      <m:oMath>
        <m:sSub>
          <m:sSubPr>
            <m:ctrlPr>
              <w:rPr>
                <w:rFonts w:ascii="Cambria Math" w:eastAsiaTheme="minorEastAsia" w:hAnsi="Cambria Math"/>
                <w:i/>
                <w:sz w:val="24"/>
              </w:rPr>
            </m:ctrlPr>
          </m:sSubPr>
          <m:e>
            <m:r>
              <w:rPr>
                <w:rFonts w:ascii="Cambria Math" w:eastAsiaTheme="minorEastAsia" w:hAnsi="Cambria Math"/>
                <w:sz w:val="24"/>
              </w:rPr>
              <m:t>MU</m:t>
            </m:r>
          </m:e>
          <m:sub>
            <m:r>
              <w:rPr>
                <w:rFonts w:ascii="Cambria Math" w:eastAsiaTheme="minorEastAsia" w:hAnsi="Cambria Math"/>
                <w:sz w:val="24"/>
              </w:rPr>
              <m:t>F</m:t>
            </m:r>
          </m:sub>
        </m:sSub>
        <m:r>
          <w:rPr>
            <w:rFonts w:ascii="Cambria Math" w:eastAsiaTheme="minorEastAsia" w:hAnsi="Cambria Math"/>
            <w:sz w:val="24"/>
          </w:rPr>
          <m:t xml:space="preserve">= </m:t>
        </m:r>
        <m:f>
          <m:fPr>
            <m:ctrlPr>
              <w:rPr>
                <w:rFonts w:ascii="Cambria Math" w:eastAsiaTheme="minorEastAsia" w:hAnsi="Cambria Math"/>
                <w:i/>
                <w:sz w:val="24"/>
              </w:rPr>
            </m:ctrlPr>
          </m:fPr>
          <m:num>
            <m:r>
              <w:rPr>
                <w:rFonts w:ascii="Cambria Math" w:eastAsiaTheme="minorEastAsia" w:hAnsi="Cambria Math"/>
                <w:sz w:val="24"/>
              </w:rPr>
              <m:t>du</m:t>
            </m:r>
          </m:num>
          <m:den>
            <m:r>
              <w:rPr>
                <w:rFonts w:ascii="Cambria Math" w:eastAsiaTheme="minorEastAsia" w:hAnsi="Cambria Math"/>
                <w:sz w:val="24"/>
              </w:rPr>
              <m:t>dF</m:t>
            </m:r>
          </m:den>
        </m:f>
      </m:oMath>
      <w:r>
        <w:rPr>
          <w:rFonts w:eastAsiaTheme="minorEastAsia"/>
          <w:sz w:val="24"/>
        </w:rPr>
        <w:t xml:space="preserve">        and        </w:t>
      </w:r>
      <m:oMath>
        <m:sSub>
          <m:sSubPr>
            <m:ctrlPr>
              <w:rPr>
                <w:rFonts w:ascii="Cambria Math" w:eastAsiaTheme="minorEastAsia" w:hAnsi="Cambria Math"/>
                <w:i/>
                <w:sz w:val="24"/>
              </w:rPr>
            </m:ctrlPr>
          </m:sSubPr>
          <m:e>
            <m:r>
              <w:rPr>
                <w:rFonts w:ascii="Cambria Math" w:eastAsiaTheme="minorEastAsia" w:hAnsi="Cambria Math"/>
                <w:sz w:val="24"/>
              </w:rPr>
              <m:t>MU</m:t>
            </m:r>
          </m:e>
          <m:sub>
            <m:r>
              <w:rPr>
                <w:rFonts w:ascii="Cambria Math" w:eastAsiaTheme="minorEastAsia" w:hAnsi="Cambria Math"/>
                <w:sz w:val="24"/>
              </w:rPr>
              <m:t>I</m:t>
            </m:r>
          </m:sub>
        </m:sSub>
        <m:r>
          <w:rPr>
            <w:rFonts w:ascii="Cambria Math" w:eastAsiaTheme="minorEastAsia" w:hAnsi="Cambria Math"/>
            <w:sz w:val="24"/>
          </w:rPr>
          <m:t xml:space="preserve">= </m:t>
        </m:r>
        <m:f>
          <m:fPr>
            <m:ctrlPr>
              <w:rPr>
                <w:rFonts w:ascii="Cambria Math" w:eastAsiaTheme="minorEastAsia" w:hAnsi="Cambria Math"/>
                <w:i/>
                <w:sz w:val="24"/>
              </w:rPr>
            </m:ctrlPr>
          </m:fPr>
          <m:num>
            <m:r>
              <w:rPr>
                <w:rFonts w:ascii="Cambria Math" w:eastAsiaTheme="minorEastAsia" w:hAnsi="Cambria Math"/>
                <w:sz w:val="24"/>
              </w:rPr>
              <m:t>du</m:t>
            </m:r>
          </m:num>
          <m:den>
            <m:r>
              <w:rPr>
                <w:rFonts w:ascii="Cambria Math" w:eastAsiaTheme="minorEastAsia" w:hAnsi="Cambria Math"/>
                <w:sz w:val="24"/>
              </w:rPr>
              <m:t>dI</m:t>
            </m:r>
          </m:den>
        </m:f>
      </m:oMath>
    </w:p>
    <w:p w:rsidR="00F71D65" w:rsidRDefault="00F71D65" w:rsidP="00F71D65">
      <w:pPr>
        <w:ind w:left="720" w:hanging="720"/>
        <w:jc w:val="center"/>
        <w:rPr>
          <w:rFonts w:eastAsiaTheme="minorEastAsia"/>
          <w:sz w:val="24"/>
          <w:vertAlign w:val="superscript"/>
        </w:rPr>
      </w:pPr>
      <w:r>
        <w:rPr>
          <w:rFonts w:eastAsiaTheme="minorEastAsia"/>
          <w:sz w:val="24"/>
        </w:rPr>
        <w:t>and her utility function is U(F,I) = F</w:t>
      </w:r>
      <w:r w:rsidRPr="00F71D65">
        <w:rPr>
          <w:rFonts w:eastAsiaTheme="minorEastAsia"/>
          <w:sz w:val="24"/>
          <w:vertAlign w:val="superscript"/>
        </w:rPr>
        <w:t>.2</w:t>
      </w:r>
      <w:r>
        <w:rPr>
          <w:rFonts w:eastAsiaTheme="minorEastAsia"/>
          <w:sz w:val="24"/>
        </w:rPr>
        <w:t>I</w:t>
      </w:r>
      <w:r w:rsidRPr="00F71D65">
        <w:rPr>
          <w:rFonts w:eastAsiaTheme="minorEastAsia"/>
          <w:sz w:val="24"/>
          <w:vertAlign w:val="superscript"/>
        </w:rPr>
        <w:t>.8</w:t>
      </w:r>
    </w:p>
    <w:p w:rsidR="00F71D65" w:rsidRDefault="00F71D65" w:rsidP="00F71D65">
      <w:pPr>
        <w:ind w:left="720" w:hanging="720"/>
        <w:rPr>
          <w:rFonts w:eastAsiaTheme="minorEastAsia"/>
          <w:sz w:val="24"/>
        </w:rPr>
      </w:pPr>
      <w:r>
        <w:rPr>
          <w:rFonts w:eastAsiaTheme="minorEastAsia"/>
          <w:sz w:val="24"/>
        </w:rPr>
        <w:t xml:space="preserve">                                  and</w:t>
      </w:r>
      <w:r>
        <w:rPr>
          <w:rFonts w:eastAsiaTheme="minorEastAsia"/>
          <w:sz w:val="24"/>
        </w:rPr>
        <w:tab/>
      </w:r>
      <m:oMath>
        <m:sSub>
          <m:sSubPr>
            <m:ctrlPr>
              <w:rPr>
                <w:rFonts w:ascii="Cambria Math" w:eastAsiaTheme="minorEastAsia" w:hAnsi="Cambria Math"/>
                <w:i/>
                <w:sz w:val="24"/>
              </w:rPr>
            </m:ctrlPr>
          </m:sSubPr>
          <m:e>
            <m:r>
              <w:rPr>
                <w:rFonts w:ascii="Cambria Math" w:eastAsiaTheme="minorEastAsia" w:hAnsi="Cambria Math"/>
                <w:sz w:val="24"/>
              </w:rPr>
              <m:t>MU</m:t>
            </m:r>
          </m:e>
          <m:sub>
            <m:r>
              <w:rPr>
                <w:rFonts w:ascii="Cambria Math" w:eastAsiaTheme="minorEastAsia" w:hAnsi="Cambria Math"/>
                <w:sz w:val="24"/>
              </w:rPr>
              <m:t>F</m:t>
            </m:r>
          </m:sub>
        </m:sSub>
        <m:r>
          <w:rPr>
            <w:rFonts w:ascii="Cambria Math" w:eastAsiaTheme="minorEastAsia" w:hAnsi="Cambria Math"/>
            <w:sz w:val="24"/>
          </w:rPr>
          <m:t>= .2</m:t>
        </m:r>
        <m:sSup>
          <m:sSupPr>
            <m:ctrlPr>
              <w:rPr>
                <w:rFonts w:ascii="Cambria Math" w:eastAsiaTheme="minorEastAsia" w:hAnsi="Cambria Math"/>
                <w:i/>
                <w:sz w:val="24"/>
              </w:rPr>
            </m:ctrlPr>
          </m:sSupPr>
          <m:e>
            <m:r>
              <w:rPr>
                <w:rFonts w:ascii="Cambria Math" w:eastAsiaTheme="minorEastAsia" w:hAnsi="Cambria Math"/>
                <w:sz w:val="24"/>
              </w:rPr>
              <m:t>F</m:t>
            </m:r>
          </m:e>
          <m:sup>
            <m:r>
              <w:rPr>
                <w:rFonts w:ascii="Cambria Math" w:eastAsiaTheme="minorEastAsia" w:hAnsi="Cambria Math"/>
                <w:sz w:val="24"/>
              </w:rPr>
              <m:t>-.8</m:t>
            </m:r>
          </m:sup>
        </m:sSup>
        <m:sSup>
          <m:sSupPr>
            <m:ctrlPr>
              <w:rPr>
                <w:rFonts w:ascii="Cambria Math" w:eastAsiaTheme="minorEastAsia" w:hAnsi="Cambria Math"/>
                <w:i/>
                <w:sz w:val="24"/>
              </w:rPr>
            </m:ctrlPr>
          </m:sSupPr>
          <m:e>
            <m:r>
              <w:rPr>
                <w:rFonts w:ascii="Cambria Math" w:eastAsiaTheme="minorEastAsia" w:hAnsi="Cambria Math"/>
                <w:sz w:val="24"/>
              </w:rPr>
              <m:t>920</m:t>
            </m:r>
          </m:e>
          <m:sup>
            <m:r>
              <w:rPr>
                <w:rFonts w:ascii="Cambria Math" w:eastAsiaTheme="minorEastAsia" w:hAnsi="Cambria Math"/>
                <w:sz w:val="24"/>
              </w:rPr>
              <m:t>.8</m:t>
            </m:r>
          </m:sup>
        </m:sSup>
      </m:oMath>
      <w:r>
        <w:rPr>
          <w:rFonts w:eastAsiaTheme="minorEastAsia"/>
          <w:sz w:val="24"/>
        </w:rPr>
        <w:t xml:space="preserve">       and       </w:t>
      </w:r>
      <m:oMath>
        <m:sSub>
          <m:sSubPr>
            <m:ctrlPr>
              <w:rPr>
                <w:rFonts w:ascii="Cambria Math" w:eastAsiaTheme="minorEastAsia" w:hAnsi="Cambria Math"/>
                <w:i/>
                <w:sz w:val="24"/>
              </w:rPr>
            </m:ctrlPr>
          </m:sSubPr>
          <m:e>
            <m:r>
              <w:rPr>
                <w:rFonts w:ascii="Cambria Math" w:eastAsiaTheme="minorEastAsia" w:hAnsi="Cambria Math"/>
                <w:sz w:val="24"/>
              </w:rPr>
              <m:t>MU</m:t>
            </m:r>
          </m:e>
          <m:sub>
            <m:r>
              <w:rPr>
                <w:rFonts w:ascii="Cambria Math" w:eastAsiaTheme="minorEastAsia" w:hAnsi="Cambria Math"/>
                <w:sz w:val="24"/>
              </w:rPr>
              <m:t>I</m:t>
            </m:r>
          </m:sub>
        </m:sSub>
        <m:r>
          <w:rPr>
            <w:rFonts w:ascii="Cambria Math" w:eastAsiaTheme="minorEastAsia" w:hAnsi="Cambria Math"/>
            <w:sz w:val="24"/>
          </w:rPr>
          <m:t>= .8</m:t>
        </m:r>
        <m:sSup>
          <m:sSupPr>
            <m:ctrlPr>
              <w:rPr>
                <w:rFonts w:ascii="Cambria Math" w:eastAsiaTheme="minorEastAsia" w:hAnsi="Cambria Math"/>
                <w:i/>
                <w:sz w:val="24"/>
              </w:rPr>
            </m:ctrlPr>
          </m:sSupPr>
          <m:e>
            <m:r>
              <w:rPr>
                <w:rFonts w:ascii="Cambria Math" w:eastAsiaTheme="minorEastAsia" w:hAnsi="Cambria Math"/>
                <w:sz w:val="24"/>
              </w:rPr>
              <m:t>F</m:t>
            </m:r>
          </m:e>
          <m:sup>
            <m:r>
              <w:rPr>
                <w:rFonts w:ascii="Cambria Math" w:eastAsiaTheme="minorEastAsia" w:hAnsi="Cambria Math"/>
                <w:sz w:val="24"/>
              </w:rPr>
              <m:t>.2</m:t>
            </m:r>
          </m:sup>
        </m:sSup>
        <m:sSup>
          <m:sSupPr>
            <m:ctrlPr>
              <w:rPr>
                <w:rFonts w:ascii="Cambria Math" w:eastAsiaTheme="minorEastAsia" w:hAnsi="Cambria Math"/>
                <w:i/>
                <w:sz w:val="24"/>
              </w:rPr>
            </m:ctrlPr>
          </m:sSupPr>
          <m:e>
            <m:r>
              <w:rPr>
                <w:rFonts w:ascii="Cambria Math" w:eastAsiaTheme="minorEastAsia" w:hAnsi="Cambria Math"/>
                <w:sz w:val="24"/>
              </w:rPr>
              <m:t>920</m:t>
            </m:r>
          </m:e>
          <m:sup>
            <m:r>
              <w:rPr>
                <w:rFonts w:ascii="Cambria Math" w:eastAsiaTheme="minorEastAsia" w:hAnsi="Cambria Math"/>
                <w:sz w:val="24"/>
              </w:rPr>
              <m:t>-.2</m:t>
            </m:r>
          </m:sup>
        </m:sSup>
      </m:oMath>
    </w:p>
    <w:p w:rsidR="00F71D65" w:rsidRDefault="00C16290" w:rsidP="00F71D65">
      <w:pPr>
        <w:ind w:left="720" w:hanging="720"/>
        <w:rPr>
          <w:rFonts w:eastAsiaTheme="minorEastAsia"/>
          <w:sz w:val="24"/>
        </w:rPr>
      </w:pPr>
      <w:r>
        <w:rPr>
          <w:rFonts w:eastAsiaTheme="minorEastAsia"/>
          <w:sz w:val="24"/>
        </w:rPr>
        <w:tab/>
      </w:r>
      <w:r>
        <w:rPr>
          <w:rFonts w:eastAsiaTheme="minorEastAsia"/>
          <w:sz w:val="24"/>
        </w:rPr>
        <w:tab/>
      </w:r>
      <w:r>
        <w:rPr>
          <w:rFonts w:eastAsiaTheme="minorEastAsia"/>
          <w:sz w:val="24"/>
        </w:rPr>
        <w:tab/>
      </w:r>
      <w:r w:rsidR="00F71D65">
        <w:rPr>
          <w:rFonts w:eastAsiaTheme="minorEastAsia"/>
          <w:sz w:val="24"/>
        </w:rPr>
        <w:t>so</w:t>
      </w:r>
      <w:r w:rsidR="00F71D65">
        <w:rPr>
          <w:rFonts w:eastAsiaTheme="minorEastAsia"/>
          <w:sz w:val="24"/>
        </w:rPr>
        <w:tab/>
      </w:r>
      <m:oMath>
        <m:r>
          <w:rPr>
            <w:rFonts w:ascii="Cambria Math" w:eastAsiaTheme="minorEastAsia" w:hAnsi="Cambria Math"/>
            <w:sz w:val="24"/>
          </w:rPr>
          <m:t>MRS= -</m:t>
        </m:r>
        <m:f>
          <m:fPr>
            <m:ctrlPr>
              <w:rPr>
                <w:rFonts w:ascii="Cambria Math" w:eastAsiaTheme="minorEastAsia" w:hAnsi="Cambria Math"/>
                <w:i/>
                <w:sz w:val="24"/>
              </w:rPr>
            </m:ctrlPr>
          </m:fPr>
          <m:num>
            <m:r>
              <w:rPr>
                <w:rFonts w:ascii="Cambria Math" w:eastAsiaTheme="minorEastAsia" w:hAnsi="Cambria Math"/>
                <w:sz w:val="24"/>
              </w:rPr>
              <m:t>.2</m:t>
            </m:r>
            <m:sSup>
              <m:sSupPr>
                <m:ctrlPr>
                  <w:rPr>
                    <w:rFonts w:ascii="Cambria Math" w:eastAsiaTheme="minorEastAsia" w:hAnsi="Cambria Math"/>
                    <w:i/>
                    <w:sz w:val="24"/>
                  </w:rPr>
                </m:ctrlPr>
              </m:sSupPr>
              <m:e>
                <m:r>
                  <w:rPr>
                    <w:rFonts w:ascii="Cambria Math" w:eastAsiaTheme="minorEastAsia" w:hAnsi="Cambria Math"/>
                    <w:sz w:val="24"/>
                  </w:rPr>
                  <m:t>(23)</m:t>
                </m:r>
              </m:e>
              <m:sup>
                <m:r>
                  <w:rPr>
                    <w:rFonts w:ascii="Cambria Math" w:eastAsiaTheme="minorEastAsia" w:hAnsi="Cambria Math"/>
                    <w:sz w:val="24"/>
                  </w:rPr>
                  <m:t>-.8</m:t>
                </m:r>
              </m:sup>
            </m:sSup>
            <m:sSup>
              <m:sSupPr>
                <m:ctrlPr>
                  <w:rPr>
                    <w:rFonts w:ascii="Cambria Math" w:eastAsiaTheme="minorEastAsia" w:hAnsi="Cambria Math"/>
                    <w:i/>
                    <w:sz w:val="24"/>
                  </w:rPr>
                </m:ctrlPr>
              </m:sSupPr>
              <m:e>
                <m:r>
                  <w:rPr>
                    <w:rFonts w:ascii="Cambria Math" w:eastAsiaTheme="minorEastAsia" w:hAnsi="Cambria Math"/>
                    <w:sz w:val="24"/>
                  </w:rPr>
                  <m:t>920</m:t>
                </m:r>
              </m:e>
              <m:sup>
                <m:r>
                  <w:rPr>
                    <w:rFonts w:ascii="Cambria Math" w:eastAsiaTheme="minorEastAsia" w:hAnsi="Cambria Math"/>
                    <w:sz w:val="24"/>
                  </w:rPr>
                  <m:t>.8</m:t>
                </m:r>
              </m:sup>
            </m:sSup>
          </m:num>
          <m:den>
            <m:r>
              <w:rPr>
                <w:rFonts w:ascii="Cambria Math" w:eastAsiaTheme="minorEastAsia" w:hAnsi="Cambria Math"/>
                <w:sz w:val="24"/>
              </w:rPr>
              <m:t>.8</m:t>
            </m:r>
            <m:sSup>
              <m:sSupPr>
                <m:ctrlPr>
                  <w:rPr>
                    <w:rFonts w:ascii="Cambria Math" w:eastAsiaTheme="minorEastAsia" w:hAnsi="Cambria Math"/>
                    <w:i/>
                    <w:sz w:val="24"/>
                  </w:rPr>
                </m:ctrlPr>
              </m:sSupPr>
              <m:e>
                <m:r>
                  <w:rPr>
                    <w:rFonts w:ascii="Cambria Math" w:eastAsiaTheme="minorEastAsia" w:hAnsi="Cambria Math"/>
                    <w:sz w:val="24"/>
                  </w:rPr>
                  <m:t>(23)</m:t>
                </m:r>
              </m:e>
              <m:sup>
                <m:r>
                  <w:rPr>
                    <w:rFonts w:ascii="Cambria Math" w:eastAsiaTheme="minorEastAsia" w:hAnsi="Cambria Math"/>
                    <w:sz w:val="24"/>
                  </w:rPr>
                  <m:t>.2</m:t>
                </m:r>
              </m:sup>
            </m:sSup>
            <m:sSup>
              <m:sSupPr>
                <m:ctrlPr>
                  <w:rPr>
                    <w:rFonts w:ascii="Cambria Math" w:eastAsiaTheme="minorEastAsia" w:hAnsi="Cambria Math"/>
                    <w:i/>
                    <w:sz w:val="24"/>
                  </w:rPr>
                </m:ctrlPr>
              </m:sSupPr>
              <m:e>
                <m:r>
                  <w:rPr>
                    <w:rFonts w:ascii="Cambria Math" w:eastAsiaTheme="minorEastAsia" w:hAnsi="Cambria Math"/>
                    <w:sz w:val="24"/>
                  </w:rPr>
                  <m:t>920</m:t>
                </m:r>
              </m:e>
              <m:sup>
                <m:r>
                  <w:rPr>
                    <w:rFonts w:ascii="Cambria Math" w:eastAsiaTheme="minorEastAsia" w:hAnsi="Cambria Math"/>
                    <w:sz w:val="24"/>
                  </w:rPr>
                  <m:t>-.2</m:t>
                </m:r>
              </m:sup>
            </m:sSup>
          </m:den>
        </m:f>
        <m:r>
          <w:rPr>
            <w:rFonts w:ascii="Cambria Math" w:eastAsiaTheme="minorEastAsia" w:hAnsi="Cambria Math"/>
            <w:sz w:val="24"/>
          </w:rPr>
          <m:t>=10.0000000001</m:t>
        </m:r>
        <m:box>
          <m:boxPr>
            <m:opEmu m:val="on"/>
            <m:ctrlPr>
              <w:rPr>
                <w:rFonts w:ascii="Cambria Math" w:eastAsiaTheme="minorEastAsia" w:hAnsi="Cambria Math"/>
                <w:i/>
                <w:sz w:val="24"/>
              </w:rPr>
            </m:ctrlPr>
          </m:boxPr>
          <m:e>
            <m:r>
              <w:rPr>
                <w:rFonts w:ascii="Cambria Math" w:hAnsi="Cambria Math"/>
                <w:sz w:val="24"/>
              </w:rPr>
              <m:t>∶=</m:t>
            </m:r>
          </m:e>
        </m:box>
        <m:r>
          <w:rPr>
            <w:rFonts w:ascii="Cambria Math" w:eastAsiaTheme="minorEastAsia" w:hAnsi="Cambria Math"/>
            <w:sz w:val="24"/>
          </w:rPr>
          <m:t xml:space="preserve"> 10</m:t>
        </m:r>
      </m:oMath>
    </w:p>
    <w:p w:rsidR="00C16290" w:rsidRPr="00545E0B" w:rsidRDefault="00C16290" w:rsidP="00F71D65">
      <w:pPr>
        <w:ind w:left="720" w:hanging="720"/>
        <w:rPr>
          <w:rFonts w:eastAsiaTheme="minorEastAsia"/>
          <w:i/>
          <w:sz w:val="24"/>
        </w:rPr>
      </w:pPr>
      <w:r w:rsidRPr="00545E0B">
        <w:rPr>
          <w:rFonts w:eastAsiaTheme="minorEastAsia"/>
          <w:i/>
          <w:sz w:val="24"/>
        </w:rPr>
        <w:t>11.</w:t>
      </w:r>
    </w:p>
    <w:p w:rsidR="00C16290" w:rsidRDefault="00C16290" w:rsidP="00C16290">
      <w:pPr>
        <w:rPr>
          <w:sz w:val="24"/>
        </w:rPr>
      </w:pPr>
      <w:r>
        <w:rPr>
          <w:sz w:val="24"/>
        </w:rPr>
        <w:tab/>
        <w:t xml:space="preserve">A. The movement from </w:t>
      </w:r>
      <w:proofErr w:type="spellStart"/>
      <w:r>
        <w:rPr>
          <w:sz w:val="24"/>
        </w:rPr>
        <w:t>Yb</w:t>
      </w:r>
      <w:proofErr w:type="spellEnd"/>
      <w:r>
        <w:rPr>
          <w:sz w:val="24"/>
        </w:rPr>
        <w:t xml:space="preserve"> to </w:t>
      </w:r>
      <w:proofErr w:type="spellStart"/>
      <w:r>
        <w:rPr>
          <w:sz w:val="24"/>
        </w:rPr>
        <w:t>Yc</w:t>
      </w:r>
      <w:proofErr w:type="spellEnd"/>
      <w:r>
        <w:rPr>
          <w:sz w:val="24"/>
        </w:rPr>
        <w:t xml:space="preserve"> shows the substitution effect because the graph shows </w:t>
      </w:r>
      <w:r>
        <w:rPr>
          <w:sz w:val="24"/>
        </w:rPr>
        <w:tab/>
      </w:r>
      <w:r>
        <w:rPr>
          <w:sz w:val="24"/>
        </w:rPr>
        <w:tab/>
        <w:t>a rotation in good Y.</w:t>
      </w:r>
    </w:p>
    <w:p w:rsidR="00C16290" w:rsidRDefault="00C16290" w:rsidP="00C16290">
      <w:pPr>
        <w:rPr>
          <w:sz w:val="24"/>
        </w:rPr>
      </w:pPr>
      <w:r>
        <w:rPr>
          <w:sz w:val="24"/>
        </w:rPr>
        <w:lastRenderedPageBreak/>
        <w:tab/>
        <w:t xml:space="preserve">B. The movement from </w:t>
      </w:r>
      <w:proofErr w:type="spellStart"/>
      <w:r>
        <w:rPr>
          <w:sz w:val="24"/>
        </w:rPr>
        <w:t>Yc</w:t>
      </w:r>
      <w:proofErr w:type="spellEnd"/>
      <w:r>
        <w:rPr>
          <w:sz w:val="24"/>
        </w:rPr>
        <w:t xml:space="preserve"> to </w:t>
      </w:r>
      <w:proofErr w:type="spellStart"/>
      <w:r>
        <w:rPr>
          <w:sz w:val="24"/>
        </w:rPr>
        <w:t>Ya</w:t>
      </w:r>
      <w:proofErr w:type="spellEnd"/>
      <w:r>
        <w:rPr>
          <w:sz w:val="24"/>
        </w:rPr>
        <w:t xml:space="preserve"> shows the income effect because now that good y has </w:t>
      </w:r>
      <w:r>
        <w:rPr>
          <w:sz w:val="24"/>
        </w:rPr>
        <w:tab/>
        <w:t>rotated and x has stayed the same you can't afford as much y so you reduce your intake.</w:t>
      </w:r>
    </w:p>
    <w:p w:rsidR="00C16290" w:rsidRPr="00545E0B" w:rsidRDefault="00C16290" w:rsidP="00C16290">
      <w:pPr>
        <w:rPr>
          <w:i/>
          <w:sz w:val="24"/>
        </w:rPr>
      </w:pPr>
      <w:r w:rsidRPr="00545E0B">
        <w:rPr>
          <w:i/>
          <w:sz w:val="24"/>
        </w:rPr>
        <w:t>12.</w:t>
      </w:r>
    </w:p>
    <w:p w:rsidR="00C16290" w:rsidRDefault="00C16290" w:rsidP="00C16290">
      <w:pPr>
        <w:rPr>
          <w:sz w:val="24"/>
        </w:rPr>
      </w:pPr>
      <w:r>
        <w:rPr>
          <w:sz w:val="24"/>
        </w:rPr>
        <w:t>B.</w:t>
      </w:r>
      <w:r>
        <w:rPr>
          <w:sz w:val="24"/>
        </w:rPr>
        <w:tab/>
      </w:r>
      <w:r w:rsidR="00FA48B5">
        <w:rPr>
          <w:sz w:val="24"/>
        </w:rPr>
        <w:t xml:space="preserve">By giving a $1000 subsidy it will eventually be passed onto the </w:t>
      </w:r>
      <w:r w:rsidR="00545E0B">
        <w:rPr>
          <w:sz w:val="24"/>
        </w:rPr>
        <w:t xml:space="preserve">supplier and the consumer so you will split it down the middle, $500, $500. With this when you add 500 to the base price you will get Ps = $3700 and when you subtract $500 from the </w:t>
      </w:r>
      <w:proofErr w:type="spellStart"/>
      <w:r w:rsidR="00545E0B">
        <w:rPr>
          <w:sz w:val="24"/>
        </w:rPr>
        <w:t>eqm</w:t>
      </w:r>
      <w:proofErr w:type="spellEnd"/>
      <w:r w:rsidR="00545E0B">
        <w:rPr>
          <w:sz w:val="24"/>
        </w:rPr>
        <w:t xml:space="preserve"> price you will get Pd = $2700. Then you can plug this into their respective supply and demand functions and will find that there is an </w:t>
      </w:r>
      <w:proofErr w:type="spellStart"/>
      <w:r w:rsidR="00545E0B">
        <w:rPr>
          <w:sz w:val="24"/>
        </w:rPr>
        <w:t>eqm</w:t>
      </w:r>
      <w:proofErr w:type="spellEnd"/>
      <w:r w:rsidR="00545E0B">
        <w:rPr>
          <w:sz w:val="24"/>
        </w:rPr>
        <w:t xml:space="preserve"> quantity of 1325.</w:t>
      </w:r>
    </w:p>
    <w:p w:rsidR="00545E0B" w:rsidRDefault="00545E0B" w:rsidP="00C16290">
      <w:pPr>
        <w:rPr>
          <w:sz w:val="24"/>
        </w:rPr>
      </w:pPr>
      <w:r>
        <w:rPr>
          <w:sz w:val="24"/>
        </w:rPr>
        <w:t>C.</w:t>
      </w:r>
    </w:p>
    <w:p w:rsidR="00545E0B" w:rsidRDefault="00545E0B" w:rsidP="00C16290">
      <w:pPr>
        <w:rPr>
          <w:sz w:val="24"/>
        </w:rPr>
      </w:pPr>
      <w:r>
        <w:rPr>
          <w:sz w:val="24"/>
        </w:rPr>
        <w:t xml:space="preserve">By implementing a price ceiling of $2000, which is below the </w:t>
      </w:r>
      <w:proofErr w:type="spellStart"/>
      <w:r>
        <w:rPr>
          <w:sz w:val="24"/>
        </w:rPr>
        <w:t>eqm</w:t>
      </w:r>
      <w:proofErr w:type="spellEnd"/>
      <w:r>
        <w:rPr>
          <w:sz w:val="24"/>
        </w:rPr>
        <w:t xml:space="preserve"> price it will increase the quantity demanded which will create a shortage. In the long run the market will be allowed to return to equilibrium again as the price ceiling is not a binding price ceiling.</w:t>
      </w:r>
    </w:p>
    <w:p w:rsidR="00545E0B" w:rsidRDefault="00545E0B" w:rsidP="00C16290">
      <w:pPr>
        <w:rPr>
          <w:sz w:val="24"/>
        </w:rPr>
      </w:pPr>
    </w:p>
    <w:p w:rsidR="00545E0B" w:rsidRPr="00545E0B" w:rsidRDefault="00545E0B" w:rsidP="00C16290">
      <w:pPr>
        <w:rPr>
          <w:i/>
          <w:sz w:val="24"/>
        </w:rPr>
      </w:pPr>
      <w:r w:rsidRPr="00545E0B">
        <w:rPr>
          <w:i/>
          <w:sz w:val="24"/>
        </w:rPr>
        <w:t>13.</w:t>
      </w:r>
    </w:p>
    <w:p w:rsidR="00545E0B" w:rsidRDefault="00BF1009" w:rsidP="00C16290">
      <w:pPr>
        <w:rPr>
          <w:sz w:val="24"/>
        </w:rPr>
      </w:pPr>
      <w:r>
        <w:rPr>
          <w:sz w:val="24"/>
        </w:rPr>
        <w:t>A.</w:t>
      </w:r>
      <w:r w:rsidR="00545E0B">
        <w:rPr>
          <w:sz w:val="24"/>
        </w:rPr>
        <w:tab/>
      </w:r>
      <w:r>
        <w:rPr>
          <w:sz w:val="24"/>
        </w:rPr>
        <w:t xml:space="preserve">When Newt is consuming 4 necklaces and 4 transatlantic flights his marginal utility of an </w:t>
      </w:r>
      <w:r>
        <w:rPr>
          <w:sz w:val="24"/>
        </w:rPr>
        <w:tab/>
        <w:t>additional necklace is:</w:t>
      </w:r>
    </w:p>
    <w:p w:rsidR="00BF1009" w:rsidRDefault="00BF1009" w:rsidP="00C16290">
      <w:pPr>
        <w:rPr>
          <w:rFonts w:eastAsiaTheme="minorEastAsia"/>
          <w:sz w:val="24"/>
        </w:rPr>
      </w:pPr>
      <w:r>
        <w:rPr>
          <w:sz w:val="24"/>
        </w:rPr>
        <w:tab/>
      </w:r>
      <m:oMath>
        <m:sSub>
          <m:sSubPr>
            <m:ctrlPr>
              <w:rPr>
                <w:rFonts w:ascii="Cambria Math" w:hAnsi="Cambria Math"/>
                <w:i/>
                <w:sz w:val="24"/>
              </w:rPr>
            </m:ctrlPr>
          </m:sSubPr>
          <m:e>
            <m:r>
              <w:rPr>
                <w:rFonts w:ascii="Cambria Math" w:hAnsi="Cambria Math"/>
                <w:sz w:val="24"/>
              </w:rPr>
              <m:t>MU</m:t>
            </m:r>
          </m:e>
          <m:sub>
            <m:r>
              <w:rPr>
                <w:rFonts w:ascii="Cambria Math" w:hAnsi="Cambria Math"/>
                <w:sz w:val="24"/>
              </w:rPr>
              <m:t xml:space="preserve">N </m:t>
            </m:r>
          </m:sub>
        </m:sSub>
        <m:r>
          <w:rPr>
            <w:rFonts w:ascii="Cambria Math" w:eastAsiaTheme="minorEastAsia" w:hAnsi="Cambria Math"/>
            <w:sz w:val="24"/>
          </w:rPr>
          <m:t>=N= 1</m:t>
        </m:r>
      </m:oMath>
    </w:p>
    <w:p w:rsidR="00BF1009" w:rsidRDefault="00BF1009" w:rsidP="00BF1009">
      <w:pPr>
        <w:rPr>
          <w:sz w:val="24"/>
        </w:rPr>
      </w:pPr>
      <w:r>
        <w:rPr>
          <w:sz w:val="24"/>
        </w:rPr>
        <w:tab/>
        <w:t xml:space="preserve">When Newt is consuming 4 necklaces and 4 transatlantic flights his marginal utility of an </w:t>
      </w:r>
      <w:r>
        <w:rPr>
          <w:sz w:val="24"/>
        </w:rPr>
        <w:tab/>
        <w:t>additional transatlantic is:</w:t>
      </w:r>
    </w:p>
    <w:p w:rsidR="00BF1009" w:rsidRPr="00F71D65" w:rsidRDefault="00BF1009" w:rsidP="00BF1009">
      <w:pPr>
        <w:rPr>
          <w:sz w:val="24"/>
        </w:rPr>
      </w:pPr>
      <w:r>
        <w:rPr>
          <w:sz w:val="24"/>
        </w:rPr>
        <w:tab/>
      </w:r>
      <m:oMath>
        <m:sSub>
          <m:sSubPr>
            <m:ctrlPr>
              <w:rPr>
                <w:rFonts w:ascii="Cambria Math" w:hAnsi="Cambria Math"/>
                <w:i/>
                <w:sz w:val="24"/>
              </w:rPr>
            </m:ctrlPr>
          </m:sSubPr>
          <m:e>
            <m:r>
              <w:rPr>
                <w:rFonts w:ascii="Cambria Math" w:hAnsi="Cambria Math"/>
                <w:sz w:val="24"/>
              </w:rPr>
              <m:t>MU</m:t>
            </m:r>
          </m:e>
          <m:sub>
            <m:r>
              <w:rPr>
                <w:rFonts w:ascii="Cambria Math" w:hAnsi="Cambria Math"/>
                <w:sz w:val="24"/>
              </w:rPr>
              <m:t xml:space="preserve">T </m:t>
            </m:r>
          </m:sub>
        </m:sSub>
        <m:r>
          <w:rPr>
            <w:rFonts w:ascii="Cambria Math" w:eastAsiaTheme="minorEastAsia" w:hAnsi="Cambria Math"/>
            <w:sz w:val="24"/>
          </w:rPr>
          <m:t>=.5(</m:t>
        </m:r>
        <m:sSup>
          <m:sSupPr>
            <m:ctrlPr>
              <w:rPr>
                <w:rFonts w:ascii="Cambria Math" w:eastAsiaTheme="minorEastAsia" w:hAnsi="Cambria Math"/>
                <w:i/>
                <w:sz w:val="24"/>
              </w:rPr>
            </m:ctrlPr>
          </m:sSupPr>
          <m:e>
            <m:r>
              <w:rPr>
                <w:rFonts w:ascii="Cambria Math" w:eastAsiaTheme="minorEastAsia" w:hAnsi="Cambria Math"/>
                <w:sz w:val="24"/>
              </w:rPr>
              <m:t>4)T</m:t>
            </m:r>
          </m:e>
          <m:sup>
            <m:r>
              <w:rPr>
                <w:rFonts w:ascii="Cambria Math" w:eastAsiaTheme="minorEastAsia" w:hAnsi="Cambria Math"/>
                <w:sz w:val="24"/>
              </w:rPr>
              <m:t>-.5</m:t>
            </m:r>
          </m:sup>
        </m:sSup>
        <m:r>
          <w:rPr>
            <w:rFonts w:ascii="Cambria Math" w:eastAsiaTheme="minorEastAsia" w:hAnsi="Cambria Math"/>
            <w:sz w:val="24"/>
          </w:rPr>
          <m:t>= .5(</m:t>
        </m:r>
        <m:sSup>
          <m:sSupPr>
            <m:ctrlPr>
              <w:rPr>
                <w:rFonts w:ascii="Cambria Math" w:eastAsiaTheme="minorEastAsia" w:hAnsi="Cambria Math"/>
                <w:i/>
                <w:sz w:val="24"/>
              </w:rPr>
            </m:ctrlPr>
          </m:sSupPr>
          <m:e>
            <m:r>
              <w:rPr>
                <w:rFonts w:ascii="Cambria Math" w:eastAsiaTheme="minorEastAsia" w:hAnsi="Cambria Math"/>
                <w:sz w:val="24"/>
              </w:rPr>
              <m:t>4)</m:t>
            </m:r>
            <m:d>
              <m:dPr>
                <m:ctrlPr>
                  <w:rPr>
                    <w:rFonts w:ascii="Cambria Math" w:eastAsiaTheme="minorEastAsia" w:hAnsi="Cambria Math"/>
                    <w:i/>
                    <w:sz w:val="24"/>
                  </w:rPr>
                </m:ctrlPr>
              </m:dPr>
              <m:e>
                <m:r>
                  <w:rPr>
                    <w:rFonts w:ascii="Cambria Math" w:eastAsiaTheme="minorEastAsia" w:hAnsi="Cambria Math"/>
                    <w:sz w:val="24"/>
                  </w:rPr>
                  <m:t>4</m:t>
                </m:r>
              </m:e>
            </m:d>
          </m:e>
          <m:sup>
            <m:r>
              <w:rPr>
                <w:rFonts w:ascii="Cambria Math" w:eastAsiaTheme="minorEastAsia" w:hAnsi="Cambria Math"/>
                <w:sz w:val="24"/>
              </w:rPr>
              <m:t>-.5</m:t>
            </m:r>
          </m:sup>
        </m:sSup>
        <m:r>
          <w:rPr>
            <w:rFonts w:ascii="Cambria Math" w:eastAsiaTheme="minorEastAsia" w:hAnsi="Cambria Math"/>
            <w:sz w:val="24"/>
          </w:rPr>
          <m:t>=1</m:t>
        </m:r>
      </m:oMath>
    </w:p>
    <w:p w:rsidR="00BF1009" w:rsidRDefault="00C70144" w:rsidP="00C16290">
      <w:pPr>
        <w:rPr>
          <w:sz w:val="24"/>
        </w:rPr>
      </w:pPr>
      <w:r>
        <w:rPr>
          <w:sz w:val="24"/>
        </w:rPr>
        <w:t>B.</w:t>
      </w:r>
      <w:r>
        <w:rPr>
          <w:sz w:val="24"/>
        </w:rPr>
        <w:tab/>
        <w:t xml:space="preserve">Newt's ICC would be ICC = </w:t>
      </w:r>
      <w:proofErr w:type="spellStart"/>
      <w:r>
        <w:rPr>
          <w:sz w:val="24"/>
        </w:rPr>
        <w:t>PxX</w:t>
      </w:r>
      <w:proofErr w:type="spellEnd"/>
      <w:r>
        <w:rPr>
          <w:sz w:val="24"/>
        </w:rPr>
        <w:t xml:space="preserve"> + </w:t>
      </w:r>
      <w:proofErr w:type="spellStart"/>
      <w:r>
        <w:rPr>
          <w:sz w:val="24"/>
        </w:rPr>
        <w:t>PyY</w:t>
      </w:r>
      <w:proofErr w:type="spellEnd"/>
    </w:p>
    <w:p w:rsidR="00C70144" w:rsidRDefault="00C70144" w:rsidP="00C16290">
      <w:pPr>
        <w:rPr>
          <w:sz w:val="24"/>
        </w:rPr>
      </w:pPr>
      <w:r>
        <w:rPr>
          <w:sz w:val="24"/>
        </w:rPr>
        <w:t>C.</w:t>
      </w:r>
      <w:r>
        <w:rPr>
          <w:sz w:val="24"/>
        </w:rPr>
        <w:tab/>
        <w:t xml:space="preserve">BC = </w:t>
      </w:r>
      <w:proofErr w:type="spellStart"/>
      <w:r>
        <w:rPr>
          <w:sz w:val="24"/>
        </w:rPr>
        <w:t>PnN</w:t>
      </w:r>
      <w:proofErr w:type="spellEnd"/>
      <w:r>
        <w:rPr>
          <w:sz w:val="24"/>
        </w:rPr>
        <w:t xml:space="preserve"> + </w:t>
      </w:r>
      <w:proofErr w:type="spellStart"/>
      <w:r>
        <w:rPr>
          <w:sz w:val="24"/>
        </w:rPr>
        <w:t>PtT</w:t>
      </w:r>
      <w:proofErr w:type="spellEnd"/>
    </w:p>
    <w:p w:rsidR="00C70144" w:rsidRDefault="00C70144" w:rsidP="00C16290">
      <w:pPr>
        <w:rPr>
          <w:sz w:val="24"/>
        </w:rPr>
      </w:pPr>
      <w:r>
        <w:rPr>
          <w:sz w:val="24"/>
        </w:rPr>
        <w:tab/>
      </w:r>
      <w:r>
        <w:rPr>
          <w:sz w:val="24"/>
        </w:rPr>
        <w:tab/>
        <w:t>N:</w:t>
      </w:r>
      <w:r>
        <w:rPr>
          <w:sz w:val="24"/>
        </w:rPr>
        <w:tab/>
        <w:t xml:space="preserve">M = </w:t>
      </w:r>
      <w:proofErr w:type="spellStart"/>
      <w:r>
        <w:rPr>
          <w:sz w:val="24"/>
        </w:rPr>
        <w:t>PnN</w:t>
      </w:r>
      <w:proofErr w:type="spellEnd"/>
      <w:r>
        <w:rPr>
          <w:sz w:val="24"/>
        </w:rPr>
        <w:t xml:space="preserve"> = 200000 = 5000N</w:t>
      </w:r>
      <w:r>
        <w:rPr>
          <w:sz w:val="24"/>
        </w:rPr>
        <w:tab/>
        <w:t>-&gt;</w:t>
      </w:r>
      <w:r>
        <w:rPr>
          <w:sz w:val="24"/>
        </w:rPr>
        <w:tab/>
        <w:t>Necklaces = 40</w:t>
      </w:r>
    </w:p>
    <w:p w:rsidR="00C70144" w:rsidRDefault="00C70144" w:rsidP="00C16290">
      <w:pPr>
        <w:rPr>
          <w:sz w:val="24"/>
        </w:rPr>
      </w:pPr>
      <w:r>
        <w:rPr>
          <w:sz w:val="24"/>
        </w:rPr>
        <w:tab/>
      </w:r>
      <w:r>
        <w:rPr>
          <w:sz w:val="24"/>
        </w:rPr>
        <w:tab/>
        <w:t>T:</w:t>
      </w:r>
      <w:r>
        <w:rPr>
          <w:sz w:val="24"/>
        </w:rPr>
        <w:tab/>
        <w:t xml:space="preserve">M = </w:t>
      </w:r>
      <w:proofErr w:type="spellStart"/>
      <w:r>
        <w:rPr>
          <w:sz w:val="24"/>
        </w:rPr>
        <w:t>PtT</w:t>
      </w:r>
      <w:proofErr w:type="spellEnd"/>
      <w:r>
        <w:rPr>
          <w:sz w:val="24"/>
        </w:rPr>
        <w:t xml:space="preserve"> = 200000 = 1000T -&gt;</w:t>
      </w:r>
      <w:r>
        <w:rPr>
          <w:sz w:val="24"/>
        </w:rPr>
        <w:tab/>
        <w:t>Transatlantic Flights =  200</w:t>
      </w:r>
    </w:p>
    <w:p w:rsidR="00C70144" w:rsidRPr="00F71D65" w:rsidRDefault="00C70144" w:rsidP="00C16290">
      <w:pPr>
        <w:rPr>
          <w:sz w:val="24"/>
        </w:rPr>
      </w:pPr>
      <w:r>
        <w:rPr>
          <w:noProof/>
          <w:sz w:val="24"/>
        </w:rPr>
        <w:pict>
          <v:shapetype id="_x0000_t32" coordsize="21600,21600" o:spt="32" o:oned="t" path="m,l21600,21600e" filled="f">
            <v:path arrowok="t" fillok="f" o:connecttype="none"/>
            <o:lock v:ext="edit" shapetype="t"/>
          </v:shapetype>
          <v:shape id="_x0000_s1032" type="#_x0000_t32" style="position:absolute;margin-left:69.75pt;margin-top:15.95pt;width:113.25pt;height:105.7pt;z-index:251662336" o:connectortype="straight"/>
        </w:pict>
      </w:r>
      <w:r>
        <w:rPr>
          <w:noProof/>
          <w:sz w:val="24"/>
        </w:rPr>
        <w:pict>
          <v:shape id="_x0000_s1029" type="#_x0000_t32" style="position:absolute;margin-left:68.25pt;margin-top:121.65pt;width:150.75pt;height:.05pt;flip:x;z-index:251659264" o:connectortype="straight" strokecolor="black [3200]" strokeweight="2.5pt">
            <v:shadow color="#868686"/>
          </v:shape>
        </w:pict>
      </w:r>
      <w:r>
        <w:rPr>
          <w:noProof/>
          <w:sz w:val="24"/>
        </w:rPr>
        <w:pict>
          <v:shapetype id="_x0000_t202" coordsize="21600,21600" o:spt="202" path="m,l,21600r21600,l21600,xe">
            <v:stroke joinstyle="miter"/>
            <v:path gradientshapeok="t" o:connecttype="rect"/>
          </v:shapetype>
          <v:shape id="_x0000_s1031" type="#_x0000_t202" style="position:absolute;margin-left:199.85pt;margin-top:121.75pt;width:26.25pt;height:24.75pt;z-index:251661312" filled="f" stroked="f">
            <v:textbox>
              <w:txbxContent>
                <w:p w:rsidR="00C70144" w:rsidRDefault="00C70144" w:rsidP="00C70144">
                  <w:r>
                    <w:t>T</w:t>
                  </w:r>
                </w:p>
              </w:txbxContent>
            </v:textbox>
          </v:shape>
        </w:pict>
      </w:r>
      <w:r>
        <w:rPr>
          <w:noProof/>
          <w:sz w:val="24"/>
        </w:rPr>
        <w:pict>
          <v:shape id="_x0000_s1030" type="#_x0000_t202" style="position:absolute;margin-left:39pt;margin-top:4.7pt;width:26.25pt;height:24.75pt;z-index:251660288" filled="f" stroked="f">
            <v:textbox>
              <w:txbxContent>
                <w:p w:rsidR="00C70144" w:rsidRDefault="00C70144">
                  <w:r>
                    <w:t>P</w:t>
                  </w:r>
                  <w:r w:rsidRPr="00C70144">
                    <w:rPr>
                      <w:vertAlign w:val="subscript"/>
                    </w:rPr>
                    <w:t>T</w:t>
                  </w:r>
                </w:p>
              </w:txbxContent>
            </v:textbox>
          </v:shape>
        </w:pict>
      </w:r>
      <w:r>
        <w:rPr>
          <w:noProof/>
          <w:sz w:val="24"/>
        </w:rPr>
        <w:pict>
          <v:shape id="_x0000_s1028" type="#_x0000_t32" style="position:absolute;margin-left:69.75pt;margin-top:4.7pt;width:0;height:117pt;z-index:251658240" o:connectortype="straight" strokecolor="black [3200]" strokeweight="2.5pt">
            <v:shadow color="#868686"/>
          </v:shape>
        </w:pict>
      </w:r>
      <w:r>
        <w:rPr>
          <w:sz w:val="24"/>
        </w:rPr>
        <w:t>D.</w:t>
      </w:r>
      <w:r>
        <w:rPr>
          <w:sz w:val="24"/>
        </w:rPr>
        <w:tab/>
      </w:r>
    </w:p>
    <w:sectPr w:rsidR="00C70144" w:rsidRPr="00F71D65" w:rsidSect="00007B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4505A"/>
    <w:rsid w:val="00007BB2"/>
    <w:rsid w:val="00516080"/>
    <w:rsid w:val="00545E0B"/>
    <w:rsid w:val="00770A3E"/>
    <w:rsid w:val="008C3022"/>
    <w:rsid w:val="0092648A"/>
    <w:rsid w:val="00AC0A6D"/>
    <w:rsid w:val="00B35624"/>
    <w:rsid w:val="00B4505A"/>
    <w:rsid w:val="00BF1009"/>
    <w:rsid w:val="00C16290"/>
    <w:rsid w:val="00C70144"/>
    <w:rsid w:val="00DD61E0"/>
    <w:rsid w:val="00F71D65"/>
    <w:rsid w:val="00FA48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colormenu v:ext="edit" fillcolor="none" strokecolor="none"/>
    </o:shapedefaults>
    <o:shapelayout v:ext="edit">
      <o:idmap v:ext="edit" data="1"/>
      <o:rules v:ext="edit">
        <o:r id="V:Rule2" type="connector" idref="#_x0000_s1026"/>
        <o:r id="V:Rule4" type="connector" idref="#_x0000_s1027"/>
        <o:r id="V:Rule6" type="connector" idref="#_x0000_s1028"/>
        <o:r id="V:Rule8" type="connector" idref="#_x0000_s1029"/>
        <o:r id="V:Rule10"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B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1D65"/>
    <w:rPr>
      <w:color w:val="808080"/>
    </w:rPr>
  </w:style>
  <w:style w:type="paragraph" w:styleId="BalloonText">
    <w:name w:val="Balloon Text"/>
    <w:basedOn w:val="Normal"/>
    <w:link w:val="BalloonTextChar"/>
    <w:uiPriority w:val="99"/>
    <w:semiHidden/>
    <w:unhideWhenUsed/>
    <w:rsid w:val="00F71D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D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443</TotalTime>
  <Pages>2</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3</cp:revision>
  <cp:lastPrinted>2011-10-13T21:43:00Z</cp:lastPrinted>
  <dcterms:created xsi:type="dcterms:W3CDTF">2011-10-13T21:35:00Z</dcterms:created>
  <dcterms:modified xsi:type="dcterms:W3CDTF">2011-10-14T04:58:00Z</dcterms:modified>
</cp:coreProperties>
</file>