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  <w:t>In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>VOC’s + No</w:t>
      </w:r>
      <w:r w:rsidRPr="000D6F0A">
        <w:rPr>
          <w:i/>
          <w:vertAlign w:val="subscript"/>
        </w:rPr>
        <w:t>x</w:t>
      </w:r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>) / aldehydes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suns harmful UV radiation</w:t>
      </w:r>
    </w:p>
    <w:p w:rsidR="00A034A2" w:rsidRDefault="001A0804" w:rsidP="000D6F0A">
      <w:pPr>
        <w:spacing w:before="240"/>
      </w:pPr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>Toni Donofrio</w:t>
      </w:r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  <w:t>Already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r>
        <w:rPr>
          <w:b/>
        </w:rPr>
        <w:t xml:space="preserve">Biofuels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r>
        <w:t>Price !=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>NO</w:t>
            </w:r>
            <w:r>
              <w:rPr>
                <w:vertAlign w:val="subscript"/>
              </w:rPr>
              <w:t>x</w:t>
            </w:r>
            <w:r>
              <w:rPr>
                <w:vertAlign w:val="subscript"/>
              </w:rPr>
              <w:br/>
            </w:r>
            <w:r>
              <w:t>SO</w:t>
            </w:r>
            <w:r>
              <w:rPr>
                <w:vertAlign w:val="subscript"/>
              </w:rPr>
              <w:t>x</w:t>
            </w:r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>Approximately 100 gals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r>
        <w:t>gals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r>
        <w:t xml:space="preserve">Would be drained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r w:rsidRPr="005A4B5B">
        <w:t xml:space="preserve">A series of </w:t>
      </w:r>
      <w:r>
        <w:t>technological improvements that lead us to be able to produce more food per capita of land.</w:t>
      </w:r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r>
        <w:t>Monocropping</w:t>
      </w:r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Air Pollution NOx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Denitrofication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>Nearly 1/3 of N in soil is added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Pr="00826551" w:rsidRDefault="00826551" w:rsidP="00826551">
      <w:pPr>
        <w:spacing w:before="240"/>
        <w:jc w:val="center"/>
        <w:rPr>
          <w:b/>
        </w:rPr>
      </w:pPr>
      <w:r w:rsidRPr="00826551">
        <w:rPr>
          <w:b/>
        </w:rPr>
        <w:lastRenderedPageBreak/>
        <w:t>10/22/2014</w:t>
      </w:r>
    </w:p>
    <w:p w:rsidR="00826551" w:rsidRDefault="00826551" w:rsidP="00826551">
      <w:pPr>
        <w:spacing w:before="240"/>
      </w:pPr>
      <w:r>
        <w:t>Pesticide treadmill</w:t>
      </w:r>
    </w:p>
    <w:p w:rsidR="00826551" w:rsidRDefault="00826551" w:rsidP="00826551">
      <w:pPr>
        <w:spacing w:before="240"/>
      </w:pPr>
      <w:r>
        <w:tab/>
        <w:t>500bc -</w:t>
      </w:r>
      <w:r>
        <w:tab/>
        <w:t>Farmers used sulfur</w:t>
      </w:r>
    </w:p>
    <w:p w:rsidR="00826551" w:rsidRDefault="00826551" w:rsidP="00826551">
      <w:pPr>
        <w:spacing w:before="240"/>
      </w:pPr>
      <w:r>
        <w:tab/>
        <w:t xml:space="preserve">1400s </w:t>
      </w:r>
      <w:r w:rsidR="0092453A">
        <w:t xml:space="preserve">– 1900s - </w:t>
      </w:r>
      <w:r>
        <w:t>Arsenic, Lead, Mercury</w:t>
      </w:r>
    </w:p>
    <w:p w:rsidR="00826551" w:rsidRDefault="00826551" w:rsidP="00826551">
      <w:pPr>
        <w:spacing w:before="240"/>
      </w:pPr>
      <w:r>
        <w:tab/>
      </w:r>
      <w:r>
        <w:tab/>
        <w:t>Learning disability, mental health, miscarriage, carcinogens</w:t>
      </w:r>
    </w:p>
    <w:p w:rsidR="00826551" w:rsidRDefault="00826551" w:rsidP="00826551">
      <w:pPr>
        <w:spacing w:before="240"/>
      </w:pPr>
      <w:r>
        <w:tab/>
      </w:r>
      <w:r w:rsidR="0092453A">
        <w:t>1600’s – Natural botanicals, etc</w:t>
      </w:r>
    </w:p>
    <w:p w:rsidR="0092453A" w:rsidRDefault="0092453A" w:rsidP="00826551">
      <w:pPr>
        <w:spacing w:before="240"/>
      </w:pPr>
      <w:r>
        <w:tab/>
        <w:t>1939 – Major revelation in insecticides</w:t>
      </w:r>
    </w:p>
    <w:p w:rsidR="0092453A" w:rsidRDefault="0092453A" w:rsidP="00826551">
      <w:pPr>
        <w:spacing w:before="240"/>
      </w:pPr>
      <w:r>
        <w:tab/>
      </w:r>
      <w:r>
        <w:tab/>
        <w:t>Won nobel peace prize because chemical he discovered killed mosquitoes</w:t>
      </w:r>
    </w:p>
    <w:p w:rsidR="0092453A" w:rsidRDefault="0092453A" w:rsidP="00826551">
      <w:pPr>
        <w:spacing w:before="240"/>
      </w:pPr>
      <w:r>
        <w:tab/>
      </w:r>
      <w:r>
        <w:tab/>
      </w:r>
      <w:r>
        <w:tab/>
        <w:t>Dropped malaria and yellow fever levels</w:t>
      </w:r>
    </w:p>
    <w:p w:rsidR="0092453A" w:rsidRDefault="0092453A" w:rsidP="00826551">
      <w:pPr>
        <w:spacing w:before="240"/>
      </w:pPr>
      <w:r>
        <w:t>What’s so great about DDT?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Toxic to a wide range of insects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>Persistent</w:t>
      </w:r>
    </w:p>
    <w:p w:rsidR="0092453A" w:rsidRDefault="0092453A" w:rsidP="0092453A">
      <w:pPr>
        <w:pStyle w:val="ListParagraph"/>
        <w:numPr>
          <w:ilvl w:val="0"/>
          <w:numId w:val="16"/>
        </w:numPr>
        <w:spacing w:before="240"/>
      </w:pPr>
      <w:r>
        <w:t xml:space="preserve"> </w:t>
      </w:r>
      <w:r w:rsidR="00F34B45">
        <w:t>Not water soluble</w:t>
      </w:r>
    </w:p>
    <w:p w:rsidR="00F34B45" w:rsidRDefault="00F34B45" w:rsidP="0092453A">
      <w:pPr>
        <w:pStyle w:val="ListParagraph"/>
        <w:numPr>
          <w:ilvl w:val="0"/>
          <w:numId w:val="16"/>
        </w:numPr>
        <w:spacing w:before="240"/>
      </w:pPr>
      <w:r>
        <w:t>Very cost effective</w:t>
      </w:r>
    </w:p>
    <w:p w:rsidR="00F34B45" w:rsidRDefault="00E34CE3" w:rsidP="00E34CE3">
      <w:pPr>
        <w:spacing w:before="240"/>
      </w:pPr>
      <w:r>
        <w:t>Biomagnification</w:t>
      </w:r>
    </w:p>
    <w:p w:rsidR="005923CF" w:rsidRDefault="00E34CE3" w:rsidP="00E34CE3">
      <w:pPr>
        <w:spacing w:before="240"/>
      </w:pPr>
      <w:r>
        <w:tab/>
      </w:r>
      <w:r w:rsidR="005923CF">
        <w:t>Amount of a chemical increases in concentration as it moves up the food chain</w:t>
      </w:r>
    </w:p>
    <w:p w:rsidR="005923CF" w:rsidRDefault="005923CF" w:rsidP="00E34CE3">
      <w:pPr>
        <w:spacing w:before="240"/>
      </w:pPr>
      <w:r>
        <w:tab/>
        <w:t>Example:</w:t>
      </w:r>
    </w:p>
    <w:p w:rsidR="005923CF" w:rsidRDefault="005923CF" w:rsidP="00E34CE3">
      <w:pPr>
        <w:spacing w:before="240"/>
      </w:pPr>
      <w:r>
        <w:tab/>
      </w:r>
      <w:r>
        <w:tab/>
        <w:t>In water</w:t>
      </w:r>
      <w:r>
        <w:tab/>
        <w:t xml:space="preserve">=&gt; </w:t>
      </w:r>
      <w:r w:rsidR="005B08DF">
        <w:t xml:space="preserve">  </w:t>
      </w:r>
      <w:r>
        <w:t>0.000003 ppm</w:t>
      </w:r>
      <w:r>
        <w:br/>
      </w:r>
      <w:r>
        <w:tab/>
      </w:r>
      <w:r>
        <w:tab/>
        <w:t>Zooplankton</w:t>
      </w:r>
      <w:r>
        <w:tab/>
        <w:t xml:space="preserve">=&gt; </w:t>
      </w:r>
      <w:r w:rsidR="005B08DF">
        <w:t xml:space="preserve">  </w:t>
      </w:r>
      <w:r>
        <w:t>0.04 ppm</w:t>
      </w:r>
      <w:r>
        <w:br/>
      </w:r>
      <w:r>
        <w:tab/>
      </w:r>
      <w:r>
        <w:tab/>
        <w:t>Minnows</w:t>
      </w:r>
      <w:r>
        <w:tab/>
        <w:t xml:space="preserve">=&gt; </w:t>
      </w:r>
      <w:r w:rsidR="005B08DF">
        <w:t xml:space="preserve">  </w:t>
      </w:r>
      <w:r>
        <w:t>0.5 ppm</w:t>
      </w:r>
      <w:r>
        <w:br/>
      </w:r>
      <w:r>
        <w:tab/>
      </w:r>
      <w:r>
        <w:tab/>
        <w:t>Large Fish</w:t>
      </w:r>
      <w:r>
        <w:tab/>
        <w:t>=&gt;   2.0 ppm</w:t>
      </w:r>
      <w:r>
        <w:br/>
      </w:r>
      <w:r>
        <w:tab/>
      </w:r>
      <w:r>
        <w:tab/>
        <w:t>Osprey</w:t>
      </w:r>
      <w:r>
        <w:tab/>
      </w:r>
      <w:r>
        <w:tab/>
        <w:t>=&gt; 25.0 ppm</w:t>
      </w:r>
    </w:p>
    <w:p w:rsidR="0040000E" w:rsidRDefault="0040000E">
      <w:r>
        <w:br w:type="page"/>
      </w:r>
    </w:p>
    <w:p w:rsidR="00C0278E" w:rsidRDefault="0040000E" w:rsidP="0040000E">
      <w:pPr>
        <w:spacing w:before="240"/>
        <w:jc w:val="center"/>
        <w:rPr>
          <w:b/>
        </w:rPr>
      </w:pPr>
      <w:r>
        <w:rPr>
          <w:b/>
        </w:rPr>
        <w:lastRenderedPageBreak/>
        <w:t>10/29/2014</w:t>
      </w:r>
    </w:p>
    <w:p w:rsidR="0040000E" w:rsidRDefault="0040000E" w:rsidP="0040000E">
      <w:pPr>
        <w:spacing w:before="240"/>
      </w:pPr>
      <w:r>
        <w:t>Sprawl: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New Developments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Residents far from businesses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Live everywhere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Suburbs</w:t>
      </w:r>
    </w:p>
    <w:p w:rsidR="0040000E" w:rsidRDefault="0040000E" w:rsidP="0040000E">
      <w:pPr>
        <w:pStyle w:val="ListParagraph"/>
        <w:numPr>
          <w:ilvl w:val="0"/>
          <w:numId w:val="17"/>
        </w:numPr>
        <w:spacing w:before="240"/>
      </w:pPr>
      <w:r>
        <w:t>Uniform housing design and age and landscaping</w:t>
      </w:r>
    </w:p>
    <w:p w:rsidR="0040000E" w:rsidRDefault="00501D11" w:rsidP="0040000E">
      <w:pPr>
        <w:pStyle w:val="ListParagraph"/>
        <w:numPr>
          <w:ilvl w:val="0"/>
          <w:numId w:val="17"/>
        </w:numPr>
        <w:spacing w:before="240"/>
      </w:pPr>
      <w:r>
        <w:t>Shopping Mall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Highway Access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Big Box Stores</w:t>
      </w:r>
    </w:p>
    <w:p w:rsidR="00501D11" w:rsidRDefault="00501D11" w:rsidP="00501D11">
      <w:pPr>
        <w:pStyle w:val="ListParagraph"/>
        <w:numPr>
          <w:ilvl w:val="1"/>
          <w:numId w:val="17"/>
        </w:numPr>
        <w:spacing w:before="240"/>
      </w:pPr>
      <w:r>
        <w:t>Parking lot in front</w:t>
      </w:r>
    </w:p>
    <w:p w:rsidR="00501D11" w:rsidRDefault="00501D11" w:rsidP="00501D11">
      <w:pPr>
        <w:spacing w:before="240"/>
      </w:pPr>
      <w:r>
        <w:t>Environmental Impacts: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Aquatic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Terrestrial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Agro Ecosystems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Physical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Human Mental Health</w:t>
      </w:r>
    </w:p>
    <w:p w:rsidR="00501D11" w:rsidRDefault="00501D11" w:rsidP="00501D11">
      <w:pPr>
        <w:pStyle w:val="ListParagraph"/>
        <w:numPr>
          <w:ilvl w:val="0"/>
          <w:numId w:val="18"/>
        </w:numPr>
        <w:spacing w:before="240"/>
      </w:pPr>
      <w:r>
        <w:t>Commun</w:t>
      </w:r>
      <w:r w:rsidR="00A644E0">
        <w:t>ity</w:t>
      </w:r>
    </w:p>
    <w:p w:rsidR="008C0251" w:rsidRDefault="00501D11" w:rsidP="0054623B">
      <w:pPr>
        <w:pStyle w:val="ListParagraph"/>
        <w:numPr>
          <w:ilvl w:val="0"/>
          <w:numId w:val="18"/>
        </w:numPr>
        <w:spacing w:before="240"/>
      </w:pPr>
      <w:r>
        <w:t>Air Pollution</w:t>
      </w:r>
    </w:p>
    <w:p w:rsidR="008C0251" w:rsidRDefault="008C0251" w:rsidP="008C0251">
      <w:pPr>
        <w:spacing w:before="240"/>
      </w:pPr>
      <w:r>
        <w:t>Embedded Energy:</w:t>
      </w:r>
      <w:r>
        <w:tab/>
        <w:t>Amount of Energy needed to manufacture a product.</w:t>
      </w:r>
    </w:p>
    <w:p w:rsidR="0054623B" w:rsidRDefault="008C0251" w:rsidP="008C0251">
      <w:pPr>
        <w:spacing w:before="240"/>
      </w:pPr>
      <w:r>
        <w:t>One aluminum can takes</w:t>
      </w:r>
      <w:r w:rsidR="00EC247D">
        <w:t xml:space="preserve"> the equivalent amount of gasoline the can can hold to produce.</w:t>
      </w:r>
    </w:p>
    <w:p w:rsidR="0054623B" w:rsidRDefault="0054623B">
      <w:r>
        <w:br w:type="page"/>
      </w:r>
    </w:p>
    <w:p w:rsidR="00EC247D" w:rsidRDefault="0054623B" w:rsidP="0054623B">
      <w:pPr>
        <w:spacing w:before="240"/>
        <w:jc w:val="center"/>
        <w:rPr>
          <w:b/>
        </w:rPr>
      </w:pPr>
      <w:r w:rsidRPr="0054623B">
        <w:rPr>
          <w:b/>
        </w:rPr>
        <w:lastRenderedPageBreak/>
        <w:t>11/</w:t>
      </w:r>
      <w:r w:rsidR="007C70B8">
        <w:rPr>
          <w:b/>
        </w:rPr>
        <w:t>14</w:t>
      </w:r>
      <w:r w:rsidRPr="0054623B">
        <w:rPr>
          <w:b/>
        </w:rPr>
        <w:t>/14</w:t>
      </w:r>
    </w:p>
    <w:p w:rsidR="0054623B" w:rsidRPr="00695D3F" w:rsidRDefault="00695D3F" w:rsidP="0054623B">
      <w:pPr>
        <w:spacing w:before="240"/>
      </w:pPr>
      <w:r w:rsidRPr="00695D3F">
        <w:t>Allegheny College Emissions: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Heating Buildings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AC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Water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 xml:space="preserve">Cooking 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Compost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Transportation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Campus Vehicles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Waste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Wastewater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Landscaping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Laundry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Paper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Lighting</w:t>
      </w:r>
    </w:p>
    <w:p w:rsidR="00695D3F" w:rsidRPr="00695D3F" w:rsidRDefault="00695D3F" w:rsidP="00695D3F">
      <w:pPr>
        <w:pStyle w:val="ListParagraph"/>
        <w:numPr>
          <w:ilvl w:val="0"/>
          <w:numId w:val="19"/>
        </w:numPr>
        <w:spacing w:before="240"/>
      </w:pPr>
      <w:r w:rsidRPr="00695D3F">
        <w:t>Construction</w:t>
      </w:r>
    </w:p>
    <w:p w:rsidR="00D02AE0" w:rsidRDefault="00D02AE0">
      <w:pPr>
        <w:rPr>
          <w:b/>
        </w:rPr>
      </w:pPr>
      <w:r>
        <w:rPr>
          <w:b/>
        </w:rPr>
        <w:br w:type="page"/>
      </w:r>
    </w:p>
    <w:p w:rsidR="00695D3F" w:rsidRDefault="00D02AE0" w:rsidP="00D02AE0">
      <w:pPr>
        <w:spacing w:before="240"/>
        <w:jc w:val="center"/>
        <w:rPr>
          <w:b/>
        </w:rPr>
      </w:pPr>
      <w:r>
        <w:rPr>
          <w:b/>
        </w:rPr>
        <w:lastRenderedPageBreak/>
        <w:t>11/17/2014</w:t>
      </w:r>
    </w:p>
    <w:p w:rsidR="00D02AE0" w:rsidRDefault="00D02AE0" w:rsidP="00D02AE0">
      <w:pPr>
        <w:spacing w:before="240"/>
      </w:pPr>
      <w:r>
        <w:t>Ecosystem Integrity -&gt; “Intact” – Based on how species rich an area is AND how well it functions.</w:t>
      </w:r>
    </w:p>
    <w:p w:rsidR="00D02AE0" w:rsidRDefault="00D02AE0" w:rsidP="00D02AE0">
      <w:pPr>
        <w:pStyle w:val="ListParagraph"/>
        <w:numPr>
          <w:ilvl w:val="0"/>
          <w:numId w:val="20"/>
        </w:numPr>
        <w:spacing w:before="240"/>
      </w:pPr>
      <w:r>
        <w:t>Fragmentation / degradation</w:t>
      </w:r>
    </w:p>
    <w:p w:rsidR="00D02AE0" w:rsidRDefault="00D02AE0" w:rsidP="00D02AE0">
      <w:pPr>
        <w:pStyle w:val="ListParagraph"/>
        <w:numPr>
          <w:ilvl w:val="0"/>
          <w:numId w:val="20"/>
        </w:numPr>
        <w:spacing w:before="240"/>
      </w:pPr>
      <w:r>
        <w:t>Over Consumption</w:t>
      </w:r>
    </w:p>
    <w:p w:rsidR="00C50B66" w:rsidRDefault="00C50B66" w:rsidP="00C50B66">
      <w:pPr>
        <w:pStyle w:val="ListParagraph"/>
        <w:numPr>
          <w:ilvl w:val="0"/>
          <w:numId w:val="20"/>
        </w:numPr>
        <w:spacing w:before="240"/>
      </w:pPr>
      <w:r>
        <w:t>Invasive Species</w:t>
      </w:r>
    </w:p>
    <w:p w:rsidR="00C87C8C" w:rsidRDefault="00C50B66" w:rsidP="00C87C8C">
      <w:pPr>
        <w:pStyle w:val="ListParagraph"/>
        <w:numPr>
          <w:ilvl w:val="0"/>
          <w:numId w:val="20"/>
        </w:numPr>
        <w:spacing w:before="240"/>
      </w:pPr>
      <w:r>
        <w:t>Climate Change / Natural Disasters</w:t>
      </w:r>
    </w:p>
    <w:p w:rsidR="00C87C8C" w:rsidRDefault="00C50B66" w:rsidP="00C87C8C">
      <w:pPr>
        <w:pStyle w:val="ListParagraph"/>
        <w:numPr>
          <w:ilvl w:val="0"/>
          <w:numId w:val="20"/>
        </w:numPr>
        <w:spacing w:before="240"/>
      </w:pPr>
      <w:r>
        <w:t>Overpopulation</w:t>
      </w:r>
    </w:p>
    <w:p w:rsidR="00C87C8C" w:rsidRDefault="00C50B66" w:rsidP="00C87C8C">
      <w:pPr>
        <w:pStyle w:val="ListParagraph"/>
        <w:numPr>
          <w:ilvl w:val="0"/>
          <w:numId w:val="20"/>
        </w:numPr>
        <w:spacing w:before="240"/>
      </w:pPr>
      <w:r>
        <w:t>Laws &amp; Policies (Implementing / Enforcing)</w:t>
      </w:r>
    </w:p>
    <w:p w:rsidR="00C87C8C" w:rsidRDefault="0032281F" w:rsidP="00C87C8C">
      <w:pPr>
        <w:pStyle w:val="ListParagraph"/>
        <w:numPr>
          <w:ilvl w:val="0"/>
          <w:numId w:val="20"/>
        </w:numPr>
        <w:spacing w:before="240"/>
      </w:pPr>
      <w:r>
        <w:t>Poor people need to survive</w:t>
      </w:r>
    </w:p>
    <w:p w:rsidR="0032281F" w:rsidRDefault="0032281F" w:rsidP="00C87C8C">
      <w:pPr>
        <w:pStyle w:val="ListParagraph"/>
        <w:numPr>
          <w:ilvl w:val="0"/>
          <w:numId w:val="20"/>
        </w:numPr>
        <w:spacing w:before="240"/>
      </w:pPr>
      <w:r>
        <w:t>Overconsumption reduction</w:t>
      </w:r>
    </w:p>
    <w:p w:rsidR="00C87C8C" w:rsidRDefault="00C87C8C" w:rsidP="00C87C8C">
      <w:pPr>
        <w:spacing w:before="240"/>
      </w:pPr>
      <w:r w:rsidRPr="00804F20">
        <w:rPr>
          <w:b/>
        </w:rPr>
        <w:t>Achieving Integrity</w:t>
      </w:r>
      <w:r>
        <w:t>:</w:t>
      </w:r>
    </w:p>
    <w:p w:rsidR="00C87C8C" w:rsidRDefault="00C87C8C" w:rsidP="00C87C8C">
      <w:pPr>
        <w:pStyle w:val="ListParagraph"/>
        <w:numPr>
          <w:ilvl w:val="0"/>
          <w:numId w:val="22"/>
        </w:numPr>
        <w:spacing w:before="240"/>
      </w:pPr>
      <w:r>
        <w:t>Protect land(Preserve)</w:t>
      </w:r>
    </w:p>
    <w:p w:rsidR="00C87C8C" w:rsidRDefault="0069021A" w:rsidP="0069021A">
      <w:pPr>
        <w:pStyle w:val="ListParagraph"/>
        <w:numPr>
          <w:ilvl w:val="1"/>
          <w:numId w:val="22"/>
        </w:numPr>
        <w:spacing w:before="240"/>
      </w:pPr>
      <w:r>
        <w:t>Preserve – Not changing, keep status quo</w:t>
      </w:r>
    </w:p>
    <w:p w:rsidR="0069021A" w:rsidRDefault="0069021A" w:rsidP="0069021A">
      <w:pPr>
        <w:pStyle w:val="ListParagraph"/>
        <w:numPr>
          <w:ilvl w:val="1"/>
          <w:numId w:val="22"/>
        </w:numPr>
        <w:spacing w:before="240"/>
      </w:pPr>
      <w:r>
        <w:t>Conserve – Keep from changing any further, use only what is needed</w:t>
      </w:r>
    </w:p>
    <w:p w:rsidR="00D570CF" w:rsidRDefault="0069021A" w:rsidP="00D570CF">
      <w:pPr>
        <w:pStyle w:val="ListParagraph"/>
        <w:numPr>
          <w:ilvl w:val="1"/>
          <w:numId w:val="22"/>
        </w:numPr>
        <w:spacing w:before="240"/>
      </w:pPr>
      <w:r>
        <w:t xml:space="preserve">Restore – </w:t>
      </w:r>
      <w:r w:rsidR="00D570CF">
        <w:t>Putting it back the way it was.</w:t>
      </w:r>
    </w:p>
    <w:p w:rsidR="00D570CF" w:rsidRDefault="00804F20" w:rsidP="00804F20">
      <w:pPr>
        <w:spacing w:before="240"/>
        <w:rPr>
          <w:b/>
        </w:rPr>
      </w:pPr>
      <w:r w:rsidRPr="00804F20">
        <w:rPr>
          <w:b/>
        </w:rPr>
        <w:t>Protected Areas</w:t>
      </w:r>
    </w:p>
    <w:p w:rsidR="00804F20" w:rsidRDefault="00804F20" w:rsidP="00804F20">
      <w:pPr>
        <w:pStyle w:val="ListParagraph"/>
        <w:numPr>
          <w:ilvl w:val="0"/>
          <w:numId w:val="23"/>
        </w:numPr>
        <w:spacing w:before="240"/>
      </w:pPr>
      <w:r>
        <w:t>Yellowstone -  1</w:t>
      </w:r>
      <w:r w:rsidRPr="00804F20">
        <w:rPr>
          <w:vertAlign w:val="superscript"/>
        </w:rPr>
        <w:t>st</w:t>
      </w:r>
      <w:r>
        <w:t xml:space="preserve"> National Park in US (135 yrs ago)</w:t>
      </w:r>
    </w:p>
    <w:p w:rsidR="00804F20" w:rsidRDefault="00804F20" w:rsidP="00804F20">
      <w:pPr>
        <w:pStyle w:val="ListParagraph"/>
        <w:numPr>
          <w:ilvl w:val="0"/>
          <w:numId w:val="23"/>
        </w:numPr>
        <w:spacing w:before="240"/>
      </w:pPr>
      <w:r>
        <w:t>180 countries = protected areas</w:t>
      </w:r>
    </w:p>
    <w:p w:rsidR="00804F20" w:rsidRDefault="00804F20" w:rsidP="00804F20">
      <w:pPr>
        <w:pStyle w:val="ListParagraph"/>
        <w:numPr>
          <w:ilvl w:val="1"/>
          <w:numId w:val="23"/>
        </w:numPr>
        <w:spacing w:before="240"/>
      </w:pPr>
      <w:r>
        <w:t>13% of land</w:t>
      </w:r>
    </w:p>
    <w:p w:rsidR="00804F20" w:rsidRDefault="00804F20" w:rsidP="00804F20">
      <w:pPr>
        <w:pStyle w:val="ListParagraph"/>
        <w:numPr>
          <w:ilvl w:val="1"/>
          <w:numId w:val="23"/>
        </w:numPr>
        <w:spacing w:before="240"/>
      </w:pPr>
      <w:r>
        <w:t>No protected land</w:t>
      </w:r>
    </w:p>
    <w:p w:rsidR="00804F20" w:rsidRDefault="00804F20" w:rsidP="00804F20">
      <w:pPr>
        <w:pStyle w:val="ListParagraph"/>
        <w:numPr>
          <w:ilvl w:val="2"/>
          <w:numId w:val="23"/>
        </w:numPr>
        <w:spacing w:before="240"/>
      </w:pPr>
      <w:r>
        <w:t>Iraq, Syria, Haiti, …</w:t>
      </w:r>
    </w:p>
    <w:p w:rsidR="00BE4A9A" w:rsidRPr="00BE4A9A" w:rsidRDefault="00365575" w:rsidP="005B1449">
      <w:pPr>
        <w:pStyle w:val="ListParagraph"/>
        <w:numPr>
          <w:ilvl w:val="1"/>
          <w:numId w:val="23"/>
        </w:numPr>
        <w:spacing w:before="240"/>
      </w:pPr>
      <w:r>
        <w:t>Brasil – 26%</w:t>
      </w:r>
    </w:p>
    <w:sectPr w:rsidR="00BE4A9A" w:rsidRPr="00BE4A9A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68FE"/>
    <w:multiLevelType w:val="hybridMultilevel"/>
    <w:tmpl w:val="88ACD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476E2"/>
    <w:multiLevelType w:val="hybridMultilevel"/>
    <w:tmpl w:val="FA9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935D8"/>
    <w:multiLevelType w:val="hybridMultilevel"/>
    <w:tmpl w:val="4D84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D0DAD"/>
    <w:multiLevelType w:val="hybridMultilevel"/>
    <w:tmpl w:val="9B2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7E51F9"/>
    <w:multiLevelType w:val="hybridMultilevel"/>
    <w:tmpl w:val="F2B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AF54EAD"/>
    <w:multiLevelType w:val="hybridMultilevel"/>
    <w:tmpl w:val="9B9A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8B58A4"/>
    <w:multiLevelType w:val="hybridMultilevel"/>
    <w:tmpl w:val="9F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A15475B"/>
    <w:multiLevelType w:val="hybridMultilevel"/>
    <w:tmpl w:val="4404D698"/>
    <w:lvl w:ilvl="0" w:tplc="743C7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19"/>
  </w:num>
  <w:num w:numId="4">
    <w:abstractNumId w:val="3"/>
  </w:num>
  <w:num w:numId="5">
    <w:abstractNumId w:val="16"/>
  </w:num>
  <w:num w:numId="6">
    <w:abstractNumId w:val="18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14"/>
  </w:num>
  <w:num w:numId="12">
    <w:abstractNumId w:val="0"/>
  </w:num>
  <w:num w:numId="13">
    <w:abstractNumId w:val="12"/>
  </w:num>
  <w:num w:numId="14">
    <w:abstractNumId w:val="20"/>
  </w:num>
  <w:num w:numId="15">
    <w:abstractNumId w:val="1"/>
  </w:num>
  <w:num w:numId="16">
    <w:abstractNumId w:val="21"/>
  </w:num>
  <w:num w:numId="17">
    <w:abstractNumId w:val="17"/>
  </w:num>
  <w:num w:numId="18">
    <w:abstractNumId w:val="8"/>
  </w:num>
  <w:num w:numId="19">
    <w:abstractNumId w:val="7"/>
  </w:num>
  <w:num w:numId="20">
    <w:abstractNumId w:val="4"/>
  </w:num>
  <w:num w:numId="21">
    <w:abstractNumId w:val="6"/>
  </w:num>
  <w:num w:numId="22">
    <w:abstractNumId w:val="15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2B2629"/>
    <w:rsid w:val="0032281F"/>
    <w:rsid w:val="00326745"/>
    <w:rsid w:val="00336B41"/>
    <w:rsid w:val="00342AC3"/>
    <w:rsid w:val="00360153"/>
    <w:rsid w:val="00365575"/>
    <w:rsid w:val="00383731"/>
    <w:rsid w:val="00395F6C"/>
    <w:rsid w:val="003A5804"/>
    <w:rsid w:val="003D0D69"/>
    <w:rsid w:val="003E6DF0"/>
    <w:rsid w:val="003E7336"/>
    <w:rsid w:val="0040000E"/>
    <w:rsid w:val="00424639"/>
    <w:rsid w:val="0042754F"/>
    <w:rsid w:val="00432EB7"/>
    <w:rsid w:val="00465DE8"/>
    <w:rsid w:val="004B309F"/>
    <w:rsid w:val="004E1FAF"/>
    <w:rsid w:val="00501D11"/>
    <w:rsid w:val="00526932"/>
    <w:rsid w:val="0054623B"/>
    <w:rsid w:val="00557887"/>
    <w:rsid w:val="00585268"/>
    <w:rsid w:val="005923CF"/>
    <w:rsid w:val="005A4B5B"/>
    <w:rsid w:val="005B08DF"/>
    <w:rsid w:val="005B1449"/>
    <w:rsid w:val="005B14A7"/>
    <w:rsid w:val="005B518F"/>
    <w:rsid w:val="005E2B39"/>
    <w:rsid w:val="005F7F72"/>
    <w:rsid w:val="00606661"/>
    <w:rsid w:val="00643B2A"/>
    <w:rsid w:val="0069021A"/>
    <w:rsid w:val="00695D3F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C70B8"/>
    <w:rsid w:val="007D1CF6"/>
    <w:rsid w:val="007D5C2D"/>
    <w:rsid w:val="0080126C"/>
    <w:rsid w:val="00804F20"/>
    <w:rsid w:val="00826551"/>
    <w:rsid w:val="0086624E"/>
    <w:rsid w:val="008C0251"/>
    <w:rsid w:val="008D1F74"/>
    <w:rsid w:val="00903ABE"/>
    <w:rsid w:val="0092453A"/>
    <w:rsid w:val="009250C0"/>
    <w:rsid w:val="00953E9B"/>
    <w:rsid w:val="00960C0E"/>
    <w:rsid w:val="009819E1"/>
    <w:rsid w:val="0098734C"/>
    <w:rsid w:val="009F2A07"/>
    <w:rsid w:val="00A034A2"/>
    <w:rsid w:val="00A5497C"/>
    <w:rsid w:val="00A55A91"/>
    <w:rsid w:val="00A644E0"/>
    <w:rsid w:val="00A7617C"/>
    <w:rsid w:val="00AA6422"/>
    <w:rsid w:val="00AC6CB7"/>
    <w:rsid w:val="00B008C4"/>
    <w:rsid w:val="00B13C9A"/>
    <w:rsid w:val="00B43A3F"/>
    <w:rsid w:val="00B4406D"/>
    <w:rsid w:val="00B45F4A"/>
    <w:rsid w:val="00B63BBF"/>
    <w:rsid w:val="00BE4A9A"/>
    <w:rsid w:val="00C0278E"/>
    <w:rsid w:val="00C06B04"/>
    <w:rsid w:val="00C472BF"/>
    <w:rsid w:val="00C50B66"/>
    <w:rsid w:val="00C54C4F"/>
    <w:rsid w:val="00C54EA1"/>
    <w:rsid w:val="00C82436"/>
    <w:rsid w:val="00C87C8C"/>
    <w:rsid w:val="00C93B27"/>
    <w:rsid w:val="00D006B5"/>
    <w:rsid w:val="00D02AE0"/>
    <w:rsid w:val="00D0480E"/>
    <w:rsid w:val="00D141F4"/>
    <w:rsid w:val="00D50958"/>
    <w:rsid w:val="00D54B26"/>
    <w:rsid w:val="00D570CF"/>
    <w:rsid w:val="00D84112"/>
    <w:rsid w:val="00D97AC5"/>
    <w:rsid w:val="00DF658F"/>
    <w:rsid w:val="00E34CE3"/>
    <w:rsid w:val="00E96C15"/>
    <w:rsid w:val="00EA1515"/>
    <w:rsid w:val="00EB37B3"/>
    <w:rsid w:val="00EC247D"/>
    <w:rsid w:val="00EC3414"/>
    <w:rsid w:val="00F34B45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13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110</cp:revision>
  <dcterms:created xsi:type="dcterms:W3CDTF">2014-09-17T13:15:00Z</dcterms:created>
  <dcterms:modified xsi:type="dcterms:W3CDTF">2014-11-19T14:40:00Z</dcterms:modified>
</cp:coreProperties>
</file>