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0B8" w:rsidRDefault="00F26836" w:rsidP="0027637F">
      <w:pPr>
        <w:widowControl/>
        <w:tabs>
          <w:tab w:val="center" w:pos="4677"/>
          <w:tab w:val="right" w:pos="9355"/>
        </w:tabs>
        <w:suppressAutoHyphens w:val="0"/>
        <w:ind w:left="-1701" w:right="-2" w:firstLine="850"/>
        <w:textAlignment w:val="auto"/>
      </w:pPr>
      <w:bookmarkStart w:id="0" w:name="_GoBack"/>
      <w:bookmarkEnd w:id="0"/>
      <w:r>
        <w:rPr>
          <w:rFonts w:ascii="Calibri" w:eastAsia="Calibri" w:hAnsi="Calibri" w:cs="Times New Roman"/>
          <w:noProof/>
          <w:lang w:val="ru-RU" w:eastAsia="ru-RU"/>
        </w:rPr>
        <w:drawing>
          <wp:inline distT="0" distB="0" distL="0" distR="0" wp14:anchorId="12895AE8" wp14:editId="3A713C7D">
            <wp:extent cx="7267578" cy="1085850"/>
            <wp:effectExtent l="0" t="0" r="9522" b="0"/>
            <wp:docPr id="1" name="Рисунок 3" descr="blanks_21-12-2018_для-вор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r="7620"/>
                    <a:stretch>
                      <a:fillRect/>
                    </a:stretch>
                  </pic:blipFill>
                  <pic:spPr>
                    <a:xfrm>
                      <a:off x="0" y="0"/>
                      <a:ext cx="7267578" cy="10858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E20B8" w:rsidRPr="0027637F" w:rsidRDefault="00F26836">
      <w:pPr>
        <w:pStyle w:val="a6"/>
        <w:suppressAutoHyphens/>
        <w:spacing w:before="54" w:after="11"/>
        <w:ind w:right="113"/>
        <w:jc w:val="center"/>
      </w:pPr>
      <w:r w:rsidRPr="0027637F">
        <w:t xml:space="preserve">    </w:t>
      </w:r>
    </w:p>
    <w:p w:rsidR="00AE20B8" w:rsidRPr="0027637F" w:rsidRDefault="00AE20B8">
      <w:pPr>
        <w:pStyle w:val="a6"/>
        <w:suppressAutoHyphens/>
        <w:spacing w:before="54" w:after="11"/>
        <w:ind w:right="113"/>
        <w:jc w:val="center"/>
      </w:pPr>
    </w:p>
    <w:p w:rsidR="001576FE" w:rsidRPr="001576FE" w:rsidRDefault="001576FE" w:rsidP="001576FE">
      <w:pPr>
        <w:tabs>
          <w:tab w:val="left" w:pos="-426"/>
          <w:tab w:val="left" w:pos="0"/>
        </w:tabs>
        <w:spacing w:after="200" w:line="276" w:lineRule="auto"/>
        <w:ind w:hanging="426"/>
        <w:jc w:val="right"/>
        <w:rPr>
          <w:rFonts w:eastAsia="Calibri"/>
          <w:lang w:val="ru-RU"/>
        </w:rPr>
      </w:pPr>
      <w:r w:rsidRPr="001576FE">
        <w:rPr>
          <w:rFonts w:eastAsia="Calibri"/>
          <w:lang w:val="ru-RU"/>
        </w:rPr>
        <w:t xml:space="preserve">Приложение № </w:t>
      </w:r>
      <w:r>
        <w:rPr>
          <w:rFonts w:eastAsia="Calibri"/>
          <w:lang w:val="ru-RU"/>
        </w:rPr>
        <w:t>4</w:t>
      </w:r>
      <w:r w:rsidRPr="001576FE">
        <w:rPr>
          <w:rFonts w:eastAsia="Calibri"/>
          <w:lang w:val="ru-RU"/>
        </w:rPr>
        <w:t xml:space="preserve"> к Приказу № </w:t>
      </w:r>
      <w:r w:rsidR="002B791C" w:rsidRPr="002B791C">
        <w:rPr>
          <w:rFonts w:eastAsia="Calibri"/>
          <w:lang w:val="ru-RU"/>
        </w:rPr>
        <w:t xml:space="preserve">20/0313-01-06/20 </w:t>
      </w:r>
      <w:r w:rsidRPr="001576FE">
        <w:rPr>
          <w:rFonts w:eastAsia="Calibri"/>
          <w:lang w:val="ru-RU"/>
        </w:rPr>
        <w:t xml:space="preserve">от </w:t>
      </w:r>
      <w:r w:rsidR="002B791C">
        <w:rPr>
          <w:rFonts w:eastAsia="Calibri"/>
        </w:rPr>
        <w:t>23.06.</w:t>
      </w:r>
      <w:r w:rsidRPr="001576FE">
        <w:rPr>
          <w:rFonts w:eastAsia="Calibri"/>
          <w:lang w:val="ru-RU"/>
        </w:rPr>
        <w:t>2020 г.</w:t>
      </w:r>
    </w:p>
    <w:p w:rsidR="00AE20B8" w:rsidRDefault="00AE20B8">
      <w:pPr>
        <w:pStyle w:val="a6"/>
        <w:suppressAutoHyphens/>
        <w:spacing w:before="54" w:after="11"/>
        <w:ind w:right="113"/>
        <w:jc w:val="center"/>
        <w:rPr>
          <w:rFonts w:ascii="Times New Roman" w:hAnsi="Times New Roman" w:cs="Arial"/>
          <w:b/>
          <w:bCs/>
          <w:sz w:val="18"/>
          <w:szCs w:val="18"/>
        </w:rPr>
      </w:pPr>
    </w:p>
    <w:p w:rsidR="007C326B" w:rsidRDefault="007C326B" w:rsidP="007C326B">
      <w:pPr>
        <w:pStyle w:val="a6"/>
        <w:suppressAutoHyphens/>
        <w:spacing w:before="54" w:after="11"/>
        <w:ind w:right="113"/>
        <w:jc w:val="center"/>
        <w:rPr>
          <w:rFonts w:ascii="Times New Roman" w:hAnsi="Times New Roman" w:cs="Arial"/>
          <w:b/>
          <w:bCs/>
          <w:sz w:val="18"/>
          <w:szCs w:val="18"/>
        </w:rPr>
      </w:pPr>
      <w:r>
        <w:rPr>
          <w:rFonts w:ascii="Times New Roman" w:hAnsi="Times New Roman" w:cs="Arial"/>
          <w:b/>
          <w:bCs/>
          <w:sz w:val="18"/>
          <w:szCs w:val="18"/>
        </w:rPr>
        <w:t>ЗАЯВЛЕНИЕ О СОГЛАСИИ НА ЗАПРОС ДАННЫХ В БЮРО КРЕДИТНЫХ ИСТОРИЙ И НА ОБРАБОТКУ БАНКОМ И ОПЕРАТОРАМИ СВЯЗИ ПЕРСОНАЛЬНЫХ ДАННЫХ И БИОМЕТРИЧЕСКИХ ДАННЫХ</w:t>
      </w:r>
    </w:p>
    <w:p w:rsidR="007C326B" w:rsidRDefault="007C326B" w:rsidP="007C326B">
      <w:pPr>
        <w:pStyle w:val="1"/>
        <w:spacing w:before="170" w:after="57"/>
        <w:ind w:left="113" w:right="567"/>
      </w:pPr>
      <w:r>
        <w:rPr>
          <w:rFonts w:ascii="Times New Roman" w:hAnsi="Times New Roman"/>
          <w:color w:val="929292"/>
          <w:sz w:val="22"/>
          <w:szCs w:val="22"/>
          <w:lang w:val="ru-RU"/>
        </w:rPr>
        <w:t>Персональные данные</w:t>
      </w:r>
    </w:p>
    <w:tbl>
      <w:tblPr>
        <w:tblW w:w="10491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1"/>
        <w:gridCol w:w="7200"/>
      </w:tblGrid>
      <w:tr w:rsidR="007C326B" w:rsidTr="00E12272">
        <w:tc>
          <w:tcPr>
            <w:tcW w:w="32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26B" w:rsidRDefault="007C326B" w:rsidP="00E12272">
            <w:pPr>
              <w:pStyle w:val="TableContents"/>
              <w:spacing w:before="0" w:after="0" w:line="283" w:lineRule="exact"/>
              <w:rPr>
                <w:rFonts w:ascii="Times New Roman" w:eastAsia="Arial" w:hAnsi="Times New Roman" w:cs="Arial"/>
                <w:sz w:val="18"/>
                <w:szCs w:val="18"/>
                <w:lang w:val="ru-RU"/>
              </w:rPr>
            </w:pPr>
            <w:r>
              <w:rPr>
                <w:rFonts w:ascii="Times New Roman" w:eastAsia="Arial" w:hAnsi="Times New Roman" w:cs="Arial"/>
                <w:sz w:val="18"/>
                <w:szCs w:val="18"/>
                <w:lang w:val="ru-RU"/>
              </w:rPr>
              <w:t>ФИО</w:t>
            </w:r>
          </w:p>
        </w:tc>
        <w:tc>
          <w:tcPr>
            <w:tcW w:w="7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26B" w:rsidRDefault="007C326B" w:rsidP="00E12272">
            <w:pPr>
              <w:pStyle w:val="TableContents"/>
              <w:spacing w:before="0" w:after="0" w:line="283" w:lineRule="exact"/>
              <w:rPr>
                <w:rFonts w:ascii="Times New Roman" w:eastAsia="Arial" w:hAnsi="Times New Roman" w:cs="Arial"/>
                <w:sz w:val="18"/>
                <w:szCs w:val="18"/>
              </w:rPr>
            </w:pPr>
          </w:p>
        </w:tc>
      </w:tr>
      <w:tr w:rsidR="007C326B" w:rsidTr="00E12272">
        <w:tc>
          <w:tcPr>
            <w:tcW w:w="32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26B" w:rsidRDefault="007C326B" w:rsidP="00E12272">
            <w:pPr>
              <w:pStyle w:val="TableContents"/>
              <w:spacing w:before="0" w:after="0" w:line="283" w:lineRule="exact"/>
              <w:rPr>
                <w:rFonts w:ascii="Times New Roman" w:eastAsia="Arial" w:hAnsi="Times New Roman" w:cs="Arial"/>
                <w:sz w:val="18"/>
                <w:szCs w:val="18"/>
                <w:lang w:val="ru-RU"/>
              </w:rPr>
            </w:pPr>
            <w:r>
              <w:rPr>
                <w:rFonts w:ascii="Times New Roman" w:eastAsia="Arial" w:hAnsi="Times New Roman" w:cs="Arial"/>
                <w:sz w:val="18"/>
                <w:szCs w:val="18"/>
                <w:lang w:val="ru-RU"/>
              </w:rPr>
              <w:t>Пол (мужской/женский)</w:t>
            </w:r>
          </w:p>
        </w:tc>
        <w:tc>
          <w:tcPr>
            <w:tcW w:w="7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26B" w:rsidRDefault="007C326B" w:rsidP="00E12272">
            <w:pPr>
              <w:pStyle w:val="TableContents"/>
              <w:spacing w:before="0" w:after="0" w:line="283" w:lineRule="exact"/>
              <w:rPr>
                <w:rFonts w:ascii="Times New Roman" w:eastAsia="Arial" w:hAnsi="Times New Roman" w:cs="Arial"/>
                <w:sz w:val="18"/>
                <w:szCs w:val="18"/>
              </w:rPr>
            </w:pPr>
          </w:p>
        </w:tc>
      </w:tr>
      <w:tr w:rsidR="007C326B" w:rsidTr="00E12272">
        <w:tc>
          <w:tcPr>
            <w:tcW w:w="32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26B" w:rsidRDefault="007C326B" w:rsidP="00E12272">
            <w:pPr>
              <w:pStyle w:val="TableContents"/>
              <w:spacing w:before="0" w:after="0" w:line="283" w:lineRule="exact"/>
              <w:rPr>
                <w:rFonts w:ascii="Times New Roman" w:eastAsia="Arial" w:hAnsi="Times New Roman" w:cs="Arial"/>
                <w:sz w:val="18"/>
                <w:szCs w:val="18"/>
                <w:lang w:val="ru-RU"/>
              </w:rPr>
            </w:pPr>
            <w:r>
              <w:rPr>
                <w:rFonts w:ascii="Times New Roman" w:eastAsia="Arial" w:hAnsi="Times New Roman" w:cs="Arial"/>
                <w:sz w:val="18"/>
                <w:szCs w:val="18"/>
                <w:lang w:val="ru-RU"/>
              </w:rPr>
              <w:t>Дата рождения</w:t>
            </w:r>
          </w:p>
        </w:tc>
        <w:tc>
          <w:tcPr>
            <w:tcW w:w="7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26B" w:rsidRDefault="007C326B" w:rsidP="00E12272">
            <w:pPr>
              <w:pStyle w:val="TableContents"/>
              <w:spacing w:before="0" w:after="0" w:line="283" w:lineRule="exact"/>
              <w:rPr>
                <w:rFonts w:ascii="Times New Roman" w:eastAsia="Arial" w:hAnsi="Times New Roman" w:cs="Arial"/>
                <w:sz w:val="18"/>
                <w:szCs w:val="18"/>
              </w:rPr>
            </w:pPr>
          </w:p>
        </w:tc>
      </w:tr>
      <w:tr w:rsidR="007C326B" w:rsidTr="00E12272">
        <w:tc>
          <w:tcPr>
            <w:tcW w:w="32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26B" w:rsidRDefault="007C326B" w:rsidP="00E12272">
            <w:pPr>
              <w:pStyle w:val="TableContents"/>
              <w:spacing w:before="0" w:after="0" w:line="283" w:lineRule="exact"/>
              <w:rPr>
                <w:rFonts w:ascii="Times New Roman" w:eastAsia="Arial" w:hAnsi="Times New Roman" w:cs="Arial"/>
                <w:sz w:val="18"/>
                <w:szCs w:val="18"/>
                <w:lang w:val="ru-RU"/>
              </w:rPr>
            </w:pPr>
            <w:r>
              <w:rPr>
                <w:rFonts w:ascii="Times New Roman" w:eastAsia="Arial" w:hAnsi="Times New Roman" w:cs="Arial"/>
                <w:sz w:val="18"/>
                <w:szCs w:val="18"/>
                <w:lang w:val="ru-RU"/>
              </w:rPr>
              <w:t>Место рождения</w:t>
            </w:r>
          </w:p>
        </w:tc>
        <w:tc>
          <w:tcPr>
            <w:tcW w:w="7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26B" w:rsidRDefault="007C326B" w:rsidP="00E12272">
            <w:pPr>
              <w:pStyle w:val="TableContents"/>
              <w:spacing w:before="0" w:after="0" w:line="283" w:lineRule="exact"/>
              <w:rPr>
                <w:rFonts w:ascii="Times New Roman" w:eastAsia="Arial" w:hAnsi="Times New Roman" w:cs="Arial"/>
                <w:sz w:val="18"/>
                <w:szCs w:val="18"/>
              </w:rPr>
            </w:pPr>
          </w:p>
        </w:tc>
      </w:tr>
      <w:tr w:rsidR="007C326B" w:rsidRPr="006E5F21" w:rsidTr="00E12272">
        <w:tc>
          <w:tcPr>
            <w:tcW w:w="32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26B" w:rsidRDefault="007C326B" w:rsidP="00E12272">
            <w:pPr>
              <w:pStyle w:val="TableContents"/>
              <w:spacing w:before="0" w:after="0" w:line="283" w:lineRule="exact"/>
              <w:rPr>
                <w:rFonts w:ascii="Times New Roman" w:eastAsia="Arial" w:hAnsi="Times New Roman" w:cs="Arial"/>
                <w:sz w:val="18"/>
                <w:szCs w:val="18"/>
                <w:lang w:val="ru-RU"/>
              </w:rPr>
            </w:pPr>
            <w:r>
              <w:rPr>
                <w:rFonts w:ascii="Times New Roman" w:eastAsia="Arial" w:hAnsi="Times New Roman" w:cs="Arial"/>
                <w:sz w:val="18"/>
                <w:szCs w:val="18"/>
                <w:lang w:val="ru-RU"/>
              </w:rPr>
              <w:t>Паспорт гражданина РФ</w:t>
            </w:r>
          </w:p>
        </w:tc>
        <w:tc>
          <w:tcPr>
            <w:tcW w:w="7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26B" w:rsidRPr="00A74FD6" w:rsidRDefault="007C326B" w:rsidP="00E12272">
            <w:pPr>
              <w:pStyle w:val="TableContents"/>
              <w:spacing w:before="0" w:after="0" w:line="283" w:lineRule="exact"/>
              <w:rPr>
                <w:rFonts w:ascii="Times New Roman" w:eastAsia="Arial" w:hAnsi="Times New Roman" w:cs="Arial"/>
                <w:sz w:val="18"/>
                <w:szCs w:val="18"/>
                <w:lang w:val="ru-RU"/>
              </w:rPr>
            </w:pPr>
          </w:p>
        </w:tc>
      </w:tr>
      <w:tr w:rsidR="007C326B" w:rsidRPr="006E5F21" w:rsidTr="00E12272">
        <w:tc>
          <w:tcPr>
            <w:tcW w:w="32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26B" w:rsidRDefault="007C326B" w:rsidP="00E12272">
            <w:pPr>
              <w:pStyle w:val="TableContents"/>
              <w:spacing w:before="0" w:after="0" w:line="283" w:lineRule="exact"/>
              <w:rPr>
                <w:rFonts w:ascii="Times New Roman" w:eastAsia="Arial" w:hAnsi="Times New Roman" w:cs="Arial"/>
                <w:sz w:val="18"/>
                <w:szCs w:val="18"/>
                <w:lang w:val="ru-RU"/>
              </w:rPr>
            </w:pPr>
            <w:r>
              <w:rPr>
                <w:rFonts w:ascii="Times New Roman" w:eastAsia="Arial" w:hAnsi="Times New Roman" w:cs="Arial"/>
                <w:sz w:val="18"/>
                <w:szCs w:val="18"/>
                <w:lang w:val="ru-RU"/>
              </w:rPr>
              <w:t>Адрес регистрации</w:t>
            </w:r>
          </w:p>
        </w:tc>
        <w:tc>
          <w:tcPr>
            <w:tcW w:w="7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26B" w:rsidRPr="006C564D" w:rsidRDefault="007C326B" w:rsidP="00E12272">
            <w:pPr>
              <w:pStyle w:val="TableContents"/>
              <w:spacing w:before="0" w:after="0" w:line="283" w:lineRule="exact"/>
              <w:rPr>
                <w:rFonts w:ascii="Times New Roman" w:eastAsia="Arial" w:hAnsi="Times New Roman" w:cs="Arial"/>
                <w:sz w:val="18"/>
                <w:szCs w:val="18"/>
                <w:lang w:val="ru-RU"/>
              </w:rPr>
            </w:pPr>
          </w:p>
        </w:tc>
      </w:tr>
      <w:tr w:rsidR="007C326B" w:rsidRPr="006E5F21" w:rsidTr="00E12272">
        <w:tc>
          <w:tcPr>
            <w:tcW w:w="32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26B" w:rsidRDefault="007C326B" w:rsidP="00E12272">
            <w:pPr>
              <w:pStyle w:val="TableContents"/>
              <w:spacing w:before="0" w:after="0" w:line="283" w:lineRule="exact"/>
              <w:rPr>
                <w:rFonts w:ascii="Times New Roman" w:eastAsia="Arial" w:hAnsi="Times New Roman" w:cs="Arial"/>
                <w:sz w:val="18"/>
                <w:szCs w:val="18"/>
                <w:lang w:val="ru-RU"/>
              </w:rPr>
            </w:pPr>
            <w:r>
              <w:rPr>
                <w:rFonts w:ascii="Times New Roman" w:eastAsia="Arial" w:hAnsi="Times New Roman" w:cs="Arial"/>
                <w:sz w:val="18"/>
                <w:szCs w:val="18"/>
                <w:lang w:val="ru-RU"/>
              </w:rPr>
              <w:t>Мобильный телефон</w:t>
            </w:r>
          </w:p>
        </w:tc>
        <w:tc>
          <w:tcPr>
            <w:tcW w:w="7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26B" w:rsidRPr="00A74FD6" w:rsidRDefault="007C326B" w:rsidP="00E12272">
            <w:pPr>
              <w:pStyle w:val="TableContents"/>
              <w:spacing w:before="0" w:after="0" w:line="283" w:lineRule="exact"/>
              <w:rPr>
                <w:rFonts w:ascii="Times New Roman" w:eastAsia="Arial" w:hAnsi="Times New Roman" w:cs="Arial"/>
                <w:sz w:val="18"/>
                <w:szCs w:val="18"/>
                <w:lang w:val="ru-RU"/>
              </w:rPr>
            </w:pPr>
          </w:p>
        </w:tc>
      </w:tr>
    </w:tbl>
    <w:p w:rsidR="007C326B" w:rsidRDefault="007C326B" w:rsidP="007C326B">
      <w:pPr>
        <w:pStyle w:val="a6"/>
        <w:jc w:val="both"/>
        <w:rPr>
          <w:rFonts w:ascii="Times New Roman" w:hAnsi="Times New Roman" w:cs="Arial"/>
          <w:b/>
          <w:sz w:val="16"/>
          <w:szCs w:val="16"/>
        </w:rPr>
      </w:pPr>
    </w:p>
    <w:p w:rsidR="007C326B" w:rsidRDefault="007C326B" w:rsidP="007C326B">
      <w:pPr>
        <w:pStyle w:val="a6"/>
        <w:suppressAutoHyphens/>
        <w:jc w:val="both"/>
      </w:pPr>
      <w:r>
        <w:rPr>
          <w:rFonts w:ascii="Times New Roman" w:hAnsi="Times New Roman" w:cs="Arial"/>
          <w:b/>
          <w:bCs/>
          <w:sz w:val="18"/>
          <w:szCs w:val="18"/>
        </w:rPr>
        <w:t xml:space="preserve">1. Согласие клиента, </w:t>
      </w:r>
      <w:proofErr w:type="gramStart"/>
      <w:r>
        <w:rPr>
          <w:rFonts w:ascii="Times New Roman" w:hAnsi="Times New Roman" w:cs="Arial"/>
          <w:b/>
          <w:bCs/>
          <w:sz w:val="18"/>
          <w:szCs w:val="18"/>
        </w:rPr>
        <w:t>предоставленное  ПАО</w:t>
      </w:r>
      <w:proofErr w:type="gramEnd"/>
      <w:r>
        <w:rPr>
          <w:rFonts w:ascii="Times New Roman" w:hAnsi="Times New Roman" w:cs="Arial"/>
          <w:b/>
          <w:bCs/>
          <w:sz w:val="18"/>
          <w:szCs w:val="18"/>
        </w:rPr>
        <w:t xml:space="preserve"> «РГС Банк», Москва, Мясницкая, д. 43 стр.2, ПАО Банк «ФК Открытие», </w:t>
      </w:r>
      <w:r w:rsidRPr="00C042FB">
        <w:rPr>
          <w:rFonts w:ascii="Georgia" w:hAnsi="Georgia"/>
          <w:sz w:val="16"/>
          <w:szCs w:val="16"/>
        </w:rPr>
        <w:t xml:space="preserve">г. Москва, ул. </w:t>
      </w:r>
      <w:proofErr w:type="spellStart"/>
      <w:r w:rsidRPr="00C042FB">
        <w:rPr>
          <w:rFonts w:ascii="Georgia" w:hAnsi="Georgia"/>
          <w:sz w:val="16"/>
          <w:szCs w:val="16"/>
        </w:rPr>
        <w:t>Летниковская</w:t>
      </w:r>
      <w:proofErr w:type="spellEnd"/>
      <w:r w:rsidRPr="00C042FB">
        <w:rPr>
          <w:rFonts w:ascii="Georgia" w:hAnsi="Georgia"/>
          <w:sz w:val="16"/>
          <w:szCs w:val="16"/>
        </w:rPr>
        <w:t>, д.2, стр.4</w:t>
      </w:r>
      <w:r>
        <w:rPr>
          <w:rFonts w:ascii="Times New Roman" w:hAnsi="Times New Roman" w:cs="Arial"/>
          <w:b/>
          <w:bCs/>
          <w:sz w:val="18"/>
          <w:szCs w:val="18"/>
        </w:rPr>
        <w:t xml:space="preserve">  на взаимодействие с бюро кредитных историй.</w:t>
      </w:r>
    </w:p>
    <w:p w:rsidR="007C326B" w:rsidRDefault="007C326B" w:rsidP="007C326B">
      <w:pPr>
        <w:pStyle w:val="Standard"/>
        <w:ind w:right="-113"/>
        <w:jc w:val="both"/>
        <w:rPr>
          <w:rFonts w:ascii="Times New Roman" w:hAnsi="Times New Roman" w:cs="Arial"/>
          <w:sz w:val="18"/>
          <w:szCs w:val="18"/>
          <w:lang w:val="ru-RU"/>
        </w:rPr>
      </w:pPr>
      <w:r w:rsidRPr="006C564D">
        <w:rPr>
          <w:rFonts w:ascii="Times New Roman" w:hAnsi="Times New Roman" w:cs="Arial"/>
          <w:sz w:val="18"/>
          <w:szCs w:val="18"/>
          <w:lang w:val="ru-RU"/>
        </w:rPr>
        <w:t xml:space="preserve">Я выражаю свое </w:t>
      </w:r>
      <w:r w:rsidRPr="006C564D">
        <w:rPr>
          <w:rFonts w:ascii="Times New Roman" w:hAnsi="Times New Roman" w:cs="Arial"/>
          <w:b/>
          <w:bCs/>
          <w:sz w:val="18"/>
          <w:szCs w:val="18"/>
          <w:lang w:val="ru-RU"/>
        </w:rPr>
        <w:t>согласие</w:t>
      </w:r>
      <w:r w:rsidRPr="006C564D">
        <w:rPr>
          <w:rFonts w:ascii="Times New Roman" w:hAnsi="Times New Roman" w:cs="Arial"/>
          <w:sz w:val="18"/>
          <w:szCs w:val="18"/>
          <w:lang w:val="ru-RU"/>
        </w:rPr>
        <w:t xml:space="preserve"> / не выражаю согласие (нужное подчеркнуть) Публичному акционерному обществу "Росгосстрах Банк", адрес:  107078, Москва, ул. </w:t>
      </w:r>
      <w:r w:rsidRPr="00A74FD6">
        <w:rPr>
          <w:rFonts w:ascii="Times New Roman" w:hAnsi="Times New Roman" w:cs="Arial"/>
          <w:sz w:val="18"/>
          <w:szCs w:val="18"/>
          <w:lang w:val="ru-RU"/>
        </w:rPr>
        <w:t xml:space="preserve">Мясницкая, д. 43, стр. 2, лицензия ЦБ РФ 3073, ИНН 7718105676, ОГРН 1027739004809, </w:t>
      </w:r>
      <w:r w:rsidRPr="00C1650B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 xml:space="preserve">Публичному акционерному обществу Банк «Финансовая Корпорация Открытие», адрес: 115114, г. Москва, ул. </w:t>
      </w:r>
      <w:proofErr w:type="spellStart"/>
      <w:r w:rsidRPr="00C1650B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>Летниковская</w:t>
      </w:r>
      <w:proofErr w:type="spellEnd"/>
      <w:r w:rsidRPr="00C1650B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 xml:space="preserve">, д.2, стр.4, лицензия </w:t>
      </w:r>
      <w:r w:rsidRPr="005C65A6">
        <w:rPr>
          <w:rFonts w:ascii="Times New Roman" w:hAnsi="Times New Roman" w:cs="Arial"/>
          <w:sz w:val="18"/>
          <w:szCs w:val="18"/>
          <w:lang w:val="ru-RU"/>
        </w:rPr>
        <w:t xml:space="preserve">ЦБ РФ  2209, ИНН </w:t>
      </w:r>
      <w:r w:rsidRPr="00C1650B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>7706092528</w:t>
      </w:r>
      <w:r w:rsidRPr="00C1650B">
        <w:rPr>
          <w:rFonts w:ascii="Arial" w:hAnsi="Arial" w:cs="Arial"/>
          <w:shd w:val="clear" w:color="auto" w:fill="FFFFFF"/>
          <w:lang w:val="ru-RU"/>
        </w:rPr>
        <w:t>,</w:t>
      </w:r>
      <w:r w:rsidRPr="005C65A6">
        <w:rPr>
          <w:rFonts w:ascii="Times New Roman" w:hAnsi="Times New Roman" w:cs="Arial"/>
          <w:sz w:val="18"/>
          <w:szCs w:val="18"/>
          <w:lang w:val="ru-RU"/>
        </w:rPr>
        <w:t xml:space="preserve"> ОГРН 1027739019208 (далее –Пользователи кредитной истории, а по отдельности - Пользователь </w:t>
      </w:r>
      <w:r>
        <w:rPr>
          <w:rFonts w:ascii="Times New Roman" w:hAnsi="Times New Roman" w:cs="Arial"/>
          <w:sz w:val="18"/>
          <w:szCs w:val="18"/>
          <w:lang w:val="ru-RU"/>
        </w:rPr>
        <w:t>кредитной истории</w:t>
      </w:r>
      <w:r w:rsidRPr="006C44EB">
        <w:rPr>
          <w:rFonts w:ascii="Times New Roman" w:hAnsi="Times New Roman" w:cs="Arial"/>
          <w:sz w:val="18"/>
          <w:szCs w:val="18"/>
          <w:lang w:val="ru-RU"/>
        </w:rPr>
        <w:t>) в соответствии с ФЗ № 218-ФЗ от 30.12.2004 г</w:t>
      </w:r>
      <w:r>
        <w:rPr>
          <w:rFonts w:ascii="Times New Roman" w:hAnsi="Times New Roman" w:cs="Arial"/>
          <w:sz w:val="18"/>
          <w:szCs w:val="18"/>
          <w:lang w:val="ru-RU"/>
        </w:rPr>
        <w:t>:</w:t>
      </w:r>
      <w:r w:rsidRPr="006C44EB">
        <w:rPr>
          <w:rFonts w:ascii="Times New Roman" w:hAnsi="Times New Roman" w:cs="Arial"/>
          <w:sz w:val="18"/>
          <w:szCs w:val="18"/>
          <w:lang w:val="ru-RU"/>
        </w:rPr>
        <w:t xml:space="preserve"> на запрос данных о моей кредитной истории в любых бюро кредитных историй </w:t>
      </w:r>
      <w:r>
        <w:rPr>
          <w:rFonts w:ascii="Times New Roman" w:hAnsi="Times New Roman" w:cs="Arial"/>
          <w:sz w:val="18"/>
          <w:szCs w:val="18"/>
          <w:lang w:val="ru-RU"/>
        </w:rPr>
        <w:t xml:space="preserve">(одного или нескольких), содержащихся в основной части моей кредитной истории, </w:t>
      </w:r>
      <w:r w:rsidRPr="006C44EB">
        <w:rPr>
          <w:rFonts w:ascii="Times New Roman" w:hAnsi="Times New Roman" w:cs="Arial"/>
          <w:sz w:val="18"/>
          <w:szCs w:val="18"/>
          <w:lang w:val="ru-RU"/>
        </w:rPr>
        <w:t xml:space="preserve">в целях </w:t>
      </w:r>
      <w:r>
        <w:rPr>
          <w:rFonts w:ascii="Times New Roman" w:hAnsi="Times New Roman" w:cs="Arial"/>
          <w:sz w:val="18"/>
          <w:szCs w:val="18"/>
          <w:lang w:val="ru-RU"/>
        </w:rPr>
        <w:t xml:space="preserve"> проверки</w:t>
      </w:r>
      <w:r w:rsidRPr="006C44EB">
        <w:rPr>
          <w:rFonts w:ascii="Times New Roman" w:hAnsi="Times New Roman" w:cs="Arial"/>
          <w:sz w:val="18"/>
          <w:szCs w:val="18"/>
          <w:lang w:val="ru-RU"/>
        </w:rPr>
        <w:t xml:space="preserve"> </w:t>
      </w:r>
      <w:r>
        <w:rPr>
          <w:rFonts w:ascii="Times New Roman" w:hAnsi="Times New Roman" w:cs="Arial"/>
          <w:sz w:val="18"/>
          <w:szCs w:val="18"/>
          <w:lang w:val="ru-RU"/>
        </w:rPr>
        <w:t>Пользователем/-</w:t>
      </w:r>
      <w:proofErr w:type="spellStart"/>
      <w:r>
        <w:rPr>
          <w:rFonts w:ascii="Times New Roman" w:hAnsi="Times New Roman" w:cs="Arial"/>
          <w:sz w:val="18"/>
          <w:szCs w:val="18"/>
          <w:lang w:val="ru-RU"/>
        </w:rPr>
        <w:t>ями</w:t>
      </w:r>
      <w:proofErr w:type="spellEnd"/>
      <w:r>
        <w:rPr>
          <w:rFonts w:ascii="Times New Roman" w:hAnsi="Times New Roman" w:cs="Arial"/>
          <w:sz w:val="18"/>
          <w:szCs w:val="18"/>
          <w:lang w:val="ru-RU"/>
        </w:rPr>
        <w:t xml:space="preserve"> кредитной истории сведений, предоставленных мной Пользователю/-ям кредитной истории либо иным компаниям Группы</w:t>
      </w:r>
      <w:r>
        <w:rPr>
          <w:rStyle w:val="af0"/>
          <w:rFonts w:ascii="Times New Roman" w:hAnsi="Times New Roman" w:cs="Arial"/>
          <w:sz w:val="18"/>
          <w:szCs w:val="18"/>
          <w:lang w:val="ru-RU"/>
        </w:rPr>
        <w:footnoteReference w:id="2"/>
      </w:r>
      <w:r>
        <w:rPr>
          <w:rFonts w:ascii="Times New Roman" w:hAnsi="Times New Roman" w:cs="Arial"/>
          <w:sz w:val="18"/>
          <w:szCs w:val="18"/>
          <w:lang w:val="ru-RU"/>
        </w:rPr>
        <w:t xml:space="preserve"> при приеме на обслуживание; принятия </w:t>
      </w:r>
      <w:r w:rsidRPr="006C44EB">
        <w:rPr>
          <w:rFonts w:ascii="Times New Roman" w:hAnsi="Times New Roman" w:cs="Arial"/>
          <w:sz w:val="18"/>
          <w:szCs w:val="18"/>
          <w:lang w:val="ru-RU"/>
        </w:rPr>
        <w:t xml:space="preserve">решения </w:t>
      </w:r>
      <w:r>
        <w:rPr>
          <w:rFonts w:ascii="Times New Roman" w:hAnsi="Times New Roman" w:cs="Arial"/>
          <w:sz w:val="18"/>
          <w:szCs w:val="18"/>
          <w:lang w:val="ru-RU"/>
        </w:rPr>
        <w:t xml:space="preserve">о выдаче кредита, в том числе </w:t>
      </w:r>
      <w:r w:rsidRPr="006C44EB">
        <w:rPr>
          <w:rFonts w:ascii="Times New Roman" w:hAnsi="Times New Roman" w:cs="Arial"/>
          <w:sz w:val="18"/>
          <w:szCs w:val="18"/>
          <w:lang w:val="ru-RU"/>
        </w:rPr>
        <w:t>об установлении мне кредитного лимита, о возможности заключения со мной сделок и оказания банковских услуг, оформления необходимых для их заключения документов</w:t>
      </w:r>
      <w:r>
        <w:rPr>
          <w:rFonts w:ascii="Times New Roman" w:hAnsi="Times New Roman" w:cs="Arial"/>
          <w:sz w:val="18"/>
          <w:szCs w:val="18"/>
          <w:lang w:val="ru-RU"/>
        </w:rPr>
        <w:t>;</w:t>
      </w:r>
      <w:r w:rsidRPr="006C44EB">
        <w:rPr>
          <w:rFonts w:ascii="Times New Roman" w:hAnsi="Times New Roman" w:cs="Arial"/>
          <w:sz w:val="18"/>
          <w:szCs w:val="18"/>
          <w:lang w:val="ru-RU"/>
        </w:rPr>
        <w:t xml:space="preserve"> заключения и исполнения сделок между мной и </w:t>
      </w:r>
      <w:r w:rsidRPr="00C042FB">
        <w:rPr>
          <w:rFonts w:ascii="Times New Roman" w:hAnsi="Times New Roman" w:cs="Arial"/>
          <w:sz w:val="18"/>
          <w:szCs w:val="18"/>
          <w:lang w:val="ru-RU"/>
        </w:rPr>
        <w:t xml:space="preserve"> </w:t>
      </w:r>
      <w:r>
        <w:rPr>
          <w:rFonts w:ascii="Times New Roman" w:hAnsi="Times New Roman" w:cs="Arial"/>
          <w:sz w:val="18"/>
          <w:szCs w:val="18"/>
          <w:lang w:val="ru-RU"/>
        </w:rPr>
        <w:t>Пользователем/-</w:t>
      </w:r>
      <w:proofErr w:type="spellStart"/>
      <w:r>
        <w:rPr>
          <w:rFonts w:ascii="Times New Roman" w:hAnsi="Times New Roman" w:cs="Arial"/>
          <w:sz w:val="18"/>
          <w:szCs w:val="18"/>
          <w:lang w:val="ru-RU"/>
        </w:rPr>
        <w:t>ями</w:t>
      </w:r>
      <w:proofErr w:type="spellEnd"/>
      <w:r>
        <w:rPr>
          <w:rFonts w:ascii="Times New Roman" w:hAnsi="Times New Roman" w:cs="Arial"/>
          <w:sz w:val="18"/>
          <w:szCs w:val="18"/>
          <w:lang w:val="ru-RU"/>
        </w:rPr>
        <w:t xml:space="preserve"> кредитной истории и/или иными компаниям Группы</w:t>
      </w:r>
      <w:r w:rsidRPr="006C44EB">
        <w:rPr>
          <w:rFonts w:ascii="Times New Roman" w:hAnsi="Times New Roman" w:cs="Arial"/>
          <w:sz w:val="18"/>
          <w:szCs w:val="18"/>
          <w:lang w:val="ru-RU"/>
        </w:rPr>
        <w:t xml:space="preserve">, а также с целью формирования </w:t>
      </w:r>
      <w:r w:rsidRPr="00CF6597">
        <w:rPr>
          <w:rFonts w:ascii="Times New Roman" w:hAnsi="Times New Roman" w:cs="Arial"/>
          <w:sz w:val="18"/>
          <w:szCs w:val="18"/>
          <w:lang w:val="ru-RU"/>
        </w:rPr>
        <w:t xml:space="preserve"> </w:t>
      </w:r>
      <w:r>
        <w:rPr>
          <w:rFonts w:ascii="Times New Roman" w:hAnsi="Times New Roman" w:cs="Arial"/>
          <w:sz w:val="18"/>
          <w:szCs w:val="18"/>
          <w:lang w:val="ru-RU"/>
        </w:rPr>
        <w:t>Пользователем/-</w:t>
      </w:r>
      <w:proofErr w:type="spellStart"/>
      <w:r>
        <w:rPr>
          <w:rFonts w:ascii="Times New Roman" w:hAnsi="Times New Roman" w:cs="Arial"/>
          <w:sz w:val="18"/>
          <w:szCs w:val="18"/>
          <w:lang w:val="ru-RU"/>
        </w:rPr>
        <w:t>ями</w:t>
      </w:r>
      <w:proofErr w:type="spellEnd"/>
      <w:r>
        <w:rPr>
          <w:rFonts w:ascii="Times New Roman" w:hAnsi="Times New Roman" w:cs="Arial"/>
          <w:sz w:val="18"/>
          <w:szCs w:val="18"/>
          <w:lang w:val="ru-RU"/>
        </w:rPr>
        <w:t xml:space="preserve"> кредитной истории и/или иными компаниям Группы</w:t>
      </w:r>
      <w:r w:rsidRPr="006C44EB">
        <w:rPr>
          <w:rFonts w:ascii="Times New Roman" w:hAnsi="Times New Roman" w:cs="Arial"/>
          <w:sz w:val="18"/>
          <w:szCs w:val="18"/>
          <w:lang w:val="ru-RU"/>
        </w:rPr>
        <w:t xml:space="preserve"> для меня предложений по кредитным</w:t>
      </w:r>
      <w:r>
        <w:rPr>
          <w:rFonts w:ascii="Times New Roman" w:hAnsi="Times New Roman" w:cs="Arial"/>
          <w:sz w:val="18"/>
          <w:szCs w:val="18"/>
          <w:lang w:val="ru-RU"/>
        </w:rPr>
        <w:t>,</w:t>
      </w:r>
      <w:r w:rsidRPr="006C44EB">
        <w:rPr>
          <w:rFonts w:ascii="Times New Roman" w:hAnsi="Times New Roman" w:cs="Arial"/>
          <w:sz w:val="18"/>
          <w:szCs w:val="18"/>
          <w:lang w:val="ru-RU"/>
        </w:rPr>
        <w:t xml:space="preserve"> иным банковским продуктам</w:t>
      </w:r>
      <w:r>
        <w:rPr>
          <w:rFonts w:ascii="Times New Roman" w:hAnsi="Times New Roman" w:cs="Arial"/>
          <w:sz w:val="18"/>
          <w:szCs w:val="18"/>
          <w:lang w:val="ru-RU"/>
        </w:rPr>
        <w:t>, продуктам и услугам компаний Группы</w:t>
      </w:r>
      <w:r w:rsidRPr="006C44EB">
        <w:rPr>
          <w:rFonts w:ascii="Times New Roman" w:hAnsi="Times New Roman" w:cs="Arial"/>
          <w:sz w:val="18"/>
          <w:szCs w:val="18"/>
          <w:lang w:val="ru-RU"/>
        </w:rPr>
        <w:t>.</w:t>
      </w:r>
    </w:p>
    <w:p w:rsidR="007C326B" w:rsidRDefault="007C326B" w:rsidP="007C326B">
      <w:pPr>
        <w:pStyle w:val="a6"/>
        <w:suppressAutoHyphens/>
        <w:jc w:val="both"/>
      </w:pPr>
      <w:r>
        <w:rPr>
          <w:rFonts w:ascii="Times New Roman" w:hAnsi="Times New Roman" w:cs="Arial"/>
          <w:b/>
          <w:bCs/>
          <w:sz w:val="18"/>
          <w:szCs w:val="18"/>
        </w:rPr>
        <w:t>2. Согласие клиента на обработку персональных данных.</w:t>
      </w:r>
    </w:p>
    <w:p w:rsidR="007C326B" w:rsidRDefault="007C326B" w:rsidP="007C326B">
      <w:pPr>
        <w:pStyle w:val="a6"/>
        <w:suppressAutoHyphens/>
        <w:jc w:val="both"/>
      </w:pPr>
      <w:r>
        <w:rPr>
          <w:rFonts w:ascii="Times New Roman" w:hAnsi="Times New Roman" w:cs="Arial"/>
          <w:sz w:val="18"/>
          <w:szCs w:val="18"/>
        </w:rPr>
        <w:t xml:space="preserve">Я выражаю свое согласие / </w:t>
      </w:r>
      <w:r w:rsidRPr="008B21C0">
        <w:rPr>
          <w:rFonts w:ascii="Times New Roman" w:hAnsi="Times New Roman"/>
          <w:sz w:val="18"/>
          <w:szCs w:val="18"/>
        </w:rPr>
        <w:t>не выражаю согласие (нужное подчеркнуть) 1) ПАО Банк «ФК</w:t>
      </w:r>
      <w:r w:rsidRPr="008B21C0">
        <w:rPr>
          <w:rFonts w:ascii="Times New Roman" w:eastAsia="Times New Roman" w:hAnsi="Times New Roman"/>
          <w:sz w:val="18"/>
          <w:szCs w:val="18"/>
          <w:lang w:eastAsia="ru-RU"/>
        </w:rPr>
        <w:t xml:space="preserve"> Открытие», место нахождения: </w:t>
      </w: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115114 </w:t>
      </w:r>
      <w:r w:rsidRPr="008B21C0">
        <w:rPr>
          <w:rFonts w:ascii="Times New Roman" w:eastAsia="Times New Roman" w:hAnsi="Times New Roman"/>
          <w:sz w:val="18"/>
          <w:szCs w:val="18"/>
          <w:lang w:eastAsia="ru-RU"/>
        </w:rPr>
        <w:t xml:space="preserve">г. Москва, ул. </w:t>
      </w:r>
      <w:proofErr w:type="spellStart"/>
      <w:r w:rsidRPr="008B21C0">
        <w:rPr>
          <w:rFonts w:ascii="Times New Roman" w:eastAsia="Times New Roman" w:hAnsi="Times New Roman"/>
          <w:sz w:val="18"/>
          <w:szCs w:val="18"/>
          <w:lang w:eastAsia="ru-RU"/>
        </w:rPr>
        <w:t>Летниковская</w:t>
      </w:r>
      <w:proofErr w:type="spellEnd"/>
      <w:r w:rsidRPr="008B21C0">
        <w:rPr>
          <w:rFonts w:ascii="Times New Roman" w:eastAsia="Times New Roman" w:hAnsi="Times New Roman"/>
          <w:sz w:val="18"/>
          <w:szCs w:val="18"/>
          <w:lang w:eastAsia="ru-RU"/>
        </w:rPr>
        <w:t>, д.2, стр.4; 2) ПАО «Р</w:t>
      </w: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ГС </w:t>
      </w:r>
      <w:r w:rsidRPr="008B21C0">
        <w:rPr>
          <w:rFonts w:ascii="Times New Roman" w:eastAsia="Times New Roman" w:hAnsi="Times New Roman"/>
          <w:sz w:val="18"/>
          <w:szCs w:val="18"/>
          <w:lang w:eastAsia="ru-RU"/>
        </w:rPr>
        <w:t xml:space="preserve"> Банк», место нахождения: </w:t>
      </w:r>
      <w:r>
        <w:rPr>
          <w:rFonts w:ascii="Times New Roman" w:eastAsia="Times New Roman" w:hAnsi="Times New Roman"/>
          <w:sz w:val="18"/>
          <w:szCs w:val="18"/>
          <w:lang w:eastAsia="ru-RU"/>
        </w:rPr>
        <w:t>107078 г. Москва, ул. Мясницкая д. 43 стр.2</w:t>
      </w:r>
      <w:r w:rsidRPr="008B21C0">
        <w:rPr>
          <w:rFonts w:ascii="Times New Roman" w:eastAsia="Times New Roman" w:hAnsi="Times New Roman"/>
          <w:sz w:val="18"/>
          <w:szCs w:val="18"/>
          <w:lang w:eastAsia="ru-RU"/>
        </w:rPr>
        <w:t>; 3) АО «НПФ «Открытие», место нахождения:</w:t>
      </w: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 129110</w:t>
      </w:r>
      <w:r w:rsidRPr="008B21C0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>
        <w:rPr>
          <w:rFonts w:ascii="Times New Roman" w:eastAsia="Times New Roman" w:hAnsi="Times New Roman"/>
          <w:sz w:val="18"/>
          <w:szCs w:val="18"/>
          <w:lang w:eastAsia="ru-RU"/>
        </w:rPr>
        <w:t>г. Москва ул. Гиляровского д. 39 стр.3</w:t>
      </w:r>
      <w:r w:rsidRPr="008B21C0">
        <w:rPr>
          <w:rFonts w:ascii="Times New Roman" w:eastAsia="Times New Roman" w:hAnsi="Times New Roman"/>
          <w:sz w:val="18"/>
          <w:szCs w:val="18"/>
          <w:lang w:eastAsia="ru-RU"/>
        </w:rPr>
        <w:t>; 4) ПАО СК «Росгосстрах», место нахождения:</w:t>
      </w: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 140002</w:t>
      </w:r>
      <w:r w:rsidRPr="008B21C0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>
        <w:rPr>
          <w:rFonts w:ascii="Times New Roman" w:eastAsia="Times New Roman" w:hAnsi="Times New Roman"/>
          <w:sz w:val="18"/>
          <w:szCs w:val="18"/>
          <w:lang w:eastAsia="ru-RU"/>
        </w:rPr>
        <w:t>Московская обл., г. Люберцы ул. Парковая 3</w:t>
      </w:r>
      <w:r w:rsidRPr="008B21C0">
        <w:rPr>
          <w:rFonts w:ascii="Times New Roman" w:eastAsia="Times New Roman" w:hAnsi="Times New Roman"/>
          <w:sz w:val="18"/>
          <w:szCs w:val="18"/>
          <w:lang w:eastAsia="ru-RU"/>
        </w:rPr>
        <w:t>; 5) ООО СК «Росгосстрах Жизнь», место нахождения:</w:t>
      </w: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 109028</w:t>
      </w:r>
      <w:r w:rsidRPr="008B21C0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г. Москва набережная </w:t>
      </w:r>
      <w:proofErr w:type="spellStart"/>
      <w:r>
        <w:rPr>
          <w:rFonts w:ascii="Times New Roman" w:eastAsia="Times New Roman" w:hAnsi="Times New Roman"/>
          <w:sz w:val="18"/>
          <w:szCs w:val="18"/>
          <w:lang w:eastAsia="ru-RU"/>
        </w:rPr>
        <w:t>Серебряническая</w:t>
      </w:r>
      <w:proofErr w:type="spellEnd"/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 д. 29</w:t>
      </w:r>
      <w:r w:rsidRPr="008B21C0">
        <w:rPr>
          <w:rFonts w:ascii="Times New Roman" w:eastAsia="Times New Roman" w:hAnsi="Times New Roman"/>
          <w:sz w:val="18"/>
          <w:szCs w:val="18"/>
          <w:lang w:eastAsia="ru-RU"/>
        </w:rPr>
        <w:t xml:space="preserve"> ; 6) АО «Открытие Брокер», место нахождения 115114, г. Москва, ул. </w:t>
      </w:r>
      <w:proofErr w:type="spellStart"/>
      <w:r w:rsidRPr="008B21C0">
        <w:rPr>
          <w:rFonts w:ascii="Times New Roman" w:eastAsia="Times New Roman" w:hAnsi="Times New Roman"/>
          <w:sz w:val="18"/>
          <w:szCs w:val="18"/>
          <w:lang w:eastAsia="ru-RU"/>
        </w:rPr>
        <w:t>Летниковская</w:t>
      </w:r>
      <w:proofErr w:type="spellEnd"/>
      <w:r w:rsidRPr="008B21C0">
        <w:rPr>
          <w:rFonts w:ascii="Times New Roman" w:eastAsia="Times New Roman" w:hAnsi="Times New Roman"/>
          <w:sz w:val="18"/>
          <w:szCs w:val="18"/>
          <w:lang w:eastAsia="ru-RU"/>
        </w:rPr>
        <w:t xml:space="preserve">, д. 2, стр. 4; 7) ООО «УК «ОТКРЫТИЕ», место нахождения 115114, Москва, ул. </w:t>
      </w:r>
      <w:proofErr w:type="spellStart"/>
      <w:r w:rsidRPr="008B21C0">
        <w:rPr>
          <w:rFonts w:ascii="Times New Roman" w:eastAsia="Times New Roman" w:hAnsi="Times New Roman"/>
          <w:sz w:val="18"/>
          <w:szCs w:val="18"/>
          <w:lang w:eastAsia="ru-RU"/>
        </w:rPr>
        <w:t>Летниковская</w:t>
      </w:r>
      <w:proofErr w:type="spellEnd"/>
      <w:r w:rsidRPr="008B21C0">
        <w:rPr>
          <w:rFonts w:ascii="Times New Roman" w:eastAsia="Times New Roman" w:hAnsi="Times New Roman"/>
          <w:sz w:val="18"/>
          <w:szCs w:val="18"/>
          <w:lang w:eastAsia="ru-RU"/>
        </w:rPr>
        <w:t>, д. 10, стр. 4 (далее – Операторы)</w:t>
      </w:r>
      <w:r w:rsidRPr="002D2295">
        <w:rPr>
          <w:rFonts w:ascii="Times New Roman" w:eastAsia="Times New Roman" w:hAnsi="Times New Roman"/>
          <w:sz w:val="18"/>
          <w:szCs w:val="18"/>
          <w:lang w:eastAsia="ru-RU"/>
        </w:rPr>
        <w:t>, а также Министерству промышленности и торговли Российской Федерации, уполномоченным органам государственного финансового контроля (при  применении мер государственной поддержки, предусмотренных  Постановлением Правительства РФ от 16.04.2015 N 364, в том числе субсидировании процентной ставки государством),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Arial"/>
          <w:sz w:val="18"/>
          <w:szCs w:val="18"/>
        </w:rPr>
        <w:t>операторам связи и поставщикам услуг, указанным ниже:</w:t>
      </w:r>
    </w:p>
    <w:p w:rsidR="007C326B" w:rsidRPr="00B049FC" w:rsidRDefault="007C326B" w:rsidP="00B049FC">
      <w:pPr>
        <w:rPr>
          <w:rFonts w:ascii="Calibri" w:eastAsiaTheme="minorHAnsi" w:hAnsi="Calibri" w:cs="Calibri"/>
          <w:i/>
          <w:iCs/>
          <w:color w:val="1F497D"/>
          <w:u w:val="single"/>
          <w:lang w:val="ru-RU"/>
        </w:rPr>
      </w:pPr>
      <w:r w:rsidRPr="00B049FC">
        <w:rPr>
          <w:rFonts w:ascii="Times New Roman" w:hAnsi="Times New Roman"/>
          <w:b/>
          <w:bCs/>
          <w:sz w:val="18"/>
          <w:szCs w:val="18"/>
          <w:lang w:val="ru-RU"/>
        </w:rPr>
        <w:t>2.1</w:t>
      </w:r>
      <w:r w:rsidRPr="00B049FC">
        <w:rPr>
          <w:rFonts w:ascii="Times New Roman" w:hAnsi="Times New Roman"/>
          <w:sz w:val="18"/>
          <w:szCs w:val="18"/>
          <w:lang w:val="ru-RU"/>
        </w:rPr>
        <w:t xml:space="preserve">. В соответствии с ФЗ № 152-ФЗ от 27.07.2006, на обработку (в том числе сбор, запись, систематизацию, накопление, хранение, уточнение, обновление, изменение, проверку, извлечение, использование, передачу (включая трансграничную передачу, распространение, предоставление, доступ), обезличивание, блокирование, удаление и уничтожение) указанных в настоящем заявлении и иных документах: персональных данных (сведения о фамилии, имени, отчестве, годе, месяце, дате и месте рождения, адресе, семейном, социальном, имущественном положении, образовании, профессии, доходах, любой иной информации, а также фотографии и их копии, в т. ч. с документа удостоверяющего личность, переданные Операторам или одному из Операторов мной лично либо поступившие  Операторам или одному из Операторов иным законным способом), с использованием средств автоматизации и без, для принятия  </w:t>
      </w:r>
      <w:r w:rsidRPr="00B049FC">
        <w:rPr>
          <w:rFonts w:ascii="Georgia" w:hAnsi="Georgia"/>
          <w:sz w:val="16"/>
          <w:szCs w:val="16"/>
          <w:lang w:val="ru-RU"/>
        </w:rPr>
        <w:t>Оператором (-</w:t>
      </w:r>
      <w:proofErr w:type="spellStart"/>
      <w:r w:rsidRPr="00B049FC">
        <w:rPr>
          <w:rFonts w:ascii="Georgia" w:hAnsi="Georgia"/>
          <w:sz w:val="16"/>
          <w:szCs w:val="16"/>
          <w:lang w:val="ru-RU"/>
        </w:rPr>
        <w:t>ами</w:t>
      </w:r>
      <w:proofErr w:type="spellEnd"/>
      <w:r w:rsidRPr="00B049FC">
        <w:rPr>
          <w:rFonts w:ascii="Georgia" w:hAnsi="Georgia"/>
          <w:sz w:val="16"/>
          <w:szCs w:val="16"/>
          <w:lang w:val="ru-RU"/>
        </w:rPr>
        <w:t xml:space="preserve">) </w:t>
      </w:r>
      <w:r w:rsidRPr="00B049FC">
        <w:rPr>
          <w:rFonts w:ascii="Times New Roman" w:hAnsi="Times New Roman"/>
          <w:sz w:val="18"/>
          <w:szCs w:val="18"/>
          <w:lang w:val="ru-RU"/>
        </w:rPr>
        <w:t xml:space="preserve"> решения о возможности заключения со мной сделок и оформления необходимых для их заключения документов, в том числе о выдаче кредита,  об установлении мне кредитного лимита, </w:t>
      </w:r>
      <w:r w:rsidRPr="00B049FC">
        <w:rPr>
          <w:rFonts w:ascii="Georgia" w:hAnsi="Georgia"/>
          <w:sz w:val="16"/>
          <w:szCs w:val="16"/>
          <w:lang w:val="ru-RU"/>
        </w:rPr>
        <w:t>страхования моих имущественных интересов и имущественных интересов Операторов или одного из Операторов, связанных с риском  его убытков в результате неисполнения (ненадлежащего исполнения) мной договорных обязательств,</w:t>
      </w:r>
      <w:r w:rsidRPr="00B049FC">
        <w:rPr>
          <w:rFonts w:ascii="Times New Roman" w:hAnsi="Times New Roman"/>
          <w:sz w:val="18"/>
          <w:szCs w:val="18"/>
          <w:lang w:val="ru-RU"/>
        </w:rPr>
        <w:t xml:space="preserve"> заключения и исполнение сделок между мной и любым из Операторов, в </w:t>
      </w:r>
      <w:proofErr w:type="spellStart"/>
      <w:r w:rsidRPr="00B049FC">
        <w:rPr>
          <w:rFonts w:ascii="Times New Roman" w:hAnsi="Times New Roman"/>
          <w:sz w:val="18"/>
          <w:szCs w:val="18"/>
          <w:lang w:val="ru-RU"/>
        </w:rPr>
        <w:t>т.ч</w:t>
      </w:r>
      <w:proofErr w:type="spellEnd"/>
      <w:r w:rsidRPr="00B049FC">
        <w:rPr>
          <w:rFonts w:ascii="Times New Roman" w:hAnsi="Times New Roman"/>
          <w:sz w:val="18"/>
          <w:szCs w:val="18"/>
          <w:lang w:val="ru-RU"/>
        </w:rPr>
        <w:t xml:space="preserve">. для предоставления информации операторам связи </w:t>
      </w:r>
      <w:r w:rsidRPr="00B049FC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 xml:space="preserve">(ПАО "МЕГАФОН" (127006, г. Москва, Оружейный переулок, д. 41.); "Мобильные </w:t>
      </w:r>
      <w:proofErr w:type="spellStart"/>
      <w:r w:rsidRPr="00B049FC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>ТелеСистемы</w:t>
      </w:r>
      <w:proofErr w:type="spellEnd"/>
      <w:r w:rsidRPr="00B049FC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 xml:space="preserve">" (ПАО "МТС") (109147, г. Москва, ул. </w:t>
      </w:r>
      <w:proofErr w:type="spellStart"/>
      <w:r w:rsidRPr="00B049FC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>Марксистая</w:t>
      </w:r>
      <w:proofErr w:type="spellEnd"/>
      <w:r w:rsidRPr="00B049FC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 xml:space="preserve"> д.4); ПАО "ВымпелКом" (127083, </w:t>
      </w:r>
      <w:proofErr w:type="spellStart"/>
      <w:r w:rsidRPr="00B049FC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>г.Москва</w:t>
      </w:r>
      <w:proofErr w:type="spellEnd"/>
      <w:r w:rsidRPr="00B049FC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 xml:space="preserve">, ул.8-Марта, д.10, стр.14); ООО "Т2 МОБАЙЛ" (108811, г. Москва, поселение Московский, Киевское шоссе 22-й километр, домовладение 6, стр. 1); ООО "МЭЙЛ.РУ" (125167, г. Москва, проспект Ленинградский, д. 39 стр. 79); ПАО "РГС Банк" (107078, г. Москва, ул. Мясницкая, д. 43 корп. 2); ПАО СК "Росгосстрах" (140002, Московская </w:t>
      </w:r>
      <w:proofErr w:type="spellStart"/>
      <w:r w:rsidRPr="00B049FC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>обл</w:t>
      </w:r>
      <w:proofErr w:type="spellEnd"/>
      <w:r w:rsidRPr="00B049FC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 xml:space="preserve">, г. Люберцы, ул. Парковая, д. 3); АО «МАКС» (115184, г. Москва, ул. Малая Ордынка, д. 50); ООО «ЭТНАМЕД» (117152, г. Москва, Загородное шоссе, дом 1, корп. 1, офис 302); </w:t>
      </w:r>
      <w:r w:rsidR="00B049FC" w:rsidRPr="00B049FC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 xml:space="preserve">СПАО «РЕСО-Гарантия», </w:t>
      </w:r>
      <w:r w:rsidR="00B049FC" w:rsidRPr="00B049FC">
        <w:rPr>
          <w:rFonts w:ascii="Times New Roman" w:hAnsi="Times New Roman"/>
          <w:sz w:val="18"/>
          <w:szCs w:val="18"/>
          <w:shd w:val="clear" w:color="auto" w:fill="FFFFFF"/>
          <w:lang w:val="ru-RU"/>
        </w:rPr>
        <w:lastRenderedPageBreak/>
        <w:t>125047, г. Москва, ул. Гашека, д. 12 стр. 1;</w:t>
      </w:r>
      <w:r w:rsidR="00B049FC">
        <w:rPr>
          <w:i/>
          <w:iCs/>
          <w:color w:val="1F497D"/>
          <w:u w:val="single"/>
          <w:lang w:val="ru-RU"/>
        </w:rPr>
        <w:t xml:space="preserve"> </w:t>
      </w:r>
      <w:r w:rsidRPr="00B049FC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 xml:space="preserve">ПАО Банк "ФК Открытие" (115114, г. Москва, ул. </w:t>
      </w:r>
      <w:proofErr w:type="spellStart"/>
      <w:r w:rsidRPr="001576FE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>Летниковская</w:t>
      </w:r>
      <w:proofErr w:type="spellEnd"/>
      <w:r w:rsidRPr="001576FE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>, д. 2, стр. 4</w:t>
      </w:r>
      <w:proofErr w:type="gramStart"/>
      <w:r w:rsidRPr="001576FE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>);  АО</w:t>
      </w:r>
      <w:proofErr w:type="gramEnd"/>
      <w:r w:rsidRPr="001576FE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 xml:space="preserve"> НБКИ (121069, г. Москва, пер. Скатертный, д. 20, стр. 1); ОКБ (г. Москва, 1-ая Тверская-Ямская, 3, стр. 1); ООО "</w:t>
      </w:r>
      <w:proofErr w:type="spellStart"/>
      <w:r w:rsidRPr="001576FE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>Эквифакс</w:t>
      </w:r>
      <w:proofErr w:type="spellEnd"/>
      <w:r w:rsidRPr="001576FE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 xml:space="preserve"> Кредит </w:t>
      </w:r>
      <w:proofErr w:type="spellStart"/>
      <w:r w:rsidRPr="001576FE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>Сервисиз</w:t>
      </w:r>
      <w:proofErr w:type="spellEnd"/>
      <w:r w:rsidRPr="001576FE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 xml:space="preserve">" (129090, Г. Москва, Каланчевская л., д. 16, стр. 1); АО «МБКИ» (125130, г. Москва, ул. </w:t>
      </w:r>
      <w:proofErr w:type="spellStart"/>
      <w:r w:rsidRPr="001576FE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>Приорова</w:t>
      </w:r>
      <w:proofErr w:type="spellEnd"/>
      <w:r w:rsidRPr="001576FE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 xml:space="preserve">, д. 30); ООО "Баланс Телеком" (125009, г Москва, </w:t>
      </w:r>
      <w:proofErr w:type="spellStart"/>
      <w:r w:rsidRPr="001576FE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>ул</w:t>
      </w:r>
      <w:proofErr w:type="spellEnd"/>
      <w:r w:rsidRPr="001576FE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 xml:space="preserve"> Тверская, 9 </w:t>
      </w:r>
      <w:proofErr w:type="spellStart"/>
      <w:r w:rsidRPr="001576FE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>стр</w:t>
      </w:r>
      <w:proofErr w:type="spellEnd"/>
      <w:r w:rsidRPr="001576FE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 xml:space="preserve"> 7. оф. 309); ООО "БАЛАНС-ПЛАТФОРМА" (125009, </w:t>
      </w:r>
      <w:proofErr w:type="spellStart"/>
      <w:r w:rsidRPr="001576FE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>ул</w:t>
      </w:r>
      <w:proofErr w:type="spellEnd"/>
      <w:r w:rsidRPr="001576FE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 xml:space="preserve"> Тверская, 9 </w:t>
      </w:r>
      <w:proofErr w:type="spellStart"/>
      <w:r w:rsidRPr="001576FE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>стр</w:t>
      </w:r>
      <w:proofErr w:type="spellEnd"/>
      <w:r w:rsidRPr="001576FE">
        <w:rPr>
          <w:rFonts w:ascii="Times New Roman" w:hAnsi="Times New Roman"/>
          <w:sz w:val="18"/>
          <w:szCs w:val="18"/>
          <w:shd w:val="clear" w:color="auto" w:fill="FFFFFF"/>
          <w:lang w:val="ru-RU"/>
        </w:rPr>
        <w:t xml:space="preserve"> 7.  оф. 509))</w:t>
      </w:r>
      <w:r w:rsidRPr="001576FE">
        <w:rPr>
          <w:rFonts w:ascii="Times New Roman" w:hAnsi="Times New Roman"/>
          <w:sz w:val="18"/>
          <w:szCs w:val="18"/>
          <w:lang w:val="ru-RU"/>
        </w:rPr>
        <w:t xml:space="preserve">, третьим лицам, которые по договору с </w:t>
      </w:r>
      <w:r w:rsidRPr="001576FE">
        <w:rPr>
          <w:rFonts w:ascii="Georgia" w:hAnsi="Georgia"/>
          <w:sz w:val="16"/>
          <w:szCs w:val="16"/>
          <w:lang w:val="ru-RU"/>
        </w:rPr>
        <w:t xml:space="preserve"> ПАО Банк «ФК Открытие», ПАО «РГС Банк»</w:t>
      </w:r>
      <w:r w:rsidRPr="001576FE">
        <w:rPr>
          <w:rFonts w:ascii="Times New Roman" w:hAnsi="Times New Roman"/>
          <w:sz w:val="18"/>
          <w:szCs w:val="18"/>
          <w:lang w:val="ru-RU"/>
        </w:rPr>
        <w:t xml:space="preserve"> оказывают услуги по обеспечению погашения задолженности должниками, в </w:t>
      </w:r>
      <w:proofErr w:type="spellStart"/>
      <w:r w:rsidRPr="001576FE">
        <w:rPr>
          <w:rFonts w:ascii="Times New Roman" w:hAnsi="Times New Roman"/>
          <w:sz w:val="18"/>
          <w:szCs w:val="18"/>
          <w:lang w:val="ru-RU"/>
        </w:rPr>
        <w:t>т.ч</w:t>
      </w:r>
      <w:proofErr w:type="spellEnd"/>
      <w:r w:rsidRPr="001576FE">
        <w:rPr>
          <w:rFonts w:ascii="Times New Roman" w:hAnsi="Times New Roman"/>
          <w:sz w:val="18"/>
          <w:szCs w:val="18"/>
          <w:lang w:val="ru-RU"/>
        </w:rPr>
        <w:t xml:space="preserve"> при уступке </w:t>
      </w:r>
      <w:r w:rsidRPr="001576FE">
        <w:rPr>
          <w:rFonts w:ascii="Georgia" w:hAnsi="Georgia"/>
          <w:sz w:val="16"/>
          <w:szCs w:val="16"/>
          <w:lang w:val="ru-RU"/>
        </w:rPr>
        <w:t>ПАО Банк «ФК Открытие», ПАО «РГС Банк»</w:t>
      </w:r>
      <w:r w:rsidRPr="001576FE">
        <w:rPr>
          <w:rFonts w:ascii="Times New Roman" w:hAnsi="Times New Roman"/>
          <w:sz w:val="18"/>
          <w:szCs w:val="18"/>
          <w:lang w:val="ru-RU"/>
        </w:rPr>
        <w:t xml:space="preserve"> прав требований по кредитному договору/договору предоставления и использования банковских карт третьим лицам (при отсутствии запрета в договоре, заключенном со мной) в соответствии с законодательством РФ, в целях получения мною информации и предложений о продуктах и услугах Операторов, а также в иных целях, прямо или косвенно связанных с заключением кредитного договора, договора страхования, иных договоров с Операторами. Настоящее согласие действует до момента получения письменного заявления Клиента об отзыве настоящего согласия одним из Операторов или всеми Операторами. Прекращение кредитного договора/договора о предоставлении и использовании банковских карт/ иного договора оказания услуг не прекращает действие согласия.</w:t>
      </w:r>
    </w:p>
    <w:p w:rsidR="007C326B" w:rsidRPr="0027637F" w:rsidRDefault="007C326B" w:rsidP="007C326B">
      <w:pPr>
        <w:jc w:val="both"/>
        <w:rPr>
          <w:lang w:val="ru-RU"/>
        </w:rPr>
      </w:pPr>
      <w:r>
        <w:rPr>
          <w:rFonts w:ascii="Times New Roman" w:eastAsia="Calibri" w:hAnsi="Times New Roman"/>
          <w:b/>
          <w:bCs/>
          <w:sz w:val="18"/>
          <w:szCs w:val="18"/>
          <w:lang w:val="ru-RU"/>
        </w:rPr>
        <w:t>2.2</w:t>
      </w:r>
      <w:r>
        <w:rPr>
          <w:rFonts w:ascii="Times New Roman" w:hAnsi="Times New Roman"/>
          <w:sz w:val="20"/>
          <w:szCs w:val="20"/>
          <w:lang w:val="ru-RU"/>
        </w:rPr>
        <w:t xml:space="preserve">. </w:t>
      </w:r>
      <w:r>
        <w:rPr>
          <w:rFonts w:ascii="Times New Roman" w:eastAsia="Calibri" w:hAnsi="Times New Roman"/>
          <w:sz w:val="18"/>
          <w:szCs w:val="18"/>
          <w:lang w:val="ru-RU"/>
        </w:rPr>
        <w:t xml:space="preserve">На выяснение </w:t>
      </w:r>
      <w:r w:rsidRPr="009776C7">
        <w:rPr>
          <w:rFonts w:ascii="Times New Roman" w:hAnsi="Times New Roman"/>
          <w:sz w:val="18"/>
          <w:szCs w:val="18"/>
          <w:lang w:val="ru-RU"/>
        </w:rPr>
        <w:t>любым из Операторов</w:t>
      </w:r>
      <w:r>
        <w:rPr>
          <w:rFonts w:ascii="Times New Roman" w:eastAsia="Calibri" w:hAnsi="Times New Roman"/>
          <w:sz w:val="18"/>
          <w:szCs w:val="18"/>
          <w:lang w:val="ru-RU"/>
        </w:rPr>
        <w:t xml:space="preserve"> моих биографических и других характеризующих личность данных в соответствии с законом РФ № 2487-1 от 11.03.1992 и предоставление </w:t>
      </w:r>
      <w:r w:rsidRPr="009776C7">
        <w:rPr>
          <w:rFonts w:ascii="Times New Roman" w:hAnsi="Times New Roman"/>
          <w:sz w:val="18"/>
          <w:szCs w:val="18"/>
          <w:lang w:val="ru-RU"/>
        </w:rPr>
        <w:t>Оператор</w:t>
      </w:r>
      <w:r>
        <w:rPr>
          <w:rFonts w:ascii="Times New Roman" w:hAnsi="Times New Roman"/>
          <w:sz w:val="18"/>
          <w:szCs w:val="18"/>
          <w:lang w:val="ru-RU"/>
        </w:rPr>
        <w:t>у</w:t>
      </w:r>
      <w:r w:rsidRPr="009776C7">
        <w:rPr>
          <w:rFonts w:ascii="Times New Roman" w:hAnsi="Times New Roman"/>
          <w:sz w:val="18"/>
          <w:szCs w:val="18"/>
          <w:lang w:val="ru-RU"/>
        </w:rPr>
        <w:t xml:space="preserve"> или одному из Операторов</w:t>
      </w:r>
      <w:r>
        <w:rPr>
          <w:rFonts w:ascii="Times New Roman" w:hAnsi="Times New Roman"/>
          <w:sz w:val="18"/>
          <w:szCs w:val="18"/>
          <w:lang w:val="ru-RU"/>
        </w:rPr>
        <w:t>,</w:t>
      </w:r>
      <w:r>
        <w:rPr>
          <w:rFonts w:ascii="Times New Roman" w:eastAsia="Calibri" w:hAnsi="Times New Roman"/>
          <w:sz w:val="18"/>
          <w:szCs w:val="18"/>
          <w:lang w:val="ru-RU"/>
        </w:rPr>
        <w:t xml:space="preserve"> операторами связи и поставщикам услуг, указанным выше, моих персональных данных, сведений* обо мне, как абоненте, оказываемых мне услугах связи по договору об оказании услуг связи, заключенному с такими операторами связи, поставщиками услуг и другой информации, содержащейся в настоящей анкете-заявлении и в документах, переданных мной  </w:t>
      </w:r>
      <w:r w:rsidRPr="002F4979">
        <w:rPr>
          <w:rFonts w:ascii="Times New Roman" w:hAnsi="Times New Roman"/>
          <w:sz w:val="18"/>
          <w:szCs w:val="18"/>
          <w:lang w:val="ru-RU"/>
        </w:rPr>
        <w:t>люб</w:t>
      </w:r>
      <w:r>
        <w:rPr>
          <w:rFonts w:ascii="Times New Roman" w:hAnsi="Times New Roman"/>
          <w:sz w:val="18"/>
          <w:szCs w:val="18"/>
          <w:lang w:val="ru-RU"/>
        </w:rPr>
        <w:t>ому</w:t>
      </w:r>
      <w:r w:rsidRPr="002F4979">
        <w:rPr>
          <w:rFonts w:ascii="Times New Roman" w:hAnsi="Times New Roman"/>
          <w:sz w:val="18"/>
          <w:szCs w:val="18"/>
          <w:lang w:val="ru-RU"/>
        </w:rPr>
        <w:t xml:space="preserve"> из Операторов</w:t>
      </w:r>
      <w:r>
        <w:rPr>
          <w:rFonts w:ascii="Times New Roman" w:eastAsia="Calibri" w:hAnsi="Times New Roman"/>
          <w:sz w:val="18"/>
          <w:szCs w:val="18"/>
          <w:lang w:val="ru-RU"/>
        </w:rPr>
        <w:t xml:space="preserve"> для оценки возможности акцепта </w:t>
      </w:r>
      <w:r w:rsidRPr="002F4979">
        <w:rPr>
          <w:rFonts w:ascii="Times New Roman" w:hAnsi="Times New Roman"/>
          <w:sz w:val="18"/>
          <w:szCs w:val="18"/>
          <w:lang w:val="ru-RU"/>
        </w:rPr>
        <w:t>любым из Операторов</w:t>
      </w:r>
      <w:r>
        <w:rPr>
          <w:rFonts w:ascii="Times New Roman" w:eastAsia="Calibri" w:hAnsi="Times New Roman"/>
          <w:sz w:val="18"/>
          <w:szCs w:val="18"/>
          <w:lang w:val="ru-RU"/>
        </w:rPr>
        <w:t xml:space="preserve"> моих оферт, третьим лицам, операторам связи, поставщикам услуг  указанным выше, в </w:t>
      </w:r>
      <w:proofErr w:type="spellStart"/>
      <w:r>
        <w:rPr>
          <w:rFonts w:ascii="Times New Roman" w:eastAsia="Calibri" w:hAnsi="Times New Roman"/>
          <w:sz w:val="18"/>
          <w:szCs w:val="18"/>
          <w:lang w:val="ru-RU"/>
        </w:rPr>
        <w:t>т.ч</w:t>
      </w:r>
      <w:proofErr w:type="spellEnd"/>
      <w:r>
        <w:rPr>
          <w:rFonts w:ascii="Times New Roman" w:eastAsia="Calibri" w:hAnsi="Times New Roman"/>
          <w:sz w:val="18"/>
          <w:szCs w:val="18"/>
          <w:lang w:val="ru-RU"/>
        </w:rPr>
        <w:t xml:space="preserve">.  для осуществления проверки достоверности и </w:t>
      </w:r>
      <w:proofErr w:type="gramStart"/>
      <w:r>
        <w:rPr>
          <w:rFonts w:ascii="Times New Roman" w:eastAsia="Calibri" w:hAnsi="Times New Roman"/>
          <w:sz w:val="18"/>
          <w:szCs w:val="18"/>
          <w:lang w:val="ru-RU"/>
        </w:rPr>
        <w:t>полноты</w:t>
      </w:r>
      <w:proofErr w:type="gramEnd"/>
      <w:r>
        <w:rPr>
          <w:rFonts w:ascii="Times New Roman" w:eastAsia="Calibri" w:hAnsi="Times New Roman"/>
          <w:sz w:val="18"/>
          <w:szCs w:val="18"/>
          <w:lang w:val="ru-RU"/>
        </w:rPr>
        <w:t xml:space="preserve"> предоставленной мной информации и получения </w:t>
      </w:r>
      <w:r w:rsidRPr="002F4979">
        <w:rPr>
          <w:rFonts w:ascii="Times New Roman" w:hAnsi="Times New Roman"/>
          <w:sz w:val="18"/>
          <w:szCs w:val="18"/>
          <w:lang w:val="ru-RU"/>
        </w:rPr>
        <w:t>любым из Операторов</w:t>
      </w:r>
      <w:r>
        <w:rPr>
          <w:rFonts w:ascii="Times New Roman" w:hAnsi="Times New Roman"/>
          <w:sz w:val="18"/>
          <w:szCs w:val="18"/>
          <w:lang w:val="ru-RU"/>
        </w:rPr>
        <w:t>, операторов связи, поставщиков услуг, указанных выше,</w:t>
      </w:r>
      <w:r>
        <w:rPr>
          <w:rFonts w:ascii="Times New Roman" w:eastAsia="Calibri" w:hAnsi="Times New Roman"/>
          <w:sz w:val="18"/>
          <w:szCs w:val="18"/>
          <w:lang w:val="ru-RU"/>
        </w:rPr>
        <w:t xml:space="preserve"> информации, содержащей мои персональные данные, от любых третьих лиц и их проверки.</w:t>
      </w:r>
    </w:p>
    <w:p w:rsidR="007C326B" w:rsidRDefault="007C326B" w:rsidP="007C326B">
      <w:pPr>
        <w:pStyle w:val="a6"/>
        <w:suppressAutoHyphens/>
        <w:jc w:val="both"/>
        <w:rPr>
          <w:rFonts w:ascii="Times New Roman" w:hAnsi="Times New Roman" w:cs="Arial"/>
          <w:sz w:val="18"/>
          <w:szCs w:val="18"/>
        </w:rPr>
      </w:pPr>
      <w:r>
        <w:rPr>
          <w:rFonts w:ascii="Times New Roman" w:hAnsi="Times New Roman" w:cs="Arial"/>
          <w:sz w:val="18"/>
          <w:szCs w:val="18"/>
        </w:rPr>
        <w:t>(* - к сведениям об абоненте относятся адрес абонента или адрес установки оконечного оборудования, абонентские номера и другие данные, позволяющие идентифицировать абонента или его оконечное оборудование, сведения баз данных систем расчета за оказанные услуги связи, в том числе о соединениях, трафике и платежах абонента).</w:t>
      </w:r>
    </w:p>
    <w:p w:rsidR="007C326B" w:rsidRDefault="007C326B" w:rsidP="007C326B">
      <w:pPr>
        <w:pStyle w:val="a6"/>
        <w:suppressAutoHyphens/>
        <w:jc w:val="both"/>
        <w:rPr>
          <w:rFonts w:ascii="Times New Roman" w:hAnsi="Times New Roman" w:cs="Arial"/>
          <w:b/>
          <w:bCs/>
          <w:sz w:val="18"/>
          <w:szCs w:val="18"/>
        </w:rPr>
      </w:pPr>
      <w:r>
        <w:rPr>
          <w:rFonts w:ascii="Times New Roman" w:hAnsi="Times New Roman" w:cs="Arial"/>
          <w:b/>
          <w:bCs/>
          <w:sz w:val="18"/>
          <w:szCs w:val="18"/>
        </w:rPr>
        <w:t>3. Согласие клиента на предоставление информации.</w:t>
      </w:r>
    </w:p>
    <w:p w:rsidR="007C326B" w:rsidRDefault="007C326B" w:rsidP="007C326B">
      <w:pPr>
        <w:pStyle w:val="a6"/>
        <w:suppressAutoHyphens/>
        <w:jc w:val="both"/>
        <w:rPr>
          <w:rFonts w:ascii="Times New Roman" w:hAnsi="Times New Roman" w:cs="Arial"/>
          <w:sz w:val="18"/>
          <w:szCs w:val="18"/>
        </w:rPr>
      </w:pPr>
      <w:r>
        <w:rPr>
          <w:rFonts w:ascii="Times New Roman" w:hAnsi="Times New Roman" w:cs="Arial"/>
          <w:sz w:val="18"/>
          <w:szCs w:val="18"/>
        </w:rPr>
        <w:t xml:space="preserve">Я выражаю свое согласие / не выражаю согласие (нужное </w:t>
      </w:r>
      <w:proofErr w:type="gramStart"/>
      <w:r>
        <w:rPr>
          <w:rFonts w:ascii="Times New Roman" w:hAnsi="Times New Roman" w:cs="Arial"/>
          <w:sz w:val="18"/>
          <w:szCs w:val="18"/>
        </w:rPr>
        <w:t>подчеркнуть)  направления</w:t>
      </w:r>
      <w:proofErr w:type="gramEnd"/>
      <w:r>
        <w:rPr>
          <w:rFonts w:ascii="Times New Roman" w:hAnsi="Times New Roman" w:cs="Arial"/>
          <w:sz w:val="18"/>
          <w:szCs w:val="18"/>
        </w:rPr>
        <w:t xml:space="preserve"> мне информации о продуктах и услугах</w:t>
      </w:r>
      <w:r w:rsidRPr="009C4047">
        <w:rPr>
          <w:rFonts w:ascii="Georgia" w:hAnsi="Georgia"/>
          <w:sz w:val="16"/>
          <w:szCs w:val="16"/>
        </w:rPr>
        <w:t xml:space="preserve"> </w:t>
      </w:r>
      <w:r w:rsidRPr="009776C7">
        <w:rPr>
          <w:rFonts w:ascii="Times New Roman" w:hAnsi="Times New Roman"/>
          <w:sz w:val="18"/>
          <w:szCs w:val="18"/>
        </w:rPr>
        <w:t>ПАО «Р</w:t>
      </w:r>
      <w:r>
        <w:rPr>
          <w:rFonts w:ascii="Times New Roman" w:hAnsi="Times New Roman"/>
          <w:sz w:val="18"/>
          <w:szCs w:val="18"/>
        </w:rPr>
        <w:t>ГС</w:t>
      </w:r>
      <w:r w:rsidRPr="009776C7">
        <w:rPr>
          <w:rFonts w:ascii="Times New Roman" w:hAnsi="Times New Roman"/>
          <w:sz w:val="18"/>
          <w:szCs w:val="18"/>
        </w:rPr>
        <w:t xml:space="preserve"> Банк» / Компаний</w:t>
      </w:r>
      <w:r>
        <w:rPr>
          <w:rFonts w:ascii="Times New Roman" w:hAnsi="Times New Roman"/>
          <w:sz w:val="18"/>
          <w:szCs w:val="18"/>
        </w:rPr>
        <w:t xml:space="preserve"> Группы</w:t>
      </w:r>
      <w:r w:rsidRPr="009776C7">
        <w:rPr>
          <w:rFonts w:ascii="Times New Roman" w:hAnsi="Times New Roman"/>
          <w:sz w:val="18"/>
          <w:szCs w:val="18"/>
        </w:rPr>
        <w:t>, в том числе посредством почтовой связи и сетям электросвязи (телефонной, факсимильной, подвижной радиотелефонной связи и прочее) по адресу постоянной регистрации, адресу фактического проживания, адресу электронной почты, на контактные номера телефонов, указанные в настоящем согласии</w:t>
      </w:r>
      <w:r>
        <w:rPr>
          <w:rFonts w:ascii="Times New Roman" w:hAnsi="Times New Roman" w:cs="Arial"/>
          <w:sz w:val="18"/>
          <w:szCs w:val="18"/>
        </w:rPr>
        <w:t>.</w:t>
      </w:r>
    </w:p>
    <w:p w:rsidR="007C326B" w:rsidRDefault="007C326B" w:rsidP="007C326B">
      <w:pPr>
        <w:pStyle w:val="a6"/>
        <w:suppressAutoHyphens/>
        <w:jc w:val="both"/>
        <w:rPr>
          <w:rFonts w:ascii="Times New Roman" w:hAnsi="Times New Roman" w:cs="Arial"/>
          <w:sz w:val="18"/>
          <w:szCs w:val="18"/>
        </w:rPr>
      </w:pPr>
      <w:r w:rsidRPr="009776C7">
        <w:rPr>
          <w:rFonts w:ascii="Times New Roman" w:hAnsi="Times New Roman"/>
          <w:sz w:val="18"/>
          <w:szCs w:val="18"/>
        </w:rPr>
        <w:t>ПАО «Р</w:t>
      </w:r>
      <w:r>
        <w:rPr>
          <w:rFonts w:ascii="Times New Roman" w:hAnsi="Times New Roman"/>
          <w:sz w:val="18"/>
          <w:szCs w:val="18"/>
        </w:rPr>
        <w:t>ГС</w:t>
      </w:r>
      <w:r w:rsidRPr="009776C7">
        <w:rPr>
          <w:rFonts w:ascii="Times New Roman" w:hAnsi="Times New Roman"/>
          <w:sz w:val="18"/>
          <w:szCs w:val="18"/>
        </w:rPr>
        <w:t xml:space="preserve"> Банк»/Компани</w:t>
      </w:r>
      <w:r>
        <w:rPr>
          <w:rFonts w:ascii="Times New Roman" w:hAnsi="Times New Roman"/>
          <w:sz w:val="18"/>
          <w:szCs w:val="18"/>
        </w:rPr>
        <w:t>и</w:t>
      </w:r>
      <w:r>
        <w:rPr>
          <w:rFonts w:ascii="Times New Roman" w:hAnsi="Times New Roman" w:cs="Arial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Г</w:t>
      </w:r>
      <w:r w:rsidRPr="009776C7">
        <w:rPr>
          <w:rFonts w:ascii="Times New Roman" w:hAnsi="Times New Roman"/>
          <w:sz w:val="18"/>
          <w:szCs w:val="18"/>
        </w:rPr>
        <w:t xml:space="preserve">руппы </w:t>
      </w:r>
      <w:r>
        <w:rPr>
          <w:rFonts w:ascii="Times New Roman" w:hAnsi="Times New Roman" w:cs="Arial"/>
          <w:sz w:val="18"/>
          <w:szCs w:val="18"/>
        </w:rPr>
        <w:t xml:space="preserve">оставляют за собой право проверки любой сообщаемой клиентом о себе информации. В случае </w:t>
      </w:r>
      <w:proofErr w:type="gramStart"/>
      <w:r>
        <w:rPr>
          <w:rFonts w:ascii="Times New Roman" w:hAnsi="Times New Roman" w:cs="Arial"/>
          <w:sz w:val="18"/>
          <w:szCs w:val="18"/>
        </w:rPr>
        <w:t xml:space="preserve">отказа </w:t>
      </w:r>
      <w:r w:rsidRPr="009776C7">
        <w:rPr>
          <w:rFonts w:ascii="Times New Roman" w:hAnsi="Times New Roman"/>
          <w:sz w:val="18"/>
          <w:szCs w:val="18"/>
        </w:rPr>
        <w:t xml:space="preserve"> ПАО</w:t>
      </w:r>
      <w:proofErr w:type="gramEnd"/>
      <w:r w:rsidRPr="009776C7">
        <w:rPr>
          <w:rFonts w:ascii="Times New Roman" w:hAnsi="Times New Roman"/>
          <w:sz w:val="18"/>
          <w:szCs w:val="18"/>
        </w:rPr>
        <w:t xml:space="preserve"> «Р</w:t>
      </w:r>
      <w:r>
        <w:rPr>
          <w:rFonts w:ascii="Times New Roman" w:hAnsi="Times New Roman"/>
          <w:sz w:val="18"/>
          <w:szCs w:val="18"/>
        </w:rPr>
        <w:t>ГС</w:t>
      </w:r>
      <w:r w:rsidRPr="009776C7">
        <w:rPr>
          <w:rFonts w:ascii="Times New Roman" w:hAnsi="Times New Roman"/>
          <w:sz w:val="18"/>
          <w:szCs w:val="18"/>
        </w:rPr>
        <w:t xml:space="preserve"> Банк»/Компани</w:t>
      </w:r>
      <w:r>
        <w:rPr>
          <w:rFonts w:ascii="Times New Roman" w:hAnsi="Times New Roman"/>
          <w:sz w:val="18"/>
          <w:szCs w:val="18"/>
        </w:rPr>
        <w:t>и</w:t>
      </w:r>
      <w:r>
        <w:rPr>
          <w:rFonts w:ascii="Times New Roman" w:hAnsi="Times New Roman" w:cs="Arial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Г</w:t>
      </w:r>
      <w:r w:rsidRPr="009776C7">
        <w:rPr>
          <w:rFonts w:ascii="Times New Roman" w:hAnsi="Times New Roman"/>
          <w:sz w:val="18"/>
          <w:szCs w:val="18"/>
        </w:rPr>
        <w:t>руппы</w:t>
      </w:r>
      <w:r>
        <w:rPr>
          <w:rFonts w:ascii="Times New Roman" w:hAnsi="Times New Roman" w:cs="Arial"/>
          <w:sz w:val="18"/>
          <w:szCs w:val="18"/>
        </w:rPr>
        <w:t xml:space="preserve"> не обязаны объяснять причины отказа и возвращать настоящее Заявление.</w:t>
      </w:r>
    </w:p>
    <w:p w:rsidR="007C326B" w:rsidRDefault="007C326B" w:rsidP="007C326B">
      <w:pPr>
        <w:pStyle w:val="a6"/>
        <w:suppressAutoHyphens/>
        <w:jc w:val="both"/>
        <w:rPr>
          <w:rFonts w:ascii="Times New Roman" w:hAnsi="Times New Roman" w:cs="Arial"/>
          <w:sz w:val="18"/>
          <w:szCs w:val="18"/>
        </w:rPr>
      </w:pPr>
      <w:r>
        <w:rPr>
          <w:rFonts w:ascii="Times New Roman" w:hAnsi="Times New Roman" w:cs="Arial"/>
          <w:sz w:val="18"/>
          <w:szCs w:val="18"/>
        </w:rPr>
        <w:t>Также мне разъяснено, что причинение имущественного ущерба собственнику (</w:t>
      </w:r>
      <w:r w:rsidRPr="009776C7">
        <w:rPr>
          <w:rFonts w:ascii="Times New Roman" w:hAnsi="Times New Roman"/>
          <w:sz w:val="18"/>
          <w:szCs w:val="18"/>
        </w:rPr>
        <w:t>ПАО «Р</w:t>
      </w:r>
      <w:r>
        <w:rPr>
          <w:rFonts w:ascii="Times New Roman" w:hAnsi="Times New Roman"/>
          <w:sz w:val="18"/>
          <w:szCs w:val="18"/>
        </w:rPr>
        <w:t>ГС</w:t>
      </w:r>
      <w:r w:rsidRPr="009776C7">
        <w:rPr>
          <w:rFonts w:ascii="Times New Roman" w:hAnsi="Times New Roman"/>
          <w:sz w:val="18"/>
          <w:szCs w:val="18"/>
        </w:rPr>
        <w:t xml:space="preserve"> Банк»/Компани</w:t>
      </w:r>
      <w:r>
        <w:rPr>
          <w:rFonts w:ascii="Times New Roman" w:hAnsi="Times New Roman"/>
          <w:sz w:val="18"/>
          <w:szCs w:val="18"/>
        </w:rPr>
        <w:t>ям</w:t>
      </w:r>
      <w:r>
        <w:rPr>
          <w:rFonts w:ascii="Times New Roman" w:hAnsi="Times New Roman" w:cs="Arial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Г</w:t>
      </w:r>
      <w:r w:rsidRPr="009776C7">
        <w:rPr>
          <w:rFonts w:ascii="Times New Roman" w:hAnsi="Times New Roman"/>
          <w:sz w:val="18"/>
          <w:szCs w:val="18"/>
        </w:rPr>
        <w:t>руппы</w:t>
      </w:r>
      <w:r>
        <w:rPr>
          <w:rFonts w:ascii="Times New Roman" w:hAnsi="Times New Roman" w:cs="Arial"/>
          <w:sz w:val="18"/>
          <w:szCs w:val="18"/>
        </w:rPr>
        <w:t>) путем предоставления заведомо ложных и (или) недостоверных сведений является уголовно наказуемым деянием (ст. 159 УК РФ).</w:t>
      </w:r>
    </w:p>
    <w:p w:rsidR="007C326B" w:rsidRDefault="007C326B" w:rsidP="007C326B">
      <w:pPr>
        <w:pStyle w:val="a6"/>
        <w:jc w:val="both"/>
        <w:rPr>
          <w:rFonts w:ascii="Arial" w:hAnsi="Arial" w:cs="Arial"/>
          <w:sz w:val="16"/>
          <w:szCs w:val="16"/>
        </w:rPr>
      </w:pPr>
    </w:p>
    <w:tbl>
      <w:tblPr>
        <w:tblW w:w="10353" w:type="dxa"/>
        <w:tblInd w:w="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0"/>
        <w:gridCol w:w="3711"/>
        <w:gridCol w:w="1141"/>
        <w:gridCol w:w="3421"/>
      </w:tblGrid>
      <w:tr w:rsidR="007C326B" w:rsidTr="00E12272">
        <w:trPr>
          <w:trHeight w:val="453"/>
        </w:trPr>
        <w:tc>
          <w:tcPr>
            <w:tcW w:w="20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326B" w:rsidRDefault="007C326B" w:rsidP="00E12272">
            <w:pPr>
              <w:pStyle w:val="Standard"/>
              <w:jc w:val="center"/>
            </w:pPr>
            <w:proofErr w:type="spellStart"/>
            <w:r>
              <w:rPr>
                <w:rFonts w:ascii="Times New Roman" w:eastAsia="Times New Roman" w:hAnsi="Times New Roman" w:cs="Arial"/>
                <w:b/>
                <w:bCs/>
                <w:sz w:val="18"/>
                <w:szCs w:val="18"/>
                <w:lang w:eastAsia="ru-RU"/>
              </w:rPr>
              <w:t>Заявител</w:t>
            </w:r>
            <w:proofErr w:type="spellEnd"/>
            <w:r>
              <w:rPr>
                <w:rFonts w:ascii="Times New Roman" w:eastAsia="Times New Roman" w:hAnsi="Times New Roman" w:cs="Arial"/>
                <w:b/>
                <w:bCs/>
                <w:sz w:val="18"/>
                <w:szCs w:val="18"/>
                <w:lang w:val="ru-RU" w:eastAsia="ru-RU"/>
              </w:rPr>
              <w:t>ь (ФИО)</w:t>
            </w:r>
          </w:p>
        </w:tc>
        <w:tc>
          <w:tcPr>
            <w:tcW w:w="827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326B" w:rsidRDefault="007C326B" w:rsidP="00E12272">
            <w:pPr>
              <w:pStyle w:val="TableContents"/>
              <w:spacing w:before="0" w:after="0" w:line="283" w:lineRule="exact"/>
              <w:rPr>
                <w:rFonts w:ascii="Times New Roman" w:eastAsia="Arial" w:hAnsi="Times New Roman" w:cs="Arial"/>
                <w:sz w:val="18"/>
                <w:szCs w:val="18"/>
              </w:rPr>
            </w:pPr>
          </w:p>
        </w:tc>
      </w:tr>
      <w:tr w:rsidR="007C326B" w:rsidTr="00E12272">
        <w:trPr>
          <w:trHeight w:val="509"/>
        </w:trPr>
        <w:tc>
          <w:tcPr>
            <w:tcW w:w="20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326B" w:rsidRDefault="007C326B" w:rsidP="00E12272">
            <w:pPr>
              <w:pStyle w:val="Standard"/>
              <w:jc w:val="center"/>
              <w:rPr>
                <w:rFonts w:ascii="Times New Roman" w:eastAsia="Times New Roman" w:hAnsi="Times New Roman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Arial"/>
                <w:b/>
                <w:bCs/>
                <w:sz w:val="18"/>
                <w:szCs w:val="18"/>
                <w:lang w:eastAsia="ru-RU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Arial"/>
                <w:b/>
                <w:bCs/>
                <w:sz w:val="18"/>
                <w:szCs w:val="18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Arial"/>
                <w:b/>
                <w:bCs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b/>
                <w:bCs/>
                <w:sz w:val="18"/>
                <w:szCs w:val="18"/>
                <w:lang w:eastAsia="ru-RU"/>
              </w:rPr>
              <w:t>Заявителя</w:t>
            </w:r>
            <w:proofErr w:type="spellEnd"/>
          </w:p>
        </w:tc>
        <w:tc>
          <w:tcPr>
            <w:tcW w:w="37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326B" w:rsidRDefault="007C326B" w:rsidP="00E12272">
            <w:pPr>
              <w:pStyle w:val="Standard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</w:tc>
        <w:tc>
          <w:tcPr>
            <w:tcW w:w="1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326B" w:rsidRDefault="007C326B" w:rsidP="00E12272">
            <w:pPr>
              <w:pStyle w:val="Standard"/>
              <w:jc w:val="center"/>
              <w:rPr>
                <w:rFonts w:ascii="Times New Roman" w:eastAsia="Times New Roman" w:hAnsi="Times New Roman" w:cs="Arial"/>
                <w:b/>
                <w:b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Arial"/>
                <w:b/>
                <w:bCs/>
                <w:sz w:val="18"/>
                <w:szCs w:val="18"/>
                <w:lang w:eastAsia="ru-RU"/>
              </w:rPr>
              <w:t>Дата</w:t>
            </w:r>
            <w:proofErr w:type="spellEnd"/>
          </w:p>
        </w:tc>
        <w:tc>
          <w:tcPr>
            <w:tcW w:w="34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326B" w:rsidRDefault="007C326B" w:rsidP="00E12272">
            <w:pPr>
              <w:pStyle w:val="Standard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7C326B" w:rsidRPr="009C4047" w:rsidRDefault="007C326B" w:rsidP="007C326B">
      <w:pPr>
        <w:pStyle w:val="Standard"/>
        <w:ind w:right="-113"/>
        <w:jc w:val="both"/>
        <w:rPr>
          <w:rFonts w:ascii="Times New Roman" w:hAnsi="Times New Roman"/>
          <w:sz w:val="18"/>
          <w:szCs w:val="18"/>
          <w:lang w:val="ru-RU"/>
        </w:rPr>
      </w:pPr>
    </w:p>
    <w:p w:rsidR="00AE20B8" w:rsidRDefault="00AE20B8">
      <w:pPr>
        <w:pStyle w:val="a6"/>
        <w:suppressAutoHyphens/>
        <w:spacing w:before="54" w:after="11"/>
        <w:ind w:right="113"/>
        <w:jc w:val="center"/>
        <w:rPr>
          <w:rFonts w:ascii="Times New Roman" w:hAnsi="Times New Roman" w:cs="Arial"/>
          <w:b/>
          <w:bCs/>
          <w:sz w:val="18"/>
          <w:szCs w:val="18"/>
        </w:rPr>
      </w:pPr>
    </w:p>
    <w:sectPr w:rsidR="00AE20B8" w:rsidSect="0027637F">
      <w:footerReference w:type="default" r:id="rId8"/>
      <w:pgSz w:w="11906" w:h="16838"/>
      <w:pgMar w:top="0" w:right="720" w:bottom="720" w:left="7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97E" w:rsidRDefault="0051597E">
      <w:r>
        <w:separator/>
      </w:r>
    </w:p>
  </w:endnote>
  <w:endnote w:type="continuationSeparator" w:id="0">
    <w:p w:rsidR="0051597E" w:rsidRDefault="0051597E">
      <w:r>
        <w:continuationSeparator/>
      </w:r>
    </w:p>
  </w:endnote>
  <w:endnote w:type="continuationNotice" w:id="1">
    <w:p w:rsidR="0051597E" w:rsidRDefault="005159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35" w:rsidRDefault="0024231E">
    <w:pPr>
      <w:pStyle w:val="TableContents"/>
      <w:spacing w:before="0" w:after="0"/>
      <w:jc w:val="center"/>
      <w:rPr>
        <w:rFonts w:ascii="Arial" w:eastAsia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97E" w:rsidRDefault="0051597E">
      <w:r>
        <w:rPr>
          <w:color w:val="000000"/>
        </w:rPr>
        <w:separator/>
      </w:r>
    </w:p>
  </w:footnote>
  <w:footnote w:type="continuationSeparator" w:id="0">
    <w:p w:rsidR="0051597E" w:rsidRDefault="0051597E">
      <w:r>
        <w:continuationSeparator/>
      </w:r>
    </w:p>
  </w:footnote>
  <w:footnote w:type="continuationNotice" w:id="1">
    <w:p w:rsidR="0051597E" w:rsidRDefault="0051597E"/>
  </w:footnote>
  <w:footnote w:id="2">
    <w:p w:rsidR="007C326B" w:rsidRPr="00DE53A8" w:rsidRDefault="007C326B" w:rsidP="007C326B">
      <w:pPr>
        <w:jc w:val="both"/>
        <w:rPr>
          <w:rFonts w:ascii="Georgia" w:hAnsi="Georgia"/>
          <w:sz w:val="16"/>
          <w:szCs w:val="16"/>
          <w:lang w:val="ru-RU"/>
        </w:rPr>
      </w:pPr>
      <w:r>
        <w:rPr>
          <w:rStyle w:val="af0"/>
        </w:rPr>
        <w:footnoteRef/>
      </w:r>
      <w:r w:rsidRPr="00C042FB">
        <w:rPr>
          <w:lang w:val="ru-RU"/>
        </w:rPr>
        <w:t xml:space="preserve"> </w:t>
      </w:r>
      <w:r w:rsidRPr="00C042FB">
        <w:rPr>
          <w:rFonts w:ascii="Times New Roman" w:hAnsi="Times New Roman" w:cs="Times New Roman"/>
          <w:sz w:val="18"/>
          <w:szCs w:val="18"/>
          <w:lang w:val="ru-RU"/>
        </w:rPr>
        <w:t>Под компаниями Группы понимаются</w:t>
      </w:r>
      <w:r>
        <w:rPr>
          <w:rFonts w:ascii="Times New Roman" w:hAnsi="Times New Roman" w:cs="Times New Roman"/>
          <w:sz w:val="18"/>
          <w:szCs w:val="18"/>
          <w:lang w:val="ru-RU"/>
        </w:rPr>
        <w:t>:</w:t>
      </w:r>
      <w:r>
        <w:rPr>
          <w:lang w:val="ru-RU"/>
        </w:rPr>
        <w:t xml:space="preserve"> </w:t>
      </w:r>
      <w:r w:rsidRPr="00C042FB">
        <w:rPr>
          <w:rFonts w:ascii="Georgia" w:hAnsi="Georgia"/>
          <w:sz w:val="16"/>
          <w:szCs w:val="16"/>
          <w:lang w:val="ru-RU"/>
        </w:rPr>
        <w:t xml:space="preserve">ПАО Банк «ФК Открытие», место нахождения: г. Москва, ул. </w:t>
      </w:r>
      <w:proofErr w:type="spellStart"/>
      <w:r w:rsidRPr="00C042FB">
        <w:rPr>
          <w:rFonts w:ascii="Georgia" w:hAnsi="Georgia"/>
          <w:sz w:val="16"/>
          <w:szCs w:val="16"/>
          <w:lang w:val="ru-RU"/>
        </w:rPr>
        <w:t>Летниковская</w:t>
      </w:r>
      <w:proofErr w:type="spellEnd"/>
      <w:r w:rsidRPr="00C042FB">
        <w:rPr>
          <w:rFonts w:ascii="Georgia" w:hAnsi="Georgia"/>
          <w:sz w:val="16"/>
          <w:szCs w:val="16"/>
          <w:lang w:val="ru-RU"/>
        </w:rPr>
        <w:t>, д.2, стр.4; ПАО «Р</w:t>
      </w:r>
      <w:r>
        <w:rPr>
          <w:rFonts w:ascii="Georgia" w:hAnsi="Georgia"/>
          <w:sz w:val="16"/>
          <w:szCs w:val="16"/>
          <w:lang w:val="ru-RU"/>
        </w:rPr>
        <w:t>ГС</w:t>
      </w:r>
      <w:r w:rsidRPr="00C042FB">
        <w:rPr>
          <w:rFonts w:ascii="Georgia" w:hAnsi="Georgia"/>
          <w:sz w:val="16"/>
          <w:szCs w:val="16"/>
          <w:lang w:val="ru-RU"/>
        </w:rPr>
        <w:t xml:space="preserve"> Банк», место нахождения:</w:t>
      </w:r>
      <w:r>
        <w:rPr>
          <w:rFonts w:ascii="Georgia" w:hAnsi="Georgia"/>
          <w:sz w:val="16"/>
          <w:szCs w:val="16"/>
          <w:lang w:val="ru-RU"/>
        </w:rPr>
        <w:t xml:space="preserve"> г. Москва, ул. Мясницкая, д. 43 стр.2</w:t>
      </w:r>
      <w:r w:rsidRPr="00C042FB">
        <w:rPr>
          <w:rFonts w:ascii="Georgia" w:hAnsi="Georgia"/>
          <w:sz w:val="16"/>
          <w:szCs w:val="16"/>
          <w:lang w:val="ru-RU"/>
        </w:rPr>
        <w:t xml:space="preserve">; АО «НПФ «Открытие», место нахождения: </w:t>
      </w:r>
      <w:r w:rsidRPr="00DE53A8">
        <w:rPr>
          <w:rFonts w:ascii="Times New Roman" w:eastAsia="Times New Roman" w:hAnsi="Times New Roman"/>
          <w:sz w:val="18"/>
          <w:szCs w:val="18"/>
          <w:lang w:val="ru-RU" w:eastAsia="ru-RU"/>
        </w:rPr>
        <w:t>г. Москва ул. Гиляровского д. 39 стр.3</w:t>
      </w:r>
      <w:r w:rsidRPr="00C042FB">
        <w:rPr>
          <w:rFonts w:ascii="Georgia" w:hAnsi="Georgia"/>
          <w:sz w:val="16"/>
          <w:szCs w:val="16"/>
          <w:lang w:val="ru-RU"/>
        </w:rPr>
        <w:t xml:space="preserve">; ПАО СК «Росгосстрах», место нахождения: </w:t>
      </w:r>
      <w:r w:rsidRPr="00DE53A8">
        <w:rPr>
          <w:rFonts w:ascii="Times New Roman" w:eastAsia="Times New Roman" w:hAnsi="Times New Roman"/>
          <w:sz w:val="18"/>
          <w:szCs w:val="18"/>
          <w:lang w:val="ru-RU" w:eastAsia="ru-RU"/>
        </w:rPr>
        <w:t>Московская обл., г. Люберцы ул. Парковая 3</w:t>
      </w:r>
      <w:r w:rsidRPr="00C042FB">
        <w:rPr>
          <w:rFonts w:ascii="Georgia" w:hAnsi="Georgia"/>
          <w:sz w:val="16"/>
          <w:szCs w:val="16"/>
          <w:lang w:val="ru-RU"/>
        </w:rPr>
        <w:t>; ООО СК «Росгосстрах Жизнь», место нахождения</w:t>
      </w:r>
      <w:proofErr w:type="gramStart"/>
      <w:r w:rsidRPr="00C042FB">
        <w:rPr>
          <w:rFonts w:ascii="Georgia" w:hAnsi="Georgia"/>
          <w:sz w:val="16"/>
          <w:szCs w:val="16"/>
          <w:lang w:val="ru-RU"/>
        </w:rPr>
        <w:t xml:space="preserve">: </w:t>
      </w:r>
      <w:r w:rsidRPr="00DE53A8">
        <w:rPr>
          <w:rFonts w:ascii="Times New Roman" w:eastAsia="Times New Roman" w:hAnsi="Times New Roman"/>
          <w:sz w:val="18"/>
          <w:szCs w:val="18"/>
          <w:lang w:val="ru-RU" w:eastAsia="ru-RU"/>
        </w:rPr>
        <w:t>.</w:t>
      </w:r>
      <w:proofErr w:type="gramEnd"/>
      <w:r w:rsidRPr="00DE53A8">
        <w:rPr>
          <w:rFonts w:ascii="Times New Roman" w:eastAsia="Times New Roman" w:hAnsi="Times New Roman"/>
          <w:sz w:val="18"/>
          <w:szCs w:val="18"/>
          <w:lang w:val="ru-RU" w:eastAsia="ru-RU"/>
        </w:rPr>
        <w:t xml:space="preserve"> Москва набережная </w:t>
      </w:r>
      <w:proofErr w:type="spellStart"/>
      <w:r w:rsidRPr="00DE53A8">
        <w:rPr>
          <w:rFonts w:ascii="Times New Roman" w:eastAsia="Times New Roman" w:hAnsi="Times New Roman"/>
          <w:sz w:val="18"/>
          <w:szCs w:val="18"/>
          <w:lang w:val="ru-RU" w:eastAsia="ru-RU"/>
        </w:rPr>
        <w:t>Серебряническая</w:t>
      </w:r>
      <w:proofErr w:type="spellEnd"/>
      <w:r w:rsidRPr="00DE53A8">
        <w:rPr>
          <w:rFonts w:ascii="Times New Roman" w:eastAsia="Times New Roman" w:hAnsi="Times New Roman"/>
          <w:sz w:val="18"/>
          <w:szCs w:val="18"/>
          <w:lang w:val="ru-RU" w:eastAsia="ru-RU"/>
        </w:rPr>
        <w:t xml:space="preserve"> д. 29</w:t>
      </w:r>
      <w:r w:rsidRPr="00C042FB">
        <w:rPr>
          <w:rFonts w:ascii="Georgia" w:hAnsi="Georgia"/>
          <w:sz w:val="16"/>
          <w:szCs w:val="16"/>
          <w:lang w:val="ru-RU"/>
        </w:rPr>
        <w:t xml:space="preserve">; АО «Открытие Брокер», место нахождения 115114, г. Москва, ул. </w:t>
      </w:r>
      <w:proofErr w:type="spellStart"/>
      <w:r w:rsidRPr="00C042FB">
        <w:rPr>
          <w:rFonts w:ascii="Georgia" w:hAnsi="Georgia"/>
          <w:sz w:val="16"/>
          <w:szCs w:val="16"/>
          <w:lang w:val="ru-RU"/>
        </w:rPr>
        <w:t>Летниковская</w:t>
      </w:r>
      <w:proofErr w:type="spellEnd"/>
      <w:r w:rsidRPr="00C042FB">
        <w:rPr>
          <w:rFonts w:ascii="Georgia" w:hAnsi="Georgia"/>
          <w:sz w:val="16"/>
          <w:szCs w:val="16"/>
          <w:lang w:val="ru-RU"/>
        </w:rPr>
        <w:t xml:space="preserve">, д. 2, стр. 4; ООО «УК «ОТКРЫТИЕ», место нахождения 115114, Москва, ул. </w:t>
      </w:r>
      <w:proofErr w:type="spellStart"/>
      <w:r w:rsidRPr="005C65A6">
        <w:rPr>
          <w:rFonts w:ascii="Georgia" w:hAnsi="Georgia"/>
          <w:sz w:val="16"/>
          <w:szCs w:val="16"/>
          <w:lang w:val="ru-RU"/>
        </w:rPr>
        <w:t>Летниковская</w:t>
      </w:r>
      <w:proofErr w:type="spellEnd"/>
      <w:r w:rsidRPr="005C65A6">
        <w:rPr>
          <w:rFonts w:ascii="Georgia" w:hAnsi="Georgia"/>
          <w:sz w:val="16"/>
          <w:szCs w:val="16"/>
          <w:lang w:val="ru-RU"/>
        </w:rPr>
        <w:t>, д. 10, стр. 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54DC9"/>
    <w:multiLevelType w:val="multilevel"/>
    <w:tmpl w:val="B830AAEA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B8"/>
    <w:rsid w:val="001576FE"/>
    <w:rsid w:val="0024231E"/>
    <w:rsid w:val="0027637F"/>
    <w:rsid w:val="002B791C"/>
    <w:rsid w:val="004F540B"/>
    <w:rsid w:val="0051597E"/>
    <w:rsid w:val="005C3838"/>
    <w:rsid w:val="006B78CB"/>
    <w:rsid w:val="00745646"/>
    <w:rsid w:val="007C326B"/>
    <w:rsid w:val="00AE20B8"/>
    <w:rsid w:val="00B049FC"/>
    <w:rsid w:val="00B54D30"/>
    <w:rsid w:val="00C004CF"/>
    <w:rsid w:val="00D0137F"/>
    <w:rsid w:val="00D65AF3"/>
    <w:rsid w:val="00E54C44"/>
    <w:rsid w:val="00F2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0F85B5-2AB4-4B78-8064-2F12A7EB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  <w:rPr>
      <w:rFonts w:ascii="Arial" w:eastAsia="Arial" w:hAnsi="Arial" w:cs="Arial"/>
    </w:rPr>
  </w:style>
  <w:style w:type="paragraph" w:styleId="1">
    <w:name w:val="heading 1"/>
    <w:basedOn w:val="a"/>
    <w:link w:val="10"/>
    <w:pPr>
      <w:spacing w:before="41"/>
      <w:ind w:left="120" w:right="966"/>
      <w:outlineLvl w:val="0"/>
    </w:pPr>
    <w:rPr>
      <w:b/>
      <w:bCs/>
      <w:sz w:val="34"/>
      <w:szCs w:val="34"/>
    </w:rPr>
  </w:style>
  <w:style w:type="paragraph" w:styleId="2">
    <w:name w:val="heading 2"/>
    <w:basedOn w:val="a"/>
    <w:pPr>
      <w:spacing w:before="57"/>
      <w:ind w:left="120" w:right="966"/>
      <w:outlineLvl w:val="1"/>
    </w:pPr>
    <w:rPr>
      <w:b/>
      <w:bCs/>
      <w:sz w:val="28"/>
      <w:szCs w:val="28"/>
    </w:rPr>
  </w:style>
  <w:style w:type="paragraph" w:styleId="3">
    <w:name w:val="heading 3"/>
    <w:basedOn w:val="a"/>
    <w:pPr>
      <w:spacing w:before="69"/>
      <w:ind w:left="120" w:right="966"/>
      <w:outlineLvl w:val="2"/>
    </w:pPr>
    <w:rPr>
      <w:b/>
      <w:bCs/>
      <w:sz w:val="24"/>
      <w:szCs w:val="24"/>
    </w:rPr>
  </w:style>
  <w:style w:type="paragraph" w:styleId="5">
    <w:name w:val="heading 5"/>
    <w:basedOn w:val="Heading"/>
    <w:p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Mincho" w:hAnsi="Liberation Sans" w:cs="Tahoma"/>
      <w:sz w:val="28"/>
      <w:szCs w:val="28"/>
    </w:rPr>
  </w:style>
  <w:style w:type="paragraph" w:customStyle="1" w:styleId="Textbody">
    <w:name w:val="Text body"/>
    <w:basedOn w:val="a"/>
    <w:pPr>
      <w:spacing w:line="283" w:lineRule="exact"/>
    </w:pPr>
    <w:rPr>
      <w:sz w:val="16"/>
      <w:szCs w:val="16"/>
    </w:rPr>
  </w:style>
  <w:style w:type="paragraph" w:styleId="a3">
    <w:name w:val="List Paragraph"/>
    <w:basedOn w:val="a"/>
    <w:pPr>
      <w:spacing w:before="136"/>
      <w:ind w:left="520" w:hanging="380"/>
    </w:pPr>
  </w:style>
  <w:style w:type="paragraph" w:customStyle="1" w:styleId="TableParagraph">
    <w:name w:val="Table Paragraph"/>
    <w:basedOn w:val="a"/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  <w:spacing w:before="57" w:after="57"/>
    </w:pPr>
  </w:style>
  <w:style w:type="paragraph" w:customStyle="1" w:styleId="TableHeading">
    <w:name w:val="Table Heading"/>
    <w:basedOn w:val="TableContents"/>
  </w:style>
  <w:style w:type="paragraph" w:customStyle="1" w:styleId="DocumentMap">
    <w:name w:val="DocumentMap"/>
    <w:pPr>
      <w:widowControl/>
      <w:spacing w:after="160"/>
      <w:textAlignment w:val="auto"/>
    </w:pPr>
    <w:rPr>
      <w:rFonts w:eastAsia="Times New Roman" w:cs="Calibri"/>
      <w:lang w:val="ru-RU" w:eastAsia="ru-RU"/>
    </w:rPr>
  </w:style>
  <w:style w:type="paragraph" w:customStyle="1" w:styleId="11">
    <w:name w:val="Сетка таблицы1"/>
    <w:basedOn w:val="DocumentMap"/>
    <w:rPr>
      <w:rFonts w:cs="Times New Roman"/>
      <w:lang w:eastAsia="en-US"/>
    </w:rPr>
  </w:style>
  <w:style w:type="paragraph" w:styleId="a6">
    <w:name w:val="No Spacing"/>
    <w:pPr>
      <w:widowControl/>
      <w:textAlignment w:val="auto"/>
    </w:pPr>
    <w:rPr>
      <w:lang w:val="ru-RU"/>
    </w:rPr>
  </w:style>
  <w:style w:type="character" w:customStyle="1" w:styleId="a7">
    <w:name w:val="Верхний колонтитул Знак"/>
    <w:basedOn w:val="a0"/>
    <w:rPr>
      <w:rFonts w:ascii="Arial" w:eastAsia="Arial" w:hAnsi="Arial" w:cs="Arial"/>
    </w:rPr>
  </w:style>
  <w:style w:type="character" w:customStyle="1" w:styleId="a8">
    <w:name w:val="Нижний колонтитул Знак"/>
    <w:basedOn w:val="a0"/>
    <w:rPr>
      <w:rFonts w:ascii="Arial" w:eastAsia="Arial" w:hAnsi="Arial" w:cs="Arial"/>
    </w:rPr>
  </w:style>
  <w:style w:type="character" w:customStyle="1" w:styleId="NumberingSymbols">
    <w:name w:val="Numbering Symbols"/>
    <w:rPr>
      <w:rFonts w:ascii="Arial" w:hAnsi="Arial"/>
      <w:sz w:val="18"/>
      <w:szCs w:val="1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s">
    <w:name w:val="ins"/>
  </w:style>
  <w:style w:type="paragraph" w:styleId="a9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rPr>
      <w:rFonts w:ascii="Tahoma" w:eastAsia="Arial" w:hAnsi="Tahoma" w:cs="Tahoma"/>
      <w:sz w:val="16"/>
      <w:szCs w:val="16"/>
    </w:rPr>
  </w:style>
  <w:style w:type="character" w:styleId="ab">
    <w:name w:val="annotation reference"/>
    <w:basedOn w:val="a0"/>
    <w:rPr>
      <w:sz w:val="16"/>
      <w:szCs w:val="16"/>
    </w:rPr>
  </w:style>
  <w:style w:type="paragraph" w:styleId="ac">
    <w:name w:val="annotation text"/>
    <w:basedOn w:val="a"/>
    <w:rPr>
      <w:sz w:val="20"/>
      <w:szCs w:val="20"/>
    </w:rPr>
  </w:style>
  <w:style w:type="character" w:customStyle="1" w:styleId="ad">
    <w:name w:val="Текст примечания Знак"/>
    <w:basedOn w:val="a0"/>
    <w:rPr>
      <w:rFonts w:ascii="Arial" w:eastAsia="Arial" w:hAnsi="Arial" w:cs="Arial"/>
      <w:sz w:val="20"/>
      <w:szCs w:val="20"/>
    </w:rPr>
  </w:style>
  <w:style w:type="paragraph" w:styleId="ae">
    <w:name w:val="annotation subject"/>
    <w:basedOn w:val="ac"/>
    <w:next w:val="ac"/>
    <w:rPr>
      <w:b/>
      <w:bCs/>
    </w:rPr>
  </w:style>
  <w:style w:type="character" w:customStyle="1" w:styleId="af">
    <w:name w:val="Тема примечания Знак"/>
    <w:basedOn w:val="ad"/>
    <w:rPr>
      <w:rFonts w:ascii="Arial" w:eastAsia="Arial" w:hAnsi="Arial" w:cs="Arial"/>
      <w:b/>
      <w:bCs/>
      <w:sz w:val="20"/>
      <w:szCs w:val="20"/>
    </w:rPr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10">
    <w:name w:val="Заголовок 1 Знак"/>
    <w:basedOn w:val="a0"/>
    <w:link w:val="1"/>
    <w:rsid w:val="007C326B"/>
    <w:rPr>
      <w:rFonts w:ascii="Arial" w:eastAsia="Arial" w:hAnsi="Arial" w:cs="Arial"/>
      <w:b/>
      <w:bCs/>
      <w:sz w:val="34"/>
      <w:szCs w:val="34"/>
    </w:rPr>
  </w:style>
  <w:style w:type="character" w:styleId="af0">
    <w:name w:val="footnote reference"/>
    <w:basedOn w:val="a0"/>
    <w:uiPriority w:val="99"/>
    <w:semiHidden/>
    <w:unhideWhenUsed/>
    <w:rsid w:val="007C32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9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Анкета-заявление на автокредит</vt:lpstr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Анкета-заявление на автокредит</dc:title>
  <dc:creator>Системный аналитик</dc:creator>
  <cp:lastModifiedBy>Сергунина Мария Николаевна</cp:lastModifiedBy>
  <cp:revision>2</cp:revision>
  <cp:lastPrinted>2019-07-17T15:04:00Z</cp:lastPrinted>
  <dcterms:created xsi:type="dcterms:W3CDTF">2020-07-09T16:43:00Z</dcterms:created>
  <dcterms:modified xsi:type="dcterms:W3CDTF">2020-07-09T16:43:00Z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2017-04-20T00:00:00Z</vt:filetime>
  </property>
</Properties>
</file>