
<file path=[Content_Types].xml><?xml version="1.0" encoding="utf-8"?>
<Types xmlns="http://schemas.openxmlformats.org/package/2006/content-types">
  <Default Extension="png" ContentType="image/png"/>
  <Override PartName="/customXml/itemProps1.xml" ContentType="application/vnd.openxmlformats-officedocument.customXmlProperties+xml"/>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47E98" w:rsidRDefault="00647E98" w:rsidP="00611994">
      <w:pPr>
        <w:pStyle w:val="Heading1"/>
        <w:jc w:val="center"/>
        <w:rPr>
          <w:rFonts w:ascii="Times New Roman" w:hAnsi="Times New Roman" w:cs="Times New Roman"/>
          <w:color w:val="auto"/>
        </w:rPr>
      </w:pPr>
    </w:p>
    <w:p w:rsidR="00647E98" w:rsidRDefault="00647E98" w:rsidP="00611994">
      <w:pPr>
        <w:pStyle w:val="Heading1"/>
        <w:jc w:val="center"/>
        <w:rPr>
          <w:rFonts w:ascii="Times New Roman" w:hAnsi="Times New Roman" w:cs="Times New Roman"/>
          <w:color w:val="auto"/>
        </w:rPr>
      </w:pPr>
    </w:p>
    <w:p w:rsidR="00647E98" w:rsidRDefault="00647E98" w:rsidP="00611994">
      <w:pPr>
        <w:pStyle w:val="Heading1"/>
        <w:jc w:val="center"/>
        <w:rPr>
          <w:rFonts w:ascii="Times New Roman" w:hAnsi="Times New Roman" w:cs="Times New Roman"/>
          <w:color w:val="auto"/>
        </w:rPr>
      </w:pPr>
    </w:p>
    <w:p w:rsidR="00647E98" w:rsidRDefault="00647E98" w:rsidP="00611994">
      <w:pPr>
        <w:pStyle w:val="Heading1"/>
        <w:jc w:val="center"/>
        <w:rPr>
          <w:rFonts w:ascii="Times New Roman" w:hAnsi="Times New Roman" w:cs="Times New Roman"/>
          <w:color w:val="auto"/>
        </w:rPr>
      </w:pPr>
    </w:p>
    <w:p w:rsidR="00647E98" w:rsidRDefault="00647E98" w:rsidP="00611994">
      <w:pPr>
        <w:pStyle w:val="Heading1"/>
        <w:jc w:val="center"/>
        <w:rPr>
          <w:rFonts w:ascii="Times New Roman" w:hAnsi="Times New Roman" w:cs="Times New Roman"/>
          <w:color w:val="auto"/>
        </w:rPr>
      </w:pPr>
    </w:p>
    <w:p w:rsidR="00647E98" w:rsidRDefault="00647E98" w:rsidP="00611994">
      <w:pPr>
        <w:pStyle w:val="Heading1"/>
        <w:jc w:val="center"/>
        <w:rPr>
          <w:rFonts w:ascii="Times New Roman" w:hAnsi="Times New Roman" w:cs="Times New Roman"/>
          <w:color w:val="auto"/>
        </w:rPr>
      </w:pPr>
    </w:p>
    <w:p w:rsidR="00647E98" w:rsidRDefault="00647E98" w:rsidP="00611994">
      <w:pPr>
        <w:pStyle w:val="Heading1"/>
        <w:jc w:val="center"/>
        <w:rPr>
          <w:rFonts w:ascii="Times New Roman" w:hAnsi="Times New Roman" w:cs="Times New Roman"/>
          <w:color w:val="auto"/>
        </w:rPr>
      </w:pPr>
    </w:p>
    <w:p w:rsidR="00647E98" w:rsidRDefault="00647E98" w:rsidP="00611994">
      <w:pPr>
        <w:pStyle w:val="Heading1"/>
        <w:jc w:val="center"/>
        <w:rPr>
          <w:rFonts w:ascii="Times New Roman" w:hAnsi="Times New Roman" w:cs="Times New Roman"/>
          <w:color w:val="auto"/>
        </w:rPr>
      </w:pPr>
    </w:p>
    <w:p w:rsidR="00647E98" w:rsidRDefault="00647E98" w:rsidP="00611994">
      <w:pPr>
        <w:pStyle w:val="Heading1"/>
        <w:jc w:val="center"/>
        <w:rPr>
          <w:rFonts w:ascii="Times New Roman" w:hAnsi="Times New Roman" w:cs="Times New Roman"/>
          <w:color w:val="auto"/>
        </w:rPr>
      </w:pPr>
    </w:p>
    <w:p w:rsidR="00647E98" w:rsidRDefault="00647E98" w:rsidP="00611994">
      <w:pPr>
        <w:pStyle w:val="Heading1"/>
        <w:jc w:val="center"/>
        <w:rPr>
          <w:rFonts w:ascii="Times New Roman" w:hAnsi="Times New Roman" w:cs="Times New Roman"/>
          <w:color w:val="auto"/>
        </w:rPr>
      </w:pPr>
    </w:p>
    <w:p w:rsidR="00647E98" w:rsidRDefault="00647E98" w:rsidP="00611994">
      <w:pPr>
        <w:pStyle w:val="Heading1"/>
        <w:jc w:val="center"/>
        <w:rPr>
          <w:rFonts w:ascii="Times New Roman" w:hAnsi="Times New Roman" w:cs="Times New Roman"/>
          <w:color w:val="auto"/>
        </w:rPr>
      </w:pPr>
    </w:p>
    <w:p w:rsidR="00647E98" w:rsidRDefault="00647E98" w:rsidP="00611994">
      <w:pPr>
        <w:pStyle w:val="Heading1"/>
        <w:jc w:val="center"/>
        <w:rPr>
          <w:rFonts w:ascii="Times New Roman" w:hAnsi="Times New Roman" w:cs="Times New Roman"/>
          <w:color w:val="auto"/>
        </w:rPr>
      </w:pPr>
    </w:p>
    <w:p w:rsidR="00647E98" w:rsidRDefault="00647E98" w:rsidP="00611994">
      <w:pPr>
        <w:pStyle w:val="Heading1"/>
        <w:jc w:val="center"/>
        <w:rPr>
          <w:rFonts w:ascii="Times New Roman" w:hAnsi="Times New Roman" w:cs="Times New Roman"/>
          <w:color w:val="auto"/>
        </w:rPr>
      </w:pPr>
    </w:p>
    <w:p w:rsidR="00647E98" w:rsidRDefault="00647E98" w:rsidP="00611994">
      <w:pPr>
        <w:pStyle w:val="Heading1"/>
        <w:jc w:val="center"/>
        <w:rPr>
          <w:rFonts w:ascii="Times New Roman" w:hAnsi="Times New Roman" w:cs="Times New Roman"/>
          <w:color w:val="auto"/>
        </w:rPr>
      </w:pPr>
    </w:p>
    <w:p w:rsidR="00647E98" w:rsidRDefault="00647E98" w:rsidP="00611994">
      <w:pPr>
        <w:pStyle w:val="Heading1"/>
        <w:jc w:val="center"/>
        <w:rPr>
          <w:rFonts w:ascii="Times New Roman" w:hAnsi="Times New Roman" w:cs="Times New Roman"/>
          <w:color w:val="auto"/>
        </w:rPr>
      </w:pPr>
    </w:p>
    <w:p w:rsidR="00647E98" w:rsidRDefault="00647E98" w:rsidP="00611994">
      <w:pPr>
        <w:pStyle w:val="Heading1"/>
        <w:jc w:val="center"/>
        <w:rPr>
          <w:rFonts w:ascii="Times New Roman" w:hAnsi="Times New Roman" w:cs="Times New Roman"/>
          <w:color w:val="auto"/>
        </w:rPr>
      </w:pPr>
    </w:p>
    <w:p w:rsidR="00647E98" w:rsidRDefault="00647E98" w:rsidP="00611994">
      <w:pPr>
        <w:pStyle w:val="Heading1"/>
        <w:jc w:val="center"/>
        <w:rPr>
          <w:rFonts w:ascii="Times New Roman" w:hAnsi="Times New Roman" w:cs="Times New Roman"/>
          <w:color w:val="auto"/>
        </w:rPr>
      </w:pPr>
    </w:p>
    <w:p w:rsidR="00647E98" w:rsidRDefault="00647E98" w:rsidP="00611994">
      <w:pPr>
        <w:pStyle w:val="Heading1"/>
        <w:jc w:val="center"/>
        <w:rPr>
          <w:rFonts w:ascii="Times New Roman" w:hAnsi="Times New Roman" w:cs="Times New Roman"/>
          <w:color w:val="auto"/>
        </w:rPr>
      </w:pPr>
    </w:p>
    <w:p w:rsidR="00647E98" w:rsidRDefault="00647E98" w:rsidP="00611994">
      <w:pPr>
        <w:pStyle w:val="Heading1"/>
        <w:jc w:val="center"/>
        <w:rPr>
          <w:rFonts w:ascii="Times New Roman" w:hAnsi="Times New Roman" w:cs="Times New Roman"/>
          <w:color w:val="auto"/>
        </w:rPr>
      </w:pPr>
    </w:p>
    <w:p w:rsidR="00647E98" w:rsidRDefault="00647E98" w:rsidP="00611994">
      <w:pPr>
        <w:pStyle w:val="Heading1"/>
        <w:jc w:val="center"/>
        <w:rPr>
          <w:rFonts w:ascii="Times New Roman" w:hAnsi="Times New Roman" w:cs="Times New Roman"/>
          <w:color w:val="auto"/>
        </w:rPr>
      </w:pPr>
    </w:p>
    <w:p w:rsidR="00647E98" w:rsidRDefault="00647E98" w:rsidP="00611994">
      <w:pPr>
        <w:pStyle w:val="Heading1"/>
        <w:jc w:val="center"/>
        <w:rPr>
          <w:rFonts w:ascii="Times New Roman" w:hAnsi="Times New Roman" w:cs="Times New Roman"/>
          <w:color w:val="auto"/>
        </w:rPr>
      </w:pPr>
    </w:p>
    <w:p w:rsidR="00647E98" w:rsidRDefault="00647E98" w:rsidP="00611994">
      <w:pPr>
        <w:pStyle w:val="Heading1"/>
        <w:jc w:val="center"/>
        <w:rPr>
          <w:rFonts w:ascii="Times New Roman" w:hAnsi="Times New Roman" w:cs="Times New Roman"/>
          <w:color w:val="auto"/>
        </w:rPr>
      </w:pPr>
    </w:p>
    <w:p w:rsidR="00647E98" w:rsidRDefault="00647E98" w:rsidP="00611994">
      <w:pPr>
        <w:pStyle w:val="Heading1"/>
        <w:jc w:val="center"/>
        <w:rPr>
          <w:rFonts w:ascii="Times New Roman" w:hAnsi="Times New Roman" w:cs="Times New Roman"/>
          <w:color w:val="auto"/>
        </w:rPr>
      </w:pPr>
    </w:p>
    <w:p w:rsidR="00647E98" w:rsidRDefault="00647E98" w:rsidP="00611994">
      <w:pPr>
        <w:pStyle w:val="Heading1"/>
        <w:jc w:val="center"/>
        <w:rPr>
          <w:rFonts w:ascii="Times New Roman" w:hAnsi="Times New Roman" w:cs="Times New Roman"/>
          <w:color w:val="auto"/>
        </w:rPr>
      </w:pPr>
    </w:p>
    <w:p w:rsidR="00647E98" w:rsidRDefault="00647E98" w:rsidP="00611994">
      <w:pPr>
        <w:pStyle w:val="Heading1"/>
        <w:jc w:val="center"/>
        <w:rPr>
          <w:rFonts w:ascii="Times New Roman" w:hAnsi="Times New Roman" w:cs="Times New Roman"/>
          <w:color w:val="auto"/>
        </w:rPr>
      </w:pPr>
    </w:p>
    <w:p w:rsidR="00647E98" w:rsidRDefault="00647E98" w:rsidP="00611994">
      <w:pPr>
        <w:pStyle w:val="Heading1"/>
        <w:jc w:val="center"/>
        <w:rPr>
          <w:rFonts w:ascii="Times New Roman" w:hAnsi="Times New Roman" w:cs="Times New Roman"/>
          <w:color w:val="auto"/>
        </w:rPr>
      </w:pPr>
    </w:p>
    <w:p w:rsidR="00647E98" w:rsidRDefault="00647E98" w:rsidP="00611994">
      <w:pPr>
        <w:pStyle w:val="Heading1"/>
        <w:jc w:val="center"/>
        <w:rPr>
          <w:rFonts w:ascii="Times New Roman" w:hAnsi="Times New Roman" w:cs="Times New Roman"/>
          <w:color w:val="auto"/>
        </w:rPr>
      </w:pPr>
    </w:p>
    <w:p w:rsidR="00647E98" w:rsidRDefault="00647E98" w:rsidP="00611994">
      <w:pPr>
        <w:pStyle w:val="Heading1"/>
        <w:jc w:val="center"/>
        <w:rPr>
          <w:rFonts w:ascii="Times New Roman" w:hAnsi="Times New Roman" w:cs="Times New Roman"/>
          <w:color w:val="auto"/>
        </w:rPr>
      </w:pPr>
    </w:p>
    <w:p w:rsidR="00647E98" w:rsidRDefault="00647E98" w:rsidP="00611994">
      <w:pPr>
        <w:pStyle w:val="Heading1"/>
        <w:jc w:val="center"/>
        <w:rPr>
          <w:rFonts w:ascii="Times New Roman" w:hAnsi="Times New Roman" w:cs="Times New Roman"/>
          <w:color w:val="auto"/>
        </w:rPr>
      </w:pPr>
    </w:p>
    <w:p w:rsidR="00647E98" w:rsidRDefault="00647E98" w:rsidP="00611994">
      <w:pPr>
        <w:pStyle w:val="Heading1"/>
        <w:jc w:val="center"/>
        <w:rPr>
          <w:rFonts w:ascii="Times New Roman" w:hAnsi="Times New Roman" w:cs="Times New Roman"/>
          <w:color w:val="auto"/>
        </w:rPr>
      </w:pPr>
    </w:p>
    <w:p w:rsidR="00647E98" w:rsidRDefault="00647E98" w:rsidP="00611994">
      <w:pPr>
        <w:pStyle w:val="Heading1"/>
        <w:jc w:val="center"/>
        <w:rPr>
          <w:rFonts w:ascii="Times New Roman" w:hAnsi="Times New Roman" w:cs="Times New Roman"/>
          <w:color w:val="auto"/>
        </w:rPr>
      </w:pPr>
    </w:p>
    <w:p w:rsidR="00647E98" w:rsidRDefault="00647E98" w:rsidP="00611994">
      <w:pPr>
        <w:pStyle w:val="Heading1"/>
        <w:jc w:val="center"/>
        <w:rPr>
          <w:rFonts w:ascii="Times New Roman" w:hAnsi="Times New Roman" w:cs="Times New Roman"/>
          <w:color w:val="auto"/>
        </w:rPr>
      </w:pPr>
    </w:p>
    <w:p w:rsidR="00647E98" w:rsidRDefault="00647E98" w:rsidP="00611994">
      <w:pPr>
        <w:pStyle w:val="Heading1"/>
        <w:jc w:val="center"/>
        <w:rPr>
          <w:rFonts w:ascii="Times New Roman" w:hAnsi="Times New Roman" w:cs="Times New Roman"/>
          <w:color w:val="auto"/>
        </w:rPr>
      </w:pPr>
    </w:p>
    <w:p w:rsidR="00647E98" w:rsidRDefault="00647E98" w:rsidP="00611994">
      <w:pPr>
        <w:pStyle w:val="Heading1"/>
        <w:jc w:val="center"/>
        <w:rPr>
          <w:rFonts w:ascii="Times New Roman" w:hAnsi="Times New Roman" w:cs="Times New Roman"/>
          <w:color w:val="auto"/>
        </w:rPr>
      </w:pPr>
    </w:p>
    <w:p w:rsidR="00647E98" w:rsidRDefault="00647E98" w:rsidP="00611994">
      <w:pPr>
        <w:pStyle w:val="Heading1"/>
        <w:jc w:val="center"/>
        <w:rPr>
          <w:rFonts w:ascii="Times New Roman" w:hAnsi="Times New Roman" w:cs="Times New Roman"/>
          <w:color w:val="auto"/>
        </w:rPr>
      </w:pPr>
    </w:p>
    <w:p w:rsidR="00647E98" w:rsidRDefault="00647E98" w:rsidP="00611994">
      <w:pPr>
        <w:pStyle w:val="Heading1"/>
        <w:jc w:val="center"/>
        <w:rPr>
          <w:rFonts w:ascii="Times New Roman" w:hAnsi="Times New Roman" w:cs="Times New Roman"/>
          <w:color w:val="auto"/>
        </w:rPr>
      </w:pPr>
    </w:p>
    <w:p w:rsidR="00647E98" w:rsidRDefault="00647E98" w:rsidP="00611994">
      <w:pPr>
        <w:pStyle w:val="Heading1"/>
        <w:jc w:val="center"/>
        <w:rPr>
          <w:rFonts w:ascii="Times New Roman" w:hAnsi="Times New Roman" w:cs="Times New Roman"/>
          <w:color w:val="auto"/>
        </w:rPr>
      </w:pPr>
    </w:p>
    <w:p w:rsidR="00647E98" w:rsidRDefault="00647E98" w:rsidP="00611994">
      <w:pPr>
        <w:pStyle w:val="Heading1"/>
        <w:jc w:val="center"/>
        <w:rPr>
          <w:rFonts w:ascii="Times New Roman" w:hAnsi="Times New Roman" w:cs="Times New Roman"/>
          <w:color w:val="auto"/>
        </w:rPr>
      </w:pPr>
    </w:p>
    <w:p w:rsidR="00647E98" w:rsidRDefault="00647E98" w:rsidP="00611994">
      <w:pPr>
        <w:pStyle w:val="Heading1"/>
        <w:jc w:val="center"/>
        <w:rPr>
          <w:rFonts w:ascii="Times New Roman" w:hAnsi="Times New Roman" w:cs="Times New Roman"/>
          <w:color w:val="auto"/>
        </w:rPr>
      </w:pPr>
    </w:p>
    <w:p w:rsidR="00647E98" w:rsidRDefault="00647E98" w:rsidP="00611994">
      <w:pPr>
        <w:pStyle w:val="Heading1"/>
        <w:jc w:val="center"/>
        <w:rPr>
          <w:rFonts w:ascii="Times New Roman" w:hAnsi="Times New Roman" w:cs="Times New Roman"/>
          <w:color w:val="auto"/>
        </w:rPr>
      </w:pPr>
    </w:p>
    <w:p w:rsidR="00647E98" w:rsidRDefault="00647E98" w:rsidP="00611994">
      <w:pPr>
        <w:pStyle w:val="Heading1"/>
        <w:jc w:val="center"/>
        <w:rPr>
          <w:rFonts w:ascii="Times New Roman" w:hAnsi="Times New Roman" w:cs="Times New Roman"/>
          <w:color w:val="auto"/>
        </w:rPr>
      </w:pPr>
    </w:p>
    <w:p w:rsidR="00647E98" w:rsidRDefault="00647E98" w:rsidP="00611994">
      <w:pPr>
        <w:pStyle w:val="Heading1"/>
        <w:jc w:val="center"/>
        <w:rPr>
          <w:rFonts w:ascii="Times New Roman" w:hAnsi="Times New Roman" w:cs="Times New Roman"/>
          <w:color w:val="auto"/>
        </w:rPr>
      </w:pPr>
    </w:p>
    <w:p w:rsidR="00647E98" w:rsidRDefault="00647E98" w:rsidP="00611994">
      <w:pPr>
        <w:pStyle w:val="Heading1"/>
        <w:jc w:val="center"/>
        <w:rPr>
          <w:rFonts w:ascii="Times New Roman" w:hAnsi="Times New Roman" w:cs="Times New Roman"/>
          <w:color w:val="auto"/>
        </w:rPr>
      </w:pPr>
    </w:p>
    <w:p w:rsidR="00647E98" w:rsidRDefault="00647E98" w:rsidP="00611994">
      <w:pPr>
        <w:pStyle w:val="Heading1"/>
        <w:jc w:val="center"/>
        <w:rPr>
          <w:rFonts w:ascii="Times New Roman" w:hAnsi="Times New Roman" w:cs="Times New Roman"/>
          <w:color w:val="auto"/>
        </w:rPr>
      </w:pPr>
    </w:p>
    <w:p w:rsidR="00647E98" w:rsidRDefault="00647E98" w:rsidP="00611994">
      <w:pPr>
        <w:pStyle w:val="Heading1"/>
        <w:jc w:val="center"/>
        <w:rPr>
          <w:rFonts w:ascii="Times New Roman" w:hAnsi="Times New Roman" w:cs="Times New Roman"/>
          <w:color w:val="auto"/>
        </w:rPr>
      </w:pPr>
    </w:p>
    <w:p w:rsidR="00647E98" w:rsidRDefault="00647E98" w:rsidP="00611994">
      <w:pPr>
        <w:pStyle w:val="Heading1"/>
        <w:jc w:val="center"/>
        <w:rPr>
          <w:rFonts w:ascii="Times New Roman" w:hAnsi="Times New Roman" w:cs="Times New Roman"/>
          <w:color w:val="auto"/>
        </w:rPr>
      </w:pPr>
    </w:p>
    <w:p w:rsidR="00647E98" w:rsidRDefault="00647E98" w:rsidP="00611994">
      <w:pPr>
        <w:pStyle w:val="Heading1"/>
        <w:jc w:val="center"/>
        <w:rPr>
          <w:rFonts w:ascii="Times New Roman" w:hAnsi="Times New Roman" w:cs="Times New Roman"/>
          <w:color w:val="auto"/>
        </w:rPr>
      </w:pPr>
    </w:p>
    <w:p w:rsidR="00647E98" w:rsidRDefault="00647E98" w:rsidP="00611994">
      <w:pPr>
        <w:pStyle w:val="Heading1"/>
        <w:jc w:val="center"/>
        <w:rPr>
          <w:rFonts w:ascii="Times New Roman" w:hAnsi="Times New Roman" w:cs="Times New Roman"/>
          <w:color w:val="auto"/>
        </w:rPr>
      </w:pPr>
    </w:p>
    <w:p w:rsidR="00647E98" w:rsidRDefault="00647E98" w:rsidP="00611994">
      <w:pPr>
        <w:pStyle w:val="Heading1"/>
        <w:jc w:val="center"/>
        <w:rPr>
          <w:rFonts w:ascii="Times New Roman" w:hAnsi="Times New Roman" w:cs="Times New Roman"/>
          <w:color w:val="auto"/>
        </w:rPr>
      </w:pPr>
    </w:p>
    <w:p w:rsidR="00647E98" w:rsidRDefault="00647E98" w:rsidP="00611994">
      <w:pPr>
        <w:pStyle w:val="Heading1"/>
        <w:jc w:val="center"/>
        <w:rPr>
          <w:rFonts w:ascii="Times New Roman" w:hAnsi="Times New Roman" w:cs="Times New Roman"/>
          <w:color w:val="auto"/>
        </w:rPr>
      </w:pPr>
    </w:p>
    <w:p w:rsidR="00647E98" w:rsidRDefault="00647E98" w:rsidP="00611994">
      <w:pPr>
        <w:pStyle w:val="Heading1"/>
        <w:jc w:val="center"/>
        <w:rPr>
          <w:rFonts w:ascii="Times New Roman" w:hAnsi="Times New Roman" w:cs="Times New Roman"/>
          <w:color w:val="auto"/>
        </w:rPr>
      </w:pPr>
    </w:p>
    <w:p w:rsidR="00647E98" w:rsidRDefault="00647E98" w:rsidP="00611994">
      <w:pPr>
        <w:pStyle w:val="Heading1"/>
        <w:jc w:val="center"/>
        <w:rPr>
          <w:rFonts w:ascii="Times New Roman" w:hAnsi="Times New Roman" w:cs="Times New Roman"/>
          <w:color w:val="auto"/>
        </w:rPr>
      </w:pPr>
    </w:p>
    <w:p w:rsidR="00647E98" w:rsidRDefault="00647E98" w:rsidP="00611994">
      <w:pPr>
        <w:pStyle w:val="Heading1"/>
        <w:jc w:val="center"/>
        <w:rPr>
          <w:rFonts w:ascii="Times New Roman" w:hAnsi="Times New Roman" w:cs="Times New Roman"/>
          <w:color w:val="auto"/>
        </w:rPr>
      </w:pPr>
    </w:p>
    <w:p w:rsidR="00647E98" w:rsidRDefault="00647E98" w:rsidP="00611994">
      <w:pPr>
        <w:pStyle w:val="Heading1"/>
        <w:jc w:val="center"/>
        <w:rPr>
          <w:rFonts w:ascii="Times New Roman" w:hAnsi="Times New Roman" w:cs="Times New Roman"/>
          <w:color w:val="auto"/>
        </w:rPr>
      </w:pPr>
    </w:p>
    <w:p w:rsidR="00647E98" w:rsidRDefault="00647E98" w:rsidP="00647E98"/>
    <w:p w:rsidR="00647E98" w:rsidRDefault="00647E98" w:rsidP="00647E98"/>
    <w:p w:rsidR="00647E98" w:rsidRDefault="00647E98" w:rsidP="00647E98"/>
    <w:p w:rsidR="00647E98" w:rsidRDefault="00647E98" w:rsidP="00647E98"/>
    <w:p w:rsidR="00647E98" w:rsidRDefault="00647E98" w:rsidP="00647E98"/>
    <w:p w:rsidR="00647E98" w:rsidRDefault="00647E98" w:rsidP="00647E98"/>
    <w:p w:rsidR="00647E98" w:rsidRDefault="00647E98" w:rsidP="00647E98"/>
    <w:p w:rsidR="00647E98" w:rsidRDefault="00647E98" w:rsidP="00647E98"/>
    <w:p w:rsidR="00647E98" w:rsidRDefault="00647E98" w:rsidP="00647E98"/>
    <w:p w:rsidR="00647E98" w:rsidRDefault="00647E98" w:rsidP="00647E98"/>
    <w:p w:rsidR="00647E98" w:rsidRDefault="00647E98" w:rsidP="00647E98"/>
    <w:p w:rsidR="00647E98" w:rsidRDefault="00647E98" w:rsidP="00647E98"/>
    <w:p w:rsidR="00647E98" w:rsidRDefault="00647E98" w:rsidP="00647E98"/>
    <w:p w:rsidR="00647E98" w:rsidRDefault="00647E98" w:rsidP="00647E98"/>
    <w:p w:rsidR="00647E98" w:rsidRDefault="00647E98" w:rsidP="00647E98"/>
    <w:p w:rsidR="00647E98" w:rsidRDefault="00647E98" w:rsidP="00647E98"/>
    <w:p w:rsidR="00647E98" w:rsidRDefault="00647E98" w:rsidP="00647E98"/>
    <w:p w:rsidR="00647E98" w:rsidRDefault="00647E98" w:rsidP="00647E98"/>
    <w:p w:rsidR="00647E98" w:rsidRDefault="00647E98" w:rsidP="00647E98"/>
    <w:p w:rsidR="00647E98" w:rsidRDefault="00647E98" w:rsidP="00647E98"/>
    <w:p w:rsidR="00647E98" w:rsidRDefault="00647E98" w:rsidP="00647E98"/>
    <w:p w:rsidR="00647E98" w:rsidRDefault="00647E98" w:rsidP="00647E98"/>
    <w:p w:rsidR="00647E98" w:rsidRDefault="00647E98" w:rsidP="00647E98"/>
    <w:p w:rsidR="00647E98" w:rsidRDefault="00647E98" w:rsidP="00647E98"/>
    <w:p w:rsidR="00647E98" w:rsidRDefault="00647E98" w:rsidP="00647E98"/>
    <w:p w:rsidR="00647E98" w:rsidRDefault="00647E98" w:rsidP="00647E98"/>
    <w:p w:rsidR="00647E98" w:rsidRDefault="00647E98" w:rsidP="00647E98"/>
    <w:p w:rsidR="00647E98" w:rsidRDefault="00647E98" w:rsidP="00647E98"/>
    <w:p w:rsidR="00647E98" w:rsidRDefault="00647E98" w:rsidP="00647E98"/>
    <w:p w:rsidR="00647E98" w:rsidRDefault="00647E98" w:rsidP="00647E98"/>
    <w:p w:rsidR="00647E98" w:rsidRDefault="00647E98" w:rsidP="00647E98"/>
    <w:p w:rsidR="00647E98" w:rsidRDefault="00647E98" w:rsidP="00647E98"/>
    <w:p w:rsidR="00647E98" w:rsidRDefault="00647E98" w:rsidP="00647E98"/>
    <w:p w:rsidR="00647E98" w:rsidRDefault="00647E98" w:rsidP="00647E98"/>
    <w:p w:rsidR="00647E98" w:rsidRDefault="00647E98" w:rsidP="00647E98"/>
    <w:p w:rsidR="00647E98" w:rsidRDefault="00647E98" w:rsidP="00647E98"/>
    <w:p w:rsidR="00647E98" w:rsidRDefault="00647E98" w:rsidP="00647E98"/>
    <w:p w:rsidR="00647E98" w:rsidRDefault="00647E98" w:rsidP="00647E98"/>
    <w:p w:rsidR="00647E98" w:rsidRDefault="00647E98" w:rsidP="00647E98"/>
    <w:p w:rsidR="00647E98" w:rsidRDefault="00647E98" w:rsidP="00647E98"/>
    <w:p w:rsidR="00647E98" w:rsidRDefault="00647E98" w:rsidP="00647E98"/>
    <w:p w:rsidR="00647E98" w:rsidRDefault="00647E98" w:rsidP="00647E98"/>
    <w:p w:rsidR="00647E98" w:rsidRDefault="00647E98" w:rsidP="00647E98"/>
    <w:p w:rsidR="00647E98" w:rsidRDefault="00647E98" w:rsidP="00647E98"/>
    <w:p w:rsidR="00647E98" w:rsidRDefault="00647E98" w:rsidP="00647E98"/>
    <w:p w:rsidR="00647E98" w:rsidRDefault="00647E98" w:rsidP="00647E98"/>
    <w:p w:rsidR="00647E98" w:rsidRDefault="00647E98" w:rsidP="00647E98"/>
    <w:p w:rsidR="00647E98" w:rsidRDefault="00647E98" w:rsidP="00647E98"/>
    <w:p w:rsidR="00647E98" w:rsidRDefault="00647E98" w:rsidP="00647E98"/>
    <w:p w:rsidR="00647E98" w:rsidRDefault="00647E98" w:rsidP="00647E98"/>
    <w:p w:rsidR="00647E98" w:rsidRDefault="00647E98" w:rsidP="00647E98"/>
    <w:p w:rsidR="00647E98" w:rsidRDefault="00647E98" w:rsidP="00647E98"/>
    <w:p w:rsidR="00647E98" w:rsidRDefault="00647E98" w:rsidP="00647E98"/>
    <w:p w:rsidR="00647E98" w:rsidRDefault="00647E98" w:rsidP="00647E98"/>
    <w:p w:rsidR="00647E98" w:rsidRDefault="00647E98" w:rsidP="00647E98"/>
    <w:p w:rsidR="00647E98" w:rsidRDefault="00647E98" w:rsidP="00647E98"/>
    <w:p w:rsidR="00647E98" w:rsidRDefault="00647E98" w:rsidP="00647E98"/>
    <w:p w:rsidR="00647E98" w:rsidRDefault="00647E98" w:rsidP="00647E98"/>
    <w:p w:rsidR="00647E98" w:rsidRDefault="00647E98" w:rsidP="00647E98"/>
    <w:p w:rsidR="00647E98" w:rsidRPr="00647E98" w:rsidRDefault="00647E98" w:rsidP="00647E98"/>
    <w:p w:rsidR="00647E98" w:rsidRDefault="00647E98" w:rsidP="00611994">
      <w:pPr>
        <w:pStyle w:val="Heading1"/>
        <w:jc w:val="center"/>
        <w:rPr>
          <w:rFonts w:ascii="Times New Roman" w:hAnsi="Times New Roman" w:cs="Times New Roman"/>
          <w:color w:val="auto"/>
        </w:rPr>
      </w:pPr>
    </w:p>
    <w:p w:rsidR="00647E98" w:rsidRDefault="00647E98" w:rsidP="00611994">
      <w:pPr>
        <w:pStyle w:val="Heading1"/>
        <w:jc w:val="center"/>
        <w:rPr>
          <w:rFonts w:ascii="Times New Roman" w:hAnsi="Times New Roman" w:cs="Times New Roman"/>
          <w:color w:val="auto"/>
        </w:rPr>
      </w:pPr>
    </w:p>
    <w:p w:rsidR="00305978" w:rsidRPr="00B94F9F" w:rsidRDefault="00100BC7" w:rsidP="00611994">
      <w:pPr>
        <w:pStyle w:val="Heading1"/>
        <w:jc w:val="center"/>
        <w:rPr>
          <w:rFonts w:ascii="Times New Roman" w:hAnsi="Times New Roman" w:cs="Times New Roman"/>
          <w:color w:val="auto"/>
        </w:rPr>
      </w:pPr>
      <w:r>
        <w:rPr>
          <w:rFonts w:ascii="Times New Roman" w:hAnsi="Times New Roman" w:cs="Times New Roman"/>
          <w:noProof/>
          <w:color w:val="auto"/>
        </w:rPr>
        <w:drawing>
          <wp:anchor distT="0" distB="0" distL="114300" distR="114300" simplePos="0" relativeHeight="251662336" behindDoc="0" locked="0" layoutInCell="1" allowOverlap="1">
            <wp:simplePos x="0" y="0"/>
            <wp:positionH relativeFrom="margin">
              <wp:posOffset>5238750</wp:posOffset>
            </wp:positionH>
            <wp:positionV relativeFrom="margin">
              <wp:posOffset>-581025</wp:posOffset>
            </wp:positionV>
            <wp:extent cx="914400" cy="723900"/>
            <wp:effectExtent l="19050" t="0" r="0" b="0"/>
            <wp:wrapSquare wrapText="bothSides"/>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6"/>
                    <a:srcRect/>
                    <a:stretch>
                      <a:fillRect/>
                    </a:stretch>
                  </pic:blipFill>
                  <pic:spPr bwMode="auto">
                    <a:xfrm>
                      <a:off x="0" y="0"/>
                      <a:ext cx="914400" cy="723900"/>
                    </a:xfrm>
                    <a:prstGeom prst="rect">
                      <a:avLst/>
                    </a:prstGeom>
                    <a:noFill/>
                    <a:ln w="9525">
                      <a:noFill/>
                      <a:miter lim="800000"/>
                      <a:headEnd/>
                      <a:tailEnd/>
                    </a:ln>
                  </pic:spPr>
                </pic:pic>
              </a:graphicData>
            </a:graphic>
          </wp:anchor>
        </w:drawing>
      </w:r>
      <w:r w:rsidR="00C35E0C" w:rsidRPr="00B94F9F">
        <w:rPr>
          <w:rFonts w:ascii="Times New Roman" w:hAnsi="Times New Roman" w:cs="Times New Roman"/>
          <w:color w:val="auto"/>
        </w:rPr>
        <w:t>Centre for Environment and Agricultural Development (CEAD)</w:t>
      </w:r>
    </w:p>
    <w:p w:rsidR="00305978" w:rsidRPr="00B94F9F" w:rsidRDefault="00C35E0C" w:rsidP="00611994">
      <w:pPr>
        <w:pStyle w:val="Heading2"/>
        <w:jc w:val="center"/>
        <w:rPr>
          <w:rFonts w:ascii="Times New Roman" w:hAnsi="Times New Roman" w:cs="Times New Roman"/>
          <w:color w:val="auto"/>
        </w:rPr>
      </w:pPr>
      <w:r w:rsidRPr="00B94F9F">
        <w:rPr>
          <w:rFonts w:ascii="Times New Roman" w:hAnsi="Times New Roman" w:cs="Times New Roman"/>
          <w:color w:val="auto"/>
        </w:rPr>
        <w:t>Annual Report 2024 – 2025</w:t>
      </w:r>
    </w:p>
    <w:p w:rsidR="00305978" w:rsidRPr="00B94F9F" w:rsidRDefault="00C35E0C">
      <w:pPr>
        <w:pStyle w:val="Heading2"/>
        <w:rPr>
          <w:rFonts w:ascii="Times New Roman" w:hAnsi="Times New Roman" w:cs="Times New Roman"/>
          <w:color w:val="auto"/>
        </w:rPr>
      </w:pPr>
      <w:r w:rsidRPr="00B94F9F">
        <w:rPr>
          <w:rFonts w:ascii="Times New Roman" w:hAnsi="Times New Roman" w:cs="Times New Roman"/>
          <w:color w:val="auto"/>
        </w:rPr>
        <w:t>About CEAD</w:t>
      </w:r>
    </w:p>
    <w:p w:rsidR="00305978" w:rsidRPr="00B94F9F" w:rsidRDefault="00C35E0C">
      <w:pPr>
        <w:rPr>
          <w:rFonts w:ascii="Times New Roman" w:hAnsi="Times New Roman" w:cs="Times New Roman"/>
        </w:rPr>
      </w:pPr>
      <w:r w:rsidRPr="00B94F9F">
        <w:rPr>
          <w:rFonts w:ascii="Times New Roman" w:hAnsi="Times New Roman" w:cs="Times New Roman"/>
        </w:rPr>
        <w:t>The Centre for Environment and Agricultural Development (CEAD) is a non-governmental organization committed to empowering farmers, women, youth, and rural communities through sustainable agriculture, environmental stewardship, and community-based development initiatives. CEAD acts as the outreach and extension wing of the Pondicherry Institute of Agricultural Sciences (PIAS), ensuring that academic knowledge and research innovations are translated into real-world applications for rural transformation.</w:t>
      </w:r>
    </w:p>
    <w:p w:rsidR="00305978" w:rsidRPr="00B94F9F" w:rsidRDefault="00C35E0C">
      <w:pPr>
        <w:pStyle w:val="Heading2"/>
        <w:rPr>
          <w:rFonts w:ascii="Times New Roman" w:hAnsi="Times New Roman" w:cs="Times New Roman"/>
          <w:color w:val="auto"/>
        </w:rPr>
      </w:pPr>
      <w:r w:rsidRPr="00B94F9F">
        <w:rPr>
          <w:rFonts w:ascii="Times New Roman" w:hAnsi="Times New Roman" w:cs="Times New Roman"/>
          <w:color w:val="auto"/>
        </w:rPr>
        <w:t>Foreword from Director</w:t>
      </w:r>
    </w:p>
    <w:p w:rsidR="00B94F9F" w:rsidRPr="00B94F9F" w:rsidRDefault="00C35E0C" w:rsidP="00B94F9F">
      <w:pPr>
        <w:rPr>
          <w:rFonts w:ascii="Times New Roman" w:hAnsi="Times New Roman" w:cs="Times New Roman"/>
        </w:rPr>
      </w:pPr>
      <w:r w:rsidRPr="00B94F9F">
        <w:rPr>
          <w:rFonts w:ascii="Times New Roman" w:hAnsi="Times New Roman" w:cs="Times New Roman"/>
        </w:rPr>
        <w:t>It is with immense pride that I present the CEAD Annual Report for 2024–2025. This year has been transformative in our mission to build sustainable livelihoods and resilient communities. Through training programmes, farmer interaction meetings, youth capacity building, and collaborations with academic and research institutions, CEAD has impacted hundreds of individuals across Puducherry and neighboring regions.</w:t>
      </w:r>
      <w:r w:rsidRPr="00B94F9F">
        <w:rPr>
          <w:rFonts w:ascii="Times New Roman" w:hAnsi="Times New Roman" w:cs="Times New Roman"/>
        </w:rPr>
        <w:br/>
      </w:r>
      <w:r w:rsidRPr="00B94F9F">
        <w:rPr>
          <w:rFonts w:ascii="Times New Roman" w:hAnsi="Times New Roman" w:cs="Times New Roman"/>
        </w:rPr>
        <w:br/>
        <w:t>Key highlights include large-scale training in mushroom cultivation, herbal product making, organic farming, and agro-tourism; collaborative research on soil health and climate-smart agriculture; and extensive outreach programmes in schools, villages, and farmer communities. CEAD remains dedicated to creating inclusive, eco-conscious solutions for rural development.</w:t>
      </w:r>
      <w:r w:rsidRPr="00B94F9F">
        <w:rPr>
          <w:rFonts w:ascii="Times New Roman" w:hAnsi="Times New Roman" w:cs="Times New Roman"/>
        </w:rPr>
        <w:br/>
      </w:r>
      <w:r w:rsidRPr="00B94F9F">
        <w:rPr>
          <w:rFonts w:ascii="Times New Roman" w:hAnsi="Times New Roman" w:cs="Times New Roman"/>
        </w:rPr>
        <w:br/>
        <w:t>— Dr. C. Ganeche</w:t>
      </w:r>
      <w:r w:rsidRPr="00B94F9F">
        <w:rPr>
          <w:rFonts w:ascii="Times New Roman" w:hAnsi="Times New Roman" w:cs="Times New Roman"/>
        </w:rPr>
        <w:br/>
        <w:t>Founder &amp; Director, CEAD</w:t>
      </w:r>
    </w:p>
    <w:p w:rsidR="00B94F9F" w:rsidRPr="00B94F9F" w:rsidRDefault="00C834DC" w:rsidP="00B94F9F">
      <w:pPr>
        <w:rPr>
          <w:rFonts w:ascii="Times New Roman" w:hAnsi="Times New Roman" w:cs="Times New Roman"/>
        </w:rPr>
      </w:pPr>
      <w:r>
        <w:rPr>
          <w:rFonts w:ascii="Times New Roman" w:hAnsi="Times New Roman" w:cs="Times New Roman"/>
          <w:noProof/>
        </w:rPr>
        <w:drawing>
          <wp:anchor distT="0" distB="0" distL="114300" distR="114300" simplePos="0" relativeHeight="251661312" behindDoc="0" locked="0" layoutInCell="1" allowOverlap="1">
            <wp:simplePos x="0" y="0"/>
            <wp:positionH relativeFrom="margin">
              <wp:posOffset>2085975</wp:posOffset>
            </wp:positionH>
            <wp:positionV relativeFrom="margin">
              <wp:posOffset>5410200</wp:posOffset>
            </wp:positionV>
            <wp:extent cx="3818255" cy="2438400"/>
            <wp:effectExtent l="19050" t="0" r="0" b="0"/>
            <wp:wrapSquare wrapText="bothSides"/>
            <wp:docPr id="5"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7"/>
                    <a:srcRect/>
                    <a:stretch>
                      <a:fillRect/>
                    </a:stretch>
                  </pic:blipFill>
                  <pic:spPr bwMode="auto">
                    <a:xfrm>
                      <a:off x="0" y="0"/>
                      <a:ext cx="3818255" cy="2438400"/>
                    </a:xfrm>
                    <a:prstGeom prst="rect">
                      <a:avLst/>
                    </a:prstGeom>
                    <a:noFill/>
                    <a:ln w="9525">
                      <a:noFill/>
                      <a:miter lim="800000"/>
                      <a:headEnd/>
                      <a:tailEnd/>
                    </a:ln>
                  </pic:spPr>
                </pic:pic>
              </a:graphicData>
            </a:graphic>
          </wp:anchor>
        </w:drawing>
      </w:r>
      <w:r>
        <w:rPr>
          <w:rFonts w:ascii="Times New Roman" w:hAnsi="Times New Roman" w:cs="Times New Roman"/>
          <w:noProof/>
        </w:rPr>
        <w:drawing>
          <wp:anchor distT="0" distB="0" distL="114300" distR="114300" simplePos="0" relativeHeight="251660288" behindDoc="0" locked="0" layoutInCell="1" allowOverlap="1">
            <wp:simplePos x="0" y="0"/>
            <wp:positionH relativeFrom="column">
              <wp:posOffset>295275</wp:posOffset>
            </wp:positionH>
            <wp:positionV relativeFrom="paragraph">
              <wp:posOffset>197485</wp:posOffset>
            </wp:positionV>
            <wp:extent cx="1790700" cy="2438400"/>
            <wp:effectExtent l="19050" t="0" r="0" b="0"/>
            <wp:wrapSquare wrapText="bothSides"/>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8"/>
                    <a:srcRect/>
                    <a:stretch>
                      <a:fillRect/>
                    </a:stretch>
                  </pic:blipFill>
                  <pic:spPr bwMode="auto">
                    <a:xfrm>
                      <a:off x="0" y="0"/>
                      <a:ext cx="1790700" cy="2438400"/>
                    </a:xfrm>
                    <a:prstGeom prst="rect">
                      <a:avLst/>
                    </a:prstGeom>
                    <a:noFill/>
                    <a:ln w="9525">
                      <a:noFill/>
                      <a:miter lim="800000"/>
                      <a:headEnd/>
                      <a:tailEnd/>
                    </a:ln>
                  </pic:spPr>
                </pic:pic>
              </a:graphicData>
            </a:graphic>
          </wp:anchor>
        </w:drawing>
      </w:r>
      <w:r>
        <w:rPr>
          <w:rFonts w:ascii="Times New Roman" w:hAnsi="Times New Roman" w:cs="Times New Roman"/>
        </w:rPr>
        <w:br w:type="textWrapping" w:clear="all"/>
      </w:r>
    </w:p>
    <w:p w:rsidR="00305978" w:rsidRPr="00B94F9F" w:rsidRDefault="00C35E0C" w:rsidP="00B94F9F">
      <w:pPr>
        <w:rPr>
          <w:rFonts w:ascii="Times New Roman" w:hAnsi="Times New Roman" w:cs="Times New Roman"/>
          <w:b/>
          <w:sz w:val="28"/>
        </w:rPr>
      </w:pPr>
      <w:r w:rsidRPr="00B94F9F">
        <w:rPr>
          <w:rFonts w:ascii="Times New Roman" w:hAnsi="Times New Roman" w:cs="Times New Roman"/>
          <w:b/>
          <w:sz w:val="28"/>
        </w:rPr>
        <w:t>Major Activities 2024–2025</w:t>
      </w:r>
    </w:p>
    <w:p w:rsidR="00305978" w:rsidRPr="00B94F9F" w:rsidRDefault="00C35E0C">
      <w:pPr>
        <w:pStyle w:val="Heading3"/>
        <w:rPr>
          <w:rFonts w:ascii="Times New Roman" w:hAnsi="Times New Roman" w:cs="Times New Roman"/>
          <w:color w:val="auto"/>
          <w:sz w:val="28"/>
        </w:rPr>
      </w:pPr>
      <w:r w:rsidRPr="00B94F9F">
        <w:rPr>
          <w:rFonts w:ascii="Times New Roman" w:hAnsi="Times New Roman" w:cs="Times New Roman"/>
          <w:color w:val="auto"/>
          <w:sz w:val="28"/>
        </w:rPr>
        <w:t>Agriculture and Training Programmes</w:t>
      </w:r>
    </w:p>
    <w:p w:rsidR="00564FBF" w:rsidRDefault="00564FBF" w:rsidP="00564FBF">
      <w:r>
        <w:t>Conducted training programmes in mushroom cultivation, herbal soap making, organic farming practices, vermin composting, nursery techniques, and agro-tourism.</w:t>
      </w:r>
    </w:p>
    <w:p w:rsidR="00564FBF" w:rsidRDefault="00564FBF" w:rsidP="00564FBF">
      <w:r>
        <w:t xml:space="preserve"> Empowered more than 100 rural youth, women, and SC/ST students with hands-on training in sustainable farming and value-added product development.</w:t>
      </w:r>
    </w:p>
    <w:p w:rsidR="00564FBF" w:rsidRDefault="00564FBF" w:rsidP="00564FBF">
      <w:r>
        <w:rPr>
          <w:noProof/>
        </w:rPr>
        <w:drawing>
          <wp:anchor distT="0" distB="0" distL="114300" distR="114300" simplePos="0" relativeHeight="251659264" behindDoc="0" locked="0" layoutInCell="1" allowOverlap="1">
            <wp:simplePos x="0" y="0"/>
            <wp:positionH relativeFrom="margin">
              <wp:posOffset>370840</wp:posOffset>
            </wp:positionH>
            <wp:positionV relativeFrom="margin">
              <wp:posOffset>2145665</wp:posOffset>
            </wp:positionV>
            <wp:extent cx="5191125" cy="5245100"/>
            <wp:effectExtent l="19050" t="0" r="9525" b="0"/>
            <wp:wrapSquare wrapText="bothSides"/>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9"/>
                    <a:srcRect/>
                    <a:stretch>
                      <a:fillRect/>
                    </a:stretch>
                  </pic:blipFill>
                  <pic:spPr bwMode="auto">
                    <a:xfrm>
                      <a:off x="0" y="0"/>
                      <a:ext cx="5191125" cy="5245100"/>
                    </a:xfrm>
                    <a:prstGeom prst="rect">
                      <a:avLst/>
                    </a:prstGeom>
                    <a:noFill/>
                    <a:ln w="9525">
                      <a:noFill/>
                      <a:miter lim="800000"/>
                      <a:headEnd/>
                      <a:tailEnd/>
                    </a:ln>
                  </pic:spPr>
                </pic:pic>
              </a:graphicData>
            </a:graphic>
          </wp:anchor>
        </w:drawing>
      </w:r>
      <w:r>
        <w:t xml:space="preserve"> Facilitated internships and exposure visits for diploma students and young farmers to research centers and innovative farms.</w:t>
      </w:r>
    </w:p>
    <w:p w:rsidR="002E1217" w:rsidRPr="00B94F9F" w:rsidRDefault="002E1217" w:rsidP="00B94F9F">
      <w:pPr>
        <w:ind w:firstLine="720"/>
        <w:jc w:val="center"/>
        <w:rPr>
          <w:rFonts w:ascii="Times New Roman" w:hAnsi="Times New Roman" w:cs="Times New Roman"/>
        </w:rPr>
      </w:pPr>
    </w:p>
    <w:p w:rsidR="002E1217" w:rsidRPr="00B94F9F" w:rsidRDefault="002E1217" w:rsidP="002E1217">
      <w:pPr>
        <w:rPr>
          <w:rFonts w:ascii="Times New Roman" w:hAnsi="Times New Roman" w:cs="Times New Roman"/>
        </w:rPr>
      </w:pPr>
    </w:p>
    <w:p w:rsidR="00564FBF" w:rsidRDefault="00564FBF" w:rsidP="00B94F9F">
      <w:pPr>
        <w:tabs>
          <w:tab w:val="left" w:pos="1020"/>
        </w:tabs>
        <w:rPr>
          <w:rFonts w:ascii="Times New Roman" w:hAnsi="Times New Roman" w:cs="Times New Roman"/>
        </w:rPr>
      </w:pPr>
    </w:p>
    <w:p w:rsidR="00564FBF" w:rsidRDefault="00564FBF" w:rsidP="00B94F9F">
      <w:pPr>
        <w:tabs>
          <w:tab w:val="left" w:pos="1020"/>
        </w:tabs>
        <w:rPr>
          <w:rFonts w:ascii="Times New Roman" w:hAnsi="Times New Roman" w:cs="Times New Roman"/>
        </w:rPr>
      </w:pPr>
    </w:p>
    <w:p w:rsidR="00564FBF" w:rsidRDefault="00564FBF" w:rsidP="00B94F9F">
      <w:pPr>
        <w:tabs>
          <w:tab w:val="left" w:pos="1020"/>
        </w:tabs>
        <w:rPr>
          <w:rFonts w:ascii="Times New Roman" w:hAnsi="Times New Roman" w:cs="Times New Roman"/>
        </w:rPr>
      </w:pPr>
    </w:p>
    <w:p w:rsidR="00564FBF" w:rsidRDefault="00564FBF" w:rsidP="00B94F9F">
      <w:pPr>
        <w:tabs>
          <w:tab w:val="left" w:pos="1020"/>
        </w:tabs>
        <w:rPr>
          <w:rFonts w:ascii="Times New Roman" w:hAnsi="Times New Roman" w:cs="Times New Roman"/>
        </w:rPr>
      </w:pPr>
    </w:p>
    <w:p w:rsidR="00564FBF" w:rsidRDefault="00564FBF" w:rsidP="00B94F9F">
      <w:pPr>
        <w:tabs>
          <w:tab w:val="left" w:pos="1020"/>
        </w:tabs>
        <w:rPr>
          <w:rFonts w:ascii="Times New Roman" w:hAnsi="Times New Roman" w:cs="Times New Roman"/>
        </w:rPr>
      </w:pPr>
    </w:p>
    <w:p w:rsidR="00564FBF" w:rsidRDefault="00564FBF" w:rsidP="00B94F9F">
      <w:pPr>
        <w:tabs>
          <w:tab w:val="left" w:pos="1020"/>
        </w:tabs>
        <w:rPr>
          <w:rFonts w:ascii="Times New Roman" w:hAnsi="Times New Roman" w:cs="Times New Roman"/>
        </w:rPr>
      </w:pPr>
    </w:p>
    <w:p w:rsidR="00564FBF" w:rsidRDefault="00564FBF" w:rsidP="00B94F9F">
      <w:pPr>
        <w:tabs>
          <w:tab w:val="left" w:pos="1020"/>
        </w:tabs>
        <w:rPr>
          <w:rFonts w:ascii="Times New Roman" w:hAnsi="Times New Roman" w:cs="Times New Roman"/>
        </w:rPr>
      </w:pPr>
    </w:p>
    <w:p w:rsidR="00564FBF" w:rsidRDefault="00564FBF" w:rsidP="00B94F9F">
      <w:pPr>
        <w:tabs>
          <w:tab w:val="left" w:pos="1020"/>
        </w:tabs>
        <w:rPr>
          <w:rFonts w:ascii="Times New Roman" w:hAnsi="Times New Roman" w:cs="Times New Roman"/>
        </w:rPr>
      </w:pPr>
    </w:p>
    <w:p w:rsidR="00564FBF" w:rsidRDefault="00564FBF" w:rsidP="00B94F9F">
      <w:pPr>
        <w:tabs>
          <w:tab w:val="left" w:pos="1020"/>
        </w:tabs>
        <w:rPr>
          <w:rFonts w:ascii="Times New Roman" w:hAnsi="Times New Roman" w:cs="Times New Roman"/>
        </w:rPr>
      </w:pPr>
    </w:p>
    <w:p w:rsidR="00564FBF" w:rsidRDefault="00564FBF" w:rsidP="00B94F9F">
      <w:pPr>
        <w:tabs>
          <w:tab w:val="left" w:pos="1020"/>
        </w:tabs>
        <w:rPr>
          <w:rFonts w:ascii="Times New Roman" w:hAnsi="Times New Roman" w:cs="Times New Roman"/>
        </w:rPr>
      </w:pPr>
    </w:p>
    <w:p w:rsidR="00564FBF" w:rsidRDefault="00564FBF" w:rsidP="00B94F9F">
      <w:pPr>
        <w:tabs>
          <w:tab w:val="left" w:pos="1020"/>
        </w:tabs>
        <w:rPr>
          <w:rFonts w:ascii="Times New Roman" w:hAnsi="Times New Roman" w:cs="Times New Roman"/>
        </w:rPr>
      </w:pPr>
    </w:p>
    <w:p w:rsidR="00564FBF" w:rsidRDefault="00564FBF" w:rsidP="00B94F9F">
      <w:pPr>
        <w:tabs>
          <w:tab w:val="left" w:pos="1020"/>
        </w:tabs>
        <w:rPr>
          <w:rFonts w:ascii="Times New Roman" w:hAnsi="Times New Roman" w:cs="Times New Roman"/>
        </w:rPr>
      </w:pPr>
    </w:p>
    <w:p w:rsidR="00564FBF" w:rsidRDefault="00564FBF" w:rsidP="00B94F9F">
      <w:pPr>
        <w:tabs>
          <w:tab w:val="left" w:pos="1020"/>
        </w:tabs>
        <w:rPr>
          <w:rFonts w:ascii="Times New Roman" w:hAnsi="Times New Roman" w:cs="Times New Roman"/>
        </w:rPr>
      </w:pPr>
    </w:p>
    <w:p w:rsidR="00564FBF" w:rsidRDefault="00564FBF" w:rsidP="00B94F9F">
      <w:pPr>
        <w:tabs>
          <w:tab w:val="left" w:pos="1020"/>
        </w:tabs>
        <w:rPr>
          <w:rFonts w:ascii="Times New Roman" w:hAnsi="Times New Roman" w:cs="Times New Roman"/>
        </w:rPr>
      </w:pPr>
    </w:p>
    <w:p w:rsidR="00564FBF" w:rsidRDefault="00564FBF" w:rsidP="00B94F9F">
      <w:pPr>
        <w:tabs>
          <w:tab w:val="left" w:pos="1020"/>
        </w:tabs>
        <w:rPr>
          <w:rFonts w:ascii="Times New Roman" w:hAnsi="Times New Roman" w:cs="Times New Roman"/>
        </w:rPr>
      </w:pPr>
    </w:p>
    <w:p w:rsidR="00B94F9F" w:rsidRDefault="00B94F9F" w:rsidP="00B94F9F">
      <w:pPr>
        <w:tabs>
          <w:tab w:val="left" w:pos="1020"/>
        </w:tabs>
        <w:rPr>
          <w:rFonts w:ascii="Times New Roman" w:hAnsi="Times New Roman" w:cs="Times New Roman"/>
        </w:rPr>
      </w:pPr>
      <w:r>
        <w:rPr>
          <w:rFonts w:ascii="Times New Roman" w:hAnsi="Times New Roman" w:cs="Times New Roman"/>
        </w:rPr>
        <w:tab/>
      </w:r>
    </w:p>
    <w:p w:rsidR="00B94F9F" w:rsidRDefault="00B94F9F" w:rsidP="002E1217">
      <w:pPr>
        <w:rPr>
          <w:rFonts w:ascii="Times New Roman" w:hAnsi="Times New Roman" w:cs="Times New Roman"/>
        </w:rPr>
      </w:pPr>
    </w:p>
    <w:p w:rsidR="00564FBF" w:rsidRPr="00B94F9F" w:rsidRDefault="00564FBF" w:rsidP="002E1217">
      <w:pPr>
        <w:rPr>
          <w:rFonts w:ascii="Times New Roman" w:hAnsi="Times New Roman" w:cs="Times New Roman"/>
        </w:rPr>
      </w:pPr>
    </w:p>
    <w:p w:rsidR="00305978" w:rsidRPr="00564FBF" w:rsidRDefault="00C35E0C" w:rsidP="002E1217">
      <w:pPr>
        <w:rPr>
          <w:rFonts w:ascii="Times New Roman" w:hAnsi="Times New Roman" w:cs="Times New Roman"/>
          <w:b/>
        </w:rPr>
      </w:pPr>
      <w:r w:rsidRPr="00564FBF">
        <w:rPr>
          <w:rFonts w:ascii="Times New Roman" w:hAnsi="Times New Roman" w:cs="Times New Roman"/>
          <w:b/>
        </w:rPr>
        <w:t>Research and Innovation</w:t>
      </w:r>
    </w:p>
    <w:p w:rsidR="00564FBF" w:rsidRDefault="00564FBF" w:rsidP="00564FBF">
      <w:r>
        <w:t>Undertook collaborative research with PIAS on organic farming, soil health, microgreens cultivation, pest management using bio control methods, and medicinal plant trials.</w:t>
      </w:r>
    </w:p>
    <w:p w:rsidR="00564FBF" w:rsidRDefault="00564FBF" w:rsidP="00564FBF">
      <w:r>
        <w:lastRenderedPageBreak/>
        <w:t xml:space="preserve"> Extended research findings to farmer groups and rural communities through field demonstrations.</w:t>
      </w:r>
    </w:p>
    <w:p w:rsidR="00564FBF" w:rsidRDefault="00564FBF" w:rsidP="00564FBF">
      <w:r>
        <w:t xml:space="preserve"> Integrated student research projects with community-oriented action studies.</w:t>
      </w:r>
    </w:p>
    <w:p w:rsidR="00E35E95" w:rsidRPr="00B94F9F" w:rsidRDefault="00E35E95" w:rsidP="00E35E95">
      <w:pPr>
        <w:spacing w:after="0" w:line="240" w:lineRule="auto"/>
        <w:jc w:val="center"/>
        <w:rPr>
          <w:rFonts w:ascii="Times New Roman" w:eastAsia="Times New Roman" w:hAnsi="Times New Roman"/>
          <w:sz w:val="24"/>
          <w:szCs w:val="24"/>
          <w:lang w:eastAsia="en-IN"/>
        </w:rPr>
      </w:pPr>
      <w:r w:rsidRPr="00B94F9F">
        <w:rPr>
          <w:rFonts w:ascii="Times New Roman" w:hAnsi="Times New Roman"/>
          <w:b/>
          <w:noProof/>
          <w:sz w:val="28"/>
          <w:szCs w:val="28"/>
        </w:rPr>
        <w:drawing>
          <wp:anchor distT="0" distB="0" distL="114300" distR="114300" simplePos="0" relativeHeight="251658240" behindDoc="0" locked="0" layoutInCell="1" allowOverlap="1">
            <wp:simplePos x="0" y="0"/>
            <wp:positionH relativeFrom="margin">
              <wp:posOffset>2867025</wp:posOffset>
            </wp:positionH>
            <wp:positionV relativeFrom="margin">
              <wp:posOffset>1733550</wp:posOffset>
            </wp:positionV>
            <wp:extent cx="2733040" cy="2084705"/>
            <wp:effectExtent l="38100" t="57150" r="105410" b="86995"/>
            <wp:wrapSquare wrapText="bothSides"/>
            <wp:docPr id="1" name="Picture 23" descr="C:\Users\PC - 10\Desktop\Subasri PIAS\Photos\WhatsApp Image 2023-10-03 at 15.09.0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C:\Users\PC - 10\Desktop\Subasri PIAS\Photos\WhatsApp Image 2023-10-03 at 15.09.07.jpeg"/>
                    <pic:cNvPicPr>
                      <a:picLocks noChangeAspect="1" noChangeArrowheads="1"/>
                    </pic:cNvPicPr>
                  </pic:nvPicPr>
                  <pic:blipFill rotWithShape="1">
                    <a:blip r:embed="rId10" cstate="print">
                      <a:extLst>
                        <a:ext uri="{28A0092B-C50C-407E-A947-70E740481C1C}">
                          <a14:useLocalDpi xmlns="" xmlns:mc="http://schemas.openxmlformats.org/markup-compatibility/2006" xmlns:a14="http://schemas.microsoft.com/office/drawing/2010/main" xmlns:w="http://schemas.openxmlformats.org/wordprocessingml/2006/main" xmlns:w10="urn:schemas-microsoft-com:office:word" xmlns:v="urn:schemas-microsoft-com:vml" xmlns:o="urn:schemas-microsoft-com:office:office" val="0"/>
                        </a:ext>
                      </a:extLst>
                    </a:blip>
                    <a:srcRect b="6117"/>
                    <a:stretch/>
                  </pic:blipFill>
                  <pic:spPr bwMode="auto">
                    <a:xfrm>
                      <a:off x="0" y="0"/>
                      <a:ext cx="2733040" cy="208470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 xmlns:mc="http://schemas.openxmlformats.org/markup-compatibility/2006" xmlns:a14="http://schemas.microsoft.com/office/drawing/2010/main" xmlns:w="http://schemas.openxmlformats.org/wordprocessingml/2006/main" xmlns:w10="urn:schemas-microsoft-com:office:word" xmlns:v="urn:schemas-microsoft-com:vml" xmlns:o="urn:schemas-microsoft-com:office:office"/>
                      </a:ext>
                    </a:extLst>
                  </pic:spPr>
                </pic:pic>
              </a:graphicData>
            </a:graphic>
          </wp:anchor>
        </w:drawing>
      </w:r>
      <w:r w:rsidRPr="00B94F9F">
        <w:rPr>
          <w:rFonts w:ascii="Times New Roman" w:hAnsi="Times New Roman"/>
          <w:noProof/>
          <w:sz w:val="28"/>
          <w:szCs w:val="28"/>
        </w:rPr>
        <w:drawing>
          <wp:inline distT="0" distB="0" distL="0" distR="0">
            <wp:extent cx="2773472" cy="2095604"/>
            <wp:effectExtent l="38100" t="57150" r="122128" b="95146"/>
            <wp:docPr id="2" name="Picture 24" descr="C:\Users\PC - 10\Desktop\Subasri PIAS\Photos\WhatsApp Image 2023-10-03 at 15.17.1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C:\Users\PC - 10\Desktop\Subasri PIAS\Photos\WhatsApp Image 2023-10-03 at 15.17.16.jpeg"/>
                    <pic:cNvPicPr>
                      <a:picLocks noChangeAspect="1" noChangeArrowheads="1"/>
                    </pic:cNvPicPr>
                  </pic:nvPicPr>
                  <pic:blipFill>
                    <a:blip r:embed="rId11" cstate="print">
                      <a:extLst>
                        <a:ext uri="{28A0092B-C50C-407E-A947-70E740481C1C}">
                          <a14:useLocalDpi xmlns="" xmlns:mc="http://schemas.openxmlformats.org/markup-compatibility/2006" xmlns:a14="http://schemas.microsoft.com/office/drawing/2010/main" xmlns:w="http://schemas.openxmlformats.org/wordprocessingml/2006/main" xmlns:w10="urn:schemas-microsoft-com:office:word" xmlns:v="urn:schemas-microsoft-com:vml" xmlns:o="urn:schemas-microsoft-com:office:office" val="0"/>
                        </a:ext>
                      </a:extLst>
                    </a:blip>
                    <a:srcRect/>
                    <a:stretch>
                      <a:fillRect/>
                    </a:stretch>
                  </pic:blipFill>
                  <pic:spPr bwMode="auto">
                    <a:xfrm>
                      <a:off x="0" y="0"/>
                      <a:ext cx="2773472" cy="2095604"/>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E35E95" w:rsidRPr="00B94F9F" w:rsidRDefault="00E35E95">
      <w:pPr>
        <w:rPr>
          <w:rFonts w:ascii="Times New Roman" w:hAnsi="Times New Roman" w:cs="Times New Roman"/>
        </w:rPr>
      </w:pPr>
    </w:p>
    <w:p w:rsidR="00E35E95" w:rsidRPr="00B94F9F" w:rsidRDefault="00E35E95">
      <w:pPr>
        <w:rPr>
          <w:rFonts w:ascii="Times New Roman" w:hAnsi="Times New Roman" w:cs="Times New Roman"/>
        </w:rPr>
      </w:pPr>
      <w:r w:rsidRPr="00B94F9F">
        <w:rPr>
          <w:rFonts w:ascii="Times New Roman" w:eastAsia="Times New Roman" w:hAnsi="Times New Roman"/>
          <w:noProof/>
          <w:sz w:val="24"/>
          <w:szCs w:val="24"/>
        </w:rPr>
        <w:drawing>
          <wp:inline distT="0" distB="0" distL="0" distR="0">
            <wp:extent cx="5581015" cy="2514600"/>
            <wp:effectExtent l="19050" t="0" r="635" b="0"/>
            <wp:docPr id="9" name="Picture 10" descr="C:\Users\thami\Downloads\WhatsApp Image 2025-06-30 at 10.38.16 A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thami\Downloads\WhatsApp Image 2025-06-30 at 10.38.16 AM.jpeg"/>
                    <pic:cNvPicPr>
                      <a:picLocks noChangeAspect="1" noChangeArrowheads="1"/>
                    </pic:cNvPicPr>
                  </pic:nvPicPr>
                  <pic:blipFill>
                    <a:blip r:embed="rId12"/>
                    <a:srcRect/>
                    <a:stretch>
                      <a:fillRect/>
                    </a:stretch>
                  </pic:blipFill>
                  <pic:spPr bwMode="auto">
                    <a:xfrm>
                      <a:off x="0" y="0"/>
                      <a:ext cx="5581015" cy="2514600"/>
                    </a:xfrm>
                    <a:prstGeom prst="rect">
                      <a:avLst/>
                    </a:prstGeom>
                    <a:noFill/>
                    <a:ln w="9525">
                      <a:noFill/>
                      <a:miter lim="800000"/>
                      <a:headEnd/>
                      <a:tailEnd/>
                    </a:ln>
                  </pic:spPr>
                </pic:pic>
              </a:graphicData>
            </a:graphic>
          </wp:inline>
        </w:drawing>
      </w:r>
    </w:p>
    <w:p w:rsidR="00E35E95" w:rsidRPr="00B94F9F" w:rsidRDefault="00E35E95">
      <w:pPr>
        <w:rPr>
          <w:rFonts w:ascii="Times New Roman" w:hAnsi="Times New Roman" w:cs="Times New Roman"/>
        </w:rPr>
      </w:pPr>
    </w:p>
    <w:p w:rsidR="00E35E95" w:rsidRPr="00B94F9F" w:rsidRDefault="00E35E95">
      <w:pPr>
        <w:rPr>
          <w:rFonts w:ascii="Times New Roman" w:hAnsi="Times New Roman" w:cs="Times New Roman"/>
        </w:rPr>
      </w:pPr>
    </w:p>
    <w:p w:rsidR="00E35E95" w:rsidRPr="00B94F9F" w:rsidRDefault="00E35E95" w:rsidP="00E35E95">
      <w:pPr>
        <w:tabs>
          <w:tab w:val="left" w:pos="1890"/>
        </w:tabs>
        <w:rPr>
          <w:rFonts w:ascii="Times New Roman" w:hAnsi="Times New Roman" w:cs="Times New Roman"/>
        </w:rPr>
      </w:pPr>
      <w:r w:rsidRPr="00B94F9F">
        <w:rPr>
          <w:rFonts w:ascii="Times New Roman" w:hAnsi="Times New Roman" w:cs="Times New Roman"/>
        </w:rPr>
        <w:tab/>
      </w:r>
    </w:p>
    <w:p w:rsidR="00E35E95" w:rsidRPr="00B94F9F" w:rsidRDefault="00E35E95" w:rsidP="00E35E95">
      <w:pPr>
        <w:tabs>
          <w:tab w:val="left" w:pos="1890"/>
        </w:tabs>
        <w:rPr>
          <w:rFonts w:ascii="Times New Roman" w:hAnsi="Times New Roman" w:cs="Times New Roman"/>
        </w:rPr>
      </w:pPr>
    </w:p>
    <w:p w:rsidR="00305978" w:rsidRPr="00B94F9F" w:rsidRDefault="00C35E0C">
      <w:pPr>
        <w:pStyle w:val="Heading3"/>
        <w:rPr>
          <w:rFonts w:ascii="Times New Roman" w:hAnsi="Times New Roman" w:cs="Times New Roman"/>
          <w:color w:val="auto"/>
        </w:rPr>
      </w:pPr>
      <w:r w:rsidRPr="00B94F9F">
        <w:rPr>
          <w:rFonts w:ascii="Times New Roman" w:hAnsi="Times New Roman" w:cs="Times New Roman"/>
          <w:color w:val="auto"/>
        </w:rPr>
        <w:t>Extension and Outreach Initiatives</w:t>
      </w:r>
    </w:p>
    <w:p w:rsidR="00564FBF" w:rsidRDefault="00564FBF" w:rsidP="00564FBF">
      <w:r>
        <w:t>Organized farmer interaction meetings on organic inputs, seasonal pest control, and market access.</w:t>
      </w:r>
    </w:p>
    <w:p w:rsidR="00564FBF" w:rsidRDefault="00564FBF" w:rsidP="00564FBF">
      <w:r>
        <w:lastRenderedPageBreak/>
        <w:t xml:space="preserve"> Conducted school agro-education visits, exposing students to herbal gardens, mushroom cultivation, vermicomposting, terrace gardening, and azolla farming.</w:t>
      </w:r>
    </w:p>
    <w:p w:rsidR="00564FBF" w:rsidRDefault="00564FBF" w:rsidP="00564FBF">
      <w:r>
        <w:t xml:space="preserve"> Developed green campus demonstration units such as herbal gardens, guava orchards, coconut plantations, and azolla ponds.</w:t>
      </w:r>
    </w:p>
    <w:p w:rsidR="00564FBF" w:rsidRDefault="00564FBF" w:rsidP="00564FBF">
      <w:r>
        <w:t xml:space="preserve"> Celebrated World Soil Day with quizzes, poster competitions, and farmer workshops on soil conservation.</w:t>
      </w:r>
    </w:p>
    <w:p w:rsidR="00564FBF" w:rsidRDefault="00564FBF" w:rsidP="00564FBF">
      <w:r>
        <w:t xml:space="preserve"> Conducted a community medical camp on World Hypertension Day (17 May 2025) in collaboration with MGMCRI, benefiting over 70 participants including farmers and students.</w:t>
      </w:r>
    </w:p>
    <w:p w:rsidR="00775374" w:rsidRDefault="00775374" w:rsidP="00775374">
      <w:pPr>
        <w:rPr>
          <w:rFonts w:ascii="Times New Roman" w:hAnsi="Times New Roman" w:cs="Times New Roman"/>
        </w:rPr>
      </w:pPr>
      <w:r>
        <w:rPr>
          <w:noProof/>
        </w:rPr>
        <w:drawing>
          <wp:inline distT="0" distB="0" distL="0" distR="0">
            <wp:extent cx="5419725" cy="2609850"/>
            <wp:effectExtent l="19050" t="0" r="9525" b="0"/>
            <wp:docPr id="15" name="Picture 12" descr="C:\Users\thami\Downloads\WhatsApp Image 2025-06-25 at 11.58.25 A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thami\Downloads\WhatsApp Image 2025-06-25 at 11.58.25 AM.jpeg"/>
                    <pic:cNvPicPr>
                      <a:picLocks noChangeAspect="1" noChangeArrowheads="1"/>
                    </pic:cNvPicPr>
                  </pic:nvPicPr>
                  <pic:blipFill>
                    <a:blip r:embed="rId13"/>
                    <a:srcRect/>
                    <a:stretch>
                      <a:fillRect/>
                    </a:stretch>
                  </pic:blipFill>
                  <pic:spPr bwMode="auto">
                    <a:xfrm>
                      <a:off x="0" y="0"/>
                      <a:ext cx="5419725" cy="2609850"/>
                    </a:xfrm>
                    <a:prstGeom prst="rect">
                      <a:avLst/>
                    </a:prstGeom>
                    <a:noFill/>
                    <a:ln w="9525">
                      <a:noFill/>
                      <a:miter lim="800000"/>
                      <a:headEnd/>
                      <a:tailEnd/>
                    </a:ln>
                  </pic:spPr>
                </pic:pic>
              </a:graphicData>
            </a:graphic>
          </wp:inline>
        </w:drawing>
      </w:r>
    </w:p>
    <w:p w:rsidR="00775374" w:rsidRDefault="00775374" w:rsidP="00775374">
      <w:pPr>
        <w:rPr>
          <w:rFonts w:ascii="Times New Roman" w:hAnsi="Times New Roman" w:cs="Times New Roman"/>
        </w:rPr>
      </w:pPr>
    </w:p>
    <w:p w:rsidR="00305978" w:rsidRPr="00775374" w:rsidRDefault="00C35E0C" w:rsidP="00775374">
      <w:pPr>
        <w:rPr>
          <w:rFonts w:ascii="Times New Roman" w:hAnsi="Times New Roman" w:cs="Times New Roman"/>
          <w:b/>
        </w:rPr>
      </w:pPr>
      <w:r w:rsidRPr="00775374">
        <w:rPr>
          <w:rFonts w:ascii="Times New Roman" w:hAnsi="Times New Roman" w:cs="Times New Roman"/>
          <w:b/>
        </w:rPr>
        <w:t>Women and Livelihood Empowerment</w:t>
      </w:r>
    </w:p>
    <w:p w:rsidR="00564FBF" w:rsidRDefault="00564FBF" w:rsidP="00564FBF">
      <w:r>
        <w:t>Promoted women’s entrepreneurship through herbal product training, soap making, and value addition of agricultural produce.</w:t>
      </w:r>
    </w:p>
    <w:p w:rsidR="00564FBF" w:rsidRDefault="00564FBF" w:rsidP="00564FBF">
      <w:r>
        <w:t xml:space="preserve"> Trained rural women and SHG members in sustainable income-generating activities such as vermicomposting, herbal gardening, and mushroom cultivation.</w:t>
      </w:r>
    </w:p>
    <w:p w:rsidR="00564FBF" w:rsidRDefault="00564FBF" w:rsidP="00564FBF">
      <w:r>
        <w:t xml:space="preserve"> Encouraged SC/ST youth and women to enroll in certificate courses for self-employment opportunities.</w:t>
      </w:r>
    </w:p>
    <w:p w:rsidR="00305978" w:rsidRPr="00B94F9F" w:rsidRDefault="00C35E0C">
      <w:pPr>
        <w:rPr>
          <w:rFonts w:ascii="Times New Roman" w:hAnsi="Times New Roman" w:cs="Times New Roman"/>
        </w:rPr>
      </w:pPr>
      <w:r w:rsidRPr="00B94F9F">
        <w:rPr>
          <w:rFonts w:ascii="Times New Roman" w:hAnsi="Times New Roman" w:cs="Times New Roman"/>
        </w:rPr>
        <w:t>.</w:t>
      </w:r>
    </w:p>
    <w:p w:rsidR="00305978" w:rsidRPr="00B94F9F" w:rsidRDefault="00C35E0C">
      <w:pPr>
        <w:pStyle w:val="Heading3"/>
        <w:rPr>
          <w:rFonts w:ascii="Times New Roman" w:hAnsi="Times New Roman" w:cs="Times New Roman"/>
          <w:color w:val="auto"/>
        </w:rPr>
      </w:pPr>
      <w:r w:rsidRPr="00B94F9F">
        <w:rPr>
          <w:rFonts w:ascii="Times New Roman" w:hAnsi="Times New Roman" w:cs="Times New Roman"/>
          <w:color w:val="auto"/>
        </w:rPr>
        <w:t>Environment and Sustainability</w:t>
      </w:r>
    </w:p>
    <w:p w:rsidR="00564FBF" w:rsidRDefault="00564FBF" w:rsidP="00564FBF">
      <w:r>
        <w:t>Expanded the Herbal Garden with 15 new medicinal plant species, QR-coded learning boards, and guided tours.</w:t>
      </w:r>
    </w:p>
    <w:p w:rsidR="00564FBF" w:rsidRDefault="00564FBF" w:rsidP="00564FBF">
      <w:r>
        <w:lastRenderedPageBreak/>
        <w:t xml:space="preserve"> Strengthened the Nakshatra Garden Tree Planting Programme to promote indigenous species and biodiversity.</w:t>
      </w:r>
    </w:p>
    <w:p w:rsidR="00564FBF" w:rsidRDefault="00564FBF" w:rsidP="00564FBF">
      <w:r>
        <w:t xml:space="preserve"> Developed azolla production units and delivered bio</w:t>
      </w:r>
      <w:r w:rsidR="00611994">
        <w:t xml:space="preserve"> </w:t>
      </w:r>
      <w:r>
        <w:t>control training sessions for eco-friendly farming solutions.</w:t>
      </w:r>
    </w:p>
    <w:p w:rsidR="009D0F40" w:rsidRDefault="009D0F40" w:rsidP="009D0F40">
      <w:pPr>
        <w:rPr>
          <w:rFonts w:ascii="Times New Roman" w:hAnsi="Times New Roman" w:cs="Times New Roman"/>
        </w:rPr>
      </w:pPr>
      <w:r>
        <w:rPr>
          <w:rFonts w:ascii="Times New Roman" w:eastAsia="Times New Roman" w:hAnsi="Times New Roman"/>
          <w:noProof/>
          <w:sz w:val="24"/>
          <w:szCs w:val="24"/>
        </w:rPr>
        <w:drawing>
          <wp:inline distT="0" distB="0" distL="0" distR="0">
            <wp:extent cx="5343525" cy="2510951"/>
            <wp:effectExtent l="19050" t="0" r="0" b="0"/>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srcRect/>
                    <a:stretch>
                      <a:fillRect/>
                    </a:stretch>
                  </pic:blipFill>
                  <pic:spPr bwMode="auto">
                    <a:xfrm>
                      <a:off x="0" y="0"/>
                      <a:ext cx="5345884" cy="2512060"/>
                    </a:xfrm>
                    <a:prstGeom prst="rect">
                      <a:avLst/>
                    </a:prstGeom>
                    <a:noFill/>
                  </pic:spPr>
                </pic:pic>
              </a:graphicData>
            </a:graphic>
          </wp:inline>
        </w:drawing>
      </w:r>
    </w:p>
    <w:p w:rsidR="009D0F40" w:rsidRDefault="009D0F40" w:rsidP="009D0F40">
      <w:pPr>
        <w:rPr>
          <w:rFonts w:ascii="Times New Roman" w:hAnsi="Times New Roman" w:cs="Times New Roman"/>
        </w:rPr>
      </w:pPr>
    </w:p>
    <w:p w:rsidR="00305978" w:rsidRPr="00564FBF" w:rsidRDefault="00C35E0C" w:rsidP="009D0F40">
      <w:pPr>
        <w:rPr>
          <w:rFonts w:ascii="Times New Roman" w:hAnsi="Times New Roman" w:cs="Times New Roman"/>
          <w:b/>
        </w:rPr>
      </w:pPr>
      <w:r w:rsidRPr="00564FBF">
        <w:rPr>
          <w:rFonts w:ascii="Times New Roman" w:hAnsi="Times New Roman" w:cs="Times New Roman"/>
          <w:b/>
        </w:rPr>
        <w:t>Way Forward 2025–2026</w:t>
      </w:r>
    </w:p>
    <w:p w:rsidR="00564FBF" w:rsidRDefault="00564FBF" w:rsidP="00564FBF">
      <w:r>
        <w:t>Looking ahead, CEAD aims to strengthen its role in rural transformation by:</w:t>
      </w:r>
    </w:p>
    <w:p w:rsidR="00564FBF" w:rsidRDefault="00564FBF" w:rsidP="00564FBF">
      <w:r>
        <w:t xml:space="preserve"> Expanding certificate programmes in organic farming, herbal product manufacturing, apiculture, drone applications, and urban farming.</w:t>
      </w:r>
    </w:p>
    <w:p w:rsidR="00564FBF" w:rsidRDefault="00564FBF" w:rsidP="00564FBF">
      <w:r>
        <w:t xml:space="preserve"> Launching the Agri-Business Incubation Centre (ABIC) to support student and farmer-led startups.</w:t>
      </w:r>
    </w:p>
    <w:p w:rsidR="00564FBF" w:rsidRDefault="00564FBF" w:rsidP="00564FBF">
      <w:r>
        <w:t xml:space="preserve"> Deepening collaborations with universities, government departments, and NGOs to scale climate-smart agriculture and rural entrepreneurship.</w:t>
      </w:r>
    </w:p>
    <w:p w:rsidR="00564FBF" w:rsidRDefault="00564FBF" w:rsidP="00564FBF">
      <w:r>
        <w:t xml:space="preserve"> Continuing to empower rural communities with knowledge, skills, and sustainable practices that foster resilience and self-reliance.</w:t>
      </w:r>
    </w:p>
    <w:p w:rsidR="001F1987" w:rsidRDefault="001F1987" w:rsidP="00564FBF"/>
    <w:p w:rsidR="00305978" w:rsidRPr="00B94F9F" w:rsidRDefault="001F1987" w:rsidP="001F1987">
      <w:pPr>
        <w:jc w:val="center"/>
        <w:rPr>
          <w:rFonts w:ascii="Times New Roman" w:hAnsi="Times New Roman" w:cs="Times New Roman"/>
        </w:rPr>
      </w:pPr>
      <w:r>
        <w:rPr>
          <w:rFonts w:ascii="Times New Roman" w:hAnsi="Times New Roman" w:cs="Times New Roman"/>
          <w:noProof/>
        </w:rPr>
        <w:drawing>
          <wp:inline distT="0" distB="0" distL="0" distR="0">
            <wp:extent cx="2778126" cy="600075"/>
            <wp:effectExtent l="19050" t="0" r="3174" b="0"/>
            <wp:docPr id="6"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5"/>
                    <a:srcRect/>
                    <a:stretch>
                      <a:fillRect/>
                    </a:stretch>
                  </pic:blipFill>
                  <pic:spPr bwMode="auto">
                    <a:xfrm>
                      <a:off x="0" y="0"/>
                      <a:ext cx="2790825" cy="602818"/>
                    </a:xfrm>
                    <a:prstGeom prst="rect">
                      <a:avLst/>
                    </a:prstGeom>
                    <a:noFill/>
                    <a:ln w="9525">
                      <a:noFill/>
                      <a:miter lim="800000"/>
                      <a:headEnd/>
                      <a:tailEnd/>
                    </a:ln>
                  </pic:spPr>
                </pic:pic>
              </a:graphicData>
            </a:graphic>
          </wp:inline>
        </w:drawing>
      </w:r>
    </w:p>
    <w:sectPr w:rsidR="00305978" w:rsidRPr="00B94F9F" w:rsidSect="00AA2089">
      <w:pgSz w:w="12240" w:h="15840"/>
      <w:pgMar w:top="1440" w:right="1800" w:bottom="1440" w:left="1800" w:header="720" w:footer="720" w:gutter="0"/>
      <w:pgBorders w:offsetFrom="page">
        <w:top w:val="double" w:sz="4" w:space="24" w:color="auto"/>
        <w:left w:val="double" w:sz="4" w:space="24" w:color="auto"/>
        <w:bottom w:val="double" w:sz="4" w:space="24" w:color="auto"/>
        <w:right w:val="double" w:sz="4" w:space="24" w:color="auto"/>
      </w:pgBorders>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compat>
    <w:useFELayout/>
  </w:compat>
  <w:rsids>
    <w:rsidRoot w:val="00B47730"/>
    <w:rsid w:val="00034616"/>
    <w:rsid w:val="0006063C"/>
    <w:rsid w:val="00061782"/>
    <w:rsid w:val="00100BC7"/>
    <w:rsid w:val="0015074B"/>
    <w:rsid w:val="001F1987"/>
    <w:rsid w:val="0029639D"/>
    <w:rsid w:val="002E1217"/>
    <w:rsid w:val="00305978"/>
    <w:rsid w:val="00326F90"/>
    <w:rsid w:val="00564FBF"/>
    <w:rsid w:val="00611994"/>
    <w:rsid w:val="00647E98"/>
    <w:rsid w:val="006C5128"/>
    <w:rsid w:val="0073488B"/>
    <w:rsid w:val="00775374"/>
    <w:rsid w:val="00936961"/>
    <w:rsid w:val="009D0F40"/>
    <w:rsid w:val="00AA1D8D"/>
    <w:rsid w:val="00AA2089"/>
    <w:rsid w:val="00B47730"/>
    <w:rsid w:val="00B94F9F"/>
    <w:rsid w:val="00C35E0C"/>
    <w:rsid w:val="00C834DC"/>
    <w:rsid w:val="00CB0664"/>
    <w:rsid w:val="00E35E95"/>
    <w:rsid w:val="00E713AE"/>
    <w:rsid w:val="00FC693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BalloonText">
    <w:name w:val="Balloon Text"/>
    <w:basedOn w:val="Normal"/>
    <w:link w:val="BalloonTextChar"/>
    <w:uiPriority w:val="99"/>
    <w:semiHidden/>
    <w:unhideWhenUsed/>
    <w:rsid w:val="00E35E9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35E95"/>
    <w:rPr>
      <w:rFonts w:ascii="Tahoma" w:hAnsi="Tahoma" w:cs="Tahoma"/>
      <w:sz w:val="16"/>
      <w:szCs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r="http://schemas.openxmlformats.org/officeDocument/2006/relationships" xmlns:w="http://schemas.openxmlformats.org/wordprocessingml/2006/main">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jpeg"/><Relationship Id="rId18" Type="http://schemas.microsoft.com/office/2007/relationships/stylesWithEffects" Target="stylesWithEffects.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jpe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emf"/><Relationship Id="rId11" Type="http://schemas.openxmlformats.org/officeDocument/2006/relationships/image" Target="media/image6.jpe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jpe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94</TotalTime>
  <Pages>11</Pages>
  <Words>678</Words>
  <Characters>3870</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4539</CharactersWithSpaces>
  <SharedDoc>false</SharedDoc>
  <HyperlinkBase/>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ADMIN</cp:lastModifiedBy>
  <cp:revision>18</cp:revision>
  <dcterms:created xsi:type="dcterms:W3CDTF">2025-09-01T10:07:00Z</dcterms:created>
  <dcterms:modified xsi:type="dcterms:W3CDTF">2026-07-10T10:06:00Z</dcterms:modified>
</cp:coreProperties>
</file>