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"/>
        <w:jc w:val="center"/>
        <w:rPr>
          <w:b/>
          <w:b/>
          <w:sz w:val="20"/>
        </w:rPr>
      </w:pPr>
      <w:r>
        <w:rPr>
          <w:b/>
          <w:sz w:val="20"/>
        </w:rPr>
        <w:t>ДОГОВОР</w:t>
      </w:r>
    </w:p>
    <w:p>
      <w:pPr>
        <w:pStyle w:val="ConsPlusNormal"/>
        <w:jc w:val="center"/>
        <w:rPr>
          <w:b/>
          <w:b/>
          <w:sz w:val="20"/>
        </w:rPr>
      </w:pPr>
      <w:r>
        <w:rPr>
          <w:b/>
          <w:sz w:val="20"/>
        </w:rPr>
        <w:t>АРЕНДЫ РАБОЧЕГО МЕСТА № ${dogovorNum}</w:t>
      </w:r>
    </w:p>
    <w:p>
      <w:pPr>
        <w:pStyle w:val="ConsPlusNormal"/>
        <w:ind w:firstLine="567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г. Тюмень </w:t>
        <w:tab/>
        <w:tab/>
        <w:tab/>
        <w:tab/>
        <w:tab/>
        <w:tab/>
        <w:tab/>
        <w:tab/>
        <w:tab/>
        <w:tab/>
        <w:t>"${dateDay}" ${dateMonthStr}  ${dateYear} г.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ООО «ПроНогти», именуемое в дальнейшем "Арендодатель", в лице Давыдовой Виктории Сергеевны, действующей на основании Доверенности № 2 от 01.06.2023, с одной стороны, и 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Гражданин(ка) ${flName}, именуемая(ый) в дальнейшем "Арендатор", с другой стороны, совместно именуемые "Стороны", заключили настоящий Договор о нижеследующем: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1"/>
        </w:numPr>
        <w:spacing w:before="0" w:after="60"/>
        <w:ind w:left="357" w:hanging="357"/>
        <w:jc w:val="center"/>
        <w:rPr>
          <w:b/>
          <w:b/>
          <w:sz w:val="20"/>
        </w:rPr>
      </w:pPr>
      <w:r>
        <w:rPr>
          <w:b/>
          <w:sz w:val="20"/>
        </w:rPr>
        <w:t>ПРЕДМЕТ ДОГОВОРА</w:t>
      </w:r>
    </w:p>
    <w:p>
      <w:pPr>
        <w:pStyle w:val="ConsPlusNonformat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rFonts w:ascii="Times New Roman" w:hAnsi="Times New Roman" w:cs="Times New Roman"/>
        </w:rPr>
      </w:pPr>
      <w:bookmarkStart w:id="0" w:name="P25"/>
      <w:bookmarkEnd w:id="0"/>
      <w:r>
        <w:rPr>
          <w:rFonts w:cs="Times New Roman" w:ascii="Times New Roman" w:hAnsi="Times New Roman"/>
        </w:rPr>
        <w:t>Арендодатель обязуется передать Арендатору во временное пользование часть нежилого помещения общей площадью 2 (два) кв. м, находящегося на первом этаже многоквартирного дома с кадастровым номером 72:23:0430004:5384, расположенного по адресу: г. Тюмень, 30 лет Победы, 22/2 (далее – рабочее место).</w:t>
      </w:r>
    </w:p>
    <w:p>
      <w:pPr>
        <w:pStyle w:val="ConsPlusNonformat"/>
        <w:tabs>
          <w:tab w:val="clear" w:pos="708"/>
          <w:tab w:val="left" w:pos="1134" w:leader="none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Передаваемое в аренду рабочее место передается для оказания Арендатором услуг мастера маникюрного сервиса. </w:t>
      </w:r>
    </w:p>
    <w:p>
      <w:pPr>
        <w:pStyle w:val="ConsPlusNonformat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Рабочее место оборудовано:</w:t>
      </w:r>
    </w:p>
    <w:p>
      <w:pPr>
        <w:pStyle w:val="1"/>
        <w:numPr>
          <w:ilvl w:val="0"/>
          <w:numId w:val="2"/>
        </w:numPr>
        <w:tabs>
          <w:tab w:val="clear" w:pos="708"/>
          <w:tab w:val="left" w:pos="851" w:leader="none"/>
        </w:tabs>
        <w:spacing w:lineRule="auto" w:line="240"/>
        <w:ind w:left="0"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${name} – ${quant} ${mUnit};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Мебель и производственное оборудование принадлежит Арендодателю на праве собственности.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Одновременно с арендой рабочего места Арендатор вправе пользоваться местами общего пользования, расположенными на первом этаже.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Сдаваемое в аренду рабочее место принадлежит Арендодателю на праве аренды, что подтверждается договором аренды от 26.06.2023 г. Право собственности на указанное помещение принадлежит собственнику, что подтверждается записями регистрации 72:23:0430004:5384-72/050/2022-2 от 18.11.2022 г.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Арендатор подтверждает, что ему известно, что его деятельность по оказанию услуг маникюра и педикюра подпадает под требования Постановления от 24 декабря 2020 г. N 44 Главного государственного санитарного врача РФ «Об утверждении санитарных правил сп 2.1.3678-20 "Санитарно-эпидемиологические требования к эксплуатации помещений, зданий, сооружений, оборудования и транспорта, а также условиям деятельности хозяйствующих субъектов, осуществляющих продажу товаров, выполнение работ или оказание услуг» (далее – СанПин), М</w:t>
      </w:r>
      <w:r>
        <w:rPr>
          <w:bCs/>
          <w:sz w:val="20"/>
        </w:rPr>
        <w:t>етодическими указаниями по дезинфекции, предстерилизационной очистке и стерилизации изделий медицинского назначения,</w:t>
      </w:r>
      <w:r>
        <w:rPr>
          <w:b/>
          <w:bCs/>
          <w:sz w:val="20"/>
        </w:rPr>
        <w:t xml:space="preserve"> у</w:t>
      </w:r>
      <w:r>
        <w:rPr>
          <w:sz w:val="20"/>
        </w:rPr>
        <w:t>твержденным 30 декабря 1998 г. N МУ-287-113 (далее – МУ); Законом РФ от 07.02.1992 N 2300-1 "О защите прав потребителей".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Арендатор уведомлен о том, что в помещении ведется видеосъемка.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Арендатор заверяет Арендодателя, что он самостоятелен в своей деятельности, применяет специальный налоговый режим «Налог на профессиональный доход» (Федеральный закон от 27.11.2018 № 422-ФЗ), в связи с чем, самостоятельно оплачивает все налоги, несет все риски наступления негативных последствий в результате некачественно оказанных услуг Клиентам.</w:t>
      </w:r>
    </w:p>
    <w:p>
      <w:pPr>
        <w:pStyle w:val="NormalWe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56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nsPlusNormal"/>
        <w:numPr>
          <w:ilvl w:val="0"/>
          <w:numId w:val="1"/>
        </w:numPr>
        <w:spacing w:before="0" w:after="60"/>
        <w:ind w:left="357" w:hanging="357"/>
        <w:jc w:val="center"/>
        <w:rPr>
          <w:b/>
          <w:b/>
          <w:sz w:val="20"/>
        </w:rPr>
      </w:pPr>
      <w:r>
        <w:rPr>
          <w:b/>
          <w:sz w:val="20"/>
        </w:rPr>
        <w:t>АРЕНДНАЯ ПЛАТА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 xml:space="preserve">Размер арендной платы определяется из расчета 100 (сто) рублей за 1 (один) час использования Рабочего места. 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 xml:space="preserve">Арендная плата начисляется Арендодателем и вносится Арендатором еженедельно, каждый понедельник, путем перечисления денежных средств на расчетный счет Арендодателя. Стороны вправе производить расчеты путем зачета денежных средств по встречным обязательствам. </w:t>
      </w:r>
    </w:p>
    <w:p>
      <w:pPr>
        <w:pStyle w:val="ConsPlusNormal"/>
        <w:ind w:firstLine="567"/>
        <w:jc w:val="both"/>
        <w:rPr>
          <w:sz w:val="20"/>
        </w:rPr>
      </w:pPr>
      <w:r>
        <w:rPr>
          <w:sz w:val="20"/>
        </w:rPr>
      </w:r>
    </w:p>
    <w:p>
      <w:pPr>
        <w:pStyle w:val="ConsPlusNormal"/>
        <w:numPr>
          <w:ilvl w:val="0"/>
          <w:numId w:val="1"/>
        </w:numPr>
        <w:spacing w:before="0" w:after="60"/>
        <w:ind w:left="357" w:hanging="357"/>
        <w:jc w:val="center"/>
        <w:rPr>
          <w:b/>
          <w:b/>
          <w:sz w:val="20"/>
        </w:rPr>
      </w:pPr>
      <w:r>
        <w:rPr>
          <w:b/>
          <w:sz w:val="20"/>
        </w:rPr>
        <w:t>ПРАВА И ОБЯЗАННОСТИ СТОРОН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Арендодатель обязуется: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В течение 1 (один) одного дня с момента подписания Сторонами настоящего Договора передать Арендатору Рабочее место по Акту приема-передачи Рабочего места (Приложение № 1 к настоящему Договору);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Обеспечить Арендатору доступ к рабочему месту. Доступ указанных в настоящем пункте лиц осуществляется в период действия настоящего договора. Время доступа Арендатора к рабочему месту: с 10 часов до 22 часов;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Поддерживать нежилое помещение, в котором находится Рабочее место, в надлежащем состоянии, производить капитальный и текущий ремонт нежилого помещения;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Осуществлять общую уборку Помещения, вне Рабочих мест Арендаторов, согласно Графику уборки;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Предоставлять Арендатору для дезинфекции рабочего места и инструментов растворы “Оптимакс” и “Сфера” в концентрациях, установленных требованиями МУ и СанПин;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Предоставлять Арендатору оборудование общего пользования (сухожары, ультразвуковую мойку, ванночки для обработки инструментов).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Арендодатель вправе: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Ограничить доступ Арендатора при:</w:t>
      </w:r>
    </w:p>
    <w:p>
      <w:pPr>
        <w:pStyle w:val="ConsPlusNormal"/>
        <w:numPr>
          <w:ilvl w:val="0"/>
          <w:numId w:val="6"/>
        </w:numPr>
        <w:tabs>
          <w:tab w:val="clear" w:pos="708"/>
          <w:tab w:val="left" w:pos="1134" w:leader="none"/>
        </w:tabs>
        <w:jc w:val="both"/>
        <w:rPr>
          <w:sz w:val="20"/>
        </w:rPr>
      </w:pPr>
      <w:r>
        <w:rPr>
          <w:sz w:val="20"/>
        </w:rPr>
        <w:t>наличии задолженности по арендной плате более 10 дней;</w:t>
      </w:r>
    </w:p>
    <w:p>
      <w:pPr>
        <w:pStyle w:val="ConsPlusNormal"/>
        <w:numPr>
          <w:ilvl w:val="0"/>
          <w:numId w:val="6"/>
        </w:numPr>
        <w:tabs>
          <w:tab w:val="clear" w:pos="708"/>
          <w:tab w:val="left" w:pos="1134" w:leader="none"/>
        </w:tabs>
        <w:jc w:val="both"/>
        <w:rPr>
          <w:sz w:val="20"/>
        </w:rPr>
      </w:pPr>
      <w:r>
        <w:rPr>
          <w:sz w:val="20"/>
        </w:rPr>
        <w:t>установлении фактов порчи Арендатором помещения или имущества, находящегося в нем;</w:t>
      </w:r>
    </w:p>
    <w:p>
      <w:pPr>
        <w:pStyle w:val="ConsPlusNormal"/>
        <w:numPr>
          <w:ilvl w:val="0"/>
          <w:numId w:val="6"/>
        </w:numPr>
        <w:tabs>
          <w:tab w:val="clear" w:pos="708"/>
          <w:tab w:val="left" w:pos="1134" w:leader="none"/>
        </w:tabs>
        <w:jc w:val="both"/>
        <w:rPr>
          <w:sz w:val="20"/>
        </w:rPr>
      </w:pPr>
      <w:r>
        <w:rPr>
          <w:sz w:val="20"/>
        </w:rPr>
        <w:t>использовании Рабочего места с нарушением целевого использования;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Контролировать целевое использование рабочего места.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Арендатор обязуется: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Использовать арендованную часть помещения в соответствии с целью, определенной в п.1.1 настоящего Договора, соблюдать требования пожарной безопасности и охраны труда;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В установленный настоящим Договором срок перечислять Арендодателю арендную плату.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Обеспечить качество и безопасность оказываемых Клиентам услуг в соответствии с требованиями действующего законодательства РФ;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Иметь личные режущие инструменты, необходимые для выполнения маникюра/педикюра, и осуществлять их стерилизацию, обработку и хранение в соответствии с Правилами эксплуатации маникюрных принадлежностей, прописанных в санитарно-эпидемиологических правилах СП 3.1.5.2826-10, СанПиН 2.1.2.2631-10; заполнять журналы стерилизации инструментов;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 xml:space="preserve">В период нахождения на Рабочем месте </w:t>
      </w:r>
      <w:r>
        <w:rPr>
          <w:color w:val="3E3F4C"/>
          <w:sz w:val="20"/>
        </w:rPr>
        <w:t xml:space="preserve">соблюдать правила санитарии и гигиены (выполнять работы строго в одноразовых перчатках, маске, перед началом работы обрабатывать свои руки и руки клиента обеззараживающим средством, осуществлять </w:t>
      </w:r>
      <w:r>
        <w:rPr>
          <w:color w:val="333333"/>
          <w:sz w:val="20"/>
        </w:rPr>
        <w:t>санитарно</w:t>
      </w:r>
      <w:r>
        <w:rPr>
          <w:rFonts w:eastAsia="Calibri"/>
          <w:color w:val="333333"/>
          <w:sz w:val="20"/>
        </w:rPr>
        <w:t xml:space="preserve"> </w:t>
      </w:r>
      <w:r>
        <w:rPr>
          <w:color w:val="333333"/>
          <w:sz w:val="20"/>
        </w:rPr>
        <w:t>-</w:t>
      </w:r>
      <w:r>
        <w:rPr>
          <w:rFonts w:eastAsia="Calibri"/>
          <w:color w:val="333333"/>
          <w:sz w:val="20"/>
        </w:rPr>
        <w:t xml:space="preserve"> </w:t>
      </w:r>
      <w:r>
        <w:rPr>
          <w:color w:val="333333"/>
          <w:sz w:val="20"/>
        </w:rPr>
        <w:t>гигиеническую, бактерицидную обработк</w:t>
      </w:r>
      <w:r>
        <w:rPr>
          <w:rFonts w:eastAsia="Calibri"/>
          <w:color w:val="333333"/>
          <w:sz w:val="20"/>
        </w:rPr>
        <w:t>у</w:t>
      </w:r>
      <w:r>
        <w:rPr>
          <w:color w:val="333333"/>
          <w:sz w:val="20"/>
        </w:rPr>
        <w:t xml:space="preserve"> рабочего места и </w:t>
      </w:r>
      <w:r>
        <w:rPr>
          <w:sz w:val="20"/>
        </w:rPr>
        <w:t>производить его уборку в соответствии с требованиями МУ и СанПин;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Менять дезинфицирующие растворы “Оптимакс” и “Сфера” каждый понедельник;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bCs/>
          <w:sz w:val="20"/>
        </w:rPr>
        <w:t>При оказании услуг Клиентам, а также в момент нахождения на рабочем месте руководствоваться нормативными актами, указанными в п.1.7. настоящего Договора;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 xml:space="preserve">Оказывать помощь Клиентам по оплате услуг маникюра и педикюра, оказываемых Арендатором, через </w:t>
      </w:r>
      <w:r>
        <w:rPr>
          <w:sz w:val="20"/>
          <w:lang w:val="en-US"/>
        </w:rPr>
        <w:t>POS</w:t>
      </w:r>
      <w:r>
        <w:rPr>
          <w:sz w:val="20"/>
        </w:rPr>
        <w:t>-терминал и контрольно-кассовую технику, и контролировать выдачу чека Клиенту;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Беречь имущество Арендодателя;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В установленный настоящим Договором срок вернуть арендованную часть нежилого помещения Арендодателю по Акту возврата части нежилого помещения (Приложение N 2 к настоящему Договору).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Оказывать услуги Клиентам исключительно в специализированной одежде и обуви, с целью защиты от пыли и химикатов, а также идентификации себя для Клиентов как Исполнителя услуг маникюра/педикюра.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Арендатору запрещается: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 xml:space="preserve">Находиться в помещении, указанном в п.1.1. Договора и оказывать услуги маникюра/педикюра Клиентам в период с 22 до 10 часов; 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Сдавать Рабочее место в субаренду третьим лицам и допускать к работе на нем третьих лиц;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Использовать не по назначению оборудование, предоставленное Арендодателем;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 xml:space="preserve">Осуществлять любые расчеты за услуги с Клиентом, минуя </w:t>
      </w:r>
      <w:r>
        <w:rPr>
          <w:sz w:val="20"/>
          <w:lang w:val="en-US"/>
        </w:rPr>
        <w:t>POS</w:t>
      </w:r>
      <w:r>
        <w:rPr>
          <w:sz w:val="20"/>
        </w:rPr>
        <w:t>-терминал и контрольно-кассовую технику Арендодателя.</w:t>
      </w:r>
    </w:p>
    <w:p>
      <w:pPr>
        <w:pStyle w:val="ConsPlusNormal"/>
        <w:ind w:firstLine="567"/>
        <w:jc w:val="both"/>
        <w:rPr>
          <w:sz w:val="20"/>
        </w:rPr>
      </w:pPr>
      <w:r>
        <w:rPr>
          <w:sz w:val="20"/>
        </w:rPr>
      </w:r>
    </w:p>
    <w:p>
      <w:pPr>
        <w:pStyle w:val="ConsPlusNormal"/>
        <w:numPr>
          <w:ilvl w:val="0"/>
          <w:numId w:val="1"/>
        </w:numPr>
        <w:spacing w:before="0" w:after="60"/>
        <w:ind w:left="357" w:hanging="357"/>
        <w:jc w:val="center"/>
        <w:rPr>
          <w:b/>
          <w:b/>
          <w:sz w:val="20"/>
        </w:rPr>
      </w:pPr>
      <w:r>
        <w:rPr>
          <w:b/>
          <w:sz w:val="20"/>
        </w:rPr>
        <w:t>ОТВЕТСТВЕННОСТЬ СТОРОН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В случае нарушения Арендатором срока внесения арендной платы, предусмотренного настоящим Договором, Арендодатель вправе потребовать от Арендатора уплаты неустойки в размере 0,1 (ноль целых одну десятую) % за каждый день просрочки от суммы долга.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В случае нарушения Арендатором установленного настоящим Договором срока возврата Рабочего времени Арендодатель вправе потребовать от Арендатора уплаты неустойки в размере 0,1 (ноль целых одну десятую) % за каждый день просрочки возврата Рабочего места.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В случае если Арендатор получил оплату от Клиента без выдачи ему чека контрольно-кассовой техники Арендодателя, Арендатор выплачивает Арендодателю штраф в размере трехкратной суммы, при получении которой не был выдан чек Клиенту.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 xml:space="preserve">Не исполнение Арендатором обязанности по ношению специальной одежды и обуви в период нахождения им на рабочем месте влечет наложение </w:t>
      </w:r>
      <w:r>
        <w:rPr>
          <w:color w:val="3E3F4C"/>
          <w:sz w:val="20"/>
        </w:rPr>
        <w:t>Арендодателем</w:t>
      </w:r>
      <w:r>
        <w:rPr>
          <w:sz w:val="20"/>
        </w:rPr>
        <w:t xml:space="preserve"> на него штрафа в размере 500 (пятьсот) рублей за каждый установленный Арендодателем факт. 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Неисполнение Арендатором обязанности, установленной п.3.3.5. Договора (н</w:t>
      </w:r>
      <w:r>
        <w:rPr>
          <w:color w:val="3E3F4C"/>
          <w:sz w:val="20"/>
        </w:rPr>
        <w:t xml:space="preserve">есоблюдение правил санитарии и гигиены) влечет по усмотрению Арендодателя: наложение штрафа в размере 1500 (одна тысяча пятьсот) </w:t>
      </w:r>
      <w:r>
        <w:rPr>
          <w:sz w:val="20"/>
        </w:rPr>
        <w:t>рублей за каждый установленный Арендодателем факт либо расторжение договора аренды.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Арендатор самостоятельно несет ответственность перед Клиентами и контролирующими органами в результате не исполнения либо не надлежащего исполнения Арендатором требований действующего законодательства РФ при оказании услуг маникюра и педикюра, в том числе в случае причинении вреда жизни и здоровью Клиентам, которым он оказывает услуги.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Арендатор самостоятельно несет ответственность в виде штрафов, наложенных на него контролирующими органами в результате не исполнения либо не надлежащего исполнения Арендатором требований действующего законодательства РФ при оказании услуг маникюра и педикюра.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Арендатор обязан возместить Арендодателю все штрафы, наложенные на него контролирующими органами в результате неисполнения либо не надлежащего исполнения Арендатором требований действующего законодательства РФ при оказании услуг маникюра и педикюра.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Арендатор обязуется возместить ущерб, причиненный по его вине имуществу Арендодателя, либо помещению, в котором находится рабочее место, либо третьим лицам.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В остальном, не предусмотренном настоящим Договором, Стороны руководствуются действующим законодательством Российской Федерации.</w:t>
      </w:r>
    </w:p>
    <w:p>
      <w:pPr>
        <w:pStyle w:val="ConsPlusNormal"/>
        <w:ind w:left="567" w:hanging="0"/>
        <w:jc w:val="both"/>
        <w:rPr>
          <w:sz w:val="20"/>
        </w:rPr>
      </w:pPr>
      <w:r>
        <w:rPr>
          <w:sz w:val="20"/>
        </w:rPr>
      </w:r>
    </w:p>
    <w:p>
      <w:pPr>
        <w:pStyle w:val="ConsPlusNormal"/>
        <w:ind w:left="567" w:hanging="0"/>
        <w:jc w:val="both"/>
        <w:rPr>
          <w:sz w:val="20"/>
        </w:rPr>
      </w:pPr>
      <w:r>
        <w:rPr>
          <w:sz w:val="20"/>
        </w:rPr>
      </w:r>
    </w:p>
    <w:p>
      <w:pPr>
        <w:pStyle w:val="ConsPlusNormal"/>
        <w:numPr>
          <w:ilvl w:val="0"/>
          <w:numId w:val="1"/>
        </w:numPr>
        <w:spacing w:before="0" w:after="60"/>
        <w:ind w:left="357" w:hanging="357"/>
        <w:jc w:val="center"/>
        <w:rPr>
          <w:b/>
          <w:b/>
          <w:sz w:val="20"/>
        </w:rPr>
      </w:pPr>
      <w:r>
        <w:rPr>
          <w:b/>
          <w:sz w:val="20"/>
        </w:rPr>
        <w:t>СРОК ДОГОВОРА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 xml:space="preserve">Настоящий Договор вступает в силу с момента его подписания Сторонами и заключен сторонами на не определенный срок. 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pacing w:val="-6"/>
          <w:sz w:val="20"/>
        </w:rPr>
      </w:pPr>
      <w:r>
        <w:rPr>
          <w:spacing w:val="-6"/>
          <w:sz w:val="20"/>
        </w:rPr>
        <w:t>Срок аренды по настоящему Договору – с момента подписания Сторонами Акта приема-передачи Рабочего места.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Арендатор обязуется возвратить Рабочее место Арендодателю в течение 1 (одного) календарного дня с момента прекращения настоящего Договора по Акту возврата части нежилого помещения.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Любая из Сторон вправе безусловно отказаться от договора в одностороннем внесудебном порядке путем отправки другой стороне письменного уведомления за 7 (семь) дней до предполагаемой даты отказа от Договора.</w:t>
      </w:r>
    </w:p>
    <w:p>
      <w:pPr>
        <w:pStyle w:val="ConsPlusNormal"/>
        <w:ind w:firstLine="567"/>
        <w:jc w:val="both"/>
        <w:rPr>
          <w:sz w:val="20"/>
        </w:rPr>
      </w:pPr>
      <w:r>
        <w:rPr>
          <w:sz w:val="20"/>
        </w:rPr>
      </w:r>
    </w:p>
    <w:p>
      <w:pPr>
        <w:pStyle w:val="ConsPlusNormal"/>
        <w:numPr>
          <w:ilvl w:val="0"/>
          <w:numId w:val="1"/>
        </w:numPr>
        <w:spacing w:before="0" w:after="60"/>
        <w:ind w:left="357" w:hanging="357"/>
        <w:jc w:val="center"/>
        <w:rPr>
          <w:b/>
          <w:b/>
          <w:sz w:val="20"/>
        </w:rPr>
      </w:pPr>
      <w:r>
        <w:rPr>
          <w:b/>
          <w:sz w:val="20"/>
        </w:rPr>
        <w:t>ПОРЯДОК РАЗРЕШЕНИЯ СПОРОВ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pacing w:val="-4"/>
          <w:sz w:val="20"/>
        </w:rPr>
      </w:pPr>
      <w:r>
        <w:rPr>
          <w:spacing w:val="-4"/>
          <w:sz w:val="20"/>
        </w:rPr>
        <w:t>Все споры и разногласия между Сторонами по настоящему Договору будут разрешаться путем переговоров.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электронной почтой и т.д.) и получения, либо вручена другой Стороне под расписку.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bookmarkStart w:id="1" w:name="P123"/>
      <w:bookmarkEnd w:id="1"/>
      <w:r>
        <w:rPr>
          <w:sz w:val="20"/>
        </w:rPr>
        <w:t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календарных рабочих дней со дня получения претензии.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В случае неурегулирования разногласий в претензионном порядке, а также в случае неполучения ответа на претензию в течение срока, указанного в п.6.4 настоящего Договора, спор передается на рассмотрение в суд в соответствии с действующим законодательством Российской Федерации.</w:t>
      </w:r>
    </w:p>
    <w:p>
      <w:pPr>
        <w:pStyle w:val="ConsPlusNormal"/>
        <w:ind w:firstLine="567"/>
        <w:jc w:val="both"/>
        <w:rPr>
          <w:sz w:val="20"/>
        </w:rPr>
      </w:pPr>
      <w:r>
        <w:rPr>
          <w:sz w:val="20"/>
        </w:rPr>
      </w:r>
    </w:p>
    <w:p>
      <w:pPr>
        <w:pStyle w:val="ConsPlusNormal"/>
        <w:numPr>
          <w:ilvl w:val="0"/>
          <w:numId w:val="1"/>
        </w:numPr>
        <w:spacing w:before="0" w:after="60"/>
        <w:ind w:left="357" w:hanging="357"/>
        <w:jc w:val="center"/>
        <w:rPr>
          <w:b/>
          <w:b/>
          <w:sz w:val="20"/>
        </w:rPr>
      </w:pPr>
      <w:r>
        <w:rPr>
          <w:b/>
          <w:sz w:val="20"/>
        </w:rPr>
        <w:t>ОБСТОЯТЕЛЬСТВА НЕПРЕОДОЛИМОЙ СИЛЫ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Стороны не несут ответственности за неисполнение или ненадлежащее исполнение обязательств, обусловленное непредвиденными обстоятельствами, возникшими помимо воли и желания Сторон, включая объявленную или фактическую войну, гражданские волнения, эпидемии, блокаду, эмбарго, стихийные бедствия: землетрясения, наводнения, пожары.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pacing w:val="-2"/>
          <w:sz w:val="20"/>
        </w:rPr>
      </w:pPr>
      <w:r>
        <w:rPr>
          <w:spacing w:val="-2"/>
          <w:sz w:val="20"/>
        </w:rPr>
        <w:t>Сторона, которая не может исполнить своего обязательства, должна известить контрагента о препятствии и его влиянии на исполнение обязательств по Договору в течение 10 (десяти) дней с момента возникновения этих обстоятельств.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Сохранение форс-мажорных обстоятельств в течение 30 (тридцати) дней является основанием для расторжения настоящего Договора.</w:t>
      </w:r>
    </w:p>
    <w:p>
      <w:pPr>
        <w:pStyle w:val="ConsPlusNormal"/>
        <w:ind w:left="567" w:hanging="0"/>
        <w:jc w:val="both"/>
        <w:rPr>
          <w:sz w:val="20"/>
        </w:rPr>
      </w:pPr>
      <w:r>
        <w:rPr>
          <w:sz w:val="20"/>
        </w:rPr>
      </w:r>
    </w:p>
    <w:p>
      <w:pPr>
        <w:pStyle w:val="ConsPlusNormal"/>
        <w:numPr>
          <w:ilvl w:val="0"/>
          <w:numId w:val="1"/>
        </w:numPr>
        <w:spacing w:before="0" w:after="60"/>
        <w:ind w:left="357" w:hanging="357"/>
        <w:jc w:val="center"/>
        <w:rPr>
          <w:b/>
          <w:b/>
          <w:sz w:val="20"/>
        </w:rPr>
      </w:pPr>
      <w:r>
        <w:rPr>
          <w:b/>
          <w:sz w:val="20"/>
        </w:rPr>
        <w:t>ЗАКЛЮЧИТЕЛЬНЫЕ ПОЛОЖЕНИЯ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 xml:space="preserve">Настоящий Договор составлен в двух экземплярах, имеющих равную юридическую силу, по одному для каждой из Сторон. 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Любого рода уведомления, одобрения, запросы и другая корреспонденция, необходимая для выполнения обязательств Сторон по настоящему договору, направляется в письменном виде и доставляется по выбору инициирующей стороны следующим образом: нарочным или заказным письмом с уведомлением о вручении; путем направления соответствующего уведомления по электронной почте, по номеру мобильного телефона (с помощью смс-сообщений, мессенджеров </w:t>
      </w:r>
      <w:r>
        <w:rPr>
          <w:sz w:val="20"/>
          <w:szCs w:val="20"/>
          <w:lang w:val="en-US"/>
        </w:rPr>
        <w:t>Watsapp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Viber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Telegram</w:t>
      </w:r>
      <w:r>
        <w:rPr>
          <w:sz w:val="20"/>
          <w:szCs w:val="20"/>
        </w:rPr>
        <w:t>), указанных в п.9 настоящего Договора.</w:t>
      </w:r>
    </w:p>
    <w:p>
      <w:pPr>
        <w:pStyle w:val="ConsPlusNormal"/>
        <w:numPr>
          <w:ilvl w:val="1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Приложения: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Акт приема-передачи Рабочего места (Приложение № 1 к настоящему Договору).</w:t>
      </w:r>
    </w:p>
    <w:p>
      <w:pPr>
        <w:pStyle w:val="ConsPlusNormal"/>
        <w:numPr>
          <w:ilvl w:val="2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sz w:val="20"/>
        </w:rPr>
      </w:pPr>
      <w:r>
        <w:rPr>
          <w:sz w:val="20"/>
        </w:rPr>
        <w:t>Акт возврата Рабочего места (Приложение № 2 к настоящему Договору).</w:t>
      </w:r>
    </w:p>
    <w:p>
      <w:pPr>
        <w:pStyle w:val="ConsPlusNormal"/>
        <w:ind w:left="567" w:hanging="0"/>
        <w:jc w:val="both"/>
        <w:rPr>
          <w:sz w:val="20"/>
        </w:rPr>
      </w:pPr>
      <w:r>
        <w:rPr>
          <w:sz w:val="20"/>
        </w:rPr>
      </w:r>
    </w:p>
    <w:p>
      <w:pPr>
        <w:pStyle w:val="ConsPlusNormal"/>
        <w:numPr>
          <w:ilvl w:val="0"/>
          <w:numId w:val="1"/>
        </w:numPr>
        <w:spacing w:before="0" w:after="60"/>
        <w:ind w:left="357" w:hanging="357"/>
        <w:jc w:val="center"/>
        <w:rPr>
          <w:b/>
          <w:b/>
          <w:sz w:val="20"/>
        </w:rPr>
      </w:pPr>
      <w:r>
        <w:rPr>
          <w:b/>
          <w:sz w:val="20"/>
        </w:rPr>
        <w:t>АДРЕСА И БАНКОВСКИЕ РЕКВИЗИТЫ СТОРОН:</w:t>
      </w:r>
    </w:p>
    <w:tbl>
      <w:tblPr>
        <w:tblStyle w:val="ab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52"/>
        <w:gridCol w:w="5351"/>
      </w:tblGrid>
      <w:tr>
        <w:trPr/>
        <w:tc>
          <w:tcPr>
            <w:tcW w:w="5352" w:type="dxa"/>
            <w:tcBorders>
              <w:top w:val="nil"/>
              <w:left w:val="nil"/>
              <w:bottom w:val="nil"/>
            </w:tcBorders>
          </w:tcPr>
          <w:p>
            <w:pPr>
              <w:pStyle w:val="ConsPlusNormal"/>
              <w:widowControl w:val="false"/>
              <w:suppressAutoHyphens w:val="true"/>
              <w:spacing w:before="0" w:after="0"/>
              <w:ind w:firstLine="567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Арендодатель:</w:t>
            </w:r>
          </w:p>
          <w:p>
            <w:pPr>
              <w:pStyle w:val="11"/>
              <w:widowControl w:val="false"/>
              <w:tabs>
                <w:tab w:val="clear" w:pos="708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ООО «ПроНогти»</w:t>
            </w:r>
          </w:p>
          <w:p>
            <w:pPr>
              <w:pStyle w:val="11"/>
              <w:widowControl w:val="false"/>
              <w:tabs>
                <w:tab w:val="clear" w:pos="708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Юридический адрес:</w:t>
            </w:r>
          </w:p>
          <w:p>
            <w:pPr>
              <w:pStyle w:val="11"/>
              <w:widowControl w:val="false"/>
              <w:tabs>
                <w:tab w:val="clear" w:pos="708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625048, г. Тюмень, ул. Дамбовская, д. 2, стр. 5, офис 1;</w:t>
            </w:r>
          </w:p>
          <w:p>
            <w:pPr>
              <w:pStyle w:val="11"/>
              <w:widowControl w:val="false"/>
              <w:tabs>
                <w:tab w:val="clear" w:pos="708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Фактический адрес:</w:t>
            </w:r>
          </w:p>
          <w:p>
            <w:pPr>
              <w:pStyle w:val="11"/>
              <w:widowControl w:val="false"/>
              <w:tabs>
                <w:tab w:val="clear" w:pos="708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GoBack"/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625051, г. Тюмень, улица 30 лет Победы, 22/2;</w:t>
            </w:r>
            <w:bookmarkEnd w:id="2"/>
          </w:p>
          <w:p>
            <w:pPr>
              <w:pStyle w:val="11"/>
              <w:widowControl w:val="false"/>
              <w:tabs>
                <w:tab w:val="clear" w:pos="708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тел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.: +7 (3452) 533-522, +7 (915) 385-25-51;</w:t>
            </w:r>
          </w:p>
          <w:p>
            <w:pPr>
              <w:pStyle w:val="11"/>
              <w:widowControl w:val="false"/>
              <w:tabs>
                <w:tab w:val="clear" w:pos="708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e-mail: </w:t>
            </w:r>
            <w:hyperlink r:id="rId2">
              <w:r>
                <w:rPr>
                  <w:rFonts w:eastAsia="Times New Roman" w:cs="Times New Roman" w:ascii="Times New Roman" w:hAnsi="Times New Roman"/>
                  <w:kern w:val="0"/>
                  <w:sz w:val="20"/>
                  <w:szCs w:val="20"/>
                  <w:lang w:val="en-US" w:eastAsia="ru-RU" w:bidi="ar-SA"/>
                </w:rPr>
                <w:t>pronogti.franchise@gmail.com</w:t>
              </w:r>
            </w:hyperlink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;</w:t>
            </w:r>
          </w:p>
          <w:p>
            <w:pPr>
              <w:pStyle w:val="11"/>
              <w:widowControl w:val="false"/>
              <w:tabs>
                <w:tab w:val="clear" w:pos="708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ОГРН 1227200017660 / ИНН 7203545676 / КПП 720301001;</w:t>
            </w:r>
          </w:p>
          <w:p>
            <w:pPr>
              <w:pStyle w:val="11"/>
              <w:widowControl w:val="false"/>
              <w:tabs>
                <w:tab w:val="clear" w:pos="708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р/с 40702 810 001 500 155 408 в ООО "Банк Точка";</w:t>
            </w:r>
          </w:p>
          <w:p>
            <w:pPr>
              <w:pStyle w:val="11"/>
              <w:widowControl w:val="false"/>
              <w:tabs>
                <w:tab w:val="clear" w:pos="708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БИК 044525104; к/с 30101 810 745 374 525 104.</w:t>
            </w:r>
          </w:p>
          <w:p>
            <w:pPr>
              <w:pStyle w:val="11"/>
              <w:widowControl w:val="false"/>
              <w:tabs>
                <w:tab w:val="clear" w:pos="708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11"/>
              <w:widowControl w:val="false"/>
              <w:tabs>
                <w:tab w:val="clear" w:pos="708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11"/>
              <w:widowControl w:val="false"/>
              <w:tabs>
                <w:tab w:val="clear" w:pos="708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11"/>
              <w:widowControl w:val="false"/>
              <w:tabs>
                <w:tab w:val="clear" w:pos="708"/>
                <w:tab w:val="left" w:pos="142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Представитель: ______________________ /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>В.С. Давыдова</w:t>
            </w:r>
          </w:p>
          <w:p>
            <w:pPr>
              <w:pStyle w:val="11"/>
              <w:widowControl w:val="false"/>
              <w:tabs>
                <w:tab w:val="clear" w:pos="708"/>
                <w:tab w:val="left" w:pos="142" w:leader="none"/>
              </w:tabs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ab/>
              <w:tab/>
            </w:r>
            <w:r>
              <w:rPr>
                <w:rFonts w:eastAsia="Times New Roman" w:cs="Times New Roman" w:ascii="Times New Roman" w:hAnsi="Times New Roman"/>
                <w:color w:val="BFBFBF" w:themeColor="background1" w:themeShade="bf"/>
                <w:kern w:val="0"/>
                <w:sz w:val="20"/>
                <w:szCs w:val="20"/>
                <w:lang w:val="ru-RU" w:eastAsia="ru-RU" w:bidi="ar-SA"/>
              </w:rPr>
              <w:t>м.п.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val="ru-RU" w:eastAsia="ru-RU" w:bidi="ar-SA"/>
              </w:rPr>
              <w:tab/>
              <w:tab/>
            </w:r>
            <w:r>
              <w:rPr>
                <w:rFonts w:eastAsia="Times New Roman" w:cs="Times New Roman" w:ascii="Times New Roman" w:hAnsi="Times New Roman"/>
                <w:color w:val="BFBFBF"/>
                <w:kern w:val="0"/>
                <w:sz w:val="20"/>
                <w:szCs w:val="20"/>
                <w:lang w:val="ru-RU" w:eastAsia="ru-RU" w:bidi="ar-SA"/>
              </w:rPr>
              <w:t>(подпись)</w:t>
            </w:r>
          </w:p>
        </w:tc>
        <w:tc>
          <w:tcPr>
            <w:tcW w:w="5351" w:type="dxa"/>
            <w:tcBorders>
              <w:top w:val="nil"/>
              <w:bottom w:val="nil"/>
              <w:right w:val="nil"/>
            </w:tcBorders>
          </w:tcPr>
          <w:p>
            <w:pPr>
              <w:pStyle w:val="ConsPlusNormal"/>
              <w:widowControl w:val="false"/>
              <w:suppressAutoHyphens w:val="true"/>
              <w:spacing w:before="0" w:after="0"/>
              <w:ind w:firstLine="567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Арендатор:</w:t>
            </w:r>
          </w:p>
          <w:p>
            <w:pPr>
              <w:pStyle w:val="ConsPlusNormal"/>
              <w:widowControl w:val="false"/>
              <w:suppressAutoHyphens w:val="true"/>
              <w:spacing w:lineRule="auto" w:line="300"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ru-RU" w:eastAsia="ru-RU" w:bidi="ar-SA"/>
              </w:rPr>
              <w:t>ФИО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 xml:space="preserve">: </w:t>
            </w: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ru-RU" w:eastAsia="ru-RU" w:bidi="ar-SA"/>
              </w:rPr>
              <w:t>${flNameShort}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;</w:t>
            </w:r>
          </w:p>
          <w:p>
            <w:pPr>
              <w:pStyle w:val="ConsPlusNormal"/>
              <w:widowControl w:val="false"/>
              <w:suppressAutoHyphens w:val="true"/>
              <w:spacing w:lineRule="auto" w:line="300"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дата рождения: ${flBirthdate}; адрес регистрации: ${flAddressReg}; тел.: ${flTel};</w:t>
            </w:r>
          </w:p>
          <w:p>
            <w:pPr>
              <w:pStyle w:val="ConsPlusNormal"/>
              <w:widowControl w:val="false"/>
              <w:suppressAutoHyphens w:val="true"/>
              <w:spacing w:lineRule="auto" w:line="300"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паспорт: серия: ${flPassSeries}; номер: ${flPassNum};</w:t>
            </w:r>
          </w:p>
          <w:p>
            <w:pPr>
              <w:pStyle w:val="ConsPlusNormal"/>
              <w:widowControl w:val="false"/>
              <w:suppressAutoHyphens w:val="true"/>
              <w:spacing w:lineRule="auto" w:line="300"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дата выдачи: ${flPassIssueDate}; кем выдан: ${flPassIssueBody}; код подразделения: ${flPassDepCode}.</w:t>
            </w:r>
          </w:p>
          <w:p>
            <w:pPr>
              <w:pStyle w:val="ConsPlusNormal"/>
              <w:widowControl w:val="false"/>
              <w:suppressAutoHyphens w:val="true"/>
              <w:spacing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ИНН ${flInn} БИК ${bankBik}</w:t>
            </w:r>
          </w:p>
          <w:p>
            <w:pPr>
              <w:pStyle w:val="ConsPlusNormal"/>
              <w:widowControl w:val="false"/>
              <w:suppressAutoHyphens w:val="true"/>
              <w:spacing w:before="0" w:after="0"/>
              <w:jc w:val="both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ab/>
            </w:r>
            <w:r>
              <w:rPr>
                <w:rFonts w:eastAsia="Times New Roman" w:cs="Times New Roman"/>
                <w:color w:val="BFBFBF" w:themeColor="background1" w:themeShade="bf"/>
                <w:kern w:val="0"/>
                <w:sz w:val="20"/>
                <w:szCs w:val="20"/>
                <w:lang w:val="ru-RU" w:eastAsia="ru-RU" w:bidi="ar-SA"/>
              </w:rPr>
              <w:t>(самозанятого)</w:t>
            </w:r>
          </w:p>
          <w:p>
            <w:pPr>
              <w:pStyle w:val="ConsPlusNonforma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р/с ${bankAccNum}.</w:t>
            </w:r>
          </w:p>
          <w:p>
            <w:pPr>
              <w:pStyle w:val="ConsPlusNonforma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nforma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drawing>
                <wp:anchor behindDoc="1" distT="0" distB="0" distL="0" distR="0" simplePos="0" locked="0" layoutInCell="0" allowOverlap="1" relativeHeight="7">
                  <wp:simplePos x="0" y="0"/>
                  <wp:positionH relativeFrom="column">
                    <wp:posOffset>715010</wp:posOffset>
                  </wp:positionH>
                  <wp:positionV relativeFrom="paragraph">
                    <wp:posOffset>125095</wp:posOffset>
                  </wp:positionV>
                  <wp:extent cx="341630" cy="294005"/>
                  <wp:effectExtent l="0" t="0" r="0" b="0"/>
                  <wp:wrapSquare wrapText="largest"/>
                  <wp:docPr id="1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9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sPlusNonforma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nforma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Арендатор:     </w:t>
            </w: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ru-RU" w:eastAsia="ru-RU" w:bidi="ar-SA"/>
              </w:rPr>
              <w:t>${flNameShort}</w:t>
            </w:r>
          </w:p>
          <w:p>
            <w:pPr>
              <w:pStyle w:val="ConsPlusNonformat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ab/>
              <w:tab/>
            </w:r>
            <w:r>
              <w:rPr>
                <w:rFonts w:eastAsia="Times New Roman" w:cs="Times New Roman" w:ascii="Times New Roman" w:hAnsi="Times New Roman"/>
                <w:color w:val="BFBFBF" w:themeColor="background1" w:themeShade="bf"/>
                <w:kern w:val="0"/>
                <w:sz w:val="20"/>
                <w:szCs w:val="20"/>
                <w:lang w:val="ru-RU" w:eastAsia="ru-RU" w:bidi="ar-SA"/>
              </w:rPr>
              <w:t xml:space="preserve"> (подпись) </w:t>
              <w:tab/>
              <w:tab/>
              <w:t xml:space="preserve">   (Ф.И.О.)</w:t>
            </w:r>
          </w:p>
        </w:tc>
      </w:tr>
    </w:tbl>
    <w:p>
      <w:pPr>
        <w:pStyle w:val="ConsPlusNormal"/>
        <w:ind w:firstLine="567"/>
        <w:jc w:val="right"/>
        <w:rPr>
          <w:sz w:val="20"/>
        </w:rPr>
      </w:pPr>
      <w:r>
        <w:br w:type="page"/>
      </w:r>
      <w:r>
        <w:rPr>
          <w:sz w:val="20"/>
        </w:rPr>
        <w:t>Приложение №1 к Договору аренды рабочего места № ${dogovorNum}</w:t>
      </w:r>
    </w:p>
    <w:p>
      <w:pPr>
        <w:pStyle w:val="ConsPlusNormal"/>
        <w:ind w:firstLine="567"/>
        <w:jc w:val="center"/>
        <w:rPr>
          <w:sz w:val="20"/>
        </w:rPr>
      </w:pPr>
      <w:r>
        <w:rPr>
          <w:sz w:val="20"/>
        </w:rPr>
      </w:r>
    </w:p>
    <w:p>
      <w:pPr>
        <w:pStyle w:val="ConsPlusNormal"/>
        <w:jc w:val="center"/>
        <w:rPr>
          <w:sz w:val="20"/>
        </w:rPr>
      </w:pPr>
      <w:r>
        <w:rPr>
          <w:sz w:val="20"/>
        </w:rPr>
        <w:t xml:space="preserve">Акт приема-передачи рабочего места в аренду </w:t>
      </w:r>
    </w:p>
    <w:p>
      <w:pPr>
        <w:pStyle w:val="ConsPlusNormal"/>
        <w:jc w:val="center"/>
        <w:rPr>
          <w:sz w:val="20"/>
        </w:rPr>
      </w:pPr>
      <w:r>
        <w:rPr>
          <w:sz w:val="20"/>
        </w:rPr>
        <w:t>к договору аренды рабочего места № ${dogovorNum} от "${dateDay}" ${dateMonthStr} ${dateYear}г.</w:t>
      </w:r>
    </w:p>
    <w:p>
      <w:pPr>
        <w:pStyle w:val="ConsPlusNormal"/>
        <w:ind w:firstLine="567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г. Тюмень </w:t>
        <w:tab/>
        <w:tab/>
        <w:tab/>
        <w:tab/>
        <w:tab/>
        <w:tab/>
        <w:tab/>
        <w:tab/>
        <w:tab/>
        <w:t xml:space="preserve"> </w:t>
        <w:tab/>
        <w:t>"</w:t>
      </w:r>
      <w:r>
        <w:rPr>
          <w:rFonts w:cs="Times New Roman" w:ascii="Times New Roman" w:hAnsi="Times New Roman"/>
          <w:sz w:val="20"/>
        </w:rPr>
        <w:t>${dateDay}</w:t>
      </w:r>
      <w:r>
        <w:rPr>
          <w:rFonts w:cs="Times New Roman" w:ascii="Times New Roman" w:hAnsi="Times New Roman"/>
        </w:rPr>
        <w:t xml:space="preserve">" </w:t>
      </w:r>
      <w:r>
        <w:rPr>
          <w:rFonts w:cs="Times New Roman" w:ascii="Times New Roman" w:hAnsi="Times New Roman"/>
          <w:sz w:val="20"/>
        </w:rPr>
        <w:t>${dateMonthStr}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20"/>
        </w:rPr>
        <w:t>${dateYear}</w:t>
      </w:r>
      <w:r>
        <w:rPr>
          <w:rFonts w:cs="Times New Roman" w:ascii="Times New Roman" w:hAnsi="Times New Roman"/>
        </w:rPr>
        <w:t xml:space="preserve"> г.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ООО «ПроНогти», именуемое в дальнейшем "Арендодатель", в лице Давыдовой Виктории Сергеевны, действующей на основании Доверенности № 2 от 01.06.2023, с одной стороны, и 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Гражданин(ка) ${flName} именуемая(ый) в дальнейшем "Арендатор", с другой стороны, совместно именуемые "Стороны", подписали настоящий акт о том, что:</w:t>
      </w:r>
    </w:p>
    <w:p>
      <w:pPr>
        <w:pStyle w:val="ConsPlusNonformat"/>
        <w:numPr>
          <w:ilvl w:val="0"/>
          <w:numId w:val="3"/>
        </w:numPr>
        <w:ind w:left="993" w:hanging="42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Арендодатель передал Арендатору во временное пользование часть нежилого помещения общей площадью 2 (два) кв. м, находящегося на первом этаже многоквартирного дома с кадастровым номером 72:23:0000000:9418, расположенного по адресу: г. Тюмень, бульвар Бориса Щербины, д. 20/2 (далее – рабочее место).</w:t>
      </w:r>
    </w:p>
    <w:p>
      <w:pPr>
        <w:pStyle w:val="ConsPlusNonformat"/>
        <w:numPr>
          <w:ilvl w:val="0"/>
          <w:numId w:val="3"/>
        </w:numPr>
        <w:ind w:left="993" w:hanging="42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Передаваемое в аренду рабочее место передается для оказания Арендатором услуг мастера маникюрного сервиса. </w:t>
      </w:r>
    </w:p>
    <w:p>
      <w:pPr>
        <w:pStyle w:val="ConsPlusNonformat"/>
        <w:numPr>
          <w:ilvl w:val="0"/>
          <w:numId w:val="3"/>
        </w:numPr>
        <w:ind w:left="993" w:hanging="42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Рабочее место оборудовано:</w:t>
      </w:r>
    </w:p>
    <w:p>
      <w:pPr>
        <w:pStyle w:val="1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${name} – ${quant} ${mUnit};</w:t>
      </w:r>
    </w:p>
    <w:p>
      <w:pPr>
        <w:pStyle w:val="ConsPlusNonformat"/>
        <w:numPr>
          <w:ilvl w:val="0"/>
          <w:numId w:val="3"/>
        </w:numPr>
        <w:ind w:left="993" w:hanging="42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Арендатор не имеет претензий к Арендодателю по состоянию Рабочего места. </w:t>
      </w:r>
    </w:p>
    <w:p>
      <w:pPr>
        <w:pStyle w:val="ConsPlusNonformat"/>
        <w:numPr>
          <w:ilvl w:val="0"/>
          <w:numId w:val="3"/>
        </w:numPr>
        <w:ind w:left="993" w:hanging="42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Настоящий акт составлен в двух подлинных экземплярах, по одному для каждой из сторон.</w:t>
      </w:r>
    </w:p>
    <w:p>
      <w:pPr>
        <w:pStyle w:val="ConsPlusNormal"/>
        <w:numPr>
          <w:ilvl w:val="0"/>
          <w:numId w:val="3"/>
        </w:numPr>
        <w:ind w:left="993" w:hanging="426"/>
        <w:rPr>
          <w:sz w:val="20"/>
        </w:rPr>
      </w:pPr>
      <w:r>
        <w:rPr>
          <w:sz w:val="20"/>
        </w:rPr>
        <w:t>Наименования и подписи сторон:</w:t>
      </w:r>
    </w:p>
    <w:p>
      <w:pPr>
        <w:pStyle w:val="ConsPlusNormal"/>
        <w:ind w:left="567" w:hanging="0"/>
        <w:jc w:val="both"/>
        <w:rPr>
          <w:sz w:val="20"/>
        </w:rPr>
      </w:pPr>
      <w:r>
        <w:rPr>
          <w:sz w:val="20"/>
        </w:rPr>
      </w:r>
    </w:p>
    <w:p>
      <w:pPr>
        <w:pStyle w:val="ConsPlusNormal"/>
        <w:ind w:left="567" w:hanging="0"/>
        <w:jc w:val="both"/>
        <w:rPr>
          <w:sz w:val="20"/>
        </w:rPr>
      </w:pPr>
      <w:r>
        <w:rPr>
          <w:sz w:val="20"/>
        </w:rPr>
        <w:t xml:space="preserve">Арендодатель: </w:t>
      </w:r>
    </w:p>
    <w:p>
      <w:pPr>
        <w:pStyle w:val="11"/>
        <w:tabs>
          <w:tab w:val="clear" w:pos="708"/>
          <w:tab w:val="left" w:pos="142" w:leader="none"/>
        </w:tabs>
        <w:ind w:left="567" w:hanging="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ООО «ПроНогти»</w:t>
      </w:r>
    </w:p>
    <w:p>
      <w:pPr>
        <w:pStyle w:val="11"/>
        <w:tabs>
          <w:tab w:val="clear" w:pos="708"/>
          <w:tab w:val="left" w:pos="142" w:leader="none"/>
        </w:tabs>
        <w:ind w:left="567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11"/>
        <w:tabs>
          <w:tab w:val="clear" w:pos="708"/>
          <w:tab w:val="left" w:pos="142" w:leader="none"/>
        </w:tabs>
        <w:ind w:left="567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Представитель:</w:t>
      </w:r>
    </w:p>
    <w:p>
      <w:pPr>
        <w:pStyle w:val="11"/>
        <w:tabs>
          <w:tab w:val="clear" w:pos="708"/>
          <w:tab w:val="left" w:pos="142" w:leader="none"/>
        </w:tabs>
        <w:ind w:left="567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11"/>
        <w:tabs>
          <w:tab w:val="clear" w:pos="708"/>
          <w:tab w:val="left" w:pos="142" w:leader="none"/>
        </w:tabs>
        <w:ind w:left="567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______________________ / </w:t>
      </w:r>
      <w:r>
        <w:rPr>
          <w:rFonts w:cs="Times New Roman" w:ascii="Times New Roman" w:hAnsi="Times New Roman"/>
          <w:b/>
          <w:sz w:val="20"/>
          <w:szCs w:val="20"/>
        </w:rPr>
        <w:t>В.С. Давыдова</w:t>
      </w:r>
    </w:p>
    <w:p>
      <w:pPr>
        <w:pStyle w:val="11"/>
        <w:tabs>
          <w:tab w:val="clear" w:pos="708"/>
          <w:tab w:val="left" w:pos="142" w:leader="none"/>
        </w:tabs>
        <w:ind w:left="567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ab/>
        <w:tab/>
      </w:r>
      <w:r>
        <w:rPr>
          <w:rFonts w:cs="Times New Roman" w:ascii="Times New Roman" w:hAnsi="Times New Roman"/>
          <w:color w:val="BFBFBF"/>
          <w:sz w:val="20"/>
        </w:rPr>
        <w:t>(подпись)</w:t>
        <w:tab/>
        <w:tab/>
      </w:r>
      <w:r>
        <w:rPr>
          <w:rFonts w:cs="Times New Roman" w:ascii="Times New Roman" w:hAnsi="Times New Roman"/>
          <w:color w:val="BFBFBF" w:themeColor="background1" w:themeShade="bf"/>
          <w:sz w:val="20"/>
          <w:szCs w:val="20"/>
        </w:rPr>
        <w:t>м.п.</w:t>
      </w:r>
    </w:p>
    <w:p>
      <w:pPr>
        <w:pStyle w:val="ConsPlusNormal"/>
        <w:ind w:left="567" w:hanging="0"/>
        <w:jc w:val="both"/>
        <w:rPr>
          <w:sz w:val="20"/>
        </w:rPr>
      </w:pPr>
      <w:r>
        <w:rPr>
          <w:sz w:val="20"/>
        </w:rPr>
      </w:r>
    </w:p>
    <w:p>
      <w:pPr>
        <w:pStyle w:val="ConsPlusNormal"/>
        <w:ind w:left="567" w:hanging="0"/>
        <w:jc w:val="both"/>
        <w:rPr>
          <w:sz w:val="20"/>
        </w:rPr>
      </w:pPr>
      <w:r>
        <w:rPr>
          <w:sz w:val="20"/>
        </w:rPr>
        <w:t xml:space="preserve">Арендатор: </w:t>
      </w:r>
    </w:p>
    <w:p>
      <w:pPr>
        <w:pStyle w:val="ConsPlusNormal"/>
        <w:ind w:left="567" w:hanging="0"/>
        <w:jc w:val="both"/>
        <w:rPr>
          <w:sz w:val="20"/>
        </w:rPr>
      </w:pPr>
      <w:r>
        <w:rPr>
          <w:sz w:val="20"/>
        </w:rPr>
      </w:r>
    </w:p>
    <w:p>
      <w:pPr>
        <w:pStyle w:val="11"/>
        <w:tabs>
          <w:tab w:val="clear" w:pos="708"/>
          <w:tab w:val="left" w:pos="142" w:leader="none"/>
        </w:tabs>
        <w:ind w:left="567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_______________________ / ____________________/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color w:val="BFBFBF" w:themeColor="background1" w:themeShade="bf"/>
        </w:rPr>
        <w:tab/>
        <w:tab/>
        <w:t xml:space="preserve">(подпись) </w:t>
        <w:tab/>
        <w:tab/>
        <w:t xml:space="preserve">   (Ф.И.О.)</w:t>
      </w:r>
    </w:p>
    <w:p>
      <w:pPr>
        <w:pStyle w:val="ConsPlusNonformat"/>
        <w:ind w:left="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ConsPlusNormal"/>
        <w:ind w:firstLine="567"/>
        <w:jc w:val="right"/>
        <w:rPr>
          <w:sz w:val="20"/>
        </w:rPr>
      </w:pPr>
      <w:r>
        <w:rPr>
          <w:sz w:val="20"/>
        </w:rPr>
        <w:t>Приложение № 2 к Договору аренды рабочего места № ${dogovorNum}</w:t>
      </w:r>
    </w:p>
    <w:p>
      <w:pPr>
        <w:pStyle w:val="ConsPlusNormal"/>
        <w:ind w:firstLine="567"/>
        <w:jc w:val="center"/>
        <w:rPr>
          <w:sz w:val="20"/>
        </w:rPr>
      </w:pPr>
      <w:r>
        <w:rPr>
          <w:sz w:val="20"/>
        </w:rPr>
      </w:r>
    </w:p>
    <w:p>
      <w:pPr>
        <w:pStyle w:val="ConsPlusNormal"/>
        <w:jc w:val="center"/>
        <w:rPr>
          <w:sz w:val="20"/>
        </w:rPr>
      </w:pPr>
      <w:r>
        <w:rPr>
          <w:sz w:val="20"/>
        </w:rPr>
        <w:t xml:space="preserve">Акт возврата из аренды </w:t>
      </w:r>
    </w:p>
    <w:p>
      <w:pPr>
        <w:pStyle w:val="ConsPlusNormal"/>
        <w:jc w:val="center"/>
        <w:rPr>
          <w:sz w:val="20"/>
        </w:rPr>
      </w:pPr>
      <w:r>
        <w:rPr>
          <w:sz w:val="20"/>
        </w:rPr>
        <w:t>к договору аренды рабочего места № ${dogovorNum} от "${dateDay}" ${dateMonthStr} ${dateYear}г.</w:t>
      </w:r>
    </w:p>
    <w:p>
      <w:pPr>
        <w:pStyle w:val="ConsPlusNormal"/>
        <w:ind w:firstLine="567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г. Тюмень </w:t>
        <w:tab/>
        <w:tab/>
        <w:tab/>
        <w:tab/>
        <w:tab/>
        <w:tab/>
        <w:tab/>
        <w:tab/>
        <w:tab/>
        <w:tab/>
        <w:t>"_____" ______________ 202  г.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ООО «ПроНогти», именуемое в дальнейшем "Арендодатель", в лице Давыдовой Виктории Сергеевны, действующей на основании Доверенности № 2 от 01.06.2023, с одной стороны, и 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Гражданин(ка) ${flName} именуемая(ый) в дальнейшем "Арендатор", с другой стороны, совместно именуемые "Стороны", подписали настоящий акт о том, что:</w:t>
      </w:r>
    </w:p>
    <w:p>
      <w:pPr>
        <w:pStyle w:val="ConsPlusNonformat"/>
        <w:numPr>
          <w:ilvl w:val="0"/>
          <w:numId w:val="5"/>
        </w:numPr>
        <w:ind w:left="993" w:hanging="42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Арендатор вернул Арендодателю часть нежилого помещения общей площадью 2 (два) кв. м, находящегося на первом этаже многоквартирного дома с кадастровым номером 72:23:0000000:9418, расположенного по адресу: г. Тюмень, бульвар Бориса Щербины, д. 20/2 (далее – рабочее место).</w:t>
      </w:r>
    </w:p>
    <w:p>
      <w:pPr>
        <w:pStyle w:val="ConsPlusNonformat"/>
        <w:numPr>
          <w:ilvl w:val="0"/>
          <w:numId w:val="5"/>
        </w:numPr>
        <w:ind w:left="993" w:hanging="42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Возвращаемое из аренды рабочее место передавалось для оказания Арендатором услуг мастера маникюрного сервиса. </w:t>
      </w:r>
    </w:p>
    <w:p>
      <w:pPr>
        <w:pStyle w:val="ConsPlusNonformat"/>
        <w:numPr>
          <w:ilvl w:val="0"/>
          <w:numId w:val="5"/>
        </w:numPr>
        <w:ind w:left="993" w:hanging="42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Рабочее место оборудовано:</w:t>
      </w:r>
    </w:p>
    <w:p>
      <w:pPr>
        <w:pStyle w:val="1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${name} – ${equip} ${mUnit};</w:t>
      </w:r>
    </w:p>
    <w:p>
      <w:pPr>
        <w:pStyle w:val="ConsPlusNonformat"/>
        <w:numPr>
          <w:ilvl w:val="0"/>
          <w:numId w:val="5"/>
        </w:numPr>
        <w:ind w:left="993" w:hanging="42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Арендодатель не имеет претензий к Арендатору по состоянию Рабочего места.</w:t>
      </w:r>
    </w:p>
    <w:p>
      <w:pPr>
        <w:pStyle w:val="ConsPlusNonformat"/>
        <w:numPr>
          <w:ilvl w:val="0"/>
          <w:numId w:val="5"/>
        </w:numPr>
        <w:ind w:left="993" w:hanging="42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Настоящий акт составлен в двух подлинных экземплярах, по одному для каждой из сторон.</w:t>
      </w:r>
    </w:p>
    <w:p>
      <w:pPr>
        <w:pStyle w:val="ConsPlusNonformat"/>
        <w:numPr>
          <w:ilvl w:val="0"/>
          <w:numId w:val="5"/>
        </w:numPr>
        <w:ind w:left="993" w:hanging="42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Наименования и подписи сторон:</w:t>
      </w:r>
    </w:p>
    <w:p>
      <w:pPr>
        <w:pStyle w:val="ConsPlusNonformat"/>
        <w:ind w:left="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ind w:left="567" w:hanging="0"/>
        <w:jc w:val="both"/>
        <w:rPr>
          <w:sz w:val="20"/>
        </w:rPr>
      </w:pPr>
      <w:r>
        <w:rPr>
          <w:sz w:val="20"/>
        </w:rPr>
        <w:t xml:space="preserve">Арендодатель: </w:t>
      </w:r>
    </w:p>
    <w:p>
      <w:pPr>
        <w:pStyle w:val="11"/>
        <w:tabs>
          <w:tab w:val="clear" w:pos="708"/>
          <w:tab w:val="left" w:pos="142" w:leader="none"/>
        </w:tabs>
        <w:ind w:left="567" w:hanging="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ООО «ПроНогти»</w:t>
      </w:r>
    </w:p>
    <w:p>
      <w:pPr>
        <w:pStyle w:val="11"/>
        <w:tabs>
          <w:tab w:val="clear" w:pos="708"/>
          <w:tab w:val="left" w:pos="142" w:leader="none"/>
        </w:tabs>
        <w:ind w:left="567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11"/>
        <w:tabs>
          <w:tab w:val="clear" w:pos="708"/>
          <w:tab w:val="left" w:pos="142" w:leader="none"/>
        </w:tabs>
        <w:ind w:left="567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Представитель:</w:t>
      </w:r>
    </w:p>
    <w:p>
      <w:pPr>
        <w:pStyle w:val="11"/>
        <w:tabs>
          <w:tab w:val="clear" w:pos="708"/>
          <w:tab w:val="left" w:pos="142" w:leader="none"/>
        </w:tabs>
        <w:ind w:left="567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11"/>
        <w:tabs>
          <w:tab w:val="clear" w:pos="708"/>
          <w:tab w:val="left" w:pos="142" w:leader="none"/>
        </w:tabs>
        <w:ind w:left="567" w:hanging="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______________________ / </w:t>
      </w:r>
      <w:r>
        <w:rPr>
          <w:rFonts w:cs="Times New Roman" w:ascii="Times New Roman" w:hAnsi="Times New Roman"/>
          <w:b/>
          <w:sz w:val="20"/>
          <w:szCs w:val="20"/>
        </w:rPr>
        <w:t>В.С. Давыдова</w:t>
      </w:r>
    </w:p>
    <w:p>
      <w:pPr>
        <w:pStyle w:val="11"/>
        <w:tabs>
          <w:tab w:val="clear" w:pos="708"/>
          <w:tab w:val="left" w:pos="142" w:leader="none"/>
        </w:tabs>
        <w:ind w:left="567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BFBFBF"/>
          <w:sz w:val="20"/>
        </w:rPr>
        <w:tab/>
        <w:tab/>
        <w:t>(подпись)</w:t>
        <w:tab/>
        <w:tab/>
      </w:r>
      <w:r>
        <w:rPr>
          <w:rFonts w:cs="Times New Roman" w:ascii="Times New Roman" w:hAnsi="Times New Roman"/>
          <w:color w:val="BFBFBF" w:themeColor="background1" w:themeShade="bf"/>
          <w:sz w:val="20"/>
          <w:szCs w:val="20"/>
        </w:rPr>
        <w:t>м.п.</w:t>
      </w:r>
    </w:p>
    <w:p>
      <w:pPr>
        <w:pStyle w:val="ConsPlusNormal"/>
        <w:ind w:left="567" w:hanging="0"/>
        <w:jc w:val="both"/>
        <w:rPr>
          <w:sz w:val="20"/>
        </w:rPr>
      </w:pPr>
      <w:r>
        <w:rPr>
          <w:sz w:val="20"/>
        </w:rPr>
      </w:r>
    </w:p>
    <w:p>
      <w:pPr>
        <w:pStyle w:val="ConsPlusNormal"/>
        <w:ind w:left="567" w:hanging="0"/>
        <w:jc w:val="both"/>
        <w:rPr>
          <w:sz w:val="20"/>
        </w:rPr>
      </w:pPr>
      <w:r>
        <w:rPr>
          <w:sz w:val="20"/>
        </w:rPr>
        <w:t xml:space="preserve">Арендатор: </w:t>
      </w:r>
    </w:p>
    <w:p>
      <w:pPr>
        <w:pStyle w:val="ConsPlusNormal"/>
        <w:ind w:left="567" w:hanging="0"/>
        <w:jc w:val="both"/>
        <w:rPr>
          <w:sz w:val="20"/>
        </w:rPr>
      </w:pPr>
      <w:r>
        <w:rPr>
          <w:sz w:val="20"/>
        </w:rPr>
      </w:r>
    </w:p>
    <w:p>
      <w:pPr>
        <w:pStyle w:val="11"/>
        <w:tabs>
          <w:tab w:val="clear" w:pos="708"/>
          <w:tab w:val="left" w:pos="142" w:leader="none"/>
        </w:tabs>
        <w:ind w:left="567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_______________________ / ____________________/</w:t>
      </w:r>
    </w:p>
    <w:p>
      <w:pPr>
        <w:pStyle w:val="ConsPlusNonformat"/>
        <w:ind w:left="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BFBFBF" w:themeColor="background1" w:themeShade="bf"/>
        </w:rPr>
        <w:tab/>
        <w:tab/>
        <w:t xml:space="preserve">(подпись) </w:t>
        <w:tab/>
        <w:tab/>
        <w:t xml:space="preserve">   (Ф.И.О.)</w:t>
      </w:r>
    </w:p>
    <w:p>
      <w:pPr>
        <w:pStyle w:val="ConsPlusNormal"/>
        <w:ind w:left="720" w:hanging="0"/>
        <w:jc w:val="both"/>
        <w:rPr>
          <w:sz w:val="20"/>
        </w:rPr>
      </w:pPr>
      <w:r>
        <w:rPr>
          <w:sz w:val="20"/>
        </w:rPr>
      </w:r>
    </w:p>
    <w:p>
      <w:pPr>
        <w:pStyle w:val="ConsPlusNormal"/>
        <w:ind w:left="720" w:hanging="0"/>
        <w:jc w:val="both"/>
        <w:rPr>
          <w:sz w:val="20"/>
        </w:rPr>
      </w:pPr>
      <w:r>
        <w:rPr/>
      </w:r>
    </w:p>
    <w:sectPr>
      <w:footerReference w:type="default" r:id="rId4"/>
      <w:type w:val="nextPage"/>
      <w:pgSz w:w="11906" w:h="16838"/>
      <w:pgMar w:left="851" w:right="567" w:gutter="0" w:header="0" w:top="567" w:footer="283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tabs>
        <w:tab w:val="left" w:pos="567" w:leader="none"/>
        <w:tab w:val="center" w:pos="4677" w:leader="none"/>
        <w:tab w:val="right" w:pos="9355" w:leader="none"/>
        <w:tab w:val="right" w:pos="10488" w:leader="none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</w:rPr>
      <w:t xml:space="preserve">Арендодатель: __________________ </w:t>
      <w:tab/>
      <w:t xml:space="preserve">    Арендатор: ____</w:t>
    </w: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3462020</wp:posOffset>
          </wp:positionH>
          <wp:positionV relativeFrom="paragraph">
            <wp:posOffset>-155575</wp:posOffset>
          </wp:positionV>
          <wp:extent cx="341630" cy="294005"/>
          <wp:effectExtent l="0" t="0" r="0" b="0"/>
          <wp:wrapSquare wrapText="largest"/>
          <wp:docPr id="2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1630" cy="294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>_________________</w:t>
    </w:r>
    <w:r>
      <w:rPr>
        <w:sz w:val="20"/>
        <w:szCs w:val="20"/>
      </w:rPr>
      <w:tab/>
      <w:tab/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5</w:t>
    </w:r>
    <w:r>
      <w:rPr>
        <w:sz w:val="20"/>
        <w:szCs w:val="20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qFormat/>
    <w:rsid w:val="00ad6876"/>
    <w:rPr>
      <w:sz w:val="24"/>
      <w:szCs w:val="24"/>
    </w:rPr>
  </w:style>
  <w:style w:type="character" w:styleId="Style15" w:customStyle="1">
    <w:name w:val="Нижний колонтитул Знак"/>
    <w:basedOn w:val="DefaultParagraphFont"/>
    <w:uiPriority w:val="99"/>
    <w:qFormat/>
    <w:rsid w:val="00ad6876"/>
    <w:rPr>
      <w:sz w:val="24"/>
      <w:szCs w:val="24"/>
    </w:rPr>
  </w:style>
  <w:style w:type="character" w:styleId="Style16">
    <w:name w:val="Интернет-ссылка"/>
    <w:basedOn w:val="DefaultParagraphFont"/>
    <w:rsid w:val="00612af7"/>
    <w:rPr>
      <w:color w:val="0066CC"/>
      <w:u w:val="single"/>
    </w:rPr>
  </w:style>
  <w:style w:type="character" w:styleId="Style17" w:customStyle="1">
    <w:name w:val="Текст выноски Знак"/>
    <w:basedOn w:val="DefaultParagraphFont"/>
    <w:link w:val="BalloonText"/>
    <w:qFormat/>
    <w:rsid w:val="00874789"/>
    <w:rPr>
      <w:rFonts w:ascii="Tahoma" w:hAnsi="Tahoma" w:cs="Tahoma"/>
      <w:sz w:val="16"/>
      <w:szCs w:val="16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rsid w:val="00a20c1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ConsPlusNonformat" w:customStyle="1">
    <w:name w:val="ConsPlusNonformat"/>
    <w:qFormat/>
    <w:rsid w:val="00a20c10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ConsPlusTitlePage" w:customStyle="1">
    <w:name w:val="ConsPlusTitlePage"/>
    <w:qFormat/>
    <w:rsid w:val="00a20c10"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ru-RU" w:eastAsia="ru-RU" w:bidi="ar-SA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4"/>
    <w:rsid w:val="00ad687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Style15"/>
    <w:uiPriority w:val="99"/>
    <w:rsid w:val="00ad687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" w:customStyle="1">
    <w:name w:val="Обычный1"/>
    <w:qFormat/>
    <w:rsid w:val="00674898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ConsPlusTitle" w:customStyle="1">
    <w:name w:val="ConsPlusTitle"/>
    <w:qFormat/>
    <w:rsid w:val="00727118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b/>
      <w:color w:val="auto"/>
      <w:kern w:val="0"/>
      <w:sz w:val="20"/>
      <w:szCs w:val="20"/>
      <w:lang w:val="ru-RU" w:eastAsia="ru-RU" w:bidi="ar-SA"/>
    </w:rPr>
  </w:style>
  <w:style w:type="paragraph" w:styleId="11" w:customStyle="1">
    <w:name w:val="Без интервала1"/>
    <w:qFormat/>
    <w:rsid w:val="00612a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ru-RU" w:eastAsia="ru-RU" w:bidi="ar-SA"/>
    </w:rPr>
  </w:style>
  <w:style w:type="paragraph" w:styleId="ROMAN" w:customStyle="1">
    <w:name w:val="ROMAN"/>
    <w:basedOn w:val="Normal"/>
    <w:qFormat/>
    <w:rsid w:val="00612af7"/>
    <w:pPr>
      <w:spacing w:before="120" w:after="0"/>
      <w:ind w:firstLine="709"/>
      <w:jc w:val="both"/>
    </w:pPr>
    <w:rPr>
      <w:kern w:val="2"/>
      <w:sz w:val="20"/>
      <w:szCs w:val="20"/>
    </w:rPr>
  </w:style>
  <w:style w:type="paragraph" w:styleId="BalloonText">
    <w:name w:val="Balloon Text"/>
    <w:basedOn w:val="Normal"/>
    <w:link w:val="Style17"/>
    <w:qFormat/>
    <w:rsid w:val="00874789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6e49a0"/>
    <w:pPr>
      <w:suppressAutoHyphens w:val="true"/>
      <w:spacing w:before="75" w:after="75"/>
      <w:ind w:firstLine="450"/>
      <w:jc w:val="both"/>
    </w:pPr>
    <w:rPr>
      <w:lang w:eastAsia="zh-CN"/>
    </w:rPr>
  </w:style>
  <w:style w:type="paragraph" w:styleId="ListParagraph">
    <w:name w:val="List Paragraph"/>
    <w:basedOn w:val="Normal"/>
    <w:uiPriority w:val="34"/>
    <w:qFormat/>
    <w:rsid w:val="0075521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9b21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onogti.franchise@gmail.com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4C025-F0AE-421D-AA16-DADB78ADA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LibreOffice/7.3.7.2$Linux_X86_64 LibreOffice_project/30$Build-2</Application>
  <AppVersion>15.0000</AppVersion>
  <Pages>5</Pages>
  <Words>2078</Words>
  <Characters>14577</Characters>
  <CharactersWithSpaces>16524</CharactersWithSpaces>
  <Paragraphs>150</Paragraphs>
  <Company>FinCon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2023-10-24T07:23:00Z</dcterms:created>
  <dc:creator>ProНогти</dc:creator>
  <dc:description/>
  <dc:language>ru-RU</dc:language>
  <cp:lastModifiedBy/>
  <cp:lastPrinted>2023-10-24T07:21:00Z</cp:lastPrinted>
  <dcterms:modified xsi:type="dcterms:W3CDTF">2023-12-26T12:35:11Z</dcterms:modified>
  <cp:revision>16</cp:revision>
  <dc:subject/>
  <dc:title>Договор аренды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