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DF0" w:rsidRP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641DF0" w:rsidRP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641DF0" w:rsidRP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641DF0" w:rsidRP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A45EA3" w:rsidRDefault="0058136D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  <w:r w:rsidRPr="00641DF0">
        <w:rPr>
          <w:rFonts w:eastAsiaTheme="majorEastAsia" w:cs="Times New Roman"/>
          <w:spacing w:val="-10"/>
          <w:kern w:val="28"/>
          <w:sz w:val="56"/>
          <w:szCs w:val="56"/>
          <w:lang w:val="sl-SI"/>
        </w:rPr>
        <w:t>LOCATION BASED RESERVATION MANAGEMENT APPLICATION</w:t>
      </w:r>
    </w:p>
    <w:p w:rsid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641DF0" w:rsidRDefault="00CA2C4E" w:rsidP="00641DF0">
      <w:pPr>
        <w:rPr>
          <w:rFonts w:cs="Times New Roman"/>
          <w:b/>
          <w:i/>
        </w:rPr>
      </w:pPr>
      <w:r>
        <w:rPr>
          <w:rFonts w:cs="Times New Roman"/>
          <w:b/>
          <w:i/>
        </w:rPr>
        <w:t>Programmer</w:t>
      </w:r>
      <w:r w:rsidR="00641DF0">
        <w:rPr>
          <w:rFonts w:cs="Times New Roman"/>
          <w:b/>
          <w:i/>
        </w:rPr>
        <w:tab/>
      </w:r>
      <w:r w:rsidR="00641DF0">
        <w:rPr>
          <w:rFonts w:cs="Times New Roman"/>
          <w:b/>
          <w:i/>
        </w:rPr>
        <w:tab/>
      </w:r>
      <w:r w:rsidR="00641DF0">
        <w:rPr>
          <w:rFonts w:cs="Times New Roman"/>
          <w:b/>
          <w:i/>
        </w:rPr>
        <w:tab/>
      </w:r>
      <w:r w:rsidR="00641DF0">
        <w:rPr>
          <w:rFonts w:cs="Times New Roman"/>
          <w:b/>
          <w:i/>
        </w:rPr>
        <w:tab/>
      </w:r>
      <w:r w:rsidR="00641DF0">
        <w:rPr>
          <w:rFonts w:cs="Times New Roman"/>
          <w:b/>
          <w:i/>
        </w:rPr>
        <w:tab/>
      </w:r>
      <w:r w:rsidR="00641DF0">
        <w:rPr>
          <w:rFonts w:cs="Times New Roman"/>
          <w:b/>
          <w:i/>
        </w:rPr>
        <w:tab/>
      </w:r>
      <w:r w:rsidR="00641DF0">
        <w:rPr>
          <w:rFonts w:cs="Times New Roman"/>
          <w:b/>
          <w:i/>
        </w:rPr>
        <w:tab/>
      </w:r>
      <w:r w:rsidR="00641DF0">
        <w:rPr>
          <w:rFonts w:cs="Times New Roman"/>
          <w:b/>
          <w:i/>
        </w:rPr>
        <w:tab/>
      </w:r>
      <w:r w:rsidR="00641DF0">
        <w:rPr>
          <w:rFonts w:cs="Times New Roman"/>
          <w:b/>
          <w:i/>
        </w:rPr>
        <w:tab/>
        <w:t>Velenje, date</w:t>
      </w:r>
    </w:p>
    <w:p w:rsidR="00641DF0" w:rsidRDefault="00641DF0" w:rsidP="00641DF0">
      <w:pPr>
        <w:rPr>
          <w:rFonts w:cs="Times New Roman"/>
          <w:lang w:val="sl-SI"/>
        </w:rPr>
      </w:pPr>
      <w:r>
        <w:rPr>
          <w:rFonts w:cs="Times New Roman"/>
        </w:rPr>
        <w:t>Du</w:t>
      </w:r>
      <w:r>
        <w:rPr>
          <w:rFonts w:cs="Times New Roman"/>
          <w:lang w:val="sl-SI"/>
        </w:rPr>
        <w:t xml:space="preserve">šan Radosavljević </w:t>
      </w:r>
      <w:r>
        <w:rPr>
          <w:rFonts w:cs="Times New Roman"/>
          <w:lang w:val="sl-SI"/>
        </w:rPr>
        <w:tab/>
      </w:r>
      <w:r>
        <w:rPr>
          <w:rFonts w:cs="Times New Roman"/>
          <w:lang w:val="sl-SI"/>
        </w:rPr>
        <w:tab/>
      </w:r>
      <w:r>
        <w:rPr>
          <w:rFonts w:cs="Times New Roman"/>
          <w:lang w:val="sl-SI"/>
        </w:rPr>
        <w:tab/>
      </w:r>
      <w:r>
        <w:rPr>
          <w:rFonts w:cs="Times New Roman"/>
          <w:lang w:val="sl-SI"/>
        </w:rPr>
        <w:tab/>
      </w:r>
      <w:r>
        <w:rPr>
          <w:rFonts w:cs="Times New Roman"/>
          <w:lang w:val="sl-SI"/>
        </w:rPr>
        <w:tab/>
      </w:r>
      <w:r>
        <w:rPr>
          <w:rFonts w:cs="Times New Roman"/>
          <w:lang w:val="sl-SI"/>
        </w:rPr>
        <w:tab/>
      </w:r>
      <w:r>
        <w:rPr>
          <w:rFonts w:cs="Times New Roman"/>
          <w:lang w:val="sl-SI"/>
        </w:rPr>
        <w:tab/>
      </w:r>
      <w:r>
        <w:rPr>
          <w:rFonts w:cs="Times New Roman"/>
          <w:lang w:val="sl-SI"/>
        </w:rPr>
        <w:tab/>
        <w:t>28.10.21</w:t>
      </w:r>
    </w:p>
    <w:p w:rsidR="00641DF0" w:rsidRDefault="00641DF0">
      <w:pPr>
        <w:rPr>
          <w:rFonts w:cs="Times New Roman"/>
          <w:lang w:val="sl-SI"/>
        </w:rPr>
      </w:pPr>
      <w:r>
        <w:rPr>
          <w:rFonts w:cs="Times New Roman"/>
          <w:lang w:val="sl-SI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n-GB"/>
        </w:rPr>
        <w:id w:val="-973145049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</w:rPr>
      </w:sdtEndPr>
      <w:sdtContent>
        <w:p w:rsidR="00641DF0" w:rsidRDefault="00641DF0">
          <w:pPr>
            <w:pStyle w:val="TOCHeading"/>
          </w:pPr>
          <w:r>
            <w:t>Table of Contents</w:t>
          </w:r>
        </w:p>
        <w:p w:rsidR="009B3A1C" w:rsidRDefault="00641DF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90574175" w:history="1">
            <w:r w:rsidR="009B3A1C" w:rsidRPr="00D16A4F">
              <w:rPr>
                <w:rStyle w:val="Hyperlink"/>
                <w:rFonts w:cs="Times New Roman"/>
                <w:noProof/>
              </w:rPr>
              <w:t>1.</w:t>
            </w:r>
            <w:r w:rsidR="009B3A1C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9B3A1C" w:rsidRPr="00D16A4F">
              <w:rPr>
                <w:rStyle w:val="Hyperlink"/>
                <w:rFonts w:cs="Times New Roman"/>
                <w:noProof/>
              </w:rPr>
              <w:t>REQUEST AGGREGATION AND ANALYSIS</w:t>
            </w:r>
            <w:r w:rsidR="009B3A1C">
              <w:rPr>
                <w:noProof/>
                <w:webHidden/>
              </w:rPr>
              <w:tab/>
            </w:r>
            <w:r w:rsidR="009B3A1C">
              <w:rPr>
                <w:noProof/>
                <w:webHidden/>
              </w:rPr>
              <w:fldChar w:fldCharType="begin"/>
            </w:r>
            <w:r w:rsidR="009B3A1C">
              <w:rPr>
                <w:noProof/>
                <w:webHidden/>
              </w:rPr>
              <w:instrText xml:space="preserve"> PAGEREF _Toc90574175 \h </w:instrText>
            </w:r>
            <w:r w:rsidR="009B3A1C">
              <w:rPr>
                <w:noProof/>
                <w:webHidden/>
              </w:rPr>
            </w:r>
            <w:r w:rsidR="009B3A1C">
              <w:rPr>
                <w:noProof/>
                <w:webHidden/>
              </w:rPr>
              <w:fldChar w:fldCharType="separate"/>
            </w:r>
            <w:r w:rsidR="009B3A1C">
              <w:rPr>
                <w:noProof/>
                <w:webHidden/>
              </w:rPr>
              <w:t>3</w:t>
            </w:r>
            <w:r w:rsidR="009B3A1C">
              <w:rPr>
                <w:noProof/>
                <w:webHidden/>
              </w:rPr>
              <w:fldChar w:fldCharType="end"/>
            </w:r>
          </w:hyperlink>
        </w:p>
        <w:p w:rsidR="009B3A1C" w:rsidRDefault="00EC4AC7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90574176" w:history="1">
            <w:r w:rsidR="009B3A1C" w:rsidRPr="00D16A4F">
              <w:rPr>
                <w:rStyle w:val="Hyperlink"/>
                <w:rFonts w:cs="Times New Roman"/>
                <w:noProof/>
              </w:rPr>
              <w:t>1.1</w:t>
            </w:r>
            <w:r w:rsidR="009B3A1C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9B3A1C" w:rsidRPr="00D16A4F">
              <w:rPr>
                <w:rStyle w:val="Hyperlink"/>
                <w:rFonts w:cs="Times New Roman"/>
                <w:noProof/>
              </w:rPr>
              <w:t>Data aggregation and analysis</w:t>
            </w:r>
            <w:r w:rsidR="009B3A1C">
              <w:rPr>
                <w:noProof/>
                <w:webHidden/>
              </w:rPr>
              <w:tab/>
            </w:r>
            <w:r w:rsidR="009B3A1C">
              <w:rPr>
                <w:noProof/>
                <w:webHidden/>
              </w:rPr>
              <w:fldChar w:fldCharType="begin"/>
            </w:r>
            <w:r w:rsidR="009B3A1C">
              <w:rPr>
                <w:noProof/>
                <w:webHidden/>
              </w:rPr>
              <w:instrText xml:space="preserve"> PAGEREF _Toc90574176 \h </w:instrText>
            </w:r>
            <w:r w:rsidR="009B3A1C">
              <w:rPr>
                <w:noProof/>
                <w:webHidden/>
              </w:rPr>
            </w:r>
            <w:r w:rsidR="009B3A1C">
              <w:rPr>
                <w:noProof/>
                <w:webHidden/>
              </w:rPr>
              <w:fldChar w:fldCharType="separate"/>
            </w:r>
            <w:r w:rsidR="009B3A1C">
              <w:rPr>
                <w:noProof/>
                <w:webHidden/>
              </w:rPr>
              <w:t>3</w:t>
            </w:r>
            <w:r w:rsidR="009B3A1C">
              <w:rPr>
                <w:noProof/>
                <w:webHidden/>
              </w:rPr>
              <w:fldChar w:fldCharType="end"/>
            </w:r>
          </w:hyperlink>
        </w:p>
        <w:p w:rsidR="009B3A1C" w:rsidRDefault="00EC4AC7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90574177" w:history="1">
            <w:r w:rsidR="009B3A1C" w:rsidRPr="00D16A4F">
              <w:rPr>
                <w:rStyle w:val="Hyperlink"/>
                <w:rFonts w:cs="Times New Roman"/>
                <w:noProof/>
              </w:rPr>
              <w:t>1.1.1</w:t>
            </w:r>
            <w:r w:rsidR="009B3A1C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9B3A1C" w:rsidRPr="00D16A4F">
              <w:rPr>
                <w:rStyle w:val="Hyperlink"/>
                <w:rFonts w:cs="Times New Roman"/>
                <w:noProof/>
              </w:rPr>
              <w:t>Application domain</w:t>
            </w:r>
            <w:r w:rsidR="009B3A1C">
              <w:rPr>
                <w:noProof/>
                <w:webHidden/>
              </w:rPr>
              <w:tab/>
            </w:r>
            <w:r w:rsidR="009B3A1C">
              <w:rPr>
                <w:noProof/>
                <w:webHidden/>
              </w:rPr>
              <w:fldChar w:fldCharType="begin"/>
            </w:r>
            <w:r w:rsidR="009B3A1C">
              <w:rPr>
                <w:noProof/>
                <w:webHidden/>
              </w:rPr>
              <w:instrText xml:space="preserve"> PAGEREF _Toc90574177 \h </w:instrText>
            </w:r>
            <w:r w:rsidR="009B3A1C">
              <w:rPr>
                <w:noProof/>
                <w:webHidden/>
              </w:rPr>
            </w:r>
            <w:r w:rsidR="009B3A1C">
              <w:rPr>
                <w:noProof/>
                <w:webHidden/>
              </w:rPr>
              <w:fldChar w:fldCharType="separate"/>
            </w:r>
            <w:r w:rsidR="009B3A1C">
              <w:rPr>
                <w:noProof/>
                <w:webHidden/>
              </w:rPr>
              <w:t>3</w:t>
            </w:r>
            <w:r w:rsidR="009B3A1C">
              <w:rPr>
                <w:noProof/>
                <w:webHidden/>
              </w:rPr>
              <w:fldChar w:fldCharType="end"/>
            </w:r>
          </w:hyperlink>
        </w:p>
        <w:p w:rsidR="009B3A1C" w:rsidRDefault="00EC4AC7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90574178" w:history="1">
            <w:r w:rsidR="009B3A1C" w:rsidRPr="00D16A4F">
              <w:rPr>
                <w:rStyle w:val="Hyperlink"/>
                <w:rFonts w:cs="Times New Roman"/>
                <w:noProof/>
              </w:rPr>
              <w:t>1.1.2</w:t>
            </w:r>
            <w:r w:rsidR="009B3A1C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9B3A1C" w:rsidRPr="00D16A4F">
              <w:rPr>
                <w:rStyle w:val="Hyperlink"/>
                <w:rFonts w:cs="Times New Roman"/>
                <w:noProof/>
              </w:rPr>
              <w:t>Data analysis</w:t>
            </w:r>
            <w:r w:rsidR="009B3A1C">
              <w:rPr>
                <w:noProof/>
                <w:webHidden/>
              </w:rPr>
              <w:tab/>
            </w:r>
            <w:r w:rsidR="009B3A1C">
              <w:rPr>
                <w:noProof/>
                <w:webHidden/>
              </w:rPr>
              <w:fldChar w:fldCharType="begin"/>
            </w:r>
            <w:r w:rsidR="009B3A1C">
              <w:rPr>
                <w:noProof/>
                <w:webHidden/>
              </w:rPr>
              <w:instrText xml:space="preserve"> PAGEREF _Toc90574178 \h </w:instrText>
            </w:r>
            <w:r w:rsidR="009B3A1C">
              <w:rPr>
                <w:noProof/>
                <w:webHidden/>
              </w:rPr>
            </w:r>
            <w:r w:rsidR="009B3A1C">
              <w:rPr>
                <w:noProof/>
                <w:webHidden/>
              </w:rPr>
              <w:fldChar w:fldCharType="separate"/>
            </w:r>
            <w:r w:rsidR="009B3A1C">
              <w:rPr>
                <w:noProof/>
                <w:webHidden/>
              </w:rPr>
              <w:t>4</w:t>
            </w:r>
            <w:r w:rsidR="009B3A1C">
              <w:rPr>
                <w:noProof/>
                <w:webHidden/>
              </w:rPr>
              <w:fldChar w:fldCharType="end"/>
            </w:r>
          </w:hyperlink>
        </w:p>
        <w:p w:rsidR="009B3A1C" w:rsidRDefault="00EC4AC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90574179" w:history="1">
            <w:r w:rsidR="009B3A1C" w:rsidRPr="00D16A4F">
              <w:rPr>
                <w:rStyle w:val="Hyperlink"/>
                <w:noProof/>
              </w:rPr>
              <w:t>2.</w:t>
            </w:r>
            <w:r w:rsidR="009B3A1C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9B3A1C" w:rsidRPr="00D16A4F">
              <w:rPr>
                <w:rStyle w:val="Hyperlink"/>
                <w:noProof/>
              </w:rPr>
              <w:t>DATABASE AND APPLICATION MODELLING</w:t>
            </w:r>
            <w:r w:rsidR="009B3A1C">
              <w:rPr>
                <w:noProof/>
                <w:webHidden/>
              </w:rPr>
              <w:tab/>
            </w:r>
            <w:r w:rsidR="009B3A1C">
              <w:rPr>
                <w:noProof/>
                <w:webHidden/>
              </w:rPr>
              <w:fldChar w:fldCharType="begin"/>
            </w:r>
            <w:r w:rsidR="009B3A1C">
              <w:rPr>
                <w:noProof/>
                <w:webHidden/>
              </w:rPr>
              <w:instrText xml:space="preserve"> PAGEREF _Toc90574179 \h </w:instrText>
            </w:r>
            <w:r w:rsidR="009B3A1C">
              <w:rPr>
                <w:noProof/>
                <w:webHidden/>
              </w:rPr>
            </w:r>
            <w:r w:rsidR="009B3A1C">
              <w:rPr>
                <w:noProof/>
                <w:webHidden/>
              </w:rPr>
              <w:fldChar w:fldCharType="separate"/>
            </w:r>
            <w:r w:rsidR="009B3A1C">
              <w:rPr>
                <w:noProof/>
                <w:webHidden/>
              </w:rPr>
              <w:t>5</w:t>
            </w:r>
            <w:r w:rsidR="009B3A1C">
              <w:rPr>
                <w:noProof/>
                <w:webHidden/>
              </w:rPr>
              <w:fldChar w:fldCharType="end"/>
            </w:r>
          </w:hyperlink>
        </w:p>
        <w:p w:rsidR="009B3A1C" w:rsidRDefault="00EC4AC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90574180" w:history="1">
            <w:r w:rsidR="009B3A1C" w:rsidRPr="00D16A4F">
              <w:rPr>
                <w:rStyle w:val="Hyperlink"/>
                <w:noProof/>
              </w:rPr>
              <w:t>2.1. View modelling</w:t>
            </w:r>
            <w:r w:rsidR="009B3A1C">
              <w:rPr>
                <w:noProof/>
                <w:webHidden/>
              </w:rPr>
              <w:tab/>
            </w:r>
            <w:r w:rsidR="009B3A1C">
              <w:rPr>
                <w:noProof/>
                <w:webHidden/>
              </w:rPr>
              <w:fldChar w:fldCharType="begin"/>
            </w:r>
            <w:r w:rsidR="009B3A1C">
              <w:rPr>
                <w:noProof/>
                <w:webHidden/>
              </w:rPr>
              <w:instrText xml:space="preserve"> PAGEREF _Toc90574180 \h </w:instrText>
            </w:r>
            <w:r w:rsidR="009B3A1C">
              <w:rPr>
                <w:noProof/>
                <w:webHidden/>
              </w:rPr>
            </w:r>
            <w:r w:rsidR="009B3A1C">
              <w:rPr>
                <w:noProof/>
                <w:webHidden/>
              </w:rPr>
              <w:fldChar w:fldCharType="separate"/>
            </w:r>
            <w:r w:rsidR="009B3A1C">
              <w:rPr>
                <w:noProof/>
                <w:webHidden/>
              </w:rPr>
              <w:t>5</w:t>
            </w:r>
            <w:r w:rsidR="009B3A1C">
              <w:rPr>
                <w:noProof/>
                <w:webHidden/>
              </w:rPr>
              <w:fldChar w:fldCharType="end"/>
            </w:r>
          </w:hyperlink>
        </w:p>
        <w:p w:rsidR="009B3A1C" w:rsidRDefault="00EC4AC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90574181" w:history="1">
            <w:r w:rsidR="009B3A1C" w:rsidRPr="00D16A4F">
              <w:rPr>
                <w:rStyle w:val="Hyperlink"/>
                <w:noProof/>
              </w:rPr>
              <w:t>2.2. View integration</w:t>
            </w:r>
            <w:r w:rsidR="009B3A1C">
              <w:rPr>
                <w:noProof/>
                <w:webHidden/>
              </w:rPr>
              <w:tab/>
            </w:r>
            <w:r w:rsidR="009B3A1C">
              <w:rPr>
                <w:noProof/>
                <w:webHidden/>
              </w:rPr>
              <w:fldChar w:fldCharType="begin"/>
            </w:r>
            <w:r w:rsidR="009B3A1C">
              <w:rPr>
                <w:noProof/>
                <w:webHidden/>
              </w:rPr>
              <w:instrText xml:space="preserve"> PAGEREF _Toc90574181 \h </w:instrText>
            </w:r>
            <w:r w:rsidR="009B3A1C">
              <w:rPr>
                <w:noProof/>
                <w:webHidden/>
              </w:rPr>
            </w:r>
            <w:r w:rsidR="009B3A1C">
              <w:rPr>
                <w:noProof/>
                <w:webHidden/>
              </w:rPr>
              <w:fldChar w:fldCharType="separate"/>
            </w:r>
            <w:r w:rsidR="009B3A1C">
              <w:rPr>
                <w:noProof/>
                <w:webHidden/>
              </w:rPr>
              <w:t>6</w:t>
            </w:r>
            <w:r w:rsidR="009B3A1C">
              <w:rPr>
                <w:noProof/>
                <w:webHidden/>
              </w:rPr>
              <w:fldChar w:fldCharType="end"/>
            </w:r>
          </w:hyperlink>
        </w:p>
        <w:p w:rsidR="00641DF0" w:rsidRDefault="00641DF0">
          <w:r>
            <w:rPr>
              <w:b/>
              <w:bCs/>
              <w:noProof/>
            </w:rPr>
            <w:fldChar w:fldCharType="end"/>
          </w:r>
        </w:p>
      </w:sdtContent>
    </w:sdt>
    <w:p w:rsidR="000E6761" w:rsidRDefault="00BC0F70">
      <w:r>
        <w:br w:type="page"/>
      </w:r>
    </w:p>
    <w:p w:rsidR="000E6761" w:rsidRDefault="000E6761" w:rsidP="000E6761">
      <w:pPr>
        <w:pStyle w:val="TOCHeading"/>
      </w:pPr>
      <w:r>
        <w:lastRenderedPageBreak/>
        <w:t>Table of Figures</w:t>
      </w:r>
    </w:p>
    <w:p w:rsidR="000E6761" w:rsidRDefault="000E6761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r>
        <w:fldChar w:fldCharType="begin"/>
      </w:r>
      <w:r>
        <w:instrText xml:space="preserve"> TOC \h \z \t "Caption;1" </w:instrText>
      </w:r>
      <w:r>
        <w:fldChar w:fldCharType="separate"/>
      </w:r>
      <w:hyperlink w:anchor="_Toc90574320" w:history="1">
        <w:r w:rsidRPr="0082774E">
          <w:rPr>
            <w:rStyle w:val="Hyperlink"/>
            <w:noProof/>
          </w:rPr>
          <w:t>Figure 1 Administrator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_Toc90574320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6761" w:rsidRDefault="00EC4AC7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hyperlink w:anchor="_Toc90574321" w:history="1">
        <w:r w:rsidR="000E6761" w:rsidRPr="0082774E">
          <w:rPr>
            <w:rStyle w:val="Hyperlink"/>
            <w:noProof/>
          </w:rPr>
          <w:t>Figure 2 Offeror view</w:t>
        </w:r>
        <w:r w:rsidR="000E6761">
          <w:rPr>
            <w:noProof/>
            <w:webHidden/>
          </w:rPr>
          <w:tab/>
        </w:r>
        <w:r w:rsidR="000E6761">
          <w:rPr>
            <w:noProof/>
            <w:webHidden/>
          </w:rPr>
          <w:fldChar w:fldCharType="begin"/>
        </w:r>
        <w:r w:rsidR="000E6761">
          <w:rPr>
            <w:noProof/>
            <w:webHidden/>
          </w:rPr>
          <w:instrText xml:space="preserve"> PAGEREF _Toc90574321 \h </w:instrText>
        </w:r>
        <w:r w:rsidR="000E6761">
          <w:rPr>
            <w:noProof/>
            <w:webHidden/>
          </w:rPr>
        </w:r>
        <w:r w:rsidR="000E6761">
          <w:rPr>
            <w:noProof/>
            <w:webHidden/>
          </w:rPr>
          <w:fldChar w:fldCharType="separate"/>
        </w:r>
        <w:r w:rsidR="000E6761">
          <w:rPr>
            <w:noProof/>
            <w:webHidden/>
          </w:rPr>
          <w:t>6</w:t>
        </w:r>
        <w:r w:rsidR="000E6761">
          <w:rPr>
            <w:noProof/>
            <w:webHidden/>
          </w:rPr>
          <w:fldChar w:fldCharType="end"/>
        </w:r>
      </w:hyperlink>
    </w:p>
    <w:p w:rsidR="000E6761" w:rsidRDefault="00EC4AC7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hyperlink w:anchor="_Toc90574322" w:history="1">
        <w:r w:rsidR="000E6761" w:rsidRPr="0082774E">
          <w:rPr>
            <w:rStyle w:val="Hyperlink"/>
            <w:noProof/>
          </w:rPr>
          <w:t>Figure 3 Offeree view</w:t>
        </w:r>
        <w:r w:rsidR="000E6761">
          <w:rPr>
            <w:noProof/>
            <w:webHidden/>
          </w:rPr>
          <w:tab/>
        </w:r>
        <w:r w:rsidR="000E6761">
          <w:rPr>
            <w:noProof/>
            <w:webHidden/>
          </w:rPr>
          <w:fldChar w:fldCharType="begin"/>
        </w:r>
        <w:r w:rsidR="000E6761">
          <w:rPr>
            <w:noProof/>
            <w:webHidden/>
          </w:rPr>
          <w:instrText xml:space="preserve"> PAGEREF _Toc90574322 \h </w:instrText>
        </w:r>
        <w:r w:rsidR="000E6761">
          <w:rPr>
            <w:noProof/>
            <w:webHidden/>
          </w:rPr>
        </w:r>
        <w:r w:rsidR="000E6761">
          <w:rPr>
            <w:noProof/>
            <w:webHidden/>
          </w:rPr>
          <w:fldChar w:fldCharType="separate"/>
        </w:r>
        <w:r w:rsidR="000E6761">
          <w:rPr>
            <w:noProof/>
            <w:webHidden/>
          </w:rPr>
          <w:t>7</w:t>
        </w:r>
        <w:r w:rsidR="000E6761">
          <w:rPr>
            <w:noProof/>
            <w:webHidden/>
          </w:rPr>
          <w:fldChar w:fldCharType="end"/>
        </w:r>
      </w:hyperlink>
    </w:p>
    <w:p w:rsidR="000E6761" w:rsidRDefault="00EC4AC7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hyperlink w:anchor="_Toc90574323" w:history="1">
        <w:r w:rsidR="000E6761" w:rsidRPr="0082774E">
          <w:rPr>
            <w:rStyle w:val="Hyperlink"/>
            <w:noProof/>
          </w:rPr>
          <w:t>Figure 4 S1 - Integrated administrator and offeror views</w:t>
        </w:r>
        <w:r w:rsidR="000E6761">
          <w:rPr>
            <w:noProof/>
            <w:webHidden/>
          </w:rPr>
          <w:tab/>
        </w:r>
        <w:r w:rsidR="000E6761">
          <w:rPr>
            <w:noProof/>
            <w:webHidden/>
          </w:rPr>
          <w:fldChar w:fldCharType="begin"/>
        </w:r>
        <w:r w:rsidR="000E6761">
          <w:rPr>
            <w:noProof/>
            <w:webHidden/>
          </w:rPr>
          <w:instrText xml:space="preserve"> PAGEREF _Toc90574323 \h </w:instrText>
        </w:r>
        <w:r w:rsidR="000E6761">
          <w:rPr>
            <w:noProof/>
            <w:webHidden/>
          </w:rPr>
        </w:r>
        <w:r w:rsidR="000E6761">
          <w:rPr>
            <w:noProof/>
            <w:webHidden/>
          </w:rPr>
          <w:fldChar w:fldCharType="separate"/>
        </w:r>
        <w:r w:rsidR="000E6761">
          <w:rPr>
            <w:noProof/>
            <w:webHidden/>
          </w:rPr>
          <w:t>8</w:t>
        </w:r>
        <w:r w:rsidR="000E6761">
          <w:rPr>
            <w:noProof/>
            <w:webHidden/>
          </w:rPr>
          <w:fldChar w:fldCharType="end"/>
        </w:r>
      </w:hyperlink>
    </w:p>
    <w:p w:rsidR="000E6761" w:rsidRDefault="00EC4AC7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hyperlink w:anchor="_Toc90574324" w:history="1">
        <w:r w:rsidR="000E6761" w:rsidRPr="0082774E">
          <w:rPr>
            <w:rStyle w:val="Hyperlink"/>
            <w:noProof/>
          </w:rPr>
          <w:t>Figure 5 Global schema</w:t>
        </w:r>
        <w:r w:rsidR="000E6761">
          <w:rPr>
            <w:noProof/>
            <w:webHidden/>
          </w:rPr>
          <w:tab/>
        </w:r>
        <w:r w:rsidR="000E6761">
          <w:rPr>
            <w:noProof/>
            <w:webHidden/>
          </w:rPr>
          <w:fldChar w:fldCharType="begin"/>
        </w:r>
        <w:r w:rsidR="000E6761">
          <w:rPr>
            <w:noProof/>
            <w:webHidden/>
          </w:rPr>
          <w:instrText xml:space="preserve"> PAGEREF _Toc90574324 \h </w:instrText>
        </w:r>
        <w:r w:rsidR="000E6761">
          <w:rPr>
            <w:noProof/>
            <w:webHidden/>
          </w:rPr>
        </w:r>
        <w:r w:rsidR="000E6761">
          <w:rPr>
            <w:noProof/>
            <w:webHidden/>
          </w:rPr>
          <w:fldChar w:fldCharType="separate"/>
        </w:r>
        <w:r w:rsidR="000E6761">
          <w:rPr>
            <w:noProof/>
            <w:webHidden/>
          </w:rPr>
          <w:t>9</w:t>
        </w:r>
        <w:r w:rsidR="000E6761">
          <w:rPr>
            <w:noProof/>
            <w:webHidden/>
          </w:rPr>
          <w:fldChar w:fldCharType="end"/>
        </w:r>
      </w:hyperlink>
    </w:p>
    <w:p w:rsidR="000E6761" w:rsidRDefault="000E6761">
      <w:r>
        <w:fldChar w:fldCharType="end"/>
      </w:r>
    </w:p>
    <w:p w:rsidR="00BC0F70" w:rsidRPr="000402E7" w:rsidRDefault="000E6761">
      <w:pPr>
        <w:rPr>
          <w:rFonts w:cs="Times New Roman"/>
        </w:rPr>
      </w:pPr>
      <w:r>
        <w:rPr>
          <w:rFonts w:cs="Times New Roman"/>
        </w:rPr>
        <w:br w:type="page"/>
      </w:r>
    </w:p>
    <w:p w:rsidR="00BC0F70" w:rsidRDefault="00BC0F70" w:rsidP="00BC0F70">
      <w:pPr>
        <w:pStyle w:val="Heading1"/>
        <w:numPr>
          <w:ilvl w:val="0"/>
          <w:numId w:val="1"/>
        </w:numPr>
        <w:rPr>
          <w:rFonts w:cs="Times New Roman"/>
          <w:b w:val="0"/>
        </w:rPr>
      </w:pPr>
      <w:bookmarkStart w:id="0" w:name="_Toc90574175"/>
      <w:r>
        <w:rPr>
          <w:rFonts w:cs="Times New Roman"/>
        </w:rPr>
        <w:lastRenderedPageBreak/>
        <w:t>REQUEST AGGREGATION AND ANALYSIS</w:t>
      </w:r>
      <w:bookmarkEnd w:id="0"/>
    </w:p>
    <w:p w:rsidR="001D49B1" w:rsidRDefault="001D49B1" w:rsidP="001D49B1">
      <w:pPr>
        <w:pStyle w:val="Heading2"/>
        <w:numPr>
          <w:ilvl w:val="1"/>
          <w:numId w:val="1"/>
        </w:numPr>
        <w:rPr>
          <w:rFonts w:cs="Times New Roman"/>
          <w:b w:val="0"/>
        </w:rPr>
      </w:pPr>
      <w:bookmarkStart w:id="1" w:name="_Toc90574176"/>
      <w:r>
        <w:rPr>
          <w:rFonts w:cs="Times New Roman"/>
        </w:rPr>
        <w:t>Data aggregation and analysis</w:t>
      </w:r>
      <w:bookmarkEnd w:id="1"/>
      <w:r w:rsidR="00586174">
        <w:rPr>
          <w:rFonts w:cs="Times New Roman"/>
        </w:rPr>
        <w:t xml:space="preserve"> </w:t>
      </w:r>
      <w:r w:rsidR="00F36957">
        <w:rPr>
          <w:rFonts w:cs="Times New Roman"/>
        </w:rPr>
        <w:t>(data oriented approach)</w:t>
      </w:r>
    </w:p>
    <w:p w:rsidR="00823FE1" w:rsidRDefault="00C11EFB" w:rsidP="00282335">
      <w:pPr>
        <w:pStyle w:val="Heading3"/>
        <w:numPr>
          <w:ilvl w:val="2"/>
          <w:numId w:val="16"/>
        </w:numPr>
        <w:rPr>
          <w:rFonts w:cs="Times New Roman"/>
        </w:rPr>
      </w:pPr>
      <w:r>
        <w:rPr>
          <w:rFonts w:cs="Times New Roman"/>
        </w:rPr>
        <w:t>Data request description</w:t>
      </w:r>
      <w:r w:rsidR="00CA1E88">
        <w:rPr>
          <w:rFonts w:cs="Times New Roman"/>
        </w:rPr>
        <w:t xml:space="preserve"> in natural text language</w:t>
      </w:r>
    </w:p>
    <w:p w:rsidR="003B5665" w:rsidRPr="003B5665" w:rsidRDefault="003B5665" w:rsidP="003B5665"/>
    <w:p w:rsidR="00515481" w:rsidRDefault="00515481" w:rsidP="00D51913">
      <w:pPr>
        <w:ind w:left="360"/>
      </w:pPr>
      <w:r w:rsidRPr="00515481">
        <w:t xml:space="preserve">Data requests are in form of structured natural language text </w:t>
      </w:r>
      <w:r>
        <w:t>which, anal</w:t>
      </w:r>
      <w:r w:rsidR="00806113">
        <w:t>y</w:t>
      </w:r>
      <w:r>
        <w:t xml:space="preserve">zed, </w:t>
      </w:r>
      <w:r w:rsidR="00806113">
        <w:t xml:space="preserve">will serve </w:t>
      </w:r>
      <w:r w:rsidRPr="00515481">
        <w:t>for view modelling.</w:t>
      </w:r>
    </w:p>
    <w:p w:rsidR="00846735" w:rsidRDefault="00846735" w:rsidP="004C55AB">
      <w:pPr>
        <w:ind w:left="360"/>
      </w:pPr>
      <w:r w:rsidRPr="00846735">
        <w:t xml:space="preserve">Application </w:t>
      </w:r>
      <w:r w:rsidR="00847313">
        <w:t xml:space="preserve">presents </w:t>
      </w:r>
      <w:r w:rsidR="00823FE1">
        <w:t xml:space="preserve">reservation management system </w:t>
      </w:r>
      <w:r w:rsidR="00847313">
        <w:t xml:space="preserve">of </w:t>
      </w:r>
      <w:r w:rsidRPr="00846735">
        <w:t xml:space="preserve">public places for which, given the traffic jam, exists need for a priori reservation. Given the geolocation of the </w:t>
      </w:r>
      <w:r w:rsidR="00DB1215">
        <w:t>offeree</w:t>
      </w:r>
      <w:r w:rsidRPr="00846735">
        <w:t xml:space="preserve">, list of offerors </w:t>
      </w:r>
      <w:r w:rsidR="00847313">
        <w:t xml:space="preserve">are </w:t>
      </w:r>
      <w:r w:rsidRPr="00846735">
        <w:t xml:space="preserve">automatically generated on the municipality level. </w:t>
      </w:r>
    </w:p>
    <w:p w:rsidR="00A37DE2" w:rsidRDefault="008266CD" w:rsidP="008266CD">
      <w:pPr>
        <w:ind w:left="360"/>
      </w:pPr>
      <w:r w:rsidRPr="008266CD">
        <w:t xml:space="preserve">Application </w:t>
      </w:r>
      <w:r w:rsidR="00847313">
        <w:t xml:space="preserve">is </w:t>
      </w:r>
      <w:r w:rsidRPr="008266CD">
        <w:t xml:space="preserve">three tiered, moreover, </w:t>
      </w:r>
      <w:r w:rsidR="00DB1215">
        <w:t>offeree</w:t>
      </w:r>
      <w:r w:rsidRPr="008266CD">
        <w:t xml:space="preserve">, offeror and administrator </w:t>
      </w:r>
      <w:r w:rsidR="00245C13">
        <w:t>tier for</w:t>
      </w:r>
      <w:r w:rsidR="00A37DE2">
        <w:t xml:space="preserve"> </w:t>
      </w:r>
      <w:r w:rsidR="00CF3A9C">
        <w:t>maintenance and supervision</w:t>
      </w:r>
      <w:r w:rsidRPr="008266CD">
        <w:t>.</w:t>
      </w:r>
    </w:p>
    <w:p w:rsidR="000961D0" w:rsidRPr="00A9448C" w:rsidRDefault="006F34EC" w:rsidP="008266CD">
      <w:pPr>
        <w:ind w:left="360"/>
        <w:rPr>
          <w:lang w:val="sl-SI"/>
        </w:rPr>
      </w:pPr>
      <w:r>
        <w:t xml:space="preserve">Offeror is </w:t>
      </w:r>
      <w:r w:rsidR="001C4281">
        <w:t xml:space="preserve">evidenced and </w:t>
      </w:r>
      <w:r w:rsidR="000961D0" w:rsidRPr="008266CD">
        <w:t>authorized by administrator,</w:t>
      </w:r>
      <w:r w:rsidR="00D061D2">
        <w:t xml:space="preserve"> per demand</w:t>
      </w:r>
      <w:r w:rsidR="00497FEC">
        <w:t xml:space="preserve"> for application usage</w:t>
      </w:r>
      <w:r w:rsidR="001C4281">
        <w:t>, while o</w:t>
      </w:r>
      <w:r w:rsidR="000961D0">
        <w:t>fferee</w:t>
      </w:r>
      <w:r w:rsidR="000961D0" w:rsidRPr="008266CD">
        <w:t xml:space="preserve"> </w:t>
      </w:r>
      <w:r w:rsidR="001C4281">
        <w:t xml:space="preserve">must </w:t>
      </w:r>
      <w:r w:rsidR="00036578">
        <w:t>personally register</w:t>
      </w:r>
      <w:r w:rsidR="000961D0" w:rsidRPr="008266CD">
        <w:t>.</w:t>
      </w:r>
      <w:r w:rsidR="000961D0">
        <w:t xml:space="preserve"> </w:t>
      </w:r>
    </w:p>
    <w:p w:rsidR="00505F07" w:rsidRDefault="00505F07" w:rsidP="008266CD">
      <w:pPr>
        <w:ind w:left="360"/>
      </w:pPr>
      <w:r>
        <w:t xml:space="preserve">The following is the </w:t>
      </w:r>
      <w:r w:rsidR="000A0E48">
        <w:t>description of the stored data.</w:t>
      </w:r>
    </w:p>
    <w:p w:rsidR="00044F35" w:rsidRDefault="00D46A8B" w:rsidP="00044F35">
      <w:pPr>
        <w:ind w:left="360"/>
      </w:pPr>
      <w:r>
        <w:t xml:space="preserve">Administrator </w:t>
      </w:r>
      <w:r w:rsidR="009B3601">
        <w:t>is</w:t>
      </w:r>
      <w:r>
        <w:t xml:space="preserve"> evidencing offeror business information upon demand for application usage. </w:t>
      </w:r>
      <w:r w:rsidR="002435FF" w:rsidRPr="002435FF">
        <w:t>Furthermore is accountable for storing and mediating generated account credentials.</w:t>
      </w:r>
      <w:r w:rsidR="00044F35">
        <w:tab/>
      </w:r>
    </w:p>
    <w:p w:rsidR="001479B0" w:rsidRPr="00490E6C" w:rsidRDefault="000A1527" w:rsidP="00044F35">
      <w:pPr>
        <w:ind w:left="360"/>
      </w:pPr>
      <w:r>
        <w:t xml:space="preserve">Each offeror is </w:t>
      </w:r>
      <w:r w:rsidR="00490E6C">
        <w:t xml:space="preserve">suited </w:t>
      </w:r>
      <w:r>
        <w:t xml:space="preserve">with </w:t>
      </w:r>
      <w:r w:rsidR="00490E6C">
        <w:t>initial reputation</w:t>
      </w:r>
      <w:r w:rsidR="00BB3A3B">
        <w:t>, based on responsiveness, compliance and timeliness,</w:t>
      </w:r>
      <w:r w:rsidR="00490E6C">
        <w:t xml:space="preserve"> which can </w:t>
      </w:r>
      <w:r w:rsidR="00BB3A3B">
        <w:t xml:space="preserve">either </w:t>
      </w:r>
      <w:r w:rsidR="00490E6C">
        <w:t xml:space="preserve">grow or degrade </w:t>
      </w:r>
      <w:r w:rsidR="00533DD8">
        <w:t xml:space="preserve">with regard to successfulness of reservation management. </w:t>
      </w:r>
    </w:p>
    <w:p w:rsidR="00415A71" w:rsidRDefault="00953F18" w:rsidP="000B5340">
      <w:pPr>
        <w:ind w:left="360"/>
      </w:pPr>
      <w:r w:rsidRPr="00953F18">
        <w:t>By examining offeree complaints, which are indicators of offerors successful reservation management, and having determined credibility</w:t>
      </w:r>
      <w:r w:rsidR="004F1308">
        <w:t xml:space="preserve"> of them</w:t>
      </w:r>
      <w:r w:rsidRPr="00953F18">
        <w:t xml:space="preserve">, administrator is capable of raising or mitigating reputation of the </w:t>
      </w:r>
      <w:r w:rsidR="00053771">
        <w:t xml:space="preserve">given </w:t>
      </w:r>
      <w:r w:rsidRPr="00953F18">
        <w:t xml:space="preserve">offeror. </w:t>
      </w:r>
    </w:p>
    <w:p w:rsidR="00FF2D27" w:rsidRDefault="003042F2" w:rsidP="00FF2D27">
      <w:pPr>
        <w:ind w:left="360"/>
      </w:pPr>
      <w:r w:rsidRPr="003042F2">
        <w:t>Administrator can assess and save timeframe reservation prohibition for the given offeror in future foreseeable time for continuous non-compliance with the reservation terms by the offeree, which offeror can state in the complaint that proves to be credible.</w:t>
      </w:r>
      <w:r w:rsidR="00FF2D27">
        <w:t xml:space="preserve"> </w:t>
      </w:r>
    </w:p>
    <w:p w:rsidR="00741E02" w:rsidRDefault="00741E02" w:rsidP="004522D2">
      <w:pPr>
        <w:ind w:left="360"/>
      </w:pPr>
      <w:r w:rsidRPr="00741E02">
        <w:t xml:space="preserve">It is stated that both offeror and offeree can file complaint per reservation. They are also capable of filing counter-complaint as a denial to the subject complaint. </w:t>
      </w:r>
    </w:p>
    <w:p w:rsidR="003C0738" w:rsidRDefault="003C0738" w:rsidP="004522D2">
      <w:pPr>
        <w:ind w:left="360"/>
      </w:pPr>
      <w:r w:rsidRPr="003C0738">
        <w:t xml:space="preserve">Offeror </w:t>
      </w:r>
      <w:r w:rsidR="00B01F9A">
        <w:t xml:space="preserve">is </w:t>
      </w:r>
      <w:r w:rsidRPr="003C0738">
        <w:t xml:space="preserve">granted with </w:t>
      </w:r>
      <w:r w:rsidR="00556DB8">
        <w:t xml:space="preserve">a single </w:t>
      </w:r>
      <w:r w:rsidRPr="003C0738">
        <w:t xml:space="preserve">for insight and management of reservations and reservation requests. </w:t>
      </w:r>
    </w:p>
    <w:p w:rsidR="004522D2" w:rsidRDefault="00F0586F" w:rsidP="004522D2">
      <w:pPr>
        <w:ind w:left="360"/>
      </w:pPr>
      <w:r>
        <w:t xml:space="preserve">Offeror </w:t>
      </w:r>
      <w:r w:rsidR="00B01F9A">
        <w:t xml:space="preserve">is </w:t>
      </w:r>
      <w:r>
        <w:t xml:space="preserve">able to </w:t>
      </w:r>
      <w:r w:rsidR="00872E07">
        <w:t>compose waiting</w:t>
      </w:r>
      <w:r w:rsidR="003E3362">
        <w:t xml:space="preserve"> list based on time and </w:t>
      </w:r>
      <w:r w:rsidR="00194B5B">
        <w:t>seat</w:t>
      </w:r>
      <w:r w:rsidR="00A71053">
        <w:t xml:space="preserve"> number </w:t>
      </w:r>
      <w:r w:rsidR="00F7244A">
        <w:t xml:space="preserve">of the </w:t>
      </w:r>
      <w:r w:rsidR="0052795F">
        <w:t>requests</w:t>
      </w:r>
      <w:r w:rsidR="00DF1C62">
        <w:t xml:space="preserve"> for reservation</w:t>
      </w:r>
      <w:r w:rsidR="004522D2">
        <w:t xml:space="preserve">. </w:t>
      </w:r>
    </w:p>
    <w:p w:rsidR="003A7E68" w:rsidRPr="003A7E68" w:rsidRDefault="00FD7BF1" w:rsidP="004522D2">
      <w:pPr>
        <w:ind w:left="360"/>
      </w:pPr>
      <w:r>
        <w:t xml:space="preserve">Requests </w:t>
      </w:r>
      <w:r w:rsidR="003A7E68" w:rsidRPr="003A7E68">
        <w:t xml:space="preserve">on the waiting list </w:t>
      </w:r>
      <w:r w:rsidR="00EF03EA">
        <w:t xml:space="preserve">can be </w:t>
      </w:r>
      <w:r w:rsidR="001023C5">
        <w:t xml:space="preserve">potentially </w:t>
      </w:r>
      <w:r w:rsidR="003A7E68" w:rsidRPr="003A7E68">
        <w:t>supplemented by an assessment of availability for the forthcoming period</w:t>
      </w:r>
      <w:r w:rsidR="003A7E68">
        <w:t>.</w:t>
      </w:r>
      <w:r w:rsidR="003A7E68">
        <w:rPr>
          <w:lang w:val="sr-Cyrl-RS"/>
        </w:rPr>
        <w:t xml:space="preserve"> </w:t>
      </w:r>
      <w:r w:rsidR="003A7E68">
        <w:t xml:space="preserve"> </w:t>
      </w:r>
    </w:p>
    <w:p w:rsidR="00137F16" w:rsidRDefault="00137F16" w:rsidP="00604782">
      <w:pPr>
        <w:ind w:left="360"/>
      </w:pPr>
      <w:r w:rsidRPr="00137F16">
        <w:t xml:space="preserve">Confirming the request, offeror </w:t>
      </w:r>
      <w:r w:rsidR="00BB7F09">
        <w:t xml:space="preserve">co-opts it </w:t>
      </w:r>
      <w:r w:rsidR="005326E3">
        <w:t xml:space="preserve">from the waiting list to the </w:t>
      </w:r>
      <w:r w:rsidRPr="00137F16">
        <w:t xml:space="preserve">reservation list while conserving and mediating confirmation code to the offeree. </w:t>
      </w:r>
    </w:p>
    <w:p w:rsidR="00604782" w:rsidRDefault="00604782" w:rsidP="00604782">
      <w:pPr>
        <w:ind w:left="360"/>
      </w:pPr>
      <w:r w:rsidRPr="0038076A">
        <w:t xml:space="preserve">In </w:t>
      </w:r>
      <w:r w:rsidR="00BC7B7C">
        <w:t xml:space="preserve">need for </w:t>
      </w:r>
      <w:r w:rsidRPr="0038076A">
        <w:t xml:space="preserve">reservation cancellation, </w:t>
      </w:r>
      <w:r w:rsidR="00BC7B7C">
        <w:t>offeror</w:t>
      </w:r>
      <w:r w:rsidRPr="0038076A">
        <w:t xml:space="preserve"> </w:t>
      </w:r>
      <w:r w:rsidR="00C40748">
        <w:t>is</w:t>
      </w:r>
      <w:r w:rsidRPr="0038076A">
        <w:t xml:space="preserve"> supplied with predetermined time for the </w:t>
      </w:r>
      <w:r w:rsidR="00C8128F">
        <w:t>cancellation</w:t>
      </w:r>
      <w:r w:rsidR="006A0CBA">
        <w:t xml:space="preserve">. </w:t>
      </w:r>
    </w:p>
    <w:p w:rsidR="005A2C6C" w:rsidRDefault="00EF2D5D" w:rsidP="002B2551">
      <w:pPr>
        <w:ind w:left="360"/>
      </w:pPr>
      <w:r>
        <w:t xml:space="preserve">Offeror </w:t>
      </w:r>
      <w:r w:rsidR="000014A3">
        <w:t>is</w:t>
      </w:r>
      <w:r>
        <w:t xml:space="preserve"> enabled </w:t>
      </w:r>
      <w:r w:rsidR="00D23A19">
        <w:t xml:space="preserve">of writing </w:t>
      </w:r>
      <w:r>
        <w:t>complaints regarding non-compliance of and late reservation cancellation</w:t>
      </w:r>
      <w:r w:rsidR="00912840">
        <w:t xml:space="preserve"> by the offeree</w:t>
      </w:r>
      <w:r>
        <w:t>.</w:t>
      </w:r>
    </w:p>
    <w:p w:rsidR="00E451E0" w:rsidRDefault="008B1E50" w:rsidP="00B4475F">
      <w:pPr>
        <w:ind w:left="360"/>
      </w:pPr>
      <w:r>
        <w:lastRenderedPageBreak/>
        <w:t>B</w:t>
      </w:r>
      <w:r w:rsidR="00B52908">
        <w:t>ased on the geographical coordinates</w:t>
      </w:r>
      <w:r w:rsidR="00674D8C">
        <w:t xml:space="preserve"> established on the municipality level </w:t>
      </w:r>
      <w:r>
        <w:t xml:space="preserve">at the </w:t>
      </w:r>
      <w:r w:rsidR="0099563D">
        <w:t>given</w:t>
      </w:r>
      <w:r>
        <w:t xml:space="preserve"> </w:t>
      </w:r>
      <w:r w:rsidR="00B52908">
        <w:t>time</w:t>
      </w:r>
      <w:r>
        <w:t xml:space="preserve">, offeree </w:t>
      </w:r>
      <w:r w:rsidR="00F4758A">
        <w:t>is</w:t>
      </w:r>
      <w:r>
        <w:t xml:space="preserve"> supplied by </w:t>
      </w:r>
      <w:r w:rsidR="00B52908">
        <w:t xml:space="preserve">a </w:t>
      </w:r>
      <w:r>
        <w:t>list of offerors</w:t>
      </w:r>
      <w:r w:rsidR="00AE6043">
        <w:t xml:space="preserve"> for which the</w:t>
      </w:r>
      <w:r w:rsidR="00B52908">
        <w:t xml:space="preserve"> </w:t>
      </w:r>
      <w:r w:rsidR="00C3514A">
        <w:t>requests</w:t>
      </w:r>
      <w:r w:rsidR="00B52908">
        <w:t xml:space="preserve"> could be mad</w:t>
      </w:r>
      <w:r w:rsidR="00674D8C">
        <w:t>e</w:t>
      </w:r>
      <w:r w:rsidR="00E03B14">
        <w:t xml:space="preserve"> given th</w:t>
      </w:r>
      <w:r w:rsidR="00D326DB">
        <w:t>e working hours and availability</w:t>
      </w:r>
      <w:r>
        <w:t>.</w:t>
      </w:r>
      <w:r w:rsidR="00674D8C">
        <w:t xml:space="preserve"> </w:t>
      </w:r>
    </w:p>
    <w:p w:rsidR="00513175" w:rsidRDefault="00513175" w:rsidP="00B4475F">
      <w:pPr>
        <w:ind w:left="360"/>
      </w:pPr>
      <w:r>
        <w:t xml:space="preserve">Offeree must </w:t>
      </w:r>
      <w:r w:rsidR="009C4D1A">
        <w:t>submit the request an hour before the desired time of reservation.</w:t>
      </w:r>
    </w:p>
    <w:p w:rsidR="002F21EF" w:rsidRDefault="002F21EF" w:rsidP="003650FE">
      <w:pPr>
        <w:ind w:left="360"/>
      </w:pPr>
      <w:r w:rsidRPr="002F21EF">
        <w:t xml:space="preserve">Stored request </w:t>
      </w:r>
      <w:r w:rsidR="00C13DF4">
        <w:t xml:space="preserve">includes </w:t>
      </w:r>
      <w:r w:rsidRPr="002F21EF">
        <w:t xml:space="preserve">fullname of the offeree, time of submission, desired reservation time, number of seats, cause and optional note. When composed, request is stored in a request list of an offeree. Upon revocation, it is removed from the same.  </w:t>
      </w:r>
    </w:p>
    <w:p w:rsidR="0038076A" w:rsidRDefault="0038076A" w:rsidP="003650FE">
      <w:pPr>
        <w:ind w:left="360"/>
      </w:pPr>
      <w:r w:rsidRPr="0038076A">
        <w:t xml:space="preserve">In the </w:t>
      </w:r>
      <w:r w:rsidR="00607B99">
        <w:t>need for</w:t>
      </w:r>
      <w:r w:rsidRPr="0038076A">
        <w:t xml:space="preserve"> reservation cancellation, offeree </w:t>
      </w:r>
      <w:r w:rsidR="007B425F">
        <w:t>is</w:t>
      </w:r>
      <w:r w:rsidRPr="0038076A">
        <w:t xml:space="preserve"> supplied with prede</w:t>
      </w:r>
      <w:r w:rsidR="00C341E5">
        <w:t>termined time for the checkout</w:t>
      </w:r>
      <w:r w:rsidR="005211E2">
        <w:t>.</w:t>
      </w:r>
    </w:p>
    <w:p w:rsidR="004539C3" w:rsidRPr="00414549" w:rsidRDefault="003650FE" w:rsidP="003650FE">
      <w:pPr>
        <w:ind w:left="360"/>
      </w:pPr>
      <w:r>
        <w:t xml:space="preserve">Offeree </w:t>
      </w:r>
      <w:r w:rsidR="00E053A0">
        <w:t>is enable</w:t>
      </w:r>
      <w:r w:rsidR="005C4D48">
        <w:t>d</w:t>
      </w:r>
      <w:r w:rsidR="00E053A0">
        <w:t xml:space="preserve"> with </w:t>
      </w:r>
      <w:r>
        <w:t xml:space="preserve">writing </w:t>
      </w:r>
      <w:r w:rsidR="00C341E5">
        <w:t xml:space="preserve">complaints regarding unresponsive, </w:t>
      </w:r>
      <w:r w:rsidR="00C341E5" w:rsidRPr="00C341E5">
        <w:t>non-complying</w:t>
      </w:r>
      <w:r w:rsidR="00C341E5">
        <w:t xml:space="preserve"> or untimely reservation management</w:t>
      </w:r>
      <w:r>
        <w:t>.</w:t>
      </w:r>
    </w:p>
    <w:p w:rsidR="00516818" w:rsidRDefault="00823FE1" w:rsidP="00282335">
      <w:pPr>
        <w:pStyle w:val="Heading3"/>
        <w:numPr>
          <w:ilvl w:val="2"/>
          <w:numId w:val="15"/>
        </w:numPr>
        <w:rPr>
          <w:rFonts w:cs="Times New Roman"/>
        </w:rPr>
      </w:pPr>
      <w:bookmarkStart w:id="2" w:name="_Toc90574178"/>
      <w:r w:rsidRPr="00823FE1">
        <w:rPr>
          <w:rFonts w:cs="Times New Roman"/>
        </w:rPr>
        <w:t xml:space="preserve">Data </w:t>
      </w:r>
      <w:r>
        <w:rPr>
          <w:rFonts w:cs="Times New Roman"/>
        </w:rPr>
        <w:t>analysis</w:t>
      </w:r>
      <w:bookmarkEnd w:id="2"/>
    </w:p>
    <w:p w:rsidR="00C23E40" w:rsidRPr="00C23E40" w:rsidRDefault="00C23E40" w:rsidP="00C23E40"/>
    <w:p w:rsidR="00823FE1" w:rsidRDefault="00247236" w:rsidP="00B26561">
      <w:pPr>
        <w:ind w:firstLine="360"/>
      </w:pPr>
      <w:r>
        <w:t>A</w:t>
      </w:r>
      <w:r w:rsidR="00823FE1">
        <w:t>dministrator view:</w:t>
      </w:r>
    </w:p>
    <w:p w:rsidR="00FA2B0A" w:rsidRDefault="00247236" w:rsidP="0024723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Administrator </w:t>
      </w:r>
      <w:r w:rsidR="00BE1089">
        <w:rPr>
          <w:rFonts w:cs="Times New Roman"/>
        </w:rPr>
        <w:t>stores</w:t>
      </w:r>
      <w:r w:rsidR="00441E8F">
        <w:rPr>
          <w:rFonts w:cs="Times New Roman"/>
        </w:rPr>
        <w:t xml:space="preserve"> offerors</w:t>
      </w:r>
      <w:r w:rsidR="00DB1215">
        <w:rPr>
          <w:rFonts w:cs="Times New Roman"/>
        </w:rPr>
        <w:t xml:space="preserve"> </w:t>
      </w:r>
      <w:r w:rsidR="00F351D1">
        <w:rPr>
          <w:rFonts w:cs="Times New Roman"/>
        </w:rPr>
        <w:t xml:space="preserve">business </w:t>
      </w:r>
      <w:r w:rsidR="00441E8F">
        <w:rPr>
          <w:rFonts w:cs="Times New Roman"/>
        </w:rPr>
        <w:t>data</w:t>
      </w:r>
      <w:r w:rsidR="00F351D1">
        <w:rPr>
          <w:rFonts w:cs="Times New Roman"/>
        </w:rPr>
        <w:t xml:space="preserve"> </w:t>
      </w:r>
      <w:r w:rsidR="00DB1215">
        <w:rPr>
          <w:rFonts w:cs="Times New Roman"/>
        </w:rPr>
        <w:t>(</w:t>
      </w:r>
      <w:r w:rsidR="00F31C79">
        <w:rPr>
          <w:rFonts w:cs="Times New Roman"/>
        </w:rPr>
        <w:t>name</w:t>
      </w:r>
      <w:r w:rsidR="00BE1089">
        <w:rPr>
          <w:rFonts w:cs="Times New Roman"/>
        </w:rPr>
        <w:t xml:space="preserve">, </w:t>
      </w:r>
      <w:r w:rsidR="002B2551">
        <w:rPr>
          <w:rFonts w:cs="Times New Roman"/>
        </w:rPr>
        <w:t>address</w:t>
      </w:r>
      <w:r w:rsidR="00BE1089">
        <w:rPr>
          <w:rFonts w:cs="Times New Roman"/>
        </w:rPr>
        <w:t>,</w:t>
      </w:r>
      <w:r w:rsidR="00F31C79">
        <w:rPr>
          <w:rFonts w:cs="Times New Roman"/>
        </w:rPr>
        <w:t xml:space="preserve"> </w:t>
      </w:r>
      <w:r w:rsidR="00BE1089">
        <w:rPr>
          <w:rFonts w:cs="Times New Roman"/>
        </w:rPr>
        <w:t>e-mail, telephone</w:t>
      </w:r>
      <w:r w:rsidR="00E20612">
        <w:rPr>
          <w:rFonts w:cs="Times New Roman"/>
        </w:rPr>
        <w:t xml:space="preserve">, </w:t>
      </w:r>
      <w:r w:rsidR="002B2551">
        <w:rPr>
          <w:rFonts w:cs="Times New Roman"/>
        </w:rPr>
        <w:t xml:space="preserve">business </w:t>
      </w:r>
      <w:r w:rsidR="00924D7C">
        <w:rPr>
          <w:rFonts w:cs="Times New Roman"/>
        </w:rPr>
        <w:t>days and hours</w:t>
      </w:r>
      <w:r w:rsidR="00BE1089">
        <w:rPr>
          <w:rFonts w:cs="Times New Roman"/>
        </w:rPr>
        <w:t xml:space="preserve">) </w:t>
      </w:r>
      <w:r w:rsidR="00441E8F">
        <w:rPr>
          <w:rFonts w:cs="Times New Roman"/>
        </w:rPr>
        <w:t>upon consent, if client</w:t>
      </w:r>
      <w:r w:rsidR="0021332C">
        <w:rPr>
          <w:rFonts w:cs="Times New Roman"/>
        </w:rPr>
        <w:t xml:space="preserve"> affirms</w:t>
      </w:r>
      <w:r w:rsidR="00441E8F">
        <w:rPr>
          <w:rFonts w:cs="Times New Roman"/>
        </w:rPr>
        <w:t xml:space="preserve">. </w:t>
      </w:r>
    </w:p>
    <w:p w:rsidR="00441E8F" w:rsidRDefault="00157D58" w:rsidP="0024723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Administrator stores offerors account credentials, if generated. </w:t>
      </w:r>
    </w:p>
    <w:p w:rsidR="00157D58" w:rsidRDefault="00D21CFD" w:rsidP="0024723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Administrator conse</w:t>
      </w:r>
      <w:r w:rsidR="003176C4">
        <w:rPr>
          <w:rFonts w:cs="Times New Roman"/>
        </w:rPr>
        <w:t xml:space="preserve">rves </w:t>
      </w:r>
      <w:r w:rsidR="0064693E">
        <w:rPr>
          <w:rFonts w:cs="Times New Roman"/>
        </w:rPr>
        <w:t>offerors reputation</w:t>
      </w:r>
      <w:r w:rsidR="003176C4">
        <w:rPr>
          <w:rFonts w:cs="Times New Roman"/>
        </w:rPr>
        <w:t xml:space="preserve">, as of responsiveness, </w:t>
      </w:r>
      <w:r w:rsidR="00177497">
        <w:rPr>
          <w:rFonts w:cs="Times New Roman"/>
        </w:rPr>
        <w:t xml:space="preserve">compliance and timeliness, </w:t>
      </w:r>
      <w:r>
        <w:rPr>
          <w:rFonts w:cs="Times New Roman"/>
        </w:rPr>
        <w:t xml:space="preserve">regarding offeree complaints, if </w:t>
      </w:r>
      <w:r w:rsidR="007E1978">
        <w:rPr>
          <w:rFonts w:cs="Times New Roman"/>
        </w:rPr>
        <w:t>complaint is credible</w:t>
      </w:r>
      <w:r>
        <w:rPr>
          <w:rFonts w:cs="Times New Roman"/>
        </w:rPr>
        <w:t xml:space="preserve">. </w:t>
      </w:r>
    </w:p>
    <w:p w:rsidR="00B4742E" w:rsidRDefault="001F1180" w:rsidP="009A2AFE">
      <w:pPr>
        <w:pStyle w:val="ListParagraph"/>
        <w:numPr>
          <w:ilvl w:val="0"/>
          <w:numId w:val="6"/>
        </w:numPr>
        <w:rPr>
          <w:rFonts w:cs="Times New Roman"/>
        </w:rPr>
      </w:pPr>
      <w:r w:rsidRPr="001F1180">
        <w:rPr>
          <w:rFonts w:cs="Times New Roman"/>
        </w:rPr>
        <w:t>Administrator stores timeframe reservation prohibitions</w:t>
      </w:r>
      <w:r w:rsidR="00386EF8">
        <w:rPr>
          <w:rFonts w:cs="Times New Roman"/>
        </w:rPr>
        <w:t xml:space="preserve"> </w:t>
      </w:r>
      <w:r w:rsidR="009A2AFE">
        <w:rPr>
          <w:rFonts w:cs="Times New Roman"/>
        </w:rPr>
        <w:t>(</w:t>
      </w:r>
      <w:r w:rsidR="009A2AFE" w:rsidRPr="009A2AFE">
        <w:rPr>
          <w:rFonts w:cs="Times New Roman"/>
        </w:rPr>
        <w:t>from beginning to the conclusion date along with the cause</w:t>
      </w:r>
      <w:r w:rsidR="00386EF8">
        <w:rPr>
          <w:rFonts w:cs="Times New Roman"/>
        </w:rPr>
        <w:t xml:space="preserve">) </w:t>
      </w:r>
      <w:r w:rsidRPr="001F1180">
        <w:rPr>
          <w:rFonts w:cs="Times New Roman"/>
        </w:rPr>
        <w:t xml:space="preserve">of an offeree for the given offeror, if </w:t>
      </w:r>
      <w:r w:rsidR="00C46444">
        <w:rPr>
          <w:rFonts w:cs="Times New Roman"/>
        </w:rPr>
        <w:t>complaint is credible</w:t>
      </w:r>
      <w:r w:rsidRPr="001F1180">
        <w:rPr>
          <w:rFonts w:cs="Times New Roman"/>
        </w:rPr>
        <w:t>.</w:t>
      </w:r>
    </w:p>
    <w:p w:rsidR="008A7AB9" w:rsidRDefault="00E369FA" w:rsidP="00B26561">
      <w:pPr>
        <w:ind w:firstLine="720"/>
        <w:rPr>
          <w:rFonts w:cs="Times New Roman"/>
        </w:rPr>
      </w:pPr>
      <w:r>
        <w:rPr>
          <w:rFonts w:cs="Times New Roman"/>
        </w:rPr>
        <w:t>Offeror</w:t>
      </w:r>
      <w:r w:rsidR="008A7AB9">
        <w:rPr>
          <w:rFonts w:cs="Times New Roman"/>
        </w:rPr>
        <w:t xml:space="preserve"> view: </w:t>
      </w:r>
    </w:p>
    <w:p w:rsidR="008A7AB9" w:rsidRDefault="00D6014A" w:rsidP="00D6014A">
      <w:pPr>
        <w:pStyle w:val="ListParagraph"/>
        <w:numPr>
          <w:ilvl w:val="0"/>
          <w:numId w:val="8"/>
        </w:numPr>
        <w:rPr>
          <w:rFonts w:cs="Times New Roman"/>
        </w:rPr>
      </w:pPr>
      <w:r w:rsidRPr="00D6014A">
        <w:rPr>
          <w:rFonts w:cs="Times New Roman"/>
        </w:rPr>
        <w:t>Offeror stores availability assessment (</w:t>
      </w:r>
      <w:r w:rsidR="00BE0127">
        <w:rPr>
          <w:rFonts w:cs="Times New Roman"/>
        </w:rPr>
        <w:t xml:space="preserve">estimated </w:t>
      </w:r>
      <w:r w:rsidRPr="00D6014A">
        <w:rPr>
          <w:rFonts w:cs="Times New Roman"/>
        </w:rPr>
        <w:t xml:space="preserve">time of availability) for </w:t>
      </w:r>
      <w:r w:rsidR="00BE778E">
        <w:rPr>
          <w:rFonts w:cs="Times New Roman"/>
        </w:rPr>
        <w:t xml:space="preserve">request </w:t>
      </w:r>
      <w:r w:rsidR="00556631">
        <w:rPr>
          <w:rFonts w:cs="Times New Roman"/>
        </w:rPr>
        <w:t xml:space="preserve">on </w:t>
      </w:r>
      <w:r w:rsidRPr="00D6014A">
        <w:rPr>
          <w:rFonts w:cs="Times New Roman"/>
        </w:rPr>
        <w:t>the waiting list, if assessment could be made.</w:t>
      </w:r>
    </w:p>
    <w:p w:rsidR="0009218D" w:rsidRDefault="00103C55" w:rsidP="00D6014A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Offeror saves requests as reservations upon confirmation, if confirmation is the matter.</w:t>
      </w:r>
    </w:p>
    <w:p w:rsidR="00F13524" w:rsidRDefault="008B1943" w:rsidP="00D6014A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Offeror conserves complaints regarding reservations non-compliance of and late reservation cancellation, if any.</w:t>
      </w:r>
    </w:p>
    <w:p w:rsidR="00F13524" w:rsidRDefault="00F13524" w:rsidP="00B26561">
      <w:pPr>
        <w:ind w:firstLine="720"/>
        <w:rPr>
          <w:rFonts w:cs="Times New Roman"/>
        </w:rPr>
      </w:pPr>
      <w:r>
        <w:rPr>
          <w:rFonts w:cs="Times New Roman"/>
        </w:rPr>
        <w:t>Offerees view:</w:t>
      </w:r>
    </w:p>
    <w:p w:rsidR="005923A3" w:rsidRDefault="00350AD7" w:rsidP="00993AD7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 xml:space="preserve">Offeree stores requests for the given offeror, if could be made. </w:t>
      </w:r>
    </w:p>
    <w:p w:rsidR="0093255A" w:rsidRDefault="00CB57A5" w:rsidP="00993AD7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 xml:space="preserve">Offeree conserves complaints regarding unresponsive, non-complying and untimely reservation management, if any.  </w:t>
      </w:r>
    </w:p>
    <w:p w:rsidR="0093255A" w:rsidRDefault="0093255A">
      <w:pPr>
        <w:rPr>
          <w:rFonts w:cs="Times New Roman"/>
        </w:rPr>
      </w:pPr>
      <w:r>
        <w:rPr>
          <w:rFonts w:cs="Times New Roman"/>
        </w:rPr>
        <w:br w:type="page"/>
      </w:r>
    </w:p>
    <w:p w:rsidR="0093255A" w:rsidRPr="0093255A" w:rsidRDefault="0093255A" w:rsidP="00C23E40">
      <w:pPr>
        <w:pStyle w:val="Heading2"/>
      </w:pPr>
      <w:r>
        <w:lastRenderedPageBreak/>
        <w:t>1.2. Functional request aggregation and analysis</w:t>
      </w:r>
    </w:p>
    <w:p w:rsidR="0093255A" w:rsidRDefault="0093255A" w:rsidP="0011305F">
      <w:pPr>
        <w:pStyle w:val="Heading3"/>
      </w:pPr>
      <w:r>
        <w:t>1.2.1</w:t>
      </w:r>
      <w:r w:rsidR="00343B33">
        <w:t>.</w:t>
      </w:r>
      <w:r>
        <w:t xml:space="preserve"> Application domain</w:t>
      </w:r>
    </w:p>
    <w:p w:rsidR="000B6EC1" w:rsidRDefault="000B6EC1" w:rsidP="000B6EC1">
      <w:r>
        <w:t xml:space="preserve">Application must persist its data within PostgreSQL database on the database server and implement compatible driver. </w:t>
      </w:r>
      <w:r w:rsidR="00075F41">
        <w:t>Database communication must be schema-based configured. D</w:t>
      </w:r>
      <w:r>
        <w:t xml:space="preserve">atabase conceptual model </w:t>
      </w:r>
      <w:r w:rsidR="00075F41">
        <w:t xml:space="preserve">or schema reflects </w:t>
      </w:r>
      <w:r>
        <w:t xml:space="preserve">within </w:t>
      </w:r>
      <w:r w:rsidR="00075F41">
        <w:t xml:space="preserve">application </w:t>
      </w:r>
      <w:r>
        <w:t xml:space="preserve">modular architecture </w:t>
      </w:r>
      <w:r w:rsidR="00075F41">
        <w:t>in the terms of entity definitions for data manipulation</w:t>
      </w:r>
      <w:r>
        <w:t>.</w:t>
      </w:r>
      <w:r w:rsidR="00113EC9">
        <w:t xml:space="preserve"> Data manipulation is managed by ORM concept, particularly, imported typ</w:t>
      </w:r>
      <w:r w:rsidR="00B26B92">
        <w:t>e</w:t>
      </w:r>
      <w:r w:rsidR="00113EC9">
        <w:t xml:space="preserve">orm module. </w:t>
      </w:r>
    </w:p>
    <w:p w:rsidR="00A67045" w:rsidRDefault="00DB7791" w:rsidP="00DB7791">
      <w:r w:rsidRPr="00DB7791">
        <w:t xml:space="preserve">Application must implement </w:t>
      </w:r>
      <w:r w:rsidR="000B6EC1" w:rsidRPr="00DB7791">
        <w:t xml:space="preserve">authentication </w:t>
      </w:r>
      <w:r w:rsidR="000B6EC1">
        <w:t xml:space="preserve">and authorization </w:t>
      </w:r>
      <w:r w:rsidRPr="00DB7791">
        <w:t>mechanisms to the top notch standards permitting users t</w:t>
      </w:r>
      <w:r w:rsidR="00F63286">
        <w:t>o the further application logic of o</w:t>
      </w:r>
      <w:r w:rsidR="00330223">
        <w:t xml:space="preserve">fferees </w:t>
      </w:r>
      <w:r w:rsidR="00F63286">
        <w:t xml:space="preserve">being permitted </w:t>
      </w:r>
      <w:r w:rsidR="00330223">
        <w:t xml:space="preserve">to compose requests and offerors </w:t>
      </w:r>
      <w:r w:rsidR="00F63286">
        <w:t xml:space="preserve">permitted </w:t>
      </w:r>
      <w:r w:rsidR="00330223">
        <w:t xml:space="preserve">to manage, assess and confirm requests as reservations. </w:t>
      </w:r>
    </w:p>
    <w:p w:rsidR="0041733B" w:rsidRPr="00545466" w:rsidRDefault="00545466" w:rsidP="00DB7791">
      <w:r>
        <w:t xml:space="preserve">Authentication strategy implies implementation of JWT and Passport, interoperable modules. </w:t>
      </w:r>
    </w:p>
    <w:p w:rsidR="00B26561" w:rsidRDefault="006576BA" w:rsidP="00DB7791">
      <w:r>
        <w:t xml:space="preserve">Algorithm used for database password storage is bcrypt which, as non-built-in module, must be implemented from the equivalently named library. </w:t>
      </w:r>
      <w:r w:rsidR="00B26561">
        <w:br w:type="page"/>
      </w:r>
    </w:p>
    <w:p w:rsidR="00E94628" w:rsidRDefault="00AE30C1" w:rsidP="00E94628">
      <w:pPr>
        <w:pStyle w:val="Heading1"/>
        <w:numPr>
          <w:ilvl w:val="0"/>
          <w:numId w:val="1"/>
        </w:numPr>
      </w:pPr>
      <w:bookmarkStart w:id="3" w:name="_Toc90574179"/>
      <w:r>
        <w:lastRenderedPageBreak/>
        <w:t>DATABASE MODELLING</w:t>
      </w:r>
      <w:bookmarkEnd w:id="3"/>
    </w:p>
    <w:p w:rsidR="0011305F" w:rsidRPr="0011305F" w:rsidRDefault="00562F10" w:rsidP="009F17B5">
      <w:pPr>
        <w:pStyle w:val="Heading2"/>
        <w:ind w:firstLine="360"/>
      </w:pPr>
      <w:bookmarkStart w:id="4" w:name="_Toc90574180"/>
      <w:r>
        <w:t>2.1</w:t>
      </w:r>
      <w:r w:rsidR="00667BC3">
        <w:t>. View modelling</w:t>
      </w:r>
      <w:bookmarkEnd w:id="4"/>
    </w:p>
    <w:p w:rsidR="00282A03" w:rsidRDefault="00083E38" w:rsidP="0011305F">
      <w:pPr>
        <w:ind w:firstLine="360"/>
      </w:pPr>
      <w:r>
        <w:t xml:space="preserve">Modelling views </w:t>
      </w:r>
      <w:r w:rsidR="004F0417">
        <w:t xml:space="preserve">for each database user tier </w:t>
      </w:r>
      <w:r>
        <w:t xml:space="preserve">based upon analyzed </w:t>
      </w:r>
      <w:r w:rsidR="004F0417">
        <w:t xml:space="preserve">application domain. </w:t>
      </w:r>
    </w:p>
    <w:p w:rsidR="00E43053" w:rsidRDefault="00E43053" w:rsidP="00282A03"/>
    <w:p w:rsidR="00A3761F" w:rsidRDefault="00205E23" w:rsidP="00A3761F">
      <w:pPr>
        <w:keepNext/>
      </w:pPr>
      <w:r>
        <w:object w:dxaOrig="15975" w:dyaOrig="55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1.5pt;height:157.5pt" o:ole="">
            <v:imagedata r:id="rId8" o:title=""/>
          </v:shape>
          <o:OLEObject Type="Embed" ProgID="Visio.Drawing.15" ShapeID="_x0000_i1029" DrawAspect="Content" ObjectID="_1706612911" r:id="rId9"/>
        </w:object>
      </w:r>
    </w:p>
    <w:p w:rsidR="004F0417" w:rsidRDefault="00A3761F" w:rsidP="00A3761F">
      <w:pPr>
        <w:pStyle w:val="Caption"/>
        <w:jc w:val="center"/>
      </w:pPr>
      <w:bookmarkStart w:id="5" w:name="_Toc90574320"/>
      <w:r>
        <w:t xml:space="preserve">Figure </w:t>
      </w:r>
      <w:r w:rsidR="00EC4AC7">
        <w:rPr>
          <w:noProof/>
        </w:rPr>
        <w:fldChar w:fldCharType="begin"/>
      </w:r>
      <w:r w:rsidR="00EC4AC7">
        <w:rPr>
          <w:noProof/>
        </w:rPr>
        <w:instrText xml:space="preserve"> SEQ Figure \* ARABIC </w:instrText>
      </w:r>
      <w:r w:rsidR="00EC4AC7">
        <w:rPr>
          <w:noProof/>
        </w:rPr>
        <w:fldChar w:fldCharType="separate"/>
      </w:r>
      <w:r w:rsidR="00FC2456">
        <w:rPr>
          <w:noProof/>
        </w:rPr>
        <w:t>1</w:t>
      </w:r>
      <w:r w:rsidR="00EC4AC7">
        <w:rPr>
          <w:noProof/>
        </w:rPr>
        <w:fldChar w:fldCharType="end"/>
      </w:r>
      <w:r>
        <w:t xml:space="preserve"> Administrator view</w:t>
      </w:r>
      <w:bookmarkEnd w:id="5"/>
    </w:p>
    <w:p w:rsidR="00B26C0F" w:rsidRPr="00B26C0F" w:rsidRDefault="00B26C0F" w:rsidP="00B26C0F"/>
    <w:p w:rsidR="006D24E7" w:rsidRDefault="007009BB" w:rsidP="006D24E7">
      <w:pPr>
        <w:keepNext/>
      </w:pPr>
      <w:r>
        <w:object w:dxaOrig="13185" w:dyaOrig="10156">
          <v:shape id="_x0000_i1025" type="#_x0000_t75" style="width:450.75pt;height:347.25pt" o:ole="">
            <v:imagedata r:id="rId10" o:title=""/>
          </v:shape>
          <o:OLEObject Type="Embed" ProgID="Visio.Drawing.15" ShapeID="_x0000_i1025" DrawAspect="Content" ObjectID="_1706612912" r:id="rId11"/>
        </w:object>
      </w:r>
    </w:p>
    <w:p w:rsidR="006D24E7" w:rsidRDefault="006D24E7" w:rsidP="006D24E7">
      <w:pPr>
        <w:pStyle w:val="Caption"/>
        <w:jc w:val="center"/>
      </w:pPr>
      <w:bookmarkStart w:id="6" w:name="_Toc90574321"/>
      <w:r>
        <w:t xml:space="preserve">Figure </w:t>
      </w:r>
      <w:r w:rsidR="00EC4AC7">
        <w:rPr>
          <w:noProof/>
        </w:rPr>
        <w:fldChar w:fldCharType="begin"/>
      </w:r>
      <w:r w:rsidR="00EC4AC7">
        <w:rPr>
          <w:noProof/>
        </w:rPr>
        <w:instrText xml:space="preserve"> SEQ Figure \* ARABIC </w:instrText>
      </w:r>
      <w:r w:rsidR="00EC4AC7">
        <w:rPr>
          <w:noProof/>
        </w:rPr>
        <w:fldChar w:fldCharType="separate"/>
      </w:r>
      <w:r w:rsidR="00FC2456">
        <w:rPr>
          <w:noProof/>
        </w:rPr>
        <w:t>2</w:t>
      </w:r>
      <w:r w:rsidR="00EC4AC7">
        <w:rPr>
          <w:noProof/>
        </w:rPr>
        <w:fldChar w:fldCharType="end"/>
      </w:r>
      <w:r>
        <w:t xml:space="preserve"> Offeror view</w:t>
      </w:r>
      <w:bookmarkEnd w:id="6"/>
    </w:p>
    <w:p w:rsidR="007810C7" w:rsidRDefault="005B758C" w:rsidP="007810C7">
      <w:pPr>
        <w:keepNext/>
      </w:pPr>
      <w:r>
        <w:object w:dxaOrig="13185" w:dyaOrig="11221">
          <v:shape id="_x0000_i1028" type="#_x0000_t75" style="width:450.75pt;height:384pt" o:ole="">
            <v:imagedata r:id="rId12" o:title=""/>
          </v:shape>
          <o:OLEObject Type="Embed" ProgID="Visio.Drawing.15" ShapeID="_x0000_i1028" DrawAspect="Content" ObjectID="_1706612913" r:id="rId13"/>
        </w:object>
      </w:r>
    </w:p>
    <w:p w:rsidR="00A3761F" w:rsidRDefault="007810C7" w:rsidP="00D76082">
      <w:pPr>
        <w:pStyle w:val="Caption"/>
        <w:jc w:val="center"/>
      </w:pPr>
      <w:bookmarkStart w:id="7" w:name="_Toc90574322"/>
      <w:r>
        <w:t xml:space="preserve">Figure </w:t>
      </w:r>
      <w:r w:rsidR="00EC4AC7">
        <w:rPr>
          <w:noProof/>
        </w:rPr>
        <w:fldChar w:fldCharType="begin"/>
      </w:r>
      <w:r w:rsidR="00EC4AC7">
        <w:rPr>
          <w:noProof/>
        </w:rPr>
        <w:instrText xml:space="preserve"> SEQ Figure \* ARABIC </w:instrText>
      </w:r>
      <w:r w:rsidR="00EC4AC7">
        <w:rPr>
          <w:noProof/>
        </w:rPr>
        <w:fldChar w:fldCharType="separate"/>
      </w:r>
      <w:r w:rsidR="00FC2456">
        <w:rPr>
          <w:noProof/>
        </w:rPr>
        <w:t>3</w:t>
      </w:r>
      <w:r w:rsidR="00EC4AC7">
        <w:rPr>
          <w:noProof/>
        </w:rPr>
        <w:fldChar w:fldCharType="end"/>
      </w:r>
      <w:r>
        <w:t xml:space="preserve"> Offeree view</w:t>
      </w:r>
      <w:bookmarkEnd w:id="7"/>
    </w:p>
    <w:p w:rsidR="00D76082" w:rsidRPr="00D76082" w:rsidRDefault="00D76082" w:rsidP="00D76082"/>
    <w:p w:rsidR="002B0949" w:rsidRPr="002B0949" w:rsidRDefault="00667BC3" w:rsidP="009C2CEF">
      <w:pPr>
        <w:pStyle w:val="Heading2"/>
        <w:ind w:firstLine="360"/>
      </w:pPr>
      <w:bookmarkStart w:id="8" w:name="_Toc90574181"/>
      <w:r>
        <w:t>2.2</w:t>
      </w:r>
      <w:r w:rsidR="00E94628">
        <w:t>. View integration</w:t>
      </w:r>
      <w:bookmarkEnd w:id="8"/>
    </w:p>
    <w:p w:rsidR="007851EB" w:rsidRDefault="007851EB" w:rsidP="007851EB">
      <w:pPr>
        <w:ind w:firstLine="360"/>
      </w:pPr>
      <w:r>
        <w:t>Stepped view integration for preliminary global model:</w:t>
      </w:r>
    </w:p>
    <w:p w:rsidR="007851EB" w:rsidRDefault="007851EB" w:rsidP="007851EB">
      <w:pPr>
        <w:pStyle w:val="ListParagraph"/>
        <w:numPr>
          <w:ilvl w:val="0"/>
          <w:numId w:val="14"/>
        </w:numPr>
      </w:pPr>
      <w:r>
        <w:t>Administrator and offeror view integration</w:t>
      </w:r>
    </w:p>
    <w:p w:rsidR="007851EB" w:rsidRDefault="007851EB" w:rsidP="007851EB">
      <w:pPr>
        <w:pStyle w:val="ListParagraph"/>
        <w:numPr>
          <w:ilvl w:val="1"/>
          <w:numId w:val="14"/>
        </w:numPr>
      </w:pPr>
      <w:r>
        <w:t>Inconsistency analysis</w:t>
      </w:r>
    </w:p>
    <w:p w:rsidR="000874A9" w:rsidRDefault="000874A9" w:rsidP="000874A9">
      <w:pPr>
        <w:pStyle w:val="ListParagraph"/>
        <w:numPr>
          <w:ilvl w:val="2"/>
          <w:numId w:val="14"/>
        </w:numPr>
      </w:pPr>
      <w:r>
        <w:t>Absence of naming inconsistency</w:t>
      </w:r>
    </w:p>
    <w:p w:rsidR="00B50EC2" w:rsidRDefault="000874A9" w:rsidP="004E6DD1">
      <w:pPr>
        <w:pStyle w:val="ListParagraph"/>
        <w:numPr>
          <w:ilvl w:val="2"/>
          <w:numId w:val="14"/>
        </w:numPr>
      </w:pPr>
      <w:r>
        <w:t xml:space="preserve">Present structural inconsistency </w:t>
      </w:r>
      <w:r w:rsidR="00B50EC2">
        <w:t xml:space="preserve">between offeror </w:t>
      </w:r>
      <w:r w:rsidR="00A1598C">
        <w:t>elements</w:t>
      </w:r>
    </w:p>
    <w:p w:rsidR="00B50EC2" w:rsidRDefault="00B50EC2" w:rsidP="00B50EC2">
      <w:pPr>
        <w:pStyle w:val="ListParagraph"/>
        <w:numPr>
          <w:ilvl w:val="1"/>
          <w:numId w:val="14"/>
        </w:numPr>
      </w:pPr>
      <w:r>
        <w:t>Inconsistence resolving</w:t>
      </w:r>
    </w:p>
    <w:p w:rsidR="00B81169" w:rsidRDefault="00055902" w:rsidP="00355CCA">
      <w:pPr>
        <w:pStyle w:val="ListParagraph"/>
        <w:numPr>
          <w:ilvl w:val="2"/>
          <w:numId w:val="14"/>
        </w:numPr>
      </w:pPr>
      <w:r>
        <w:t xml:space="preserve">Offeror </w:t>
      </w:r>
      <w:r w:rsidR="00EC1909">
        <w:t>elements</w:t>
      </w:r>
      <w:r>
        <w:t xml:space="preserve"> are compatible due to </w:t>
      </w:r>
      <w:r w:rsidR="003B24D1">
        <w:t xml:space="preserve">element </w:t>
      </w:r>
      <w:r w:rsidR="00355CCA">
        <w:t xml:space="preserve">property presentation </w:t>
      </w:r>
      <w:r w:rsidR="00355CCA" w:rsidRPr="00355CCA">
        <w:t>inequality</w:t>
      </w:r>
    </w:p>
    <w:p w:rsidR="00D2263B" w:rsidRDefault="003A5828" w:rsidP="00E348B3">
      <w:pPr>
        <w:pStyle w:val="ListParagraph"/>
        <w:numPr>
          <w:ilvl w:val="1"/>
          <w:numId w:val="14"/>
        </w:numPr>
      </w:pPr>
      <w:r>
        <w:t>Integrated schemas</w:t>
      </w:r>
    </w:p>
    <w:p w:rsidR="00D2263B" w:rsidRDefault="000A5420" w:rsidP="00D2263B">
      <w:pPr>
        <w:keepNext/>
      </w:pPr>
      <w:r>
        <w:object w:dxaOrig="17896" w:dyaOrig="17701">
          <v:shape id="_x0000_i1030" type="#_x0000_t75" style="width:447.75pt;height:442.5pt" o:ole="">
            <v:imagedata r:id="rId14" o:title=""/>
          </v:shape>
          <o:OLEObject Type="Embed" ProgID="Visio.Drawing.15" ShapeID="_x0000_i1030" DrawAspect="Content" ObjectID="_1706612914" r:id="rId15"/>
        </w:object>
      </w:r>
    </w:p>
    <w:p w:rsidR="00D2263B" w:rsidRDefault="00D2263B" w:rsidP="002328D8">
      <w:pPr>
        <w:pStyle w:val="Caption"/>
        <w:jc w:val="center"/>
      </w:pPr>
      <w:bookmarkStart w:id="9" w:name="_Toc90574323"/>
      <w:r w:rsidRPr="00D2263B">
        <w:t xml:space="preserve">Figure </w:t>
      </w:r>
      <w:r w:rsidR="00EC4AC7">
        <w:rPr>
          <w:noProof/>
        </w:rPr>
        <w:fldChar w:fldCharType="begin"/>
      </w:r>
      <w:r w:rsidR="00EC4AC7">
        <w:rPr>
          <w:noProof/>
        </w:rPr>
        <w:instrText xml:space="preserve"> SEQ Figure \* ARABIC </w:instrText>
      </w:r>
      <w:r w:rsidR="00EC4AC7">
        <w:rPr>
          <w:noProof/>
        </w:rPr>
        <w:fldChar w:fldCharType="separate"/>
      </w:r>
      <w:r w:rsidR="00FC2456">
        <w:rPr>
          <w:noProof/>
        </w:rPr>
        <w:t>4</w:t>
      </w:r>
      <w:r w:rsidR="00EC4AC7">
        <w:rPr>
          <w:noProof/>
        </w:rPr>
        <w:fldChar w:fldCharType="end"/>
      </w:r>
      <w:r w:rsidRPr="00D2263B">
        <w:t xml:space="preserve"> S1 - </w:t>
      </w:r>
      <w:r>
        <w:t>Integrated</w:t>
      </w:r>
      <w:r w:rsidRPr="00D2263B">
        <w:t xml:space="preserve"> administrator and offeror views</w:t>
      </w:r>
      <w:bookmarkEnd w:id="9"/>
    </w:p>
    <w:p w:rsidR="00D2263B" w:rsidRDefault="005302CB" w:rsidP="005302CB">
      <w:pPr>
        <w:pStyle w:val="ListParagraph"/>
        <w:numPr>
          <w:ilvl w:val="0"/>
          <w:numId w:val="14"/>
        </w:numPr>
      </w:pPr>
      <w:r>
        <w:t>S1 and offeree view integration into global schema</w:t>
      </w:r>
    </w:p>
    <w:p w:rsidR="005302CB" w:rsidRDefault="005302CB" w:rsidP="005302CB">
      <w:pPr>
        <w:pStyle w:val="ListParagraph"/>
        <w:numPr>
          <w:ilvl w:val="1"/>
          <w:numId w:val="14"/>
        </w:numPr>
      </w:pPr>
      <w:r>
        <w:t>Inconsistency analysis</w:t>
      </w:r>
    </w:p>
    <w:p w:rsidR="005302CB" w:rsidRDefault="005302CB" w:rsidP="005302CB">
      <w:pPr>
        <w:pStyle w:val="ListParagraph"/>
        <w:numPr>
          <w:ilvl w:val="2"/>
          <w:numId w:val="14"/>
        </w:numPr>
      </w:pPr>
      <w:r>
        <w:t>Absence of naming inconsistency</w:t>
      </w:r>
    </w:p>
    <w:p w:rsidR="005302CB" w:rsidRDefault="005302CB" w:rsidP="005302CB">
      <w:pPr>
        <w:pStyle w:val="ListParagraph"/>
        <w:numPr>
          <w:ilvl w:val="2"/>
          <w:numId w:val="14"/>
        </w:numPr>
      </w:pPr>
      <w:r>
        <w:t>Present structural inconsistency between offeror elements</w:t>
      </w:r>
    </w:p>
    <w:p w:rsidR="005302CB" w:rsidRDefault="005302CB" w:rsidP="005302CB">
      <w:pPr>
        <w:pStyle w:val="ListParagraph"/>
        <w:numPr>
          <w:ilvl w:val="1"/>
          <w:numId w:val="14"/>
        </w:numPr>
      </w:pPr>
      <w:r>
        <w:t>Inconsistence resolving</w:t>
      </w:r>
    </w:p>
    <w:p w:rsidR="005302CB" w:rsidRDefault="0079288C" w:rsidP="005302CB">
      <w:pPr>
        <w:pStyle w:val="ListParagraph"/>
        <w:numPr>
          <w:ilvl w:val="2"/>
          <w:numId w:val="14"/>
        </w:numPr>
      </w:pPr>
      <w:r>
        <w:t>Request</w:t>
      </w:r>
      <w:r w:rsidR="005302CB">
        <w:t xml:space="preserve"> </w:t>
      </w:r>
      <w:r w:rsidR="00FE363A">
        <w:t xml:space="preserve">elements </w:t>
      </w:r>
      <w:r w:rsidR="005302CB">
        <w:t xml:space="preserve">are compatible due to element property presentation </w:t>
      </w:r>
      <w:r w:rsidR="005302CB" w:rsidRPr="00355CCA">
        <w:t>inequality</w:t>
      </w:r>
    </w:p>
    <w:p w:rsidR="005302CB" w:rsidRDefault="005302CB" w:rsidP="005302CB">
      <w:pPr>
        <w:pStyle w:val="ListParagraph"/>
        <w:numPr>
          <w:ilvl w:val="1"/>
          <w:numId w:val="14"/>
        </w:numPr>
      </w:pPr>
      <w:r>
        <w:t>Integrated schemas</w:t>
      </w:r>
    </w:p>
    <w:p w:rsidR="00D0226A" w:rsidRPr="00205E23" w:rsidRDefault="007376B4" w:rsidP="00D0226A">
      <w:pPr>
        <w:keepNext/>
        <w:jc w:val="center"/>
        <w:rPr>
          <w:lang w:val="sl-SI"/>
        </w:rPr>
      </w:pPr>
      <w:r>
        <w:object w:dxaOrig="23566" w:dyaOrig="17745">
          <v:shape id="_x0000_i1031" type="#_x0000_t75" style="width:451.5pt;height:339.75pt" o:ole="">
            <v:imagedata r:id="rId16" o:title=""/>
          </v:shape>
          <o:OLEObject Type="Embed" ProgID="Visio.Drawing.15" ShapeID="_x0000_i1031" DrawAspect="Content" ObjectID="_1706612915" r:id="rId17"/>
        </w:object>
      </w:r>
    </w:p>
    <w:p w:rsidR="00EF55EB" w:rsidRDefault="00D0226A" w:rsidP="00037167">
      <w:pPr>
        <w:pStyle w:val="Caption"/>
        <w:jc w:val="center"/>
      </w:pPr>
      <w:bookmarkStart w:id="10" w:name="_Toc90574324"/>
      <w:r>
        <w:t xml:space="preserve">Figure </w:t>
      </w:r>
      <w:r w:rsidR="00EC4AC7">
        <w:rPr>
          <w:noProof/>
        </w:rPr>
        <w:fldChar w:fldCharType="begin"/>
      </w:r>
      <w:r w:rsidR="00EC4AC7">
        <w:rPr>
          <w:noProof/>
        </w:rPr>
        <w:instrText xml:space="preserve"> SEQ Figure \* ARABIC </w:instrText>
      </w:r>
      <w:r w:rsidR="00EC4AC7">
        <w:rPr>
          <w:noProof/>
        </w:rPr>
        <w:fldChar w:fldCharType="separate"/>
      </w:r>
      <w:r w:rsidR="00FC2456">
        <w:rPr>
          <w:noProof/>
        </w:rPr>
        <w:t>5</w:t>
      </w:r>
      <w:r w:rsidR="00EC4AC7">
        <w:rPr>
          <w:noProof/>
        </w:rPr>
        <w:fldChar w:fldCharType="end"/>
      </w:r>
      <w:r>
        <w:t xml:space="preserve"> Global schema</w:t>
      </w:r>
      <w:bookmarkEnd w:id="10"/>
    </w:p>
    <w:p w:rsidR="000B1F79" w:rsidRDefault="000B1F79" w:rsidP="00CA6C74">
      <w:pPr>
        <w:pStyle w:val="Heading2"/>
      </w:pPr>
      <w:r>
        <w:t>2.2. Modelling E-R diagram</w:t>
      </w:r>
    </w:p>
    <w:p w:rsidR="000B1F79" w:rsidRPr="000B1F79" w:rsidRDefault="000B1F79" w:rsidP="000B1F79">
      <w:r>
        <w:t>Subject diagram is modelled based on reverse engineering of integrated global conceptual schema.</w:t>
      </w:r>
    </w:p>
    <w:p w:rsidR="00037167" w:rsidRPr="009C2984" w:rsidRDefault="006F4062" w:rsidP="00037167">
      <w:pPr>
        <w:keepNext/>
        <w:rPr>
          <w:lang w:val="sl-SI"/>
        </w:rPr>
      </w:pPr>
      <w:r>
        <w:rPr>
          <w:noProof/>
          <w:lang w:eastAsia="en-GB"/>
        </w:rPr>
        <w:lastRenderedPageBreak/>
        <w:drawing>
          <wp:inline distT="0" distB="0" distL="0" distR="0" wp14:anchorId="3FF51AC3" wp14:editId="49AD99A9">
            <wp:extent cx="5048250" cy="588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0B1F79" w:rsidRPr="000B1F79" w:rsidRDefault="00037167" w:rsidP="00037167">
      <w:pPr>
        <w:pStyle w:val="Caption"/>
        <w:jc w:val="center"/>
      </w:pPr>
      <w:r>
        <w:t xml:space="preserve">Figure </w:t>
      </w:r>
      <w:r w:rsidR="00EC4AC7">
        <w:rPr>
          <w:noProof/>
        </w:rPr>
        <w:fldChar w:fldCharType="begin"/>
      </w:r>
      <w:r w:rsidR="00EC4AC7">
        <w:rPr>
          <w:noProof/>
        </w:rPr>
        <w:instrText xml:space="preserve"> SEQ Figure \* ARAB</w:instrText>
      </w:r>
      <w:r w:rsidR="00EC4AC7">
        <w:rPr>
          <w:noProof/>
        </w:rPr>
        <w:instrText xml:space="preserve">IC </w:instrText>
      </w:r>
      <w:r w:rsidR="00EC4AC7">
        <w:rPr>
          <w:noProof/>
        </w:rPr>
        <w:fldChar w:fldCharType="separate"/>
      </w:r>
      <w:r w:rsidR="00FC2456">
        <w:rPr>
          <w:noProof/>
        </w:rPr>
        <w:t>6</w:t>
      </w:r>
      <w:r w:rsidR="00EC4AC7">
        <w:rPr>
          <w:noProof/>
        </w:rPr>
        <w:fldChar w:fldCharType="end"/>
      </w:r>
      <w:r>
        <w:t xml:space="preserve"> Database E-R </w:t>
      </w:r>
      <w:r>
        <w:rPr>
          <w:noProof/>
        </w:rPr>
        <w:t>diagram</w:t>
      </w:r>
    </w:p>
    <w:p w:rsidR="00140C88" w:rsidRDefault="00140C88">
      <w:r>
        <w:br w:type="page"/>
      </w:r>
    </w:p>
    <w:p w:rsidR="00B50EC2" w:rsidRDefault="00140C88" w:rsidP="00140C88">
      <w:pPr>
        <w:pStyle w:val="Heading1"/>
      </w:pPr>
      <w:r>
        <w:lastRenderedPageBreak/>
        <w:t>3. APPLICATION MODELLING</w:t>
      </w:r>
    </w:p>
    <w:p w:rsidR="0030281A" w:rsidRPr="0030281A" w:rsidRDefault="00617DDC" w:rsidP="00440A66">
      <w:pPr>
        <w:pStyle w:val="Heading2"/>
      </w:pPr>
      <w:r>
        <w:t>3</w:t>
      </w:r>
      <w:r w:rsidR="009C2984">
        <w:t>.</w:t>
      </w:r>
      <w:r>
        <w:t>1.</w:t>
      </w:r>
      <w:r w:rsidR="009C2984">
        <w:t xml:space="preserve"> Modelling DFD </w:t>
      </w:r>
    </w:p>
    <w:p w:rsidR="00270AE3" w:rsidRPr="00270AE3" w:rsidRDefault="00270AE3" w:rsidP="00270AE3">
      <w:r>
        <w:t>Subject data flow diagram is composed of contextual and firstly levelled diagram where main process is transformed into intended system sub</w:t>
      </w:r>
      <w:r w:rsidR="00D760F3">
        <w:t xml:space="preserve"> </w:t>
      </w:r>
      <w:r>
        <w:t>processes</w:t>
      </w:r>
      <w:r w:rsidR="0009525A">
        <w:t>.</w:t>
      </w:r>
    </w:p>
    <w:p w:rsidR="00FC2456" w:rsidRDefault="00FC2456" w:rsidP="00FC2456">
      <w:pPr>
        <w:keepNext/>
      </w:pPr>
      <w:r>
        <w:object w:dxaOrig="10021" w:dyaOrig="7140">
          <v:shape id="_x0000_i1026" type="#_x0000_t75" style="width:450.75pt;height:321pt" o:ole="">
            <v:imagedata r:id="rId19" o:title=""/>
          </v:shape>
          <o:OLEObject Type="Embed" ProgID="Visio.Drawing.15" ShapeID="_x0000_i1026" DrawAspect="Content" ObjectID="_1706612916" r:id="rId20"/>
        </w:object>
      </w:r>
    </w:p>
    <w:p w:rsidR="00480DC0" w:rsidRDefault="00FC2456" w:rsidP="00FC2456">
      <w:pPr>
        <w:pStyle w:val="Caption"/>
        <w:jc w:val="center"/>
      </w:pPr>
      <w:r>
        <w:t xml:space="preserve">Figure </w:t>
      </w:r>
      <w:r w:rsidR="00EC4AC7">
        <w:rPr>
          <w:noProof/>
        </w:rPr>
        <w:fldChar w:fldCharType="begin"/>
      </w:r>
      <w:r w:rsidR="00EC4AC7">
        <w:rPr>
          <w:noProof/>
        </w:rPr>
        <w:instrText xml:space="preserve"> SEQ Figure \* ARABIC </w:instrText>
      </w:r>
      <w:r w:rsidR="00EC4AC7">
        <w:rPr>
          <w:noProof/>
        </w:rPr>
        <w:fldChar w:fldCharType="separate"/>
      </w:r>
      <w:r>
        <w:rPr>
          <w:noProof/>
        </w:rPr>
        <w:t>7</w:t>
      </w:r>
      <w:r w:rsidR="00EC4AC7">
        <w:rPr>
          <w:noProof/>
        </w:rPr>
        <w:fldChar w:fldCharType="end"/>
      </w:r>
      <w:r>
        <w:t xml:space="preserve"> Context schema</w:t>
      </w:r>
    </w:p>
    <w:p w:rsidR="00FC2456" w:rsidRDefault="00FC2456" w:rsidP="00FC2456">
      <w:pPr>
        <w:rPr>
          <w:lang w:val="sl-SI"/>
        </w:rPr>
      </w:pPr>
    </w:p>
    <w:p w:rsidR="00FC2456" w:rsidRDefault="00FC2456" w:rsidP="00FC2456">
      <w:pPr>
        <w:keepNext/>
      </w:pPr>
      <w:r>
        <w:object w:dxaOrig="15766" w:dyaOrig="10545">
          <v:shape id="_x0000_i1027" type="#_x0000_t75" style="width:450.75pt;height:301.5pt" o:ole="">
            <v:imagedata r:id="rId21" o:title=""/>
          </v:shape>
          <o:OLEObject Type="Embed" ProgID="Visio.Drawing.15" ShapeID="_x0000_i1027" DrawAspect="Content" ObjectID="_1706612917" r:id="rId22"/>
        </w:object>
      </w:r>
    </w:p>
    <w:p w:rsidR="00FC2456" w:rsidRPr="00FC2456" w:rsidRDefault="00FC2456" w:rsidP="00FC2456">
      <w:pPr>
        <w:pStyle w:val="Caption"/>
        <w:rPr>
          <w:lang w:val="sl-SI"/>
        </w:rPr>
      </w:pPr>
      <w:r>
        <w:t xml:space="preserve">Figure </w:t>
      </w:r>
      <w:r w:rsidR="00EC4AC7">
        <w:rPr>
          <w:noProof/>
        </w:rPr>
        <w:fldChar w:fldCharType="begin"/>
      </w:r>
      <w:r w:rsidR="00EC4AC7">
        <w:rPr>
          <w:noProof/>
        </w:rPr>
        <w:instrText xml:space="preserve"> SEQ Figure \* ARABIC </w:instrText>
      </w:r>
      <w:r w:rsidR="00EC4AC7">
        <w:rPr>
          <w:noProof/>
        </w:rPr>
        <w:fldChar w:fldCharType="separate"/>
      </w:r>
      <w:r>
        <w:rPr>
          <w:noProof/>
        </w:rPr>
        <w:t>8</w:t>
      </w:r>
      <w:r w:rsidR="00EC4AC7">
        <w:rPr>
          <w:noProof/>
        </w:rPr>
        <w:fldChar w:fldCharType="end"/>
      </w:r>
      <w:r>
        <w:t xml:space="preserve"> Level 1</w:t>
      </w:r>
    </w:p>
    <w:sectPr w:rsidR="00FC2456" w:rsidRPr="00FC2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AC7" w:rsidRDefault="00EC4AC7" w:rsidP="00641DF0">
      <w:pPr>
        <w:spacing w:after="0" w:line="240" w:lineRule="auto"/>
      </w:pPr>
      <w:r>
        <w:separator/>
      </w:r>
    </w:p>
  </w:endnote>
  <w:endnote w:type="continuationSeparator" w:id="0">
    <w:p w:rsidR="00EC4AC7" w:rsidRDefault="00EC4AC7" w:rsidP="00641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AC7" w:rsidRDefault="00EC4AC7" w:rsidP="00641DF0">
      <w:pPr>
        <w:spacing w:after="0" w:line="240" w:lineRule="auto"/>
      </w:pPr>
      <w:r>
        <w:separator/>
      </w:r>
    </w:p>
  </w:footnote>
  <w:footnote w:type="continuationSeparator" w:id="0">
    <w:p w:rsidR="00EC4AC7" w:rsidRDefault="00EC4AC7" w:rsidP="00641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93D18"/>
    <w:multiLevelType w:val="hybridMultilevel"/>
    <w:tmpl w:val="EE8AEA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E709BF"/>
    <w:multiLevelType w:val="multilevel"/>
    <w:tmpl w:val="2752FC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EA527FA"/>
    <w:multiLevelType w:val="hybridMultilevel"/>
    <w:tmpl w:val="D6AAEBA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A16D7F"/>
    <w:multiLevelType w:val="hybridMultilevel"/>
    <w:tmpl w:val="CEE48F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5921FB"/>
    <w:multiLevelType w:val="multilevel"/>
    <w:tmpl w:val="C8026EA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33BD04EE"/>
    <w:multiLevelType w:val="hybridMultilevel"/>
    <w:tmpl w:val="B7AA93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5439F5"/>
    <w:multiLevelType w:val="hybridMultilevel"/>
    <w:tmpl w:val="6B0C3014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4EA313D4"/>
    <w:multiLevelType w:val="multilevel"/>
    <w:tmpl w:val="94E244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EC9336A"/>
    <w:multiLevelType w:val="hybridMultilevel"/>
    <w:tmpl w:val="53F430C4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9" w15:restartNumberingAfterBreak="0">
    <w:nsid w:val="5C241B5D"/>
    <w:multiLevelType w:val="hybridMultilevel"/>
    <w:tmpl w:val="DBF6F5D0"/>
    <w:lvl w:ilvl="0" w:tplc="361A0A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E4A43"/>
    <w:multiLevelType w:val="hybridMultilevel"/>
    <w:tmpl w:val="3DE290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6A04FE"/>
    <w:multiLevelType w:val="multilevel"/>
    <w:tmpl w:val="8398E3B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6FDE7252"/>
    <w:multiLevelType w:val="hybridMultilevel"/>
    <w:tmpl w:val="2338A3C8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3" w15:restartNumberingAfterBreak="0">
    <w:nsid w:val="79520753"/>
    <w:multiLevelType w:val="hybridMultilevel"/>
    <w:tmpl w:val="50A677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DF3D1D"/>
    <w:multiLevelType w:val="hybridMultilevel"/>
    <w:tmpl w:val="9A74F9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63680A"/>
    <w:multiLevelType w:val="hybridMultilevel"/>
    <w:tmpl w:val="41A013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12"/>
  </w:num>
  <w:num w:numId="6">
    <w:abstractNumId w:val="10"/>
  </w:num>
  <w:num w:numId="7">
    <w:abstractNumId w:val="9"/>
  </w:num>
  <w:num w:numId="8">
    <w:abstractNumId w:val="13"/>
  </w:num>
  <w:num w:numId="9">
    <w:abstractNumId w:val="15"/>
  </w:num>
  <w:num w:numId="10">
    <w:abstractNumId w:val="0"/>
  </w:num>
  <w:num w:numId="11">
    <w:abstractNumId w:val="14"/>
  </w:num>
  <w:num w:numId="12">
    <w:abstractNumId w:val="8"/>
  </w:num>
  <w:num w:numId="13">
    <w:abstractNumId w:val="3"/>
  </w:num>
  <w:num w:numId="14">
    <w:abstractNumId w:val="2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36D"/>
    <w:rsid w:val="000014A3"/>
    <w:rsid w:val="00007318"/>
    <w:rsid w:val="00016B6A"/>
    <w:rsid w:val="00031BF3"/>
    <w:rsid w:val="00034724"/>
    <w:rsid w:val="0003629F"/>
    <w:rsid w:val="00036578"/>
    <w:rsid w:val="00037167"/>
    <w:rsid w:val="000402E7"/>
    <w:rsid w:val="0004052E"/>
    <w:rsid w:val="00044F35"/>
    <w:rsid w:val="00051286"/>
    <w:rsid w:val="00053771"/>
    <w:rsid w:val="00055902"/>
    <w:rsid w:val="00062FF3"/>
    <w:rsid w:val="00075F41"/>
    <w:rsid w:val="00076E9D"/>
    <w:rsid w:val="00083E38"/>
    <w:rsid w:val="000851D8"/>
    <w:rsid w:val="00086486"/>
    <w:rsid w:val="00087040"/>
    <w:rsid w:val="000874A9"/>
    <w:rsid w:val="00091206"/>
    <w:rsid w:val="00091C23"/>
    <w:rsid w:val="0009218D"/>
    <w:rsid w:val="0009525A"/>
    <w:rsid w:val="000961D0"/>
    <w:rsid w:val="000A0E48"/>
    <w:rsid w:val="000A1527"/>
    <w:rsid w:val="000A23ED"/>
    <w:rsid w:val="000A4DC8"/>
    <w:rsid w:val="000A5420"/>
    <w:rsid w:val="000B125E"/>
    <w:rsid w:val="000B1F79"/>
    <w:rsid w:val="000B20FF"/>
    <w:rsid w:val="000B4E70"/>
    <w:rsid w:val="000B5340"/>
    <w:rsid w:val="000B6EC1"/>
    <w:rsid w:val="000C0D9F"/>
    <w:rsid w:val="000D0EB7"/>
    <w:rsid w:val="000D71FE"/>
    <w:rsid w:val="000E6761"/>
    <w:rsid w:val="000F2180"/>
    <w:rsid w:val="00101B1A"/>
    <w:rsid w:val="001023C5"/>
    <w:rsid w:val="00103C55"/>
    <w:rsid w:val="0011305F"/>
    <w:rsid w:val="00113CA3"/>
    <w:rsid w:val="00113EC9"/>
    <w:rsid w:val="0012504D"/>
    <w:rsid w:val="00137F16"/>
    <w:rsid w:val="00137FA1"/>
    <w:rsid w:val="00140C88"/>
    <w:rsid w:val="0014308E"/>
    <w:rsid w:val="001479B0"/>
    <w:rsid w:val="00152046"/>
    <w:rsid w:val="001557A4"/>
    <w:rsid w:val="00157D58"/>
    <w:rsid w:val="0016480E"/>
    <w:rsid w:val="00166919"/>
    <w:rsid w:val="00167633"/>
    <w:rsid w:val="00170DBC"/>
    <w:rsid w:val="00174CC6"/>
    <w:rsid w:val="00177497"/>
    <w:rsid w:val="00194B5B"/>
    <w:rsid w:val="00196EC0"/>
    <w:rsid w:val="001A18A5"/>
    <w:rsid w:val="001A67A4"/>
    <w:rsid w:val="001B0181"/>
    <w:rsid w:val="001B3237"/>
    <w:rsid w:val="001B43DA"/>
    <w:rsid w:val="001C0070"/>
    <w:rsid w:val="001C05E5"/>
    <w:rsid w:val="001C4281"/>
    <w:rsid w:val="001D38B3"/>
    <w:rsid w:val="001D49B1"/>
    <w:rsid w:val="001D567C"/>
    <w:rsid w:val="001E532F"/>
    <w:rsid w:val="001F1180"/>
    <w:rsid w:val="001F6AF8"/>
    <w:rsid w:val="00205E23"/>
    <w:rsid w:val="002074A5"/>
    <w:rsid w:val="00210E85"/>
    <w:rsid w:val="002125C2"/>
    <w:rsid w:val="0021332C"/>
    <w:rsid w:val="00215287"/>
    <w:rsid w:val="00224111"/>
    <w:rsid w:val="002246A5"/>
    <w:rsid w:val="002272A1"/>
    <w:rsid w:val="002328D8"/>
    <w:rsid w:val="00237792"/>
    <w:rsid w:val="002435FF"/>
    <w:rsid w:val="00245C13"/>
    <w:rsid w:val="00245C2C"/>
    <w:rsid w:val="00247236"/>
    <w:rsid w:val="00270AE3"/>
    <w:rsid w:val="002720B8"/>
    <w:rsid w:val="0027250B"/>
    <w:rsid w:val="00275C91"/>
    <w:rsid w:val="00281BC0"/>
    <w:rsid w:val="00282335"/>
    <w:rsid w:val="00282A03"/>
    <w:rsid w:val="002B030B"/>
    <w:rsid w:val="002B0949"/>
    <w:rsid w:val="002B2551"/>
    <w:rsid w:val="002B6583"/>
    <w:rsid w:val="002B78FD"/>
    <w:rsid w:val="002D6952"/>
    <w:rsid w:val="002F21EF"/>
    <w:rsid w:val="00300FDB"/>
    <w:rsid w:val="003027F4"/>
    <w:rsid w:val="0030281A"/>
    <w:rsid w:val="003042F2"/>
    <w:rsid w:val="00305C82"/>
    <w:rsid w:val="00311E49"/>
    <w:rsid w:val="003176C4"/>
    <w:rsid w:val="00317995"/>
    <w:rsid w:val="0032126F"/>
    <w:rsid w:val="0032249C"/>
    <w:rsid w:val="00330223"/>
    <w:rsid w:val="0034122C"/>
    <w:rsid w:val="003415DE"/>
    <w:rsid w:val="00343B33"/>
    <w:rsid w:val="00350AD7"/>
    <w:rsid w:val="00355CCA"/>
    <w:rsid w:val="003650FE"/>
    <w:rsid w:val="003754EA"/>
    <w:rsid w:val="0038076A"/>
    <w:rsid w:val="00382B07"/>
    <w:rsid w:val="00386EF8"/>
    <w:rsid w:val="003A5828"/>
    <w:rsid w:val="003A7E68"/>
    <w:rsid w:val="003B24D1"/>
    <w:rsid w:val="003B5665"/>
    <w:rsid w:val="003C0738"/>
    <w:rsid w:val="003C0AC1"/>
    <w:rsid w:val="003C42F5"/>
    <w:rsid w:val="003C5E3A"/>
    <w:rsid w:val="003E202C"/>
    <w:rsid w:val="003E3362"/>
    <w:rsid w:val="003F4516"/>
    <w:rsid w:val="0040165D"/>
    <w:rsid w:val="004038C2"/>
    <w:rsid w:val="00412404"/>
    <w:rsid w:val="00414549"/>
    <w:rsid w:val="00415A71"/>
    <w:rsid w:val="0041733B"/>
    <w:rsid w:val="004235D8"/>
    <w:rsid w:val="004243D5"/>
    <w:rsid w:val="0042630F"/>
    <w:rsid w:val="00426D4D"/>
    <w:rsid w:val="00440A66"/>
    <w:rsid w:val="00441E8F"/>
    <w:rsid w:val="004522D2"/>
    <w:rsid w:val="004539C3"/>
    <w:rsid w:val="004661D6"/>
    <w:rsid w:val="0047101A"/>
    <w:rsid w:val="00471CD5"/>
    <w:rsid w:val="00480DC0"/>
    <w:rsid w:val="00490E6C"/>
    <w:rsid w:val="00497FEC"/>
    <w:rsid w:val="004B0EEB"/>
    <w:rsid w:val="004B171E"/>
    <w:rsid w:val="004B21B9"/>
    <w:rsid w:val="004C4304"/>
    <w:rsid w:val="004C55AB"/>
    <w:rsid w:val="004D1FFC"/>
    <w:rsid w:val="004D26A5"/>
    <w:rsid w:val="004E0DD6"/>
    <w:rsid w:val="004F0417"/>
    <w:rsid w:val="004F1308"/>
    <w:rsid w:val="005018AF"/>
    <w:rsid w:val="00505F07"/>
    <w:rsid w:val="005108FC"/>
    <w:rsid w:val="00510B4C"/>
    <w:rsid w:val="00513175"/>
    <w:rsid w:val="00515481"/>
    <w:rsid w:val="00516818"/>
    <w:rsid w:val="005211E2"/>
    <w:rsid w:val="00524970"/>
    <w:rsid w:val="0052766A"/>
    <w:rsid w:val="0052795F"/>
    <w:rsid w:val="005302CB"/>
    <w:rsid w:val="00530D6D"/>
    <w:rsid w:val="0053204A"/>
    <w:rsid w:val="005326E3"/>
    <w:rsid w:val="00533DD8"/>
    <w:rsid w:val="005347A3"/>
    <w:rsid w:val="00540F6A"/>
    <w:rsid w:val="00541164"/>
    <w:rsid w:val="00545466"/>
    <w:rsid w:val="00554C17"/>
    <w:rsid w:val="00554FAA"/>
    <w:rsid w:val="00556631"/>
    <w:rsid w:val="00556DB8"/>
    <w:rsid w:val="005574F2"/>
    <w:rsid w:val="00562F10"/>
    <w:rsid w:val="00572442"/>
    <w:rsid w:val="00580A38"/>
    <w:rsid w:val="0058136D"/>
    <w:rsid w:val="00586174"/>
    <w:rsid w:val="005905DF"/>
    <w:rsid w:val="005923A3"/>
    <w:rsid w:val="005936BD"/>
    <w:rsid w:val="005970DB"/>
    <w:rsid w:val="005A249E"/>
    <w:rsid w:val="005A2C6C"/>
    <w:rsid w:val="005B758C"/>
    <w:rsid w:val="005C4D48"/>
    <w:rsid w:val="005E4FF1"/>
    <w:rsid w:val="006025E3"/>
    <w:rsid w:val="00604782"/>
    <w:rsid w:val="00607B99"/>
    <w:rsid w:val="00615B28"/>
    <w:rsid w:val="00617DDC"/>
    <w:rsid w:val="006363E0"/>
    <w:rsid w:val="006369E6"/>
    <w:rsid w:val="006418C7"/>
    <w:rsid w:val="00641DF0"/>
    <w:rsid w:val="0064693E"/>
    <w:rsid w:val="006576BA"/>
    <w:rsid w:val="00667BC3"/>
    <w:rsid w:val="00674D8C"/>
    <w:rsid w:val="006750F7"/>
    <w:rsid w:val="006A0CBA"/>
    <w:rsid w:val="006A1071"/>
    <w:rsid w:val="006B3E6E"/>
    <w:rsid w:val="006B7B09"/>
    <w:rsid w:val="006C17CE"/>
    <w:rsid w:val="006C3DBD"/>
    <w:rsid w:val="006C6087"/>
    <w:rsid w:val="006D24E7"/>
    <w:rsid w:val="006E48B1"/>
    <w:rsid w:val="006F3163"/>
    <w:rsid w:val="006F34EC"/>
    <w:rsid w:val="006F4062"/>
    <w:rsid w:val="007009BB"/>
    <w:rsid w:val="007112B4"/>
    <w:rsid w:val="00713054"/>
    <w:rsid w:val="00716A90"/>
    <w:rsid w:val="00732628"/>
    <w:rsid w:val="00736F6E"/>
    <w:rsid w:val="007376B4"/>
    <w:rsid w:val="00737C33"/>
    <w:rsid w:val="00741E02"/>
    <w:rsid w:val="00745BF1"/>
    <w:rsid w:val="00756786"/>
    <w:rsid w:val="007810C7"/>
    <w:rsid w:val="00784951"/>
    <w:rsid w:val="007851EB"/>
    <w:rsid w:val="0078534B"/>
    <w:rsid w:val="0079288C"/>
    <w:rsid w:val="00794151"/>
    <w:rsid w:val="007A3C81"/>
    <w:rsid w:val="007A4826"/>
    <w:rsid w:val="007B425F"/>
    <w:rsid w:val="007C6E41"/>
    <w:rsid w:val="007D1311"/>
    <w:rsid w:val="007D7927"/>
    <w:rsid w:val="007E0BD6"/>
    <w:rsid w:val="007E1978"/>
    <w:rsid w:val="007E1CCB"/>
    <w:rsid w:val="007E28F8"/>
    <w:rsid w:val="007E4F04"/>
    <w:rsid w:val="007E737D"/>
    <w:rsid w:val="007F02A7"/>
    <w:rsid w:val="007F78F2"/>
    <w:rsid w:val="00801E6E"/>
    <w:rsid w:val="00806113"/>
    <w:rsid w:val="008144DB"/>
    <w:rsid w:val="0081714A"/>
    <w:rsid w:val="00822189"/>
    <w:rsid w:val="00823FE1"/>
    <w:rsid w:val="008266CD"/>
    <w:rsid w:val="0084388E"/>
    <w:rsid w:val="00846735"/>
    <w:rsid w:val="00847313"/>
    <w:rsid w:val="008512FA"/>
    <w:rsid w:val="00851CB6"/>
    <w:rsid w:val="008557CA"/>
    <w:rsid w:val="008574C7"/>
    <w:rsid w:val="00861CFF"/>
    <w:rsid w:val="00866936"/>
    <w:rsid w:val="00866BF0"/>
    <w:rsid w:val="00872E07"/>
    <w:rsid w:val="00873A0A"/>
    <w:rsid w:val="00875E2F"/>
    <w:rsid w:val="00887EB5"/>
    <w:rsid w:val="00894A1C"/>
    <w:rsid w:val="008A500F"/>
    <w:rsid w:val="008A7AB9"/>
    <w:rsid w:val="008B1943"/>
    <w:rsid w:val="008B1E50"/>
    <w:rsid w:val="008B2BEF"/>
    <w:rsid w:val="008B3803"/>
    <w:rsid w:val="008E3B60"/>
    <w:rsid w:val="008E4386"/>
    <w:rsid w:val="008E47E0"/>
    <w:rsid w:val="008F0663"/>
    <w:rsid w:val="008F3FA3"/>
    <w:rsid w:val="008F5361"/>
    <w:rsid w:val="008F6C7D"/>
    <w:rsid w:val="008F7A3D"/>
    <w:rsid w:val="00912840"/>
    <w:rsid w:val="00917847"/>
    <w:rsid w:val="00924D7C"/>
    <w:rsid w:val="00930BC3"/>
    <w:rsid w:val="00931BEF"/>
    <w:rsid w:val="0093255A"/>
    <w:rsid w:val="00935866"/>
    <w:rsid w:val="0093756A"/>
    <w:rsid w:val="009443E4"/>
    <w:rsid w:val="00953F18"/>
    <w:rsid w:val="0095692D"/>
    <w:rsid w:val="00964C55"/>
    <w:rsid w:val="009703D8"/>
    <w:rsid w:val="0097509E"/>
    <w:rsid w:val="00991C6B"/>
    <w:rsid w:val="00993AD7"/>
    <w:rsid w:val="0099563D"/>
    <w:rsid w:val="00996CEF"/>
    <w:rsid w:val="009A2AFE"/>
    <w:rsid w:val="009B1E16"/>
    <w:rsid w:val="009B3601"/>
    <w:rsid w:val="009B3A1C"/>
    <w:rsid w:val="009C26B8"/>
    <w:rsid w:val="009C2984"/>
    <w:rsid w:val="009C2CEF"/>
    <w:rsid w:val="009C4D1A"/>
    <w:rsid w:val="009F17B5"/>
    <w:rsid w:val="009F43B9"/>
    <w:rsid w:val="00A01E18"/>
    <w:rsid w:val="00A04E2F"/>
    <w:rsid w:val="00A158C1"/>
    <w:rsid w:val="00A1598C"/>
    <w:rsid w:val="00A21E2C"/>
    <w:rsid w:val="00A267FC"/>
    <w:rsid w:val="00A34525"/>
    <w:rsid w:val="00A3761F"/>
    <w:rsid w:val="00A37DE2"/>
    <w:rsid w:val="00A45EA3"/>
    <w:rsid w:val="00A52AC7"/>
    <w:rsid w:val="00A54ADD"/>
    <w:rsid w:val="00A63FB6"/>
    <w:rsid w:val="00A67045"/>
    <w:rsid w:val="00A67D16"/>
    <w:rsid w:val="00A71053"/>
    <w:rsid w:val="00A7710D"/>
    <w:rsid w:val="00A9448C"/>
    <w:rsid w:val="00AB17DD"/>
    <w:rsid w:val="00AD4015"/>
    <w:rsid w:val="00AE0EB8"/>
    <w:rsid w:val="00AE2127"/>
    <w:rsid w:val="00AE30C1"/>
    <w:rsid w:val="00AE3C21"/>
    <w:rsid w:val="00AE6043"/>
    <w:rsid w:val="00AF168B"/>
    <w:rsid w:val="00B01F9A"/>
    <w:rsid w:val="00B02CF4"/>
    <w:rsid w:val="00B136B0"/>
    <w:rsid w:val="00B14E86"/>
    <w:rsid w:val="00B26561"/>
    <w:rsid w:val="00B26B92"/>
    <w:rsid w:val="00B26C0F"/>
    <w:rsid w:val="00B331C8"/>
    <w:rsid w:val="00B36450"/>
    <w:rsid w:val="00B40EB8"/>
    <w:rsid w:val="00B4475F"/>
    <w:rsid w:val="00B4722E"/>
    <w:rsid w:val="00B4742E"/>
    <w:rsid w:val="00B50EC2"/>
    <w:rsid w:val="00B52908"/>
    <w:rsid w:val="00B577C6"/>
    <w:rsid w:val="00B62DEA"/>
    <w:rsid w:val="00B709D9"/>
    <w:rsid w:val="00B713F0"/>
    <w:rsid w:val="00B71771"/>
    <w:rsid w:val="00B734FB"/>
    <w:rsid w:val="00B74BE9"/>
    <w:rsid w:val="00B74DEB"/>
    <w:rsid w:val="00B81169"/>
    <w:rsid w:val="00B831CF"/>
    <w:rsid w:val="00B83AD9"/>
    <w:rsid w:val="00B912C9"/>
    <w:rsid w:val="00BB115A"/>
    <w:rsid w:val="00BB3A3B"/>
    <w:rsid w:val="00BB3E44"/>
    <w:rsid w:val="00BB7F09"/>
    <w:rsid w:val="00BC0F70"/>
    <w:rsid w:val="00BC7B7C"/>
    <w:rsid w:val="00BD27E1"/>
    <w:rsid w:val="00BD5590"/>
    <w:rsid w:val="00BE0127"/>
    <w:rsid w:val="00BE1089"/>
    <w:rsid w:val="00BE10E5"/>
    <w:rsid w:val="00BE407D"/>
    <w:rsid w:val="00BE6137"/>
    <w:rsid w:val="00BE778E"/>
    <w:rsid w:val="00BF4CD8"/>
    <w:rsid w:val="00BF52EB"/>
    <w:rsid w:val="00BF7192"/>
    <w:rsid w:val="00BF74A6"/>
    <w:rsid w:val="00C11EFB"/>
    <w:rsid w:val="00C13DF4"/>
    <w:rsid w:val="00C23E40"/>
    <w:rsid w:val="00C23E69"/>
    <w:rsid w:val="00C341E5"/>
    <w:rsid w:val="00C3514A"/>
    <w:rsid w:val="00C40748"/>
    <w:rsid w:val="00C46444"/>
    <w:rsid w:val="00C54E42"/>
    <w:rsid w:val="00C64AD4"/>
    <w:rsid w:val="00C66B8D"/>
    <w:rsid w:val="00C742F8"/>
    <w:rsid w:val="00C7459C"/>
    <w:rsid w:val="00C8128F"/>
    <w:rsid w:val="00C96F37"/>
    <w:rsid w:val="00C9737B"/>
    <w:rsid w:val="00CA1E88"/>
    <w:rsid w:val="00CA2C4E"/>
    <w:rsid w:val="00CA6C74"/>
    <w:rsid w:val="00CB571E"/>
    <w:rsid w:val="00CB57A5"/>
    <w:rsid w:val="00CD0A8A"/>
    <w:rsid w:val="00CD0F07"/>
    <w:rsid w:val="00CD2DA2"/>
    <w:rsid w:val="00CF3A9C"/>
    <w:rsid w:val="00D0226A"/>
    <w:rsid w:val="00D02E13"/>
    <w:rsid w:val="00D061D2"/>
    <w:rsid w:val="00D07B5D"/>
    <w:rsid w:val="00D151C3"/>
    <w:rsid w:val="00D17CB3"/>
    <w:rsid w:val="00D21CFD"/>
    <w:rsid w:val="00D2263B"/>
    <w:rsid w:val="00D23A19"/>
    <w:rsid w:val="00D314C0"/>
    <w:rsid w:val="00D326DB"/>
    <w:rsid w:val="00D339CE"/>
    <w:rsid w:val="00D46A8B"/>
    <w:rsid w:val="00D51913"/>
    <w:rsid w:val="00D5698D"/>
    <w:rsid w:val="00D6014A"/>
    <w:rsid w:val="00D71D6D"/>
    <w:rsid w:val="00D72950"/>
    <w:rsid w:val="00D7404D"/>
    <w:rsid w:val="00D74A4B"/>
    <w:rsid w:val="00D76082"/>
    <w:rsid w:val="00D760F3"/>
    <w:rsid w:val="00D86DE0"/>
    <w:rsid w:val="00D945A4"/>
    <w:rsid w:val="00D95A24"/>
    <w:rsid w:val="00DB0BEF"/>
    <w:rsid w:val="00DB1215"/>
    <w:rsid w:val="00DB7791"/>
    <w:rsid w:val="00DC3864"/>
    <w:rsid w:val="00DC7178"/>
    <w:rsid w:val="00DE0394"/>
    <w:rsid w:val="00DE0ACC"/>
    <w:rsid w:val="00DE13C5"/>
    <w:rsid w:val="00DE6265"/>
    <w:rsid w:val="00DE7723"/>
    <w:rsid w:val="00DF1C62"/>
    <w:rsid w:val="00DF37F9"/>
    <w:rsid w:val="00DF73E5"/>
    <w:rsid w:val="00E03307"/>
    <w:rsid w:val="00E03B14"/>
    <w:rsid w:val="00E04C83"/>
    <w:rsid w:val="00E053A0"/>
    <w:rsid w:val="00E11D4F"/>
    <w:rsid w:val="00E150D1"/>
    <w:rsid w:val="00E20612"/>
    <w:rsid w:val="00E20D6E"/>
    <w:rsid w:val="00E369FA"/>
    <w:rsid w:val="00E43053"/>
    <w:rsid w:val="00E436DB"/>
    <w:rsid w:val="00E451E0"/>
    <w:rsid w:val="00E51254"/>
    <w:rsid w:val="00E67C30"/>
    <w:rsid w:val="00E77476"/>
    <w:rsid w:val="00E77EB3"/>
    <w:rsid w:val="00E86CAC"/>
    <w:rsid w:val="00E94628"/>
    <w:rsid w:val="00E96E9D"/>
    <w:rsid w:val="00E979B3"/>
    <w:rsid w:val="00EB11F2"/>
    <w:rsid w:val="00EB1FB7"/>
    <w:rsid w:val="00EB7375"/>
    <w:rsid w:val="00EC1909"/>
    <w:rsid w:val="00EC1F90"/>
    <w:rsid w:val="00EC4AC7"/>
    <w:rsid w:val="00EC7575"/>
    <w:rsid w:val="00ED56AE"/>
    <w:rsid w:val="00EE223F"/>
    <w:rsid w:val="00EE562C"/>
    <w:rsid w:val="00EE7318"/>
    <w:rsid w:val="00EE7D8E"/>
    <w:rsid w:val="00EF03EA"/>
    <w:rsid w:val="00EF15D7"/>
    <w:rsid w:val="00EF2D5D"/>
    <w:rsid w:val="00EF39A3"/>
    <w:rsid w:val="00EF55EB"/>
    <w:rsid w:val="00F0048C"/>
    <w:rsid w:val="00F01B73"/>
    <w:rsid w:val="00F02169"/>
    <w:rsid w:val="00F048D9"/>
    <w:rsid w:val="00F0586F"/>
    <w:rsid w:val="00F10E7D"/>
    <w:rsid w:val="00F13524"/>
    <w:rsid w:val="00F1599E"/>
    <w:rsid w:val="00F15B79"/>
    <w:rsid w:val="00F16014"/>
    <w:rsid w:val="00F23D40"/>
    <w:rsid w:val="00F31C79"/>
    <w:rsid w:val="00F34815"/>
    <w:rsid w:val="00F351D1"/>
    <w:rsid w:val="00F36957"/>
    <w:rsid w:val="00F43CCA"/>
    <w:rsid w:val="00F4758A"/>
    <w:rsid w:val="00F60B08"/>
    <w:rsid w:val="00F63286"/>
    <w:rsid w:val="00F63421"/>
    <w:rsid w:val="00F66FDB"/>
    <w:rsid w:val="00F7244A"/>
    <w:rsid w:val="00F771DD"/>
    <w:rsid w:val="00F80868"/>
    <w:rsid w:val="00F8388B"/>
    <w:rsid w:val="00F93D5B"/>
    <w:rsid w:val="00F943C0"/>
    <w:rsid w:val="00FA2B0A"/>
    <w:rsid w:val="00FB670B"/>
    <w:rsid w:val="00FC1C5C"/>
    <w:rsid w:val="00FC2456"/>
    <w:rsid w:val="00FD7BF1"/>
    <w:rsid w:val="00FE3507"/>
    <w:rsid w:val="00FE363A"/>
    <w:rsid w:val="00FF0F06"/>
    <w:rsid w:val="00FF13B8"/>
    <w:rsid w:val="00FF2D27"/>
    <w:rsid w:val="00FF6713"/>
    <w:rsid w:val="00FF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16CC8-7E7D-4EC9-8CE2-0239D25E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23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0C1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0C1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0C1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13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41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DF0"/>
  </w:style>
  <w:style w:type="paragraph" w:styleId="Footer">
    <w:name w:val="footer"/>
    <w:basedOn w:val="Normal"/>
    <w:link w:val="FooterChar"/>
    <w:uiPriority w:val="99"/>
    <w:unhideWhenUsed/>
    <w:rsid w:val="00641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DF0"/>
  </w:style>
  <w:style w:type="character" w:customStyle="1" w:styleId="Heading1Char">
    <w:name w:val="Heading 1 Char"/>
    <w:basedOn w:val="DefaultParagraphFont"/>
    <w:link w:val="Heading1"/>
    <w:uiPriority w:val="9"/>
    <w:rsid w:val="00AE30C1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1DF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377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779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30C1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FA2B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53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32F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E30C1"/>
    <w:rPr>
      <w:rFonts w:ascii="Times New Roman" w:eastAsiaTheme="majorEastAsia" w:hAnsi="Times New Roman" w:cstheme="majorBid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362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629F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D226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5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package" Target="embeddings/_________Microsoft_Visio6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4.vsdx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emf"/><Relationship Id="rId22" Type="http://schemas.openxmlformats.org/officeDocument/2006/relationships/package" Target="embeddings/_________Microsoft_Visio7.vsdx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DF9D8-1237-445D-8283-A1C10F26F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93407</TotalTime>
  <Pages>13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Radosavljević</dc:creator>
  <cp:keywords/>
  <dc:description/>
  <cp:lastModifiedBy>Dušan Radosavljević</cp:lastModifiedBy>
  <cp:revision>561</cp:revision>
  <dcterms:created xsi:type="dcterms:W3CDTF">2021-10-28T14:07:00Z</dcterms:created>
  <dcterms:modified xsi:type="dcterms:W3CDTF">2022-02-17T13:20:00Z</dcterms:modified>
</cp:coreProperties>
</file>