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42"/>
          <w:szCs w:val="42"/>
        </w:rPr>
        <w:t xml:space="preserve">Ревью по файлам</w:t>
      </w:r>
    </w:p>
    <w:p>
      <w:pPr>
        <w:spacing w:after="60"/>
      </w:pPr>
      <w:r>
        <w:rPr>
          <w:b/>
          <w:bCs/>
          <w:color w:val="C56A1B"/>
          <w:sz w:val="23"/>
          <w:szCs w:val="23"/>
        </w:rPr>
        <w:t xml:space="preserve">Проект sitkaz.kz — построчный разбор каждого файла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8"/>
          <w:szCs w:val="18"/>
        </w:rPr>
        <w:t xml:space="preserve">Дата: 30 июля 2026  ·  Легенда оценок: OK — в порядке · Шлифовка — мелочи · Внимание — стоит поправить · Мёртвый — не используется</w:t>
      </w:r>
    </w:p>
    <w:p>
      <w:pPr>
        <w:pStyle w:val="Heading1"/>
        <w:spacing w:after="120" w:before="280"/>
      </w:pPr>
      <w:r>
        <w:rPr>
          <w:b/>
          <w:bCs/>
          <w:color w:val="1F3A52"/>
        </w:rPr>
        <w:t xml:space="preserve">app/ — приложение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1150"/>
        <w:gridCol w:w="555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 · строк</w:t>
            </w:r>
          </w:p>
        </w:tc>
        <w:tc>
          <w:tcPr>
            <w:tcW w:type="dxa" w:w="11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5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 и что с ним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layout.jsx</w:t>
            </w:r>
            <w:r>
              <w:rPr>
                <w:sz w:val="20"/>
                <w:szCs w:val="20"/>
              </w:rPr>
              <w:t xml:space="preserve"> · 38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Шлифовка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Корневой layout: метаданные, Telegram SDK, шрифты. </w:t>
            </w:r>
            <w:r>
              <w:rPr>
                <w:sz w:val="20"/>
                <w:szCs w:val="20"/>
              </w:rPr>
              <w:t xml:space="preserve">Замечание: комментарий обещает «Plus Jakarta Sans + JetBrains Mono», а грузятся Quicksand + Nunito Sans. Шрифты и SDK — с внешних CDN.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page.jsx</w:t>
            </w:r>
            <w:r>
              <w:rPr>
                <w:sz w:val="20"/>
                <w:szCs w:val="20"/>
              </w:rPr>
              <w:t xml:space="preserve"> · 1317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Ядро приложения: курс, урок, практика (SRS), квиз, диалоги, прогресс, тосты/конфетти. Логика чистая и хорошо прокомментирована. </w:t>
            </w:r>
            <w:r>
              <w:rPr>
                <w:sz w:val="20"/>
                <w:szCs w:val="20"/>
              </w:rPr>
              <w:t xml:space="preserve">Замечания: кликабельные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</w:t>
            </w:r>
            <w:r>
              <w:rPr>
                <w:sz w:val="20"/>
                <w:szCs w:val="20"/>
              </w:rPr>
              <w:t xml:space="preserve"> (module-row, card, flash) без role/tabIndex — недоступны с клавиатуры; промокод PROMO_CODE="sitkaz" и разблокировка проверяются на клиенте; несколько строк текста мимо i18n (строки ~737, 746, 934).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onboarding.jsx</w:t>
            </w:r>
            <w:r>
              <w:rPr>
                <w:sz w:val="20"/>
                <w:szCs w:val="20"/>
              </w:rPr>
              <w:t xml:space="preserve"> · 108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Знакомство в 3 экрана (приветствие → зачем учишь → цель дня). Аккуратно. Мелочь: тексты REASONS/GOALS заданы прямо в файле (ru/en через тернар) — аудит помечает как «мимо словаря», но работает корректно.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globals.css</w:t>
            </w:r>
            <w:r>
              <w:rPr>
                <w:sz w:val="20"/>
                <w:szCs w:val="20"/>
              </w:rPr>
              <w:t xml:space="preserve"> · 1265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Шлифовка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Дизайн-система «Мягкий ирбис» на CSS-переменных, тач-hover погашен. </w:t>
            </w:r>
            <w:r>
              <w:rPr>
                <w:sz w:val="20"/>
                <w:szCs w:val="20"/>
              </w:rPr>
              <w:t xml:space="preserve">Замечания: ~12 неиспользуемых классов (.video-*, .kk/.ru/.tr, .word-card, .brand-xp…); .promo-input 15px → iOS-зум; фокус снят (outline:none); нет prefers-reduced-motion.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api/progress/route.js</w:t>
            </w:r>
            <w:r>
              <w:rPr>
                <w:sz w:val="20"/>
                <w:szCs w:val="20"/>
              </w:rPr>
              <w:t xml:space="preserve"> · 63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Серверный маршрут GET/POST прогресса. Авторизация по подписи Telegram, слияние на сервере, аккуратная обработка ошибок и кодов ответа. Замечаний нет.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2"/>
        </w:rPr>
        <w:t xml:space="preserve">lib/ — логика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1150"/>
        <w:gridCol w:w="555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 · строк</w:t>
            </w:r>
          </w:p>
        </w:tc>
        <w:tc>
          <w:tcPr>
            <w:tcW w:type="dxa" w:w="11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5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 и что с ним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telegram-auth.js</w:t>
            </w:r>
            <w:r>
              <w:rPr>
                <w:sz w:val="20"/>
                <w:szCs w:val="20"/>
              </w:rPr>
              <w:t xml:space="preserve"> · 55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Проверка подписи Telegram initData: HMAC-SHA256, timingSafeEqual, свежесть ≤24 ч. Образцово. Замечаний нет.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supabase.js</w:t>
            </w:r>
            <w:r>
              <w:rPr>
                <w:sz w:val="20"/>
                <w:szCs w:val="20"/>
              </w:rPr>
              <w:t xml:space="preserve"> · 64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Доступ к БД через REST, только сервер, служебный ключ в env. Чисто. Замечаний нет.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storage.js</w:t>
            </w:r>
            <w:r>
              <w:rPr>
                <w:sz w:val="20"/>
                <w:szCs w:val="20"/>
              </w:rPr>
              <w:t xml:space="preserve"> · 245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3-уровневое хранилище (сервер → Telegram CloudStorage → localStorage) с безопасным слиянием, чанкованием под лимит 4096 и дебаунсом синхронизации. Сильный файл.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srs.js</w:t>
            </w:r>
            <w:r>
              <w:rPr>
                <w:sz w:val="20"/>
                <w:szCs w:val="20"/>
              </w:rPr>
              <w:t xml:space="preserve"> · 85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Интервальное повторение (Лейтнер), колода практики, стрик и дневная цель. Логика ясная и корректная.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game.js</w:t>
            </w:r>
            <w:r>
              <w:rPr>
                <w:sz w:val="20"/>
                <w:szCs w:val="20"/>
              </w:rPr>
              <w:t xml:space="preserve"> · 52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XP, уровни, 14 достижений. </w:t>
            </w:r>
            <w:r>
              <w:rPr>
                <w:sz w:val="20"/>
                <w:szCs w:val="20"/>
              </w:rPr>
              <w:t xml:space="preserve">Замечание: ачивки за завершение темы есть только для 3 модулей (tek, uy, minez) — остальные 11 тем без награды.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audio.js</w:t>
            </w:r>
            <w:r>
              <w:rPr>
                <w:sz w:val="20"/>
                <w:szCs w:val="20"/>
              </w:rPr>
              <w:t xml:space="preserve"> · 32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Озвучка: готовый mp3 → откат на браузерный синтез kk-KZ. Просто и надёжно.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i18n.js</w:t>
            </w:r>
            <w:r>
              <w:rPr>
                <w:sz w:val="20"/>
                <w:szCs w:val="20"/>
              </w:rPr>
              <w:t xml:space="preserve"> · 261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Шлифовка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Словари RU/EN и перевод фраз. Полный и аккуратный. Замечание: ~15 ключей объявлены, но нигде не используются (goal_done, chip_*, nav_quiz, exit, video_soon, lvl…).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2"/>
        </w:rPr>
        <w:t xml:space="preserve">data/ — контент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1150"/>
        <w:gridCol w:w="555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 · строк</w:t>
            </w:r>
          </w:p>
        </w:tc>
        <w:tc>
          <w:tcPr>
            <w:tcW w:type="dxa" w:w="11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5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 и что с ним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course.js</w:t>
            </w:r>
            <w:r>
              <w:rPr>
                <w:sz w:val="20"/>
                <w:szCs w:val="20"/>
              </w:rPr>
              <w:t xml:space="preserve"> · 424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Весь курс: 14 модулей, 41 урок, 131 фраза + помощники (allPhrases, openPhrases). Структура отличная. </w:t>
            </w:r>
            <w:r>
              <w:rPr>
                <w:sz w:val="20"/>
                <w:szCs w:val="20"/>
              </w:rPr>
              <w:t xml:space="preserve">Замечания: контент — учебные заготовки (сам файл это отмечает), нужен реальный материал; дубль kk «Ата» в уроках 1 и 3 может стать дистрактором в квизе.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dialogs.js</w:t>
            </w:r>
            <w:r>
              <w:rPr>
                <w:sz w:val="20"/>
                <w:szCs w:val="20"/>
              </w:rPr>
              <w:t xml:space="preserve"> · 132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Шлифовка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Диалоги-сценки. Замечание: всего 3 диалога (уроки 1, 6, 12) на 41 урок — покрытие низкое.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mascot.js</w:t>
            </w:r>
            <w:r>
              <w:rPr>
                <w:sz w:val="20"/>
                <w:szCs w:val="20"/>
              </w:rPr>
              <w:t xml:space="preserve"> · 20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7 картинок маскота. </w:t>
            </w:r>
            <w:r>
              <w:rPr>
                <w:sz w:val="20"/>
                <w:szCs w:val="20"/>
              </w:rPr>
              <w:t xml:space="preserve">Замечание: все хотлинкаются с CDN Google (aida-public) — ссылки протухнут (файл сам предупреждает). Скачать в public/mascot/.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audioManifest.js</w:t>
            </w:r>
            <w:r>
              <w:rPr>
                <w:sz w:val="20"/>
                <w:szCs w:val="20"/>
              </w:rPr>
              <w:t xml:space="preserve"> · 4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Карта озвучки, пока пустая — приложение падает на синтез речи. Заполняется скриптом gen-audio. Норма.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lessons.js</w:t>
            </w:r>
            <w:r>
              <w:rPr>
                <w:sz w:val="20"/>
                <w:szCs w:val="20"/>
              </w:rPr>
              <w:t xml:space="preserve"> · 3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5A6B7B"/>
                <w:sz w:val="20"/>
                <w:szCs w:val="20"/>
              </w:rPr>
              <w:t xml:space="preserve">Мёртвый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Помечен DEPRECATED, контент переехал в course.js. Удалить.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video-lessons-content.js</w:t>
            </w:r>
            <w:r>
              <w:rPr>
                <w:sz w:val="20"/>
                <w:szCs w:val="20"/>
              </w:rPr>
              <w:t xml:space="preserve"> · 97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5A6B7B"/>
                <w:sz w:val="20"/>
                <w:szCs w:val="20"/>
              </w:rPr>
              <w:t xml:space="preserve">Мёртвый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Нигде не импортируется — файл-сирота. Удалить или подключить.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2"/>
        </w:rPr>
        <w:t xml:space="preserve">scripts/ · supabase/ · конфиги · public/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1150"/>
        <w:gridCol w:w="555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 · строк</w:t>
            </w:r>
          </w:p>
        </w:tc>
        <w:tc>
          <w:tcPr>
            <w:tcW w:type="dxa" w:w="11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55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 и что с ним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scripts/ui-audit.mjs</w:t>
            </w:r>
            <w:r>
              <w:rPr>
                <w:sz w:val="20"/>
                <w:szCs w:val="20"/>
              </w:rPr>
              <w:t xml:space="preserve"> · 240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Собственный механический аудит UI (классы CSS↔JSX, i18n-ключи, тач-hover, дубли). Отличный инструмент. Прогон: 0 ошибок, 38 предупреждений.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scripts/gen-audio.mjs</w:t>
            </w:r>
            <w:r>
              <w:rPr>
                <w:sz w:val="20"/>
                <w:szCs w:val="20"/>
              </w:rPr>
              <w:t xml:space="preserve"> · 111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Генерация озвучки через ElevenLabs с кэшем по хэшу и бережением лимита. Аккуратно.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supabase/schema.sql</w:t>
            </w:r>
            <w:r>
              <w:rPr>
                <w:sz w:val="20"/>
                <w:szCs w:val="20"/>
              </w:rPr>
              <w:t xml:space="preserve"> · 57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Две таблицы + вьюха-сводка. RLS включён без публичных политик, вьюха в security_invoker и закрыта от anon/authenticated. Правильно.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next.config.mjs</w:t>
            </w:r>
            <w:r>
              <w:rPr>
                <w:sz w:val="20"/>
                <w:szCs w:val="20"/>
              </w:rPr>
              <w:t xml:space="preserve"> · 9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reactStrictMode + turbopack root. Норма.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3 зависимости (next, react, react-dom), есть скрипт audit. Легко и чисто.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public/manifest.json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PWA-манифест. </w:t>
            </w:r>
            <w:r>
              <w:rPr>
                <w:sz w:val="20"/>
                <w:szCs w:val="20"/>
              </w:rPr>
              <w:t xml:space="preserve">Замечание: theme_color бирюзовый (#00c2b8) и фон тёмный (#0f1720) — не совпадают со светлым дизайном; текст «3 модуля, 20 уроков» устарел (по факту 14/41).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README.md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5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Хорошая инструкция по контенту и деплою. Замечание: «3 модуля, 20 уроков» — устарело, на самом деле 14 модулей и 41 урок.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A52"/>
                <w:sz w:val="20"/>
                <w:szCs w:val="20"/>
              </w:rPr>
              <w:t xml:space="preserve">design/ (11 HTML)</w:t>
            </w:r>
          </w:p>
        </w:tc>
        <w:tc>
          <w:tcPr>
            <w:tcW w:type="dxa" w:w="11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55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Макеты экранов (home, lesson, exam, dialog, practice, quiz, progress). Сделаны до кода — хорошая практика. Это прототипы, в прод не идут.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2"/>
        </w:rPr>
        <w:t xml:space="preserve">Сводка по файлам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0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OK — без замечаний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route.js, telegram-auth.js, supabase.js, storage.js, srs.js, audio.js, audioManifest.js, ui-audit.mjs, gen-audio.mjs, schema.sql, next.config.mjs, package.json, onboarding.jsx, design/*</w:t>
            </w:r>
          </w:p>
        </w:tc>
      </w:tr>
      <w:tr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Шлифовка — мелочи</w:t>
            </w:r>
          </w:p>
        </w:tc>
        <w:tc>
          <w:tcPr>
            <w:tcW w:type="dxa" w:w="6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layout.jsx, globals.css, i18n.js, dialogs.js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Внимание — стоит поправить</w:t>
            </w:r>
          </w:p>
        </w:tc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page.jsx, game.js, course.js, mascot.js, manifest.json, README.md</w:t>
            </w:r>
          </w:p>
        </w:tc>
      </w:tr>
      <w:tr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5A6B7B"/>
                <w:sz w:val="20"/>
                <w:szCs w:val="20"/>
              </w:rPr>
              <w:t xml:space="preserve">Мёртвые — удалить</w:t>
            </w:r>
          </w:p>
        </w:tc>
        <w:tc>
          <w:tcPr>
            <w:tcW w:type="dxa" w:w="6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data/lessons.js, data/video-lessons-content.js</w:t>
            </w:r>
          </w:p>
        </w:tc>
      </w:tr>
    </w:tbl>
    <w:p>
      <w:pPr>
        <w:pBdr>
          <w:top w:val="single" w:color="EAF2F9" w:sz="6"/>
        </w:pBdr>
        <w:spacing w:before="260"/>
      </w:pPr>
      <w:r>
        <w:rPr>
          <w:i/>
          <w:iCs/>
          <w:color w:val="5A6B7B"/>
          <w:sz w:val="20"/>
          <w:szCs w:val="20"/>
        </w:rPr>
        <w:t xml:space="preserve">Вывод: по файлам код ровный. Логика (lib/) и сервер — на «отлично», без замечаний. Внимание в основном к контенту (course/dialogs/mascot), устаревшим README/manifest и доступности в page.jsx/globals.css. Двух мёртвых файлов быть не должно.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2026-07-30T14:41:06.075Z</dcterms:created>
  <dcterms:modified xsi:type="dcterms:W3CDTF">2026-07-30T14:41:06.076Z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