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sitkaz.kz — анализ приложения и рекомендации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Мини-апп «Ситуативный казахский» · 22 июля 2026</w:t>
      </w:r>
    </w:p>
    <w:p>
      <w:pPr>
        <w:pStyle w:val="Heading1"/>
        <w:spacing w:after="120" w:before="300"/>
      </w:pPr>
      <w:r>
        <w:t xml:space="preserve">1. Что есть сейчас</w:t>
      </w:r>
    </w:p>
    <w:p>
      <w:pPr>
        <w:spacing w:after="120"/>
      </w:pPr>
      <w:r>
        <w:t xml:space="preserve">Проект — MVP на Next.js 14: всё приложение в одном файле app/page.jsx (~330 строк), весь учебный контент — в data/course.js. Работает как обычный сайт и как Telegram Mini App (SDK подключён). Четыре экрана: курс (3 модуля, 20 уроков), практика-карточки, квиз, прогресс. Прогресс хранится в localStorage, озвучка фраз — браузерным синтезом речи.</w:t>
      </w:r>
    </w:p>
    <w:p>
      <w:pPr>
        <w:pStyle w:val="Heading2"/>
        <w:spacing w:after="100" w:before="240"/>
      </w:pPr>
      <w:r>
        <w:t xml:space="preserve">Сильные стороны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Правильная методическая основа. </w:t>
      </w:r>
      <w:r>
        <w:t xml:space="preserve">Ситуативные фразы по методике К. Тасибекова, а не сухая грамматика — это выгодно отличает продукт от типовых приложений.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Чистая архитектура контента. </w:t>
      </w:r>
      <w:r>
        <w:t xml:space="preserve">Весь курс — в одном файле data/course.js; наполнять и править может человек без навыков программирования.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Лёгкий стек. </w:t>
      </w:r>
      <w:r>
        <w:t xml:space="preserve">Только Next.js + React, без лишних зависимостей; деплой на Vercel в пару кликов.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Задел на будущее. </w:t>
      </w:r>
      <w:r>
        <w:t xml:space="preserve">Уже предусмотрены места под видео-лекции и монетизацию.</w:t>
      </w:r>
    </w:p>
    <w:p>
      <w:pPr>
        <w:pStyle w:val="Heading2"/>
        <w:spacing w:after="100" w:before="240"/>
      </w:pPr>
      <w:r>
        <w:t xml:space="preserve">Слабые места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Контент — заглушка. </w:t>
      </w:r>
      <w:r>
        <w:t xml:space="preserve">Около 85 фраз на 20 уроков (4–5 на урок). Для реального курса нужно 15–25 фраз на урок плюс диалоги.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Нет запоминания по науке. </w:t>
      </w:r>
      <w:r>
        <w:t xml:space="preserve">Кнопка «Знаю» ничего не сохраняет, колода всегда одна и та же. Нет интервального повторения (SRS) — главного механизма удержания в Duolingo и Anki.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Синтез речи ненадёжен. </w:t>
      </w:r>
      <w:r>
        <w:t xml:space="preserve">speechSynthesis с языком kk-KZ на большинстве устройств не имеет казахского голоса: фразы молчат или читаются русским голосом с ошибками.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Один тип упражнения. </w:t>
      </w:r>
      <w:r>
        <w:t xml:space="preserve">Квиз только «фраза → выбери перевод», быстро приедается.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Прогресс привязан к браузеру. </w:t>
      </w:r>
      <w:r>
        <w:t xml:space="preserve">Открыл в Telegram — один прогресс, в Chrome — другой; очистка кэша стирает всё.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Нет причины возвращаться. </w:t>
      </w:r>
      <w:r>
        <w:t xml:space="preserve">Ни стрика, ни напоминаний, ни ежедневной цели.</w:t>
      </w:r>
    </w:p>
    <w:p>
      <w:pPr>
        <w:pStyle w:val="Heading1"/>
        <w:spacing w:after="120" w:before="300"/>
      </w:pPr>
      <w:r>
        <w:t xml:space="preserve">2. Рекомендации (по приоритету)</w:t>
      </w:r>
    </w:p>
    <w:p>
      <w:pPr>
        <w:pStyle w:val="Heading2"/>
        <w:spacing w:after="100" w:before="240"/>
      </w:pPr>
      <w:r>
        <w:t xml:space="preserve">2.1. Интервальное повторение (SRS)</w:t>
      </w:r>
    </w:p>
    <w:p>
      <w:pPr>
        <w:spacing w:after="120"/>
      </w:pPr>
      <w:r>
        <w:t xml:space="preserve">Максимальный эффект при малых затратах. Кнопки «Знаю / Не знаю» должны реально работать: фразы с ошибками возвращаются чаще, выученные — через 1 / 3 / 7 / 21 день. Экран «Повторить сегодня: 12 фраз» — и есть причина открывать приложение ежедневно. Реализуется поверх localStorage, бэкенд не нужен.</w:t>
      </w:r>
    </w:p>
    <w:p>
      <w:pPr>
        <w:pStyle w:val="Heading2"/>
        <w:spacing w:after="100" w:before="240"/>
      </w:pPr>
      <w:r>
        <w:t xml:space="preserve">2.2. Настоящее аудио</w:t>
      </w:r>
    </w:p>
    <w:p>
      <w:pPr>
        <w:spacing w:after="120"/>
      </w:pPr>
      <w:r>
        <w:t xml:space="preserve">Записать носителя языка или использовать Azure/Google TTS (у обоих есть казахский), mp3-файлы положить в public/audio/. Для языкового приложения произношение критично — одно это качественно меняет продукт.</w:t>
      </w:r>
    </w:p>
    <w:p>
      <w:pPr>
        <w:pStyle w:val="Heading2"/>
        <w:spacing w:after="100" w:before="240"/>
      </w:pPr>
      <w:r>
        <w:t xml:space="preserve">2.3. Стрик и ежедневная цель</w:t>
      </w:r>
    </w:p>
    <w:p>
      <w:pPr>
        <w:spacing w:after="120"/>
      </w:pPr>
      <w:r>
        <w:t xml:space="preserve">«🔥 5 дней подряд» на главном экране + цель «10 фраз в день». Поскольку это Telegram Mini App, бот может слать напоминание «Сегодня 12 фраз ждут повторения» — готовый канал возврата, которого нет у обычных сайтов.</w:t>
      </w:r>
    </w:p>
    <w:p>
      <w:pPr>
        <w:pStyle w:val="Heading2"/>
        <w:spacing w:after="100" w:before="240"/>
      </w:pPr>
      <w:r>
        <w:t xml:space="preserve">2.4. Разнообразие упражнений</w:t>
      </w:r>
    </w:p>
    <w:p>
      <w:pPr>
        <w:spacing w:after="120"/>
      </w:pPr>
      <w:r>
        <w:t xml:space="preserve">Обратный перевод (русский → казахский), «собери фразу из слов», аудирование (услышал → выбери значение), позже — «произнеси фразу» через распознавание речи. Три-четыре типа вперемешку удерживают интерес заметно дольше.</w:t>
      </w:r>
    </w:p>
    <w:p>
      <w:pPr>
        <w:pStyle w:val="Heading2"/>
        <w:spacing w:after="100" w:before="240"/>
      </w:pPr>
      <w:r>
        <w:t xml:space="preserve">2.5. Прогресс через Telegram ID</w:t>
      </w:r>
    </w:p>
    <w:p>
      <w:pPr>
        <w:spacing w:after="120"/>
      </w:pPr>
      <w:r>
        <w:t xml:space="preserve">SDK уже подключён — initData даёт ID пользователя без регистрации. Небольшой бэкенд (Vercel KV / Supabase) — и прогресс синхронизируется между устройствами. Это же фундамент под оплату и платные модули.</w:t>
      </w:r>
    </w:p>
    <w:p>
      <w:pPr>
        <w:pStyle w:val="Heading2"/>
        <w:spacing w:after="100" w:before="240"/>
      </w:pPr>
      <w:r>
        <w:t xml:space="preserve">2.6. Контент и контекст ситуаций</w:t>
      </w:r>
    </w:p>
    <w:p>
      <w:pPr>
        <w:spacing w:after="120"/>
      </w:pPr>
      <w:r>
        <w:t xml:space="preserve">Помимо наполнения фраз: каждому уроку — мини-диалог (сцена «в гостях», «на базаре»), а не только список фраз. Именно ситуативность — фишка методики, сейчас она видна слабо. Плюс культурные заметки («почему спрашивают про род») — то, чем курс Тасибекова отличается от Duolingo.</w:t>
      </w:r>
    </w:p>
    <w:p>
      <w:pPr>
        <w:pStyle w:val="Heading2"/>
        <w:spacing w:after="100" w:before="240"/>
      </w:pPr>
      <w:r>
        <w:t xml:space="preserve">2.7. Мелочи UX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Поиск по фразам.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Фильтр практики по модулю или уроку.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Латинская транскрипция для тех, кто не читает кириллицу.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Тёмная/светлая тема, подстраивающаяся под тему Telegram.</w:t>
      </w:r>
    </w:p>
    <w:p>
      <w:pPr>
        <w:pStyle w:val="Heading1"/>
        <w:spacing w:after="120" w:before="300"/>
      </w:pPr>
      <w:r>
        <w:t xml:space="preserve">3. Порядок внедрения</w:t>
      </w:r>
    </w:p>
    <w:p>
      <w:pPr>
        <w:spacing w:after="120"/>
      </w:pPr>
      <w:r>
        <w:t xml:space="preserve">Сначала 2.1 → 2.2 → 2.3 — это ядро удержания пользователей. Затем 2.4 и 2.5. Контент (2.6) наполнять параллельно на всём протяжении. Пункты 2.1, 2.3 и 2.4 не требуют ни бэкенда, ни аудиозаписей — их можно сделать сразу.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2026-07-22T11:12:18.036Z</dcterms:created>
  <dcterms:modified xsi:type="dcterms:W3CDTF">2026-07-22T11:12:18.036Z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