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F8F4A" w14:textId="3413454E" w:rsidR="00BB076C" w:rsidRPr="0091675F" w:rsidRDefault="00BB076C" w:rsidP="0091675F">
      <w:pPr>
        <w:pStyle w:val="a7"/>
        <w:keepNext/>
        <w:numPr>
          <w:ilvl w:val="0"/>
          <w:numId w:val="1"/>
        </w:numPr>
        <w:suppressAutoHyphens/>
        <w:spacing w:before="360" w:after="240" w:line="360" w:lineRule="auto"/>
        <w:jc w:val="both"/>
        <w:outlineLvl w:val="0"/>
        <w:rPr>
          <w:b/>
          <w:bCs/>
          <w:kern w:val="32"/>
          <w:sz w:val="32"/>
          <w:szCs w:val="28"/>
        </w:rPr>
      </w:pPr>
      <w:r w:rsidRPr="0091675F">
        <w:rPr>
          <w:b/>
          <w:bCs/>
          <w:kern w:val="32"/>
          <w:sz w:val="32"/>
          <w:szCs w:val="28"/>
        </w:rPr>
        <w:t>Охрана труда и окружающей среды</w:t>
      </w:r>
    </w:p>
    <w:p w14:paraId="2CC8E5D2" w14:textId="77777777" w:rsidR="00E17ADD" w:rsidRPr="00E17ADD" w:rsidRDefault="00E17ADD" w:rsidP="00E17ADD">
      <w:pPr>
        <w:keepNext/>
        <w:numPr>
          <w:ilvl w:val="1"/>
          <w:numId w:val="1"/>
        </w:numPr>
        <w:spacing w:before="240" w:after="120" w:line="360" w:lineRule="auto"/>
        <w:ind w:left="993" w:hanging="567"/>
        <w:jc w:val="both"/>
        <w:outlineLvl w:val="1"/>
        <w:rPr>
          <w:b/>
          <w:bCs/>
          <w:iCs/>
          <w:sz w:val="32"/>
        </w:rPr>
      </w:pPr>
      <w:r w:rsidRPr="00587C7B">
        <w:rPr>
          <w:b/>
          <w:bCs/>
          <w:iCs/>
          <w:sz w:val="32"/>
        </w:rPr>
        <w:t>Анализ условий труда</w:t>
      </w:r>
    </w:p>
    <w:p w14:paraId="32257E42" w14:textId="77777777" w:rsidR="00BB076C" w:rsidRPr="00587C7B" w:rsidRDefault="00BB076C" w:rsidP="00E17ADD">
      <w:pPr>
        <w:keepNext/>
        <w:numPr>
          <w:ilvl w:val="2"/>
          <w:numId w:val="1"/>
        </w:numPr>
        <w:spacing w:before="240" w:after="120" w:line="360" w:lineRule="auto"/>
        <w:jc w:val="both"/>
        <w:outlineLvl w:val="1"/>
        <w:rPr>
          <w:b/>
          <w:bCs/>
          <w:iCs/>
          <w:sz w:val="28"/>
          <w:szCs w:val="28"/>
        </w:rPr>
      </w:pPr>
      <w:r w:rsidRPr="00587C7B">
        <w:rPr>
          <w:b/>
          <w:bCs/>
          <w:iCs/>
          <w:sz w:val="28"/>
          <w:szCs w:val="28"/>
        </w:rPr>
        <w:t>Обеспечение условий труда в отделе разработки программного обеспечения</w:t>
      </w:r>
    </w:p>
    <w:p w14:paraId="63698311" w14:textId="77777777" w:rsidR="00BB076C" w:rsidRDefault="007C7751" w:rsidP="007D2707">
      <w:pPr>
        <w:spacing w:line="360" w:lineRule="auto"/>
        <w:ind w:firstLine="709"/>
        <w:jc w:val="both"/>
        <w:rPr>
          <w:sz w:val="28"/>
          <w:szCs w:val="28"/>
        </w:rPr>
      </w:pPr>
      <w:r>
        <w:rPr>
          <w:sz w:val="28"/>
          <w:szCs w:val="28"/>
        </w:rPr>
        <w:t xml:space="preserve">Дипломная работа заключается в построении имитационное моделирование аэропорта с целью исследования пассажиропотоков. </w:t>
      </w:r>
      <w:r w:rsidR="007D2707">
        <w:rPr>
          <w:sz w:val="28"/>
          <w:szCs w:val="28"/>
        </w:rPr>
        <w:t xml:space="preserve"> </w:t>
      </w:r>
      <w:r>
        <w:rPr>
          <w:sz w:val="28"/>
          <w:szCs w:val="28"/>
        </w:rPr>
        <w:t>Работа над моделью предполагает разработку на программном обеспечении, установленном на персональном компьютере. Данное условие – это пребывание инженера в сидячем положении на протяжении рабочего дня. Требуется обеспечить инженеру необходимые условия труда с учетом влияния вредных факторов и организации рабочего места по безопасности и удобству.</w:t>
      </w:r>
      <w:r w:rsidR="007D2707">
        <w:rPr>
          <w:sz w:val="28"/>
          <w:szCs w:val="28"/>
        </w:rPr>
        <w:t xml:space="preserve"> Длительное пребывание за персональным компьютером вызывает психоэмоциональную нагрузку на инженера, что снижает производительность труда и развивает перенапряжение.</w:t>
      </w:r>
    </w:p>
    <w:p w14:paraId="61D5FBE4" w14:textId="77777777" w:rsidR="007630D3" w:rsidRPr="00BB076C" w:rsidRDefault="007630D3" w:rsidP="007630D3">
      <w:pPr>
        <w:spacing w:line="360" w:lineRule="auto"/>
        <w:ind w:right="-2" w:firstLine="709"/>
        <w:contextualSpacing/>
        <w:jc w:val="both"/>
        <w:rPr>
          <w:sz w:val="28"/>
          <w:szCs w:val="28"/>
        </w:rPr>
      </w:pPr>
      <w:r w:rsidRPr="00AC3CAD">
        <w:rPr>
          <w:sz w:val="28"/>
          <w:szCs w:val="28"/>
        </w:rPr>
        <w:t xml:space="preserve">В данном разделе проводится анализ условий труда в отделе </w:t>
      </w:r>
      <w:r>
        <w:rPr>
          <w:sz w:val="28"/>
          <w:szCs w:val="28"/>
        </w:rPr>
        <w:t>разработки информационных систем</w:t>
      </w:r>
      <w:r w:rsidRPr="00AC3CAD">
        <w:rPr>
          <w:sz w:val="28"/>
          <w:szCs w:val="28"/>
        </w:rPr>
        <w:t xml:space="preserve"> с целью </w:t>
      </w:r>
      <w:r>
        <w:rPr>
          <w:sz w:val="28"/>
          <w:szCs w:val="28"/>
        </w:rPr>
        <w:t>обеспечения безопасности и удобства, требуемых для работы инженера.</w:t>
      </w:r>
    </w:p>
    <w:p w14:paraId="692D3610" w14:textId="77777777" w:rsidR="00BB076C" w:rsidRPr="00587C7B" w:rsidRDefault="00BB076C" w:rsidP="00E17ADD">
      <w:pPr>
        <w:keepNext/>
        <w:numPr>
          <w:ilvl w:val="2"/>
          <w:numId w:val="1"/>
        </w:numPr>
        <w:spacing w:before="240" w:after="120" w:line="360" w:lineRule="auto"/>
        <w:jc w:val="both"/>
        <w:outlineLvl w:val="1"/>
        <w:rPr>
          <w:b/>
          <w:bCs/>
          <w:iCs/>
          <w:sz w:val="28"/>
          <w:szCs w:val="28"/>
        </w:rPr>
      </w:pPr>
      <w:r w:rsidRPr="00587C7B">
        <w:rPr>
          <w:b/>
          <w:bCs/>
          <w:iCs/>
          <w:sz w:val="28"/>
          <w:szCs w:val="28"/>
        </w:rPr>
        <w:t>Характеристика помещения</w:t>
      </w:r>
    </w:p>
    <w:p w14:paraId="067FF4A9" w14:textId="77777777" w:rsidR="00B77A3C" w:rsidRPr="00BB076C" w:rsidRDefault="00B77A3C" w:rsidP="00D42348">
      <w:pPr>
        <w:spacing w:line="360" w:lineRule="auto"/>
        <w:ind w:firstLine="709"/>
        <w:jc w:val="both"/>
        <w:rPr>
          <w:sz w:val="28"/>
          <w:szCs w:val="28"/>
        </w:rPr>
      </w:pPr>
      <w:r w:rsidRPr="00BB076C">
        <w:rPr>
          <w:sz w:val="28"/>
          <w:szCs w:val="28"/>
        </w:rPr>
        <w:t xml:space="preserve">Помещение </w:t>
      </w:r>
      <w:r w:rsidR="00B855B5">
        <w:rPr>
          <w:sz w:val="28"/>
          <w:szCs w:val="28"/>
        </w:rPr>
        <w:t xml:space="preserve">находится в здании </w:t>
      </w:r>
      <w:r w:rsidR="00BF4990">
        <w:rPr>
          <w:sz w:val="28"/>
          <w:szCs w:val="28"/>
        </w:rPr>
        <w:t>Московского Авиационного Института</w:t>
      </w:r>
      <w:r w:rsidR="00B855B5">
        <w:rPr>
          <w:sz w:val="28"/>
          <w:szCs w:val="28"/>
        </w:rPr>
        <w:t xml:space="preserve"> и </w:t>
      </w:r>
      <w:r w:rsidRPr="00BB076C">
        <w:rPr>
          <w:sz w:val="28"/>
          <w:szCs w:val="28"/>
        </w:rPr>
        <w:t>представляет собой</w:t>
      </w:r>
      <w:r w:rsidR="00BF4990">
        <w:rPr>
          <w:sz w:val="28"/>
          <w:szCs w:val="28"/>
        </w:rPr>
        <w:t xml:space="preserve"> кафедральную лабораторию</w:t>
      </w:r>
      <w:r w:rsidR="00474FBD">
        <w:rPr>
          <w:sz w:val="28"/>
          <w:szCs w:val="28"/>
        </w:rPr>
        <w:t xml:space="preserve"> со следующими размер</w:t>
      </w:r>
      <w:r w:rsidRPr="00BB076C">
        <w:rPr>
          <w:sz w:val="28"/>
          <w:szCs w:val="28"/>
        </w:rPr>
        <w:t>ами:</w:t>
      </w:r>
    </w:p>
    <w:p w14:paraId="75D999A2" w14:textId="77777777" w:rsidR="00B77A3C" w:rsidRPr="00BB076C" w:rsidRDefault="004C0DDE" w:rsidP="00BF4990">
      <w:pPr>
        <w:numPr>
          <w:ilvl w:val="0"/>
          <w:numId w:val="2"/>
        </w:numPr>
        <w:spacing w:line="360" w:lineRule="auto"/>
        <w:ind w:left="1134" w:hanging="425"/>
        <w:jc w:val="both"/>
        <w:rPr>
          <w:sz w:val="28"/>
          <w:szCs w:val="28"/>
        </w:rPr>
      </w:pPr>
      <w:r>
        <w:rPr>
          <w:sz w:val="28"/>
          <w:szCs w:val="28"/>
        </w:rPr>
        <w:t>длина</w:t>
      </w:r>
      <w:r w:rsidR="00B77A3C" w:rsidRPr="00BB076C">
        <w:rPr>
          <w:sz w:val="28"/>
          <w:szCs w:val="28"/>
        </w:rPr>
        <w:t xml:space="preserve"> </w:t>
      </w:r>
      <w:r w:rsidR="00425D66">
        <w:rPr>
          <w:sz w:val="28"/>
          <w:szCs w:val="28"/>
          <w:lang w:val="en-US"/>
        </w:rPr>
        <w:t>6</w:t>
      </w:r>
      <w:r w:rsidR="00B77A3C" w:rsidRPr="00BB076C">
        <w:rPr>
          <w:sz w:val="28"/>
          <w:szCs w:val="28"/>
        </w:rPr>
        <w:t xml:space="preserve"> м;</w:t>
      </w:r>
    </w:p>
    <w:p w14:paraId="37E7DC6E" w14:textId="77777777" w:rsidR="00B77A3C" w:rsidRPr="00BB076C" w:rsidRDefault="004C0DDE" w:rsidP="00BF4990">
      <w:pPr>
        <w:numPr>
          <w:ilvl w:val="0"/>
          <w:numId w:val="2"/>
        </w:numPr>
        <w:spacing w:line="360" w:lineRule="auto"/>
        <w:ind w:left="1134" w:hanging="425"/>
        <w:jc w:val="both"/>
        <w:rPr>
          <w:sz w:val="28"/>
          <w:szCs w:val="28"/>
        </w:rPr>
      </w:pPr>
      <w:r>
        <w:rPr>
          <w:sz w:val="28"/>
          <w:szCs w:val="28"/>
        </w:rPr>
        <w:t>ш</w:t>
      </w:r>
      <w:r w:rsidR="00425D66">
        <w:rPr>
          <w:sz w:val="28"/>
          <w:szCs w:val="28"/>
        </w:rPr>
        <w:t>ирина 4</w:t>
      </w:r>
      <w:r w:rsidR="00B77A3C" w:rsidRPr="00BB076C">
        <w:rPr>
          <w:sz w:val="28"/>
          <w:szCs w:val="28"/>
        </w:rPr>
        <w:t xml:space="preserve"> м;</w:t>
      </w:r>
    </w:p>
    <w:p w14:paraId="5500361C" w14:textId="77777777" w:rsidR="00B77A3C" w:rsidRPr="00BB076C" w:rsidRDefault="00BF4990" w:rsidP="00BF4990">
      <w:pPr>
        <w:numPr>
          <w:ilvl w:val="0"/>
          <w:numId w:val="2"/>
        </w:numPr>
        <w:spacing w:line="360" w:lineRule="auto"/>
        <w:ind w:left="1134" w:hanging="425"/>
        <w:jc w:val="both"/>
        <w:rPr>
          <w:sz w:val="28"/>
          <w:szCs w:val="28"/>
        </w:rPr>
      </w:pPr>
      <w:r>
        <w:rPr>
          <w:sz w:val="28"/>
          <w:szCs w:val="28"/>
        </w:rPr>
        <w:t>высота 3,</w:t>
      </w:r>
      <w:r w:rsidR="00B77A3C" w:rsidRPr="00BB076C">
        <w:rPr>
          <w:sz w:val="28"/>
          <w:szCs w:val="28"/>
        </w:rPr>
        <w:t>5 м.</w:t>
      </w:r>
    </w:p>
    <w:p w14:paraId="0428BB53" w14:textId="77777777" w:rsidR="00B77A3C" w:rsidRPr="00BB076C" w:rsidRDefault="00474FBD" w:rsidP="00D42348">
      <w:pPr>
        <w:spacing w:line="360" w:lineRule="auto"/>
        <w:ind w:firstLine="709"/>
        <w:jc w:val="both"/>
        <w:rPr>
          <w:sz w:val="28"/>
          <w:szCs w:val="28"/>
        </w:rPr>
      </w:pPr>
      <w:r>
        <w:rPr>
          <w:sz w:val="28"/>
          <w:szCs w:val="28"/>
        </w:rPr>
        <w:t>П</w:t>
      </w:r>
      <w:r w:rsidR="00B77A3C" w:rsidRPr="00BB076C">
        <w:rPr>
          <w:sz w:val="28"/>
          <w:szCs w:val="28"/>
        </w:rPr>
        <w:t>л</w:t>
      </w:r>
      <w:r w:rsidR="00425D66">
        <w:rPr>
          <w:sz w:val="28"/>
          <w:szCs w:val="28"/>
        </w:rPr>
        <w:t xml:space="preserve">ощадь: </w:t>
      </w:r>
      <w:r w:rsidR="00425D66">
        <w:rPr>
          <w:sz w:val="28"/>
          <w:szCs w:val="28"/>
          <w:lang w:val="en-US"/>
        </w:rPr>
        <w:t>6</w:t>
      </w:r>
      <w:r w:rsidR="00B77A3C">
        <w:rPr>
          <w:sz w:val="28"/>
          <w:szCs w:val="28"/>
        </w:rPr>
        <w:t>×</w:t>
      </w:r>
      <w:r w:rsidR="00425D66">
        <w:rPr>
          <w:sz w:val="28"/>
          <w:szCs w:val="28"/>
          <w:lang w:val="en-US"/>
        </w:rPr>
        <w:t>4</w:t>
      </w:r>
      <w:r w:rsidR="00B77A3C" w:rsidRPr="00BB076C">
        <w:rPr>
          <w:sz w:val="28"/>
          <w:szCs w:val="28"/>
        </w:rPr>
        <w:t xml:space="preserve"> = </w:t>
      </w:r>
      <w:r w:rsidR="00425D66">
        <w:rPr>
          <w:sz w:val="28"/>
          <w:szCs w:val="28"/>
          <w:lang w:val="en-US"/>
        </w:rPr>
        <w:t>24</w:t>
      </w:r>
      <w:r w:rsidR="00B77A3C" w:rsidRPr="00BB076C">
        <w:rPr>
          <w:sz w:val="28"/>
          <w:szCs w:val="28"/>
        </w:rPr>
        <w:t xml:space="preserve"> м</w:t>
      </w:r>
      <w:r w:rsidR="00B77A3C" w:rsidRPr="00BB076C">
        <w:rPr>
          <w:sz w:val="28"/>
          <w:szCs w:val="28"/>
          <w:vertAlign w:val="superscript"/>
        </w:rPr>
        <w:t>2</w:t>
      </w:r>
      <w:r w:rsidR="00B77A3C" w:rsidRPr="00BB076C">
        <w:rPr>
          <w:sz w:val="28"/>
          <w:szCs w:val="28"/>
        </w:rPr>
        <w:t>.</w:t>
      </w:r>
    </w:p>
    <w:p w14:paraId="29A708E4" w14:textId="77777777" w:rsidR="00B77A3C" w:rsidRPr="00BB076C" w:rsidRDefault="00B77A3C" w:rsidP="00D42348">
      <w:pPr>
        <w:spacing w:line="360" w:lineRule="auto"/>
        <w:ind w:firstLine="709"/>
        <w:jc w:val="both"/>
        <w:rPr>
          <w:sz w:val="28"/>
          <w:szCs w:val="28"/>
        </w:rPr>
      </w:pPr>
      <w:r w:rsidRPr="00BB076C">
        <w:rPr>
          <w:sz w:val="28"/>
          <w:szCs w:val="28"/>
        </w:rPr>
        <w:t>Объё</w:t>
      </w:r>
      <w:r>
        <w:rPr>
          <w:sz w:val="28"/>
          <w:szCs w:val="28"/>
        </w:rPr>
        <w:t xml:space="preserve">м: </w:t>
      </w:r>
      <w:r w:rsidR="00425D66" w:rsidRPr="00425D66">
        <w:rPr>
          <w:sz w:val="28"/>
          <w:szCs w:val="28"/>
        </w:rPr>
        <w:t>6</w:t>
      </w:r>
      <w:r>
        <w:rPr>
          <w:sz w:val="28"/>
          <w:szCs w:val="28"/>
        </w:rPr>
        <w:t>×</w:t>
      </w:r>
      <w:r w:rsidR="00425D66" w:rsidRPr="00425D66">
        <w:rPr>
          <w:sz w:val="28"/>
          <w:szCs w:val="28"/>
        </w:rPr>
        <w:t>4</w:t>
      </w:r>
      <w:r w:rsidR="00425D66">
        <w:rPr>
          <w:sz w:val="28"/>
          <w:szCs w:val="28"/>
        </w:rPr>
        <w:t>×3</w:t>
      </w:r>
      <w:r w:rsidR="00425D66">
        <w:rPr>
          <w:sz w:val="28"/>
          <w:szCs w:val="28"/>
          <w:lang w:val="en-US"/>
        </w:rPr>
        <w:t>,</w:t>
      </w:r>
      <w:r w:rsidRPr="00BB076C">
        <w:rPr>
          <w:sz w:val="28"/>
          <w:szCs w:val="28"/>
        </w:rPr>
        <w:t xml:space="preserve">5 = </w:t>
      </w:r>
      <w:r w:rsidR="00425D66" w:rsidRPr="00425D66">
        <w:rPr>
          <w:sz w:val="28"/>
          <w:szCs w:val="28"/>
        </w:rPr>
        <w:t>84</w:t>
      </w:r>
      <w:r w:rsidRPr="00BB076C">
        <w:rPr>
          <w:sz w:val="28"/>
          <w:szCs w:val="28"/>
        </w:rPr>
        <w:t xml:space="preserve"> м</w:t>
      </w:r>
      <w:r w:rsidRPr="00BB076C">
        <w:rPr>
          <w:sz w:val="28"/>
          <w:szCs w:val="28"/>
          <w:vertAlign w:val="superscript"/>
        </w:rPr>
        <w:t>3</w:t>
      </w:r>
      <w:r w:rsidRPr="00BB076C">
        <w:rPr>
          <w:sz w:val="28"/>
          <w:szCs w:val="28"/>
        </w:rPr>
        <w:t>.</w:t>
      </w:r>
    </w:p>
    <w:p w14:paraId="080CCCFA" w14:textId="77777777" w:rsidR="00B77A3C" w:rsidRPr="00BB076C" w:rsidRDefault="00B77A3C" w:rsidP="00D42348">
      <w:pPr>
        <w:spacing w:line="360" w:lineRule="auto"/>
        <w:ind w:firstLine="709"/>
        <w:jc w:val="both"/>
        <w:rPr>
          <w:sz w:val="28"/>
          <w:szCs w:val="28"/>
        </w:rPr>
      </w:pPr>
      <w:r>
        <w:rPr>
          <w:sz w:val="28"/>
          <w:szCs w:val="28"/>
        </w:rPr>
        <w:t xml:space="preserve">Количество рабочих мест – </w:t>
      </w:r>
      <w:r w:rsidR="00845BDD">
        <w:rPr>
          <w:sz w:val="28"/>
          <w:szCs w:val="28"/>
          <w:lang w:val="en-US"/>
        </w:rPr>
        <w:t>4</w:t>
      </w:r>
      <w:r w:rsidRPr="00BB076C">
        <w:rPr>
          <w:sz w:val="28"/>
          <w:szCs w:val="28"/>
        </w:rPr>
        <w:t>.</w:t>
      </w:r>
    </w:p>
    <w:p w14:paraId="6E20447F" w14:textId="77777777" w:rsidR="00B77A3C" w:rsidRDefault="00B77A3C" w:rsidP="00D42348">
      <w:pPr>
        <w:spacing w:line="360" w:lineRule="auto"/>
        <w:ind w:firstLine="709"/>
        <w:jc w:val="both"/>
        <w:rPr>
          <w:sz w:val="28"/>
          <w:szCs w:val="28"/>
        </w:rPr>
      </w:pPr>
      <w:r w:rsidRPr="00BB076C">
        <w:rPr>
          <w:sz w:val="28"/>
          <w:szCs w:val="28"/>
        </w:rPr>
        <w:t>Количество одновременно находящихся в поме</w:t>
      </w:r>
      <w:r w:rsidR="00425D66">
        <w:rPr>
          <w:sz w:val="28"/>
          <w:szCs w:val="28"/>
        </w:rPr>
        <w:t xml:space="preserve">щении сотрудников не превышает </w:t>
      </w:r>
      <w:r w:rsidR="00845BDD" w:rsidRPr="00845BDD">
        <w:rPr>
          <w:sz w:val="28"/>
          <w:szCs w:val="28"/>
        </w:rPr>
        <w:t>4</w:t>
      </w:r>
      <w:r w:rsidRPr="00BB076C">
        <w:rPr>
          <w:sz w:val="28"/>
          <w:szCs w:val="28"/>
        </w:rPr>
        <w:t xml:space="preserve"> человек.</w:t>
      </w:r>
    </w:p>
    <w:p w14:paraId="66F0A662" w14:textId="42FAFAF6" w:rsidR="00BB076C" w:rsidRPr="00BB076C" w:rsidRDefault="00BB076C" w:rsidP="00D42348">
      <w:pPr>
        <w:spacing w:line="360" w:lineRule="auto"/>
        <w:ind w:firstLine="709"/>
        <w:jc w:val="both"/>
        <w:rPr>
          <w:sz w:val="28"/>
          <w:szCs w:val="28"/>
        </w:rPr>
      </w:pPr>
      <w:r w:rsidRPr="00BB076C">
        <w:rPr>
          <w:sz w:val="28"/>
          <w:szCs w:val="28"/>
        </w:rPr>
        <w:lastRenderedPageBreak/>
        <w:t xml:space="preserve">План </w:t>
      </w:r>
      <w:r w:rsidR="0091675F">
        <w:rPr>
          <w:sz w:val="28"/>
          <w:szCs w:val="28"/>
        </w:rPr>
        <w:t>помещения приведён на рисунке 3</w:t>
      </w:r>
      <w:r w:rsidR="00425D66" w:rsidRPr="00425D66">
        <w:rPr>
          <w:sz w:val="28"/>
          <w:szCs w:val="28"/>
        </w:rPr>
        <w:t>.1</w:t>
      </w:r>
      <w:r w:rsidRPr="00BB076C">
        <w:rPr>
          <w:sz w:val="28"/>
          <w:szCs w:val="28"/>
        </w:rPr>
        <w:t>.</w:t>
      </w:r>
    </w:p>
    <w:p w14:paraId="392BED52" w14:textId="07F86629" w:rsidR="00BB076C" w:rsidRPr="00BB076C" w:rsidRDefault="00580800" w:rsidP="000A541D">
      <w:pPr>
        <w:spacing w:line="360" w:lineRule="auto"/>
        <w:ind w:firstLine="709"/>
        <w:jc w:val="center"/>
        <w:rPr>
          <w:sz w:val="28"/>
          <w:szCs w:val="28"/>
        </w:rPr>
      </w:pPr>
      <w:r w:rsidRPr="00580800">
        <w:rPr>
          <w:noProof/>
          <w:sz w:val="28"/>
          <w:szCs w:val="28"/>
        </w:rPr>
        <w:drawing>
          <wp:inline distT="0" distB="0" distL="0" distR="0" wp14:anchorId="53F57FE3" wp14:editId="5E47EA67">
            <wp:extent cx="5724525" cy="4524375"/>
            <wp:effectExtent l="0" t="0" r="9525" b="9525"/>
            <wp:docPr id="18" name="Рисунок 18" descr="C:\Users\AnZhu-mac\Documents\Докумен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Zhu-mac\Documents\Документ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524375"/>
                    </a:xfrm>
                    <a:prstGeom prst="rect">
                      <a:avLst/>
                    </a:prstGeom>
                    <a:noFill/>
                    <a:ln>
                      <a:noFill/>
                    </a:ln>
                  </pic:spPr>
                </pic:pic>
              </a:graphicData>
            </a:graphic>
          </wp:inline>
        </w:drawing>
      </w:r>
    </w:p>
    <w:p w14:paraId="653C35F5" w14:textId="46785635" w:rsidR="001D583D" w:rsidRDefault="0091675F" w:rsidP="00B77A3C">
      <w:pPr>
        <w:spacing w:line="360" w:lineRule="auto"/>
        <w:jc w:val="center"/>
        <w:rPr>
          <w:sz w:val="28"/>
          <w:szCs w:val="28"/>
        </w:rPr>
      </w:pPr>
      <w:r>
        <w:rPr>
          <w:b/>
          <w:sz w:val="28"/>
          <w:szCs w:val="28"/>
        </w:rPr>
        <w:t>Рисунок 3</w:t>
      </w:r>
      <w:r w:rsidR="00425D66">
        <w:rPr>
          <w:b/>
          <w:sz w:val="28"/>
          <w:szCs w:val="28"/>
        </w:rPr>
        <w:t>.1</w:t>
      </w:r>
      <w:r w:rsidR="00BB076C" w:rsidRPr="00BB076C">
        <w:rPr>
          <w:sz w:val="28"/>
          <w:szCs w:val="28"/>
        </w:rPr>
        <w:t xml:space="preserve"> – План помещения</w:t>
      </w:r>
    </w:p>
    <w:p w14:paraId="51EEE9AB" w14:textId="77777777" w:rsidR="00B77A3C" w:rsidRDefault="00B77A3C" w:rsidP="00BB076C">
      <w:pPr>
        <w:spacing w:line="360" w:lineRule="auto"/>
        <w:ind w:firstLine="567"/>
        <w:jc w:val="both"/>
        <w:rPr>
          <w:sz w:val="28"/>
          <w:szCs w:val="28"/>
        </w:rPr>
      </w:pPr>
    </w:p>
    <w:p w14:paraId="55873404" w14:textId="77777777" w:rsidR="00BB076C" w:rsidRPr="00BB076C" w:rsidRDefault="00BB076C" w:rsidP="00BB076C">
      <w:pPr>
        <w:spacing w:line="360" w:lineRule="auto"/>
        <w:ind w:firstLine="567"/>
        <w:jc w:val="both"/>
        <w:rPr>
          <w:sz w:val="28"/>
          <w:szCs w:val="28"/>
        </w:rPr>
      </w:pPr>
      <w:r w:rsidRPr="00BB076C">
        <w:rPr>
          <w:sz w:val="28"/>
          <w:szCs w:val="28"/>
        </w:rPr>
        <w:t>Нормативные требования к площади и объёму рабочих мест определены в СанПиН 2.2.2/2.4.1340-03:</w:t>
      </w:r>
    </w:p>
    <w:p w14:paraId="3EE350B3" w14:textId="77777777" w:rsidR="00BB076C" w:rsidRPr="00BB076C" w:rsidRDefault="00BB076C" w:rsidP="005E6455">
      <w:pPr>
        <w:numPr>
          <w:ilvl w:val="0"/>
          <w:numId w:val="3"/>
        </w:numPr>
        <w:spacing w:line="360" w:lineRule="auto"/>
        <w:ind w:left="1134" w:hanging="425"/>
        <w:jc w:val="both"/>
        <w:rPr>
          <w:sz w:val="28"/>
          <w:szCs w:val="28"/>
        </w:rPr>
      </w:pPr>
      <w:r w:rsidRPr="00BB076C">
        <w:rPr>
          <w:sz w:val="28"/>
          <w:szCs w:val="28"/>
        </w:rPr>
        <w:t>площадь на одно рабочее место с ВДТ или ПЭВМ для взрослых пользователей должна составлять не менее 6</w:t>
      </w:r>
      <w:r w:rsidR="00E17ADD">
        <w:rPr>
          <w:sz w:val="28"/>
          <w:szCs w:val="28"/>
        </w:rPr>
        <w:t xml:space="preserve"> </w:t>
      </w:r>
      <w:r w:rsidR="001D583D" w:rsidRPr="00BB076C">
        <w:rPr>
          <w:sz w:val="28"/>
          <w:szCs w:val="28"/>
        </w:rPr>
        <w:t>м</w:t>
      </w:r>
      <w:r w:rsidR="001D583D" w:rsidRPr="00BB076C">
        <w:rPr>
          <w:sz w:val="28"/>
          <w:szCs w:val="28"/>
          <w:vertAlign w:val="superscript"/>
        </w:rPr>
        <w:t>2</w:t>
      </w:r>
      <w:r w:rsidRPr="00BB076C">
        <w:rPr>
          <w:sz w:val="28"/>
          <w:szCs w:val="28"/>
        </w:rPr>
        <w:t>;</w:t>
      </w:r>
    </w:p>
    <w:p w14:paraId="319BB54D" w14:textId="77777777" w:rsidR="00BB076C" w:rsidRPr="00BB076C" w:rsidRDefault="00BB076C" w:rsidP="005E6455">
      <w:pPr>
        <w:numPr>
          <w:ilvl w:val="0"/>
          <w:numId w:val="3"/>
        </w:numPr>
        <w:spacing w:line="360" w:lineRule="auto"/>
        <w:ind w:left="1134" w:hanging="425"/>
        <w:jc w:val="both"/>
        <w:rPr>
          <w:sz w:val="28"/>
          <w:szCs w:val="28"/>
        </w:rPr>
      </w:pPr>
      <w:r w:rsidRPr="00BB076C">
        <w:rPr>
          <w:sz w:val="28"/>
          <w:szCs w:val="28"/>
        </w:rPr>
        <w:t>объём – не менее 20</w:t>
      </w:r>
      <w:r w:rsidR="00E17ADD">
        <w:rPr>
          <w:sz w:val="28"/>
          <w:szCs w:val="28"/>
        </w:rPr>
        <w:t xml:space="preserve"> </w:t>
      </w:r>
      <w:r w:rsidR="001D583D" w:rsidRPr="00BB076C">
        <w:rPr>
          <w:sz w:val="28"/>
          <w:szCs w:val="28"/>
        </w:rPr>
        <w:t>м</w:t>
      </w:r>
      <w:r w:rsidR="001D583D" w:rsidRPr="00BB076C">
        <w:rPr>
          <w:sz w:val="28"/>
          <w:szCs w:val="28"/>
          <w:vertAlign w:val="superscript"/>
        </w:rPr>
        <w:t>3</w:t>
      </w:r>
      <w:r w:rsidRPr="00BB076C">
        <w:rPr>
          <w:sz w:val="28"/>
          <w:szCs w:val="28"/>
        </w:rPr>
        <w:t>.</w:t>
      </w:r>
    </w:p>
    <w:p w14:paraId="3D870F62" w14:textId="77777777" w:rsidR="00BB076C" w:rsidRPr="00BB076C" w:rsidRDefault="00BB076C" w:rsidP="00BB076C">
      <w:pPr>
        <w:spacing w:line="360" w:lineRule="auto"/>
        <w:ind w:firstLine="709"/>
        <w:jc w:val="both"/>
        <w:rPr>
          <w:sz w:val="28"/>
          <w:szCs w:val="28"/>
        </w:rPr>
      </w:pPr>
      <w:r w:rsidRPr="00BB076C">
        <w:rPr>
          <w:sz w:val="28"/>
          <w:szCs w:val="28"/>
        </w:rPr>
        <w:t>Фактические значения на каждого сотрудника:</w:t>
      </w:r>
    </w:p>
    <w:p w14:paraId="0165F63A" w14:textId="77777777" w:rsidR="00BB076C" w:rsidRPr="00BB076C" w:rsidRDefault="00BB076C" w:rsidP="005E6455">
      <w:pPr>
        <w:numPr>
          <w:ilvl w:val="0"/>
          <w:numId w:val="4"/>
        </w:numPr>
        <w:spacing w:line="360" w:lineRule="auto"/>
        <w:ind w:left="1134" w:hanging="425"/>
        <w:jc w:val="both"/>
        <w:rPr>
          <w:sz w:val="28"/>
          <w:szCs w:val="28"/>
        </w:rPr>
      </w:pPr>
      <w:r w:rsidRPr="00BB076C">
        <w:rPr>
          <w:sz w:val="28"/>
          <w:szCs w:val="28"/>
        </w:rPr>
        <w:t xml:space="preserve">площадь: </w:t>
      </w:r>
      <w:r w:rsidR="005E6455">
        <w:rPr>
          <w:sz w:val="28"/>
          <w:szCs w:val="28"/>
          <w:lang w:val="en-US"/>
        </w:rPr>
        <w:t>24</w:t>
      </w:r>
      <w:r>
        <w:rPr>
          <w:sz w:val="28"/>
          <w:szCs w:val="28"/>
        </w:rPr>
        <w:t>/</w:t>
      </w:r>
      <w:r w:rsidR="005E6455">
        <w:rPr>
          <w:sz w:val="28"/>
          <w:szCs w:val="28"/>
          <w:lang w:val="en-US"/>
        </w:rPr>
        <w:t>4</w:t>
      </w:r>
      <w:r w:rsidRPr="00BB076C">
        <w:rPr>
          <w:sz w:val="28"/>
          <w:szCs w:val="28"/>
        </w:rPr>
        <w:t xml:space="preserve"> = 6 м</w:t>
      </w:r>
      <w:r w:rsidRPr="00BB076C">
        <w:rPr>
          <w:sz w:val="28"/>
          <w:szCs w:val="28"/>
          <w:vertAlign w:val="superscript"/>
        </w:rPr>
        <w:t>2</w:t>
      </w:r>
      <w:r w:rsidRPr="00BB076C">
        <w:rPr>
          <w:sz w:val="28"/>
          <w:szCs w:val="28"/>
        </w:rPr>
        <w:t>;</w:t>
      </w:r>
    </w:p>
    <w:p w14:paraId="3FA3B775" w14:textId="77777777" w:rsidR="00BB076C" w:rsidRPr="00BB076C" w:rsidRDefault="00BB076C" w:rsidP="005E6455">
      <w:pPr>
        <w:numPr>
          <w:ilvl w:val="0"/>
          <w:numId w:val="4"/>
        </w:numPr>
        <w:spacing w:line="360" w:lineRule="auto"/>
        <w:ind w:left="1134" w:hanging="425"/>
        <w:jc w:val="both"/>
        <w:rPr>
          <w:sz w:val="28"/>
          <w:szCs w:val="28"/>
        </w:rPr>
      </w:pPr>
      <w:r w:rsidRPr="00BB076C">
        <w:rPr>
          <w:sz w:val="28"/>
          <w:szCs w:val="28"/>
        </w:rPr>
        <w:t xml:space="preserve">объём: </w:t>
      </w:r>
      <w:r w:rsidR="005E6455">
        <w:rPr>
          <w:sz w:val="28"/>
          <w:szCs w:val="28"/>
          <w:lang w:val="en-US"/>
        </w:rPr>
        <w:t>84</w:t>
      </w:r>
      <w:r>
        <w:rPr>
          <w:sz w:val="28"/>
          <w:szCs w:val="28"/>
        </w:rPr>
        <w:t>/</w:t>
      </w:r>
      <w:r w:rsidR="005E6455">
        <w:rPr>
          <w:sz w:val="28"/>
          <w:szCs w:val="28"/>
          <w:lang w:val="en-US"/>
        </w:rPr>
        <w:t>4</w:t>
      </w:r>
      <w:r w:rsidRPr="00BB076C">
        <w:rPr>
          <w:sz w:val="28"/>
          <w:szCs w:val="28"/>
        </w:rPr>
        <w:t xml:space="preserve"> = 21 м</w:t>
      </w:r>
      <w:r w:rsidRPr="00BB076C">
        <w:rPr>
          <w:sz w:val="28"/>
          <w:szCs w:val="28"/>
          <w:vertAlign w:val="superscript"/>
        </w:rPr>
        <w:t>3</w:t>
      </w:r>
      <w:r w:rsidRPr="00BB076C">
        <w:rPr>
          <w:sz w:val="28"/>
          <w:szCs w:val="28"/>
        </w:rPr>
        <w:t>;</w:t>
      </w:r>
    </w:p>
    <w:p w14:paraId="06C1D9AD" w14:textId="77777777" w:rsidR="00BB076C" w:rsidRPr="00BB076C" w:rsidRDefault="00BB076C" w:rsidP="00D42348">
      <w:pPr>
        <w:spacing w:line="360" w:lineRule="auto"/>
        <w:ind w:firstLine="709"/>
        <w:jc w:val="both"/>
        <w:rPr>
          <w:sz w:val="28"/>
          <w:szCs w:val="28"/>
        </w:rPr>
      </w:pPr>
      <w:r w:rsidRPr="00BB076C">
        <w:rPr>
          <w:sz w:val="28"/>
          <w:szCs w:val="28"/>
        </w:rPr>
        <w:t>Данные значения полностью удовлетворяют установленным требованиям по площади и объёму.</w:t>
      </w:r>
    </w:p>
    <w:p w14:paraId="55C87C71" w14:textId="77777777" w:rsidR="00BB076C" w:rsidRPr="00BB076C" w:rsidRDefault="00BB076C" w:rsidP="00D42348">
      <w:pPr>
        <w:spacing w:line="360" w:lineRule="auto"/>
        <w:ind w:firstLine="709"/>
        <w:jc w:val="both"/>
        <w:rPr>
          <w:sz w:val="28"/>
          <w:szCs w:val="28"/>
        </w:rPr>
      </w:pPr>
      <w:r w:rsidRPr="00BB076C">
        <w:rPr>
          <w:sz w:val="28"/>
          <w:szCs w:val="28"/>
        </w:rPr>
        <w:lastRenderedPageBreak/>
        <w:t xml:space="preserve">В помещении имеются 2 оконных проёма </w:t>
      </w:r>
      <w:r w:rsidR="005E6455">
        <w:rPr>
          <w:sz w:val="28"/>
          <w:szCs w:val="28"/>
        </w:rPr>
        <w:t>высотой 1,6</w:t>
      </w:r>
      <w:r w:rsidRPr="00BB076C">
        <w:rPr>
          <w:sz w:val="28"/>
          <w:szCs w:val="28"/>
        </w:rPr>
        <w:t xml:space="preserve"> м</w:t>
      </w:r>
      <w:r w:rsidR="005E6455">
        <w:rPr>
          <w:sz w:val="28"/>
          <w:szCs w:val="28"/>
        </w:rPr>
        <w:t xml:space="preserve"> и шириной 2,3</w:t>
      </w:r>
      <w:r>
        <w:rPr>
          <w:sz w:val="28"/>
          <w:szCs w:val="28"/>
        </w:rPr>
        <w:t xml:space="preserve"> м</w:t>
      </w:r>
      <w:r w:rsidR="007954B0">
        <w:rPr>
          <w:sz w:val="28"/>
          <w:szCs w:val="28"/>
        </w:rPr>
        <w:t xml:space="preserve">, которые выходят на </w:t>
      </w:r>
      <w:r w:rsidR="005E6455">
        <w:rPr>
          <w:sz w:val="28"/>
          <w:szCs w:val="28"/>
        </w:rPr>
        <w:t>юго-запад</w:t>
      </w:r>
      <w:r w:rsidR="007954B0">
        <w:rPr>
          <w:sz w:val="28"/>
          <w:szCs w:val="28"/>
        </w:rPr>
        <w:t>.</w:t>
      </w:r>
    </w:p>
    <w:p w14:paraId="075AD68B" w14:textId="77777777" w:rsidR="00BB076C" w:rsidRPr="00BB076C" w:rsidRDefault="00BB076C" w:rsidP="00D42348">
      <w:pPr>
        <w:spacing w:line="360" w:lineRule="auto"/>
        <w:ind w:firstLine="709"/>
        <w:jc w:val="both"/>
        <w:rPr>
          <w:sz w:val="28"/>
          <w:szCs w:val="28"/>
        </w:rPr>
      </w:pPr>
      <w:r w:rsidRPr="00BB076C">
        <w:rPr>
          <w:sz w:val="28"/>
          <w:szCs w:val="28"/>
        </w:rPr>
        <w:t xml:space="preserve">Искусственное освещение представляет собой 6 </w:t>
      </w:r>
      <w:r w:rsidR="00474FBD">
        <w:rPr>
          <w:sz w:val="28"/>
          <w:szCs w:val="28"/>
        </w:rPr>
        <w:t>светильников</w:t>
      </w:r>
      <w:r w:rsidRPr="00BB076C">
        <w:rPr>
          <w:sz w:val="28"/>
          <w:szCs w:val="28"/>
        </w:rPr>
        <w:t>, расположенных параллельно окнам в 2 ряда.</w:t>
      </w:r>
    </w:p>
    <w:p w14:paraId="42E53DA8" w14:textId="77777777" w:rsidR="00BB076C" w:rsidRPr="00587C7B" w:rsidRDefault="00BB076C" w:rsidP="00E17ADD">
      <w:pPr>
        <w:keepNext/>
        <w:numPr>
          <w:ilvl w:val="2"/>
          <w:numId w:val="1"/>
        </w:numPr>
        <w:spacing w:before="240" w:after="120" w:line="360" w:lineRule="auto"/>
        <w:jc w:val="both"/>
        <w:outlineLvl w:val="1"/>
        <w:rPr>
          <w:b/>
          <w:bCs/>
          <w:iCs/>
          <w:sz w:val="28"/>
          <w:szCs w:val="28"/>
        </w:rPr>
      </w:pPr>
      <w:r w:rsidRPr="00587C7B">
        <w:rPr>
          <w:b/>
          <w:bCs/>
          <w:iCs/>
          <w:sz w:val="28"/>
          <w:szCs w:val="28"/>
        </w:rPr>
        <w:t>Характеристика производственного процесса</w:t>
      </w:r>
    </w:p>
    <w:p w14:paraId="6F7B217B" w14:textId="77777777" w:rsidR="00BB076C" w:rsidRPr="00BB076C" w:rsidRDefault="00BB076C" w:rsidP="00825B45">
      <w:pPr>
        <w:spacing w:line="360" w:lineRule="auto"/>
        <w:ind w:firstLine="567"/>
        <w:jc w:val="both"/>
        <w:rPr>
          <w:sz w:val="28"/>
          <w:szCs w:val="28"/>
        </w:rPr>
      </w:pPr>
      <w:r w:rsidRPr="00BB076C">
        <w:rPr>
          <w:sz w:val="28"/>
          <w:szCs w:val="28"/>
        </w:rPr>
        <w:t xml:space="preserve">Разработка </w:t>
      </w:r>
      <w:r w:rsidR="005E6455">
        <w:rPr>
          <w:sz w:val="28"/>
          <w:szCs w:val="28"/>
        </w:rPr>
        <w:t>имитационной модели</w:t>
      </w:r>
      <w:r w:rsidRPr="00BB076C">
        <w:rPr>
          <w:sz w:val="28"/>
          <w:szCs w:val="28"/>
        </w:rPr>
        <w:t xml:space="preserve"> производится на ПЭВМ с подключенными к ней периферийными устройствами.</w:t>
      </w:r>
    </w:p>
    <w:p w14:paraId="61C06883" w14:textId="77777777" w:rsidR="00BB076C" w:rsidRPr="00587C7B" w:rsidRDefault="00BB076C" w:rsidP="00E17ADD">
      <w:pPr>
        <w:keepNext/>
        <w:numPr>
          <w:ilvl w:val="2"/>
          <w:numId w:val="1"/>
        </w:numPr>
        <w:spacing w:before="240" w:after="120" w:line="360" w:lineRule="auto"/>
        <w:jc w:val="both"/>
        <w:outlineLvl w:val="1"/>
        <w:rPr>
          <w:b/>
          <w:bCs/>
          <w:iCs/>
          <w:sz w:val="28"/>
          <w:szCs w:val="28"/>
        </w:rPr>
      </w:pPr>
      <w:r w:rsidRPr="00587C7B">
        <w:rPr>
          <w:b/>
          <w:bCs/>
          <w:iCs/>
          <w:sz w:val="28"/>
          <w:szCs w:val="28"/>
        </w:rPr>
        <w:t>Характеристика используемого оборудования</w:t>
      </w:r>
    </w:p>
    <w:p w14:paraId="2D765B1C" w14:textId="77777777" w:rsidR="00BB076C" w:rsidRPr="00BB076C" w:rsidRDefault="00BB076C" w:rsidP="00BB076C">
      <w:pPr>
        <w:spacing w:line="360" w:lineRule="auto"/>
        <w:ind w:firstLine="709"/>
        <w:jc w:val="both"/>
        <w:rPr>
          <w:sz w:val="28"/>
          <w:szCs w:val="28"/>
        </w:rPr>
      </w:pPr>
      <w:r w:rsidRPr="00BB076C">
        <w:rPr>
          <w:sz w:val="28"/>
          <w:szCs w:val="28"/>
        </w:rPr>
        <w:t>В процессе разработки используется следующее оборудование:</w:t>
      </w:r>
    </w:p>
    <w:p w14:paraId="3091FBC4" w14:textId="77777777" w:rsidR="00BB076C" w:rsidRPr="00BB076C" w:rsidRDefault="00BB076C" w:rsidP="005E6455">
      <w:pPr>
        <w:numPr>
          <w:ilvl w:val="0"/>
          <w:numId w:val="5"/>
        </w:numPr>
        <w:spacing w:line="360" w:lineRule="auto"/>
        <w:ind w:left="1134" w:hanging="425"/>
        <w:jc w:val="both"/>
        <w:rPr>
          <w:sz w:val="28"/>
          <w:szCs w:val="28"/>
        </w:rPr>
      </w:pPr>
      <w:r w:rsidRPr="00BB076C">
        <w:rPr>
          <w:sz w:val="28"/>
          <w:szCs w:val="28"/>
        </w:rPr>
        <w:t>ПЭВМ:</w:t>
      </w:r>
    </w:p>
    <w:p w14:paraId="6B7469B0" w14:textId="77777777" w:rsidR="00BB076C" w:rsidRPr="00F54D51" w:rsidRDefault="00BB076C" w:rsidP="005E6455">
      <w:pPr>
        <w:numPr>
          <w:ilvl w:val="0"/>
          <w:numId w:val="6"/>
        </w:numPr>
        <w:spacing w:line="360" w:lineRule="auto"/>
        <w:jc w:val="both"/>
        <w:rPr>
          <w:sz w:val="28"/>
          <w:szCs w:val="28"/>
          <w:lang w:val="en-US"/>
        </w:rPr>
      </w:pPr>
      <w:r w:rsidRPr="00BB076C">
        <w:rPr>
          <w:sz w:val="28"/>
          <w:szCs w:val="28"/>
        </w:rPr>
        <w:t>процессор</w:t>
      </w:r>
      <w:r w:rsidRPr="00F54D51">
        <w:rPr>
          <w:sz w:val="28"/>
          <w:szCs w:val="28"/>
          <w:lang w:val="en-US"/>
        </w:rPr>
        <w:t xml:space="preserve"> </w:t>
      </w:r>
      <w:r w:rsidRPr="00BB076C">
        <w:rPr>
          <w:sz w:val="28"/>
          <w:szCs w:val="28"/>
          <w:lang w:val="en-US"/>
        </w:rPr>
        <w:t>Intel</w:t>
      </w:r>
      <w:r w:rsidRPr="00F54D51">
        <w:rPr>
          <w:sz w:val="28"/>
          <w:szCs w:val="28"/>
          <w:lang w:val="en-US"/>
        </w:rPr>
        <w:t xml:space="preserve"> </w:t>
      </w:r>
      <w:r>
        <w:rPr>
          <w:sz w:val="28"/>
          <w:szCs w:val="28"/>
          <w:lang w:val="en-US"/>
        </w:rPr>
        <w:t>Core</w:t>
      </w:r>
      <w:r w:rsidRPr="00F54D51">
        <w:rPr>
          <w:sz w:val="28"/>
          <w:szCs w:val="28"/>
          <w:lang w:val="en-US"/>
        </w:rPr>
        <w:t xml:space="preserve"> </w:t>
      </w:r>
      <w:r w:rsidR="00F40402" w:rsidRPr="00F40402">
        <w:rPr>
          <w:sz w:val="28"/>
          <w:szCs w:val="28"/>
          <w:lang w:val="en-US"/>
        </w:rPr>
        <w:t xml:space="preserve">2 </w:t>
      </w:r>
      <w:r w:rsidR="00F40402">
        <w:rPr>
          <w:sz w:val="28"/>
          <w:szCs w:val="28"/>
          <w:lang w:val="en-US"/>
        </w:rPr>
        <w:t>Quad</w:t>
      </w:r>
      <w:r w:rsidRPr="00F54D51">
        <w:rPr>
          <w:sz w:val="28"/>
          <w:szCs w:val="28"/>
          <w:lang w:val="en-US"/>
        </w:rPr>
        <w:t xml:space="preserve"> </w:t>
      </w:r>
      <w:r w:rsidR="00F40402">
        <w:rPr>
          <w:sz w:val="28"/>
          <w:szCs w:val="28"/>
          <w:lang w:val="en-US"/>
        </w:rPr>
        <w:t>2,67</w:t>
      </w:r>
      <w:r w:rsidRPr="00F54D51">
        <w:rPr>
          <w:sz w:val="28"/>
          <w:szCs w:val="28"/>
          <w:lang w:val="en-US"/>
        </w:rPr>
        <w:t xml:space="preserve"> </w:t>
      </w:r>
      <w:r w:rsidRPr="00BB076C">
        <w:rPr>
          <w:sz w:val="28"/>
          <w:szCs w:val="28"/>
        </w:rPr>
        <w:t>ГГц</w:t>
      </w:r>
      <w:r w:rsidRPr="00F54D51">
        <w:rPr>
          <w:sz w:val="28"/>
          <w:szCs w:val="28"/>
          <w:lang w:val="en-US"/>
        </w:rPr>
        <w:t>;</w:t>
      </w:r>
    </w:p>
    <w:p w14:paraId="6C077CD2" w14:textId="77777777" w:rsidR="00BB076C" w:rsidRPr="00BB076C" w:rsidRDefault="00BB076C" w:rsidP="005E6455">
      <w:pPr>
        <w:numPr>
          <w:ilvl w:val="0"/>
          <w:numId w:val="6"/>
        </w:numPr>
        <w:spacing w:line="360" w:lineRule="auto"/>
        <w:jc w:val="both"/>
        <w:rPr>
          <w:sz w:val="28"/>
          <w:szCs w:val="28"/>
        </w:rPr>
      </w:pPr>
      <w:r w:rsidRPr="00BB076C">
        <w:rPr>
          <w:sz w:val="28"/>
          <w:szCs w:val="28"/>
        </w:rPr>
        <w:t>оперативная</w:t>
      </w:r>
      <w:r>
        <w:rPr>
          <w:sz w:val="28"/>
          <w:szCs w:val="28"/>
        </w:rPr>
        <w:t xml:space="preserve"> память</w:t>
      </w:r>
      <w:r w:rsidRPr="00F54D51">
        <w:rPr>
          <w:sz w:val="28"/>
          <w:szCs w:val="28"/>
        </w:rPr>
        <w:t xml:space="preserve"> 4</w:t>
      </w:r>
      <w:r w:rsidRPr="00BB076C">
        <w:rPr>
          <w:sz w:val="28"/>
          <w:szCs w:val="28"/>
        </w:rPr>
        <w:t xml:space="preserve"> Гб;</w:t>
      </w:r>
    </w:p>
    <w:p w14:paraId="764C761A" w14:textId="77777777" w:rsidR="00BB076C" w:rsidRPr="00BB076C" w:rsidRDefault="00BB076C" w:rsidP="005E6455">
      <w:pPr>
        <w:numPr>
          <w:ilvl w:val="0"/>
          <w:numId w:val="6"/>
        </w:numPr>
        <w:spacing w:line="360" w:lineRule="auto"/>
        <w:jc w:val="both"/>
        <w:rPr>
          <w:sz w:val="28"/>
          <w:szCs w:val="28"/>
        </w:rPr>
      </w:pPr>
      <w:r w:rsidRPr="00BB076C">
        <w:rPr>
          <w:sz w:val="28"/>
          <w:szCs w:val="28"/>
        </w:rPr>
        <w:t xml:space="preserve">жёсткий диск </w:t>
      </w:r>
      <w:r w:rsidR="00F40402">
        <w:rPr>
          <w:sz w:val="28"/>
          <w:szCs w:val="28"/>
        </w:rPr>
        <w:t>1 Т</w:t>
      </w:r>
      <w:r w:rsidRPr="00BB076C">
        <w:rPr>
          <w:sz w:val="28"/>
          <w:szCs w:val="28"/>
        </w:rPr>
        <w:t>б;</w:t>
      </w:r>
    </w:p>
    <w:p w14:paraId="6E5BC059" w14:textId="77777777" w:rsidR="00BB076C" w:rsidRPr="00BB076C" w:rsidRDefault="00BB076C" w:rsidP="005E6455">
      <w:pPr>
        <w:numPr>
          <w:ilvl w:val="0"/>
          <w:numId w:val="6"/>
        </w:numPr>
        <w:spacing w:line="360" w:lineRule="auto"/>
        <w:jc w:val="both"/>
        <w:rPr>
          <w:sz w:val="28"/>
          <w:szCs w:val="28"/>
        </w:rPr>
      </w:pPr>
      <w:r w:rsidRPr="00BB076C">
        <w:rPr>
          <w:sz w:val="28"/>
          <w:szCs w:val="28"/>
        </w:rPr>
        <w:t>напряжение питания 220 В.</w:t>
      </w:r>
    </w:p>
    <w:p w14:paraId="50EF0EBE" w14:textId="77777777" w:rsidR="00BB076C" w:rsidRDefault="00BB076C" w:rsidP="00065FD2">
      <w:pPr>
        <w:pStyle w:val="a7"/>
        <w:numPr>
          <w:ilvl w:val="0"/>
          <w:numId w:val="5"/>
        </w:numPr>
        <w:spacing w:line="360" w:lineRule="auto"/>
        <w:jc w:val="both"/>
        <w:rPr>
          <w:sz w:val="28"/>
          <w:szCs w:val="28"/>
        </w:rPr>
      </w:pPr>
      <w:r w:rsidRPr="00F40402">
        <w:rPr>
          <w:sz w:val="28"/>
          <w:szCs w:val="28"/>
        </w:rPr>
        <w:t>ЖК монитор</w:t>
      </w:r>
      <w:r w:rsidR="00F54D51" w:rsidRPr="00F40402">
        <w:rPr>
          <w:sz w:val="28"/>
          <w:szCs w:val="28"/>
        </w:rPr>
        <w:t xml:space="preserve"> </w:t>
      </w:r>
      <w:r w:rsidR="00F40402">
        <w:rPr>
          <w:sz w:val="28"/>
          <w:szCs w:val="28"/>
        </w:rPr>
        <w:t>с диагональю 22</w:t>
      </w:r>
      <w:r w:rsidR="00F54D51" w:rsidRPr="00F40402">
        <w:rPr>
          <w:sz w:val="28"/>
          <w:szCs w:val="28"/>
        </w:rPr>
        <w:t xml:space="preserve"> дюйма (</w:t>
      </w:r>
      <w:r w:rsidR="00F40402">
        <w:rPr>
          <w:sz w:val="28"/>
          <w:szCs w:val="28"/>
        </w:rPr>
        <w:t>55,88</w:t>
      </w:r>
      <w:r w:rsidR="00F54D51" w:rsidRPr="00F40402">
        <w:rPr>
          <w:sz w:val="28"/>
          <w:szCs w:val="28"/>
        </w:rPr>
        <w:t xml:space="preserve"> см</w:t>
      </w:r>
      <w:r w:rsidR="00F54D51" w:rsidRPr="00F40402">
        <w:rPr>
          <w:sz w:val="30"/>
          <w:szCs w:val="28"/>
        </w:rPr>
        <w:t>)</w:t>
      </w:r>
      <w:r w:rsidR="00065FD2">
        <w:rPr>
          <w:sz w:val="30"/>
          <w:szCs w:val="28"/>
        </w:rPr>
        <w:t xml:space="preserve"> </w:t>
      </w:r>
      <w:r w:rsidR="00065FD2">
        <w:rPr>
          <w:sz w:val="30"/>
          <w:szCs w:val="28"/>
          <w:lang w:val="en-US"/>
        </w:rPr>
        <w:t>S</w:t>
      </w:r>
      <w:r w:rsidR="00065FD2">
        <w:rPr>
          <w:sz w:val="30"/>
          <w:szCs w:val="28"/>
        </w:rPr>
        <w:t xml:space="preserve">amsung </w:t>
      </w:r>
      <w:r w:rsidR="00065FD2">
        <w:rPr>
          <w:sz w:val="30"/>
          <w:szCs w:val="28"/>
          <w:lang w:val="en-US"/>
        </w:rPr>
        <w:t>S</w:t>
      </w:r>
      <w:r w:rsidR="00065FD2">
        <w:rPr>
          <w:sz w:val="30"/>
          <w:szCs w:val="28"/>
        </w:rPr>
        <w:t>ync</w:t>
      </w:r>
      <w:r w:rsidR="00065FD2">
        <w:rPr>
          <w:sz w:val="30"/>
          <w:szCs w:val="28"/>
          <w:lang w:val="en-US"/>
        </w:rPr>
        <w:t>M</w:t>
      </w:r>
      <w:r w:rsidR="00065FD2" w:rsidRPr="00065FD2">
        <w:rPr>
          <w:sz w:val="30"/>
          <w:szCs w:val="28"/>
        </w:rPr>
        <w:t>aster 2243wm</w:t>
      </w:r>
      <w:r w:rsidRPr="00F40402">
        <w:rPr>
          <w:sz w:val="28"/>
          <w:szCs w:val="28"/>
        </w:rPr>
        <w:t xml:space="preserve">: </w:t>
      </w:r>
    </w:p>
    <w:p w14:paraId="7E1564F6" w14:textId="77777777" w:rsidR="00F40402" w:rsidRDefault="00065FD2" w:rsidP="00F40402">
      <w:pPr>
        <w:pStyle w:val="a7"/>
        <w:numPr>
          <w:ilvl w:val="0"/>
          <w:numId w:val="24"/>
        </w:numPr>
        <w:spacing w:line="360" w:lineRule="auto"/>
        <w:ind w:left="1418"/>
        <w:jc w:val="both"/>
        <w:rPr>
          <w:sz w:val="28"/>
          <w:szCs w:val="28"/>
        </w:rPr>
      </w:pPr>
      <w:r>
        <w:rPr>
          <w:sz w:val="28"/>
          <w:szCs w:val="28"/>
        </w:rPr>
        <w:t>яркость</w:t>
      </w:r>
      <w:r w:rsidR="00F40402">
        <w:rPr>
          <w:sz w:val="28"/>
          <w:szCs w:val="28"/>
        </w:rPr>
        <w:t xml:space="preserve"> 300 кд/м</w:t>
      </w:r>
      <w:r w:rsidR="00F40402">
        <w:rPr>
          <w:sz w:val="28"/>
          <w:szCs w:val="28"/>
          <w:vertAlign w:val="superscript"/>
        </w:rPr>
        <w:t>2</w:t>
      </w:r>
      <w:r w:rsidR="00F40402">
        <w:rPr>
          <w:sz w:val="28"/>
          <w:szCs w:val="28"/>
        </w:rPr>
        <w:t>;</w:t>
      </w:r>
    </w:p>
    <w:p w14:paraId="15CF3EAF" w14:textId="77777777" w:rsidR="00065FD2" w:rsidRPr="00F40402" w:rsidRDefault="00065FD2" w:rsidP="00F40402">
      <w:pPr>
        <w:pStyle w:val="a7"/>
        <w:numPr>
          <w:ilvl w:val="0"/>
          <w:numId w:val="24"/>
        </w:numPr>
        <w:spacing w:line="360" w:lineRule="auto"/>
        <w:ind w:left="1418"/>
        <w:jc w:val="both"/>
        <w:rPr>
          <w:sz w:val="28"/>
          <w:szCs w:val="28"/>
        </w:rPr>
      </w:pPr>
      <w:r>
        <w:rPr>
          <w:sz w:val="28"/>
          <w:szCs w:val="28"/>
        </w:rPr>
        <w:t xml:space="preserve">контрастность 1000:1; </w:t>
      </w:r>
    </w:p>
    <w:p w14:paraId="4AA4893A" w14:textId="77777777" w:rsidR="00BB076C" w:rsidRPr="00065FD2" w:rsidRDefault="00BB076C" w:rsidP="005E6455">
      <w:pPr>
        <w:numPr>
          <w:ilvl w:val="0"/>
          <w:numId w:val="7"/>
        </w:numPr>
        <w:spacing w:line="360" w:lineRule="auto"/>
        <w:jc w:val="both"/>
        <w:rPr>
          <w:sz w:val="28"/>
          <w:szCs w:val="28"/>
        </w:rPr>
      </w:pPr>
      <w:r w:rsidRPr="00BB076C">
        <w:rPr>
          <w:sz w:val="28"/>
          <w:szCs w:val="28"/>
        </w:rPr>
        <w:t xml:space="preserve">частота </w:t>
      </w:r>
      <w:r w:rsidR="00D81759">
        <w:rPr>
          <w:sz w:val="28"/>
          <w:szCs w:val="28"/>
        </w:rPr>
        <w:t>развертки</w:t>
      </w:r>
      <w:r w:rsidR="00065FD2">
        <w:rPr>
          <w:sz w:val="28"/>
          <w:szCs w:val="28"/>
        </w:rPr>
        <w:t xml:space="preserve">: вертикальная 56 - </w:t>
      </w:r>
      <w:r w:rsidRPr="00BC6DD9">
        <w:rPr>
          <w:sz w:val="28"/>
          <w:szCs w:val="28"/>
        </w:rPr>
        <w:t>75</w:t>
      </w:r>
      <w:r w:rsidRPr="00BB076C">
        <w:rPr>
          <w:sz w:val="28"/>
          <w:szCs w:val="28"/>
        </w:rPr>
        <w:t xml:space="preserve"> Гц</w:t>
      </w:r>
      <w:r w:rsidR="00065FD2">
        <w:rPr>
          <w:sz w:val="28"/>
          <w:szCs w:val="28"/>
        </w:rPr>
        <w:t>, горизонтальная 30-81 кГц</w:t>
      </w:r>
      <w:r w:rsidRPr="00BB076C">
        <w:rPr>
          <w:sz w:val="28"/>
          <w:szCs w:val="28"/>
        </w:rPr>
        <w:t>;</w:t>
      </w:r>
    </w:p>
    <w:p w14:paraId="2531651E" w14:textId="77777777" w:rsidR="00065FD2" w:rsidRPr="00065FD2" w:rsidRDefault="00065FD2" w:rsidP="00065FD2">
      <w:pPr>
        <w:pStyle w:val="a7"/>
        <w:numPr>
          <w:ilvl w:val="0"/>
          <w:numId w:val="5"/>
        </w:numPr>
        <w:spacing w:line="360" w:lineRule="auto"/>
        <w:jc w:val="both"/>
        <w:rPr>
          <w:sz w:val="28"/>
          <w:szCs w:val="28"/>
        </w:rPr>
      </w:pPr>
      <w:r>
        <w:rPr>
          <w:sz w:val="28"/>
          <w:szCs w:val="28"/>
        </w:rPr>
        <w:t xml:space="preserve">Клавиатура </w:t>
      </w:r>
      <w:r>
        <w:rPr>
          <w:sz w:val="28"/>
          <w:szCs w:val="28"/>
          <w:lang w:val="en-US"/>
        </w:rPr>
        <w:t>Logitech S520;</w:t>
      </w:r>
    </w:p>
    <w:p w14:paraId="7300EAB7" w14:textId="77777777" w:rsidR="00065FD2" w:rsidRPr="00065FD2" w:rsidRDefault="00065FD2" w:rsidP="00065FD2">
      <w:pPr>
        <w:pStyle w:val="a7"/>
        <w:numPr>
          <w:ilvl w:val="0"/>
          <w:numId w:val="5"/>
        </w:numPr>
        <w:spacing w:line="360" w:lineRule="auto"/>
        <w:jc w:val="both"/>
        <w:rPr>
          <w:sz w:val="28"/>
          <w:szCs w:val="28"/>
        </w:rPr>
      </w:pPr>
      <w:r>
        <w:rPr>
          <w:sz w:val="28"/>
          <w:szCs w:val="28"/>
        </w:rPr>
        <w:t xml:space="preserve">Мышь </w:t>
      </w:r>
      <w:r>
        <w:rPr>
          <w:sz w:val="28"/>
          <w:szCs w:val="28"/>
          <w:lang w:val="en-US"/>
        </w:rPr>
        <w:t>Logitech;</w:t>
      </w:r>
    </w:p>
    <w:p w14:paraId="05395EE0" w14:textId="77777777" w:rsidR="00BC6DD9" w:rsidRPr="0078118E" w:rsidRDefault="00BC6DD9" w:rsidP="005E6455">
      <w:pPr>
        <w:numPr>
          <w:ilvl w:val="0"/>
          <w:numId w:val="5"/>
        </w:numPr>
        <w:spacing w:line="360" w:lineRule="auto"/>
        <w:ind w:left="1134" w:hanging="425"/>
        <w:jc w:val="both"/>
        <w:rPr>
          <w:sz w:val="28"/>
          <w:szCs w:val="28"/>
          <w:lang w:val="en-US"/>
        </w:rPr>
      </w:pPr>
      <w:r>
        <w:rPr>
          <w:sz w:val="28"/>
          <w:szCs w:val="28"/>
        </w:rPr>
        <w:t>Принтер</w:t>
      </w:r>
      <w:r w:rsidRPr="0078118E">
        <w:rPr>
          <w:sz w:val="28"/>
          <w:szCs w:val="28"/>
          <w:lang w:val="en-US"/>
        </w:rPr>
        <w:t xml:space="preserve"> </w:t>
      </w:r>
      <w:r w:rsidR="00F54D51">
        <w:rPr>
          <w:sz w:val="28"/>
          <w:szCs w:val="28"/>
          <w:lang w:val="en-US"/>
        </w:rPr>
        <w:t>Samsung CLP-320 Series</w:t>
      </w:r>
      <w:r w:rsidRPr="0078118E">
        <w:rPr>
          <w:sz w:val="28"/>
          <w:szCs w:val="28"/>
          <w:lang w:val="en-US"/>
        </w:rPr>
        <w:t>:</w:t>
      </w:r>
    </w:p>
    <w:p w14:paraId="04F97C8A" w14:textId="77777777" w:rsidR="005A7346" w:rsidRPr="005A7346" w:rsidRDefault="00BC6DD9" w:rsidP="005E6455">
      <w:pPr>
        <w:pStyle w:val="a7"/>
        <w:numPr>
          <w:ilvl w:val="0"/>
          <w:numId w:val="21"/>
        </w:numPr>
        <w:spacing w:line="360" w:lineRule="auto"/>
        <w:ind w:left="1418" w:hanging="357"/>
        <w:jc w:val="both"/>
        <w:rPr>
          <w:sz w:val="28"/>
          <w:szCs w:val="28"/>
        </w:rPr>
      </w:pPr>
      <w:r w:rsidRPr="00BC6DD9">
        <w:rPr>
          <w:sz w:val="28"/>
          <w:szCs w:val="28"/>
        </w:rPr>
        <w:t>напряжение питания 220 В.</w:t>
      </w:r>
    </w:p>
    <w:p w14:paraId="722B6058" w14:textId="77777777" w:rsidR="00BB076C" w:rsidRPr="00BB076C" w:rsidRDefault="00BB076C" w:rsidP="001F176A">
      <w:pPr>
        <w:keepNext/>
        <w:numPr>
          <w:ilvl w:val="2"/>
          <w:numId w:val="1"/>
        </w:numPr>
        <w:spacing w:before="240" w:after="240" w:line="276" w:lineRule="auto"/>
        <w:ind w:left="1276"/>
        <w:jc w:val="both"/>
        <w:outlineLvl w:val="2"/>
        <w:rPr>
          <w:b/>
          <w:iCs/>
          <w:sz w:val="28"/>
          <w:szCs w:val="28"/>
        </w:rPr>
      </w:pPr>
      <w:r w:rsidRPr="00BB076C">
        <w:rPr>
          <w:b/>
          <w:iCs/>
          <w:sz w:val="28"/>
          <w:szCs w:val="28"/>
        </w:rPr>
        <w:t>Санитарно-гигиенические факторы</w:t>
      </w:r>
    </w:p>
    <w:p w14:paraId="051C023D" w14:textId="77777777" w:rsidR="00BB076C" w:rsidRPr="00587C7B" w:rsidRDefault="00BB076C" w:rsidP="00BB076C">
      <w:pPr>
        <w:keepNext/>
        <w:numPr>
          <w:ilvl w:val="3"/>
          <w:numId w:val="1"/>
        </w:numPr>
        <w:spacing w:before="240" w:after="120" w:line="360" w:lineRule="auto"/>
        <w:ind w:left="2127" w:hanging="992"/>
        <w:jc w:val="both"/>
        <w:outlineLvl w:val="3"/>
        <w:rPr>
          <w:b/>
          <w:bCs/>
          <w:sz w:val="28"/>
          <w:szCs w:val="28"/>
        </w:rPr>
      </w:pPr>
      <w:r w:rsidRPr="00587C7B">
        <w:rPr>
          <w:b/>
          <w:bCs/>
          <w:sz w:val="28"/>
          <w:szCs w:val="28"/>
        </w:rPr>
        <w:t>Микроклимат помещения</w:t>
      </w:r>
    </w:p>
    <w:p w14:paraId="1E8E91CA" w14:textId="77777777" w:rsidR="00BB076C" w:rsidRPr="00BB076C" w:rsidRDefault="00BB076C" w:rsidP="00D42348">
      <w:pPr>
        <w:spacing w:line="360" w:lineRule="auto"/>
        <w:ind w:firstLine="709"/>
        <w:jc w:val="both"/>
        <w:rPr>
          <w:sz w:val="28"/>
          <w:szCs w:val="28"/>
        </w:rPr>
      </w:pPr>
      <w:r w:rsidRPr="00BB076C">
        <w:rPr>
          <w:sz w:val="28"/>
          <w:szCs w:val="28"/>
        </w:rPr>
        <w:t>Микроклимат в рабочем помещении должен соответствовать ГОСТ 12.1.005-88 (2001) ССБТ.</w:t>
      </w:r>
    </w:p>
    <w:p w14:paraId="5E7BABA0" w14:textId="77777777" w:rsidR="00BB076C" w:rsidRPr="00BB076C" w:rsidRDefault="00BB076C" w:rsidP="00D42348">
      <w:pPr>
        <w:spacing w:line="360" w:lineRule="auto"/>
        <w:ind w:firstLine="709"/>
        <w:jc w:val="both"/>
        <w:rPr>
          <w:sz w:val="28"/>
          <w:szCs w:val="28"/>
        </w:rPr>
      </w:pPr>
      <w:r w:rsidRPr="00BB076C">
        <w:rPr>
          <w:sz w:val="28"/>
          <w:szCs w:val="28"/>
        </w:rPr>
        <w:lastRenderedPageBreak/>
        <w:t xml:space="preserve">Согласно указанному ГОСТ 12.1.005-88 (2001) ССБТ, работа разработчика ПО относится </w:t>
      </w:r>
      <w:r w:rsidR="00474FBD">
        <w:rPr>
          <w:sz w:val="28"/>
          <w:szCs w:val="28"/>
        </w:rPr>
        <w:t xml:space="preserve">к категории «Легкая – Iа», </w:t>
      </w:r>
      <w:r w:rsidRPr="00BB076C">
        <w:rPr>
          <w:sz w:val="28"/>
          <w:szCs w:val="28"/>
        </w:rPr>
        <w:t xml:space="preserve">лёгкие физические работы – работы с расходом энергии не </w:t>
      </w:r>
      <w:r w:rsidR="00F54D51">
        <w:rPr>
          <w:sz w:val="28"/>
          <w:szCs w:val="28"/>
        </w:rPr>
        <w:t>более 150 ккал (174 Вт). К</w:t>
      </w:r>
      <w:r w:rsidRPr="00BB076C">
        <w:rPr>
          <w:sz w:val="28"/>
          <w:szCs w:val="28"/>
        </w:rPr>
        <w:t>атегория Iа подразумевает энергозатраты до 120 ккал/ч (139 Вт).</w:t>
      </w:r>
    </w:p>
    <w:p w14:paraId="497410A3" w14:textId="77777777" w:rsidR="00BB076C" w:rsidRPr="00BB076C" w:rsidRDefault="00BB076C" w:rsidP="00D42348">
      <w:pPr>
        <w:spacing w:line="360" w:lineRule="auto"/>
        <w:ind w:firstLine="709"/>
        <w:jc w:val="both"/>
        <w:rPr>
          <w:sz w:val="28"/>
          <w:szCs w:val="28"/>
        </w:rPr>
      </w:pPr>
      <w:r w:rsidRPr="00BB076C">
        <w:rPr>
          <w:sz w:val="28"/>
          <w:szCs w:val="28"/>
        </w:rPr>
        <w:t xml:space="preserve">Рабочее место разработчика </w:t>
      </w:r>
      <w:r w:rsidR="00F54D51">
        <w:rPr>
          <w:sz w:val="28"/>
          <w:szCs w:val="28"/>
        </w:rPr>
        <w:t>модели</w:t>
      </w:r>
      <w:r w:rsidRPr="00BB076C">
        <w:rPr>
          <w:sz w:val="28"/>
          <w:szCs w:val="28"/>
        </w:rPr>
        <w:t xml:space="preserve"> является постоянным, т.к. он находится на нём большую часть рабочего времени (более 50%).</w:t>
      </w:r>
    </w:p>
    <w:p w14:paraId="04AF0C31" w14:textId="7C53DC70" w:rsidR="00294F9E" w:rsidRPr="00065FD2" w:rsidRDefault="00BB076C" w:rsidP="00065FD2">
      <w:pPr>
        <w:spacing w:line="360" w:lineRule="auto"/>
        <w:ind w:firstLine="709"/>
        <w:jc w:val="both"/>
        <w:rPr>
          <w:sz w:val="28"/>
          <w:szCs w:val="28"/>
        </w:rPr>
      </w:pPr>
      <w:r w:rsidRPr="00BB076C">
        <w:rPr>
          <w:sz w:val="28"/>
          <w:szCs w:val="28"/>
        </w:rPr>
        <w:t>Нормативные и фактические значения для категории работ «Легкая – Iа» и постоянного рабоч</w:t>
      </w:r>
      <w:r w:rsidR="00580800">
        <w:rPr>
          <w:sz w:val="28"/>
          <w:szCs w:val="28"/>
        </w:rPr>
        <w:t>его места приведены в таблице 3</w:t>
      </w:r>
      <w:r w:rsidR="00294F9E">
        <w:rPr>
          <w:sz w:val="28"/>
          <w:szCs w:val="28"/>
        </w:rPr>
        <w:t>.1</w:t>
      </w:r>
      <w:r w:rsidRPr="00BB076C">
        <w:rPr>
          <w:sz w:val="28"/>
          <w:szCs w:val="28"/>
        </w:rPr>
        <w:t>.</w:t>
      </w:r>
    </w:p>
    <w:p w14:paraId="4A737882" w14:textId="77777777" w:rsidR="00065FD2" w:rsidRPr="00065FD2" w:rsidRDefault="00065FD2" w:rsidP="00065FD2">
      <w:pPr>
        <w:spacing w:line="360" w:lineRule="auto"/>
        <w:ind w:firstLine="709"/>
        <w:jc w:val="both"/>
        <w:rPr>
          <w:sz w:val="28"/>
          <w:szCs w:val="28"/>
        </w:rPr>
      </w:pPr>
    </w:p>
    <w:p w14:paraId="4AE302B8" w14:textId="0D1F5321" w:rsidR="00BB076C" w:rsidRPr="00BB076C" w:rsidRDefault="00BB076C" w:rsidP="00BB076C">
      <w:pPr>
        <w:spacing w:line="360" w:lineRule="auto"/>
        <w:jc w:val="both"/>
        <w:rPr>
          <w:sz w:val="28"/>
          <w:szCs w:val="28"/>
        </w:rPr>
      </w:pPr>
      <w:r w:rsidRPr="00BB076C">
        <w:rPr>
          <w:sz w:val="28"/>
          <w:szCs w:val="28"/>
        </w:rPr>
        <w:t xml:space="preserve">      </w:t>
      </w:r>
      <w:r w:rsidR="00294F9E">
        <w:rPr>
          <w:sz w:val="28"/>
          <w:szCs w:val="28"/>
        </w:rPr>
        <w:t>Та</w:t>
      </w:r>
      <w:r w:rsidR="00580800">
        <w:rPr>
          <w:sz w:val="28"/>
          <w:szCs w:val="28"/>
        </w:rPr>
        <w:t>блица 3</w:t>
      </w:r>
      <w:r w:rsidR="00294F9E">
        <w:rPr>
          <w:sz w:val="28"/>
          <w:szCs w:val="28"/>
        </w:rPr>
        <w:t>.1</w:t>
      </w:r>
      <w:r w:rsidRPr="00BB076C">
        <w:rPr>
          <w:sz w:val="28"/>
          <w:szCs w:val="28"/>
        </w:rPr>
        <w:t xml:space="preserve"> – Значения характеристик микроклимата помещения</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0"/>
        <w:gridCol w:w="3565"/>
        <w:gridCol w:w="2022"/>
        <w:gridCol w:w="2488"/>
      </w:tblGrid>
      <w:tr w:rsidR="00BB076C" w:rsidRPr="00BB076C" w14:paraId="08FBEA14" w14:textId="77777777" w:rsidTr="00294F9E">
        <w:trPr>
          <w:trHeight w:val="721"/>
          <w:jc w:val="center"/>
        </w:trPr>
        <w:tc>
          <w:tcPr>
            <w:tcW w:w="1840" w:type="dxa"/>
          </w:tcPr>
          <w:p w14:paraId="01EC317A" w14:textId="77777777" w:rsidR="00BB076C" w:rsidRPr="00BB076C" w:rsidRDefault="00BB076C" w:rsidP="00BB076C">
            <w:pPr>
              <w:spacing w:line="360" w:lineRule="auto"/>
              <w:jc w:val="center"/>
              <w:rPr>
                <w:sz w:val="28"/>
                <w:szCs w:val="28"/>
              </w:rPr>
            </w:pPr>
          </w:p>
        </w:tc>
        <w:tc>
          <w:tcPr>
            <w:tcW w:w="3565" w:type="dxa"/>
            <w:vAlign w:val="center"/>
          </w:tcPr>
          <w:p w14:paraId="5D32C69F" w14:textId="77777777" w:rsidR="00BB076C" w:rsidRPr="00BB076C" w:rsidRDefault="00BB076C" w:rsidP="00825B45">
            <w:pPr>
              <w:spacing w:line="360" w:lineRule="auto"/>
              <w:jc w:val="center"/>
              <w:rPr>
                <w:sz w:val="28"/>
                <w:szCs w:val="28"/>
              </w:rPr>
            </w:pPr>
            <w:r w:rsidRPr="00BB076C">
              <w:rPr>
                <w:sz w:val="28"/>
                <w:szCs w:val="28"/>
              </w:rPr>
              <w:t xml:space="preserve">Температура, </w:t>
            </w:r>
            <w:r w:rsidRPr="00BB076C">
              <w:rPr>
                <w:sz w:val="28"/>
                <w:szCs w:val="28"/>
              </w:rPr>
              <w:sym w:font="Symbol" w:char="F0B0"/>
            </w:r>
            <w:r w:rsidRPr="00BB076C">
              <w:rPr>
                <w:sz w:val="28"/>
                <w:szCs w:val="28"/>
              </w:rPr>
              <w:t>С</w:t>
            </w:r>
          </w:p>
        </w:tc>
        <w:tc>
          <w:tcPr>
            <w:tcW w:w="2022" w:type="dxa"/>
          </w:tcPr>
          <w:p w14:paraId="7FFAAF88" w14:textId="77777777" w:rsidR="00BB076C" w:rsidRPr="00BB076C" w:rsidRDefault="00BB076C" w:rsidP="00BB076C">
            <w:pPr>
              <w:spacing w:line="360" w:lineRule="auto"/>
              <w:jc w:val="center"/>
              <w:rPr>
                <w:sz w:val="28"/>
                <w:szCs w:val="28"/>
              </w:rPr>
            </w:pPr>
            <w:r w:rsidRPr="00BB076C">
              <w:rPr>
                <w:sz w:val="28"/>
                <w:szCs w:val="28"/>
              </w:rPr>
              <w:t>Относительная влажность, %</w:t>
            </w:r>
          </w:p>
        </w:tc>
        <w:tc>
          <w:tcPr>
            <w:tcW w:w="2488" w:type="dxa"/>
          </w:tcPr>
          <w:p w14:paraId="4F2CE938" w14:textId="77777777" w:rsidR="00BB076C" w:rsidRPr="00BB076C" w:rsidRDefault="00BB076C" w:rsidP="00BB076C">
            <w:pPr>
              <w:spacing w:line="360" w:lineRule="auto"/>
              <w:jc w:val="center"/>
              <w:rPr>
                <w:sz w:val="28"/>
                <w:szCs w:val="28"/>
              </w:rPr>
            </w:pPr>
            <w:r w:rsidRPr="00BB076C">
              <w:rPr>
                <w:sz w:val="28"/>
                <w:szCs w:val="28"/>
              </w:rPr>
              <w:t>Скорость движения, м/с</w:t>
            </w:r>
          </w:p>
        </w:tc>
      </w:tr>
      <w:tr w:rsidR="00BB076C" w:rsidRPr="00BB076C" w14:paraId="6BE555EA" w14:textId="77777777" w:rsidTr="00294F9E">
        <w:trPr>
          <w:trHeight w:val="581"/>
          <w:jc w:val="center"/>
        </w:trPr>
        <w:tc>
          <w:tcPr>
            <w:tcW w:w="1840" w:type="dxa"/>
            <w:vAlign w:val="center"/>
          </w:tcPr>
          <w:p w14:paraId="434FC7D9" w14:textId="77777777" w:rsidR="00BB076C" w:rsidRPr="00BB076C" w:rsidRDefault="00BC6DD9" w:rsidP="00825B45">
            <w:pPr>
              <w:spacing w:line="360" w:lineRule="auto"/>
              <w:rPr>
                <w:sz w:val="28"/>
                <w:szCs w:val="28"/>
              </w:rPr>
            </w:pPr>
            <w:r>
              <w:rPr>
                <w:sz w:val="28"/>
                <w:szCs w:val="28"/>
              </w:rPr>
              <w:t>Допустимые</w:t>
            </w:r>
            <w:r w:rsidR="00BB076C" w:rsidRPr="00BB076C">
              <w:rPr>
                <w:sz w:val="28"/>
                <w:szCs w:val="28"/>
              </w:rPr>
              <w:t xml:space="preserve"> значения</w:t>
            </w:r>
          </w:p>
        </w:tc>
        <w:tc>
          <w:tcPr>
            <w:tcW w:w="3565" w:type="dxa"/>
          </w:tcPr>
          <w:p w14:paraId="66B2ADB7" w14:textId="77777777" w:rsidR="00BB076C" w:rsidRPr="00BB076C" w:rsidRDefault="00BB076C" w:rsidP="00BB076C">
            <w:pPr>
              <w:spacing w:line="360" w:lineRule="auto"/>
              <w:jc w:val="both"/>
              <w:rPr>
                <w:sz w:val="28"/>
                <w:szCs w:val="28"/>
              </w:rPr>
            </w:pPr>
            <w:r w:rsidRPr="00BB076C">
              <w:rPr>
                <w:sz w:val="28"/>
                <w:szCs w:val="28"/>
              </w:rPr>
              <w:t>22-24 – Холодный период</w:t>
            </w:r>
          </w:p>
          <w:p w14:paraId="6FBF362C" w14:textId="77777777" w:rsidR="00BB076C" w:rsidRPr="00BB076C" w:rsidRDefault="00BB076C" w:rsidP="00BB076C">
            <w:pPr>
              <w:spacing w:line="360" w:lineRule="auto"/>
              <w:jc w:val="both"/>
              <w:rPr>
                <w:sz w:val="28"/>
                <w:szCs w:val="28"/>
              </w:rPr>
            </w:pPr>
            <w:r w:rsidRPr="00BB076C">
              <w:rPr>
                <w:sz w:val="28"/>
                <w:szCs w:val="28"/>
              </w:rPr>
              <w:t>23-25 – Теплый период</w:t>
            </w:r>
          </w:p>
        </w:tc>
        <w:tc>
          <w:tcPr>
            <w:tcW w:w="2022" w:type="dxa"/>
            <w:vAlign w:val="center"/>
          </w:tcPr>
          <w:p w14:paraId="158E1705" w14:textId="77777777" w:rsidR="00BB076C" w:rsidRPr="00BB076C" w:rsidRDefault="00BB076C" w:rsidP="00825B45">
            <w:pPr>
              <w:spacing w:line="360" w:lineRule="auto"/>
              <w:jc w:val="center"/>
              <w:rPr>
                <w:sz w:val="28"/>
                <w:szCs w:val="28"/>
              </w:rPr>
            </w:pPr>
            <w:r w:rsidRPr="00BB076C">
              <w:rPr>
                <w:sz w:val="28"/>
                <w:szCs w:val="28"/>
              </w:rPr>
              <w:t>40-60</w:t>
            </w:r>
          </w:p>
        </w:tc>
        <w:tc>
          <w:tcPr>
            <w:tcW w:w="2488" w:type="dxa"/>
            <w:vAlign w:val="center"/>
          </w:tcPr>
          <w:p w14:paraId="0715D6FD" w14:textId="77777777" w:rsidR="00BB076C" w:rsidRPr="00BB076C" w:rsidRDefault="00BB076C" w:rsidP="00825B45">
            <w:pPr>
              <w:spacing w:line="360" w:lineRule="auto"/>
              <w:jc w:val="center"/>
              <w:rPr>
                <w:sz w:val="28"/>
                <w:szCs w:val="28"/>
              </w:rPr>
            </w:pPr>
            <w:r w:rsidRPr="00BB076C">
              <w:rPr>
                <w:sz w:val="28"/>
                <w:szCs w:val="28"/>
              </w:rPr>
              <w:t>0,1</w:t>
            </w:r>
          </w:p>
        </w:tc>
      </w:tr>
      <w:tr w:rsidR="00BB076C" w:rsidRPr="00BB076C" w14:paraId="5B9E7128" w14:textId="77777777" w:rsidTr="00294F9E">
        <w:trPr>
          <w:trHeight w:val="238"/>
          <w:jc w:val="center"/>
        </w:trPr>
        <w:tc>
          <w:tcPr>
            <w:tcW w:w="1840" w:type="dxa"/>
            <w:vAlign w:val="center"/>
          </w:tcPr>
          <w:p w14:paraId="581DE014" w14:textId="77777777" w:rsidR="00BB076C" w:rsidRPr="00BB076C" w:rsidRDefault="00BB076C" w:rsidP="00BC6DD9">
            <w:pPr>
              <w:spacing w:line="360" w:lineRule="auto"/>
              <w:rPr>
                <w:sz w:val="28"/>
                <w:szCs w:val="28"/>
              </w:rPr>
            </w:pPr>
            <w:r w:rsidRPr="00BB076C">
              <w:rPr>
                <w:sz w:val="28"/>
                <w:szCs w:val="28"/>
              </w:rPr>
              <w:t>Фактические значения</w:t>
            </w:r>
          </w:p>
        </w:tc>
        <w:tc>
          <w:tcPr>
            <w:tcW w:w="3565" w:type="dxa"/>
          </w:tcPr>
          <w:p w14:paraId="0D2A32AA" w14:textId="77777777" w:rsidR="00BB076C" w:rsidRDefault="00BB076C" w:rsidP="00BB076C">
            <w:pPr>
              <w:spacing w:line="360" w:lineRule="auto"/>
              <w:jc w:val="both"/>
              <w:rPr>
                <w:sz w:val="28"/>
                <w:szCs w:val="28"/>
              </w:rPr>
            </w:pPr>
            <w:r w:rsidRPr="00BB076C">
              <w:rPr>
                <w:sz w:val="28"/>
                <w:szCs w:val="28"/>
              </w:rPr>
              <w:t>22-24 – Холодный период</w:t>
            </w:r>
          </w:p>
          <w:p w14:paraId="26E65D9B" w14:textId="77777777" w:rsidR="00BC6DD9" w:rsidRPr="00BB076C" w:rsidRDefault="00474FBD" w:rsidP="00BB076C">
            <w:pPr>
              <w:spacing w:line="360" w:lineRule="auto"/>
              <w:jc w:val="both"/>
              <w:rPr>
                <w:sz w:val="28"/>
                <w:szCs w:val="28"/>
              </w:rPr>
            </w:pPr>
            <w:r>
              <w:rPr>
                <w:sz w:val="28"/>
                <w:szCs w:val="28"/>
              </w:rPr>
              <w:t>25-30</w:t>
            </w:r>
            <w:r w:rsidR="00BC6DD9" w:rsidRPr="00BB076C">
              <w:rPr>
                <w:sz w:val="28"/>
                <w:szCs w:val="28"/>
              </w:rPr>
              <w:t xml:space="preserve"> – Теплый период</w:t>
            </w:r>
          </w:p>
        </w:tc>
        <w:tc>
          <w:tcPr>
            <w:tcW w:w="2022" w:type="dxa"/>
            <w:vAlign w:val="center"/>
          </w:tcPr>
          <w:p w14:paraId="6EA1BF79" w14:textId="77777777" w:rsidR="00BB076C" w:rsidRPr="00BB076C" w:rsidRDefault="00BB076C" w:rsidP="00825B45">
            <w:pPr>
              <w:spacing w:line="360" w:lineRule="auto"/>
              <w:jc w:val="center"/>
              <w:rPr>
                <w:sz w:val="28"/>
                <w:szCs w:val="28"/>
              </w:rPr>
            </w:pPr>
            <w:r w:rsidRPr="00BB076C">
              <w:rPr>
                <w:sz w:val="28"/>
                <w:szCs w:val="28"/>
              </w:rPr>
              <w:t>45-55</w:t>
            </w:r>
          </w:p>
        </w:tc>
        <w:tc>
          <w:tcPr>
            <w:tcW w:w="2488" w:type="dxa"/>
            <w:vAlign w:val="center"/>
          </w:tcPr>
          <w:p w14:paraId="4E3B7FB0" w14:textId="77777777" w:rsidR="00BB076C" w:rsidRPr="00BB076C" w:rsidRDefault="00BB076C" w:rsidP="00825B45">
            <w:pPr>
              <w:spacing w:line="360" w:lineRule="auto"/>
              <w:jc w:val="center"/>
              <w:rPr>
                <w:sz w:val="28"/>
                <w:szCs w:val="28"/>
                <w:lang w:val="en-US"/>
              </w:rPr>
            </w:pPr>
            <w:r w:rsidRPr="00BB076C">
              <w:rPr>
                <w:sz w:val="28"/>
                <w:szCs w:val="28"/>
                <w:lang w:val="en-US"/>
              </w:rPr>
              <w:t>&lt;0.1</w:t>
            </w:r>
          </w:p>
        </w:tc>
      </w:tr>
    </w:tbl>
    <w:p w14:paraId="6867ECC9" w14:textId="77777777" w:rsidR="00BB076C" w:rsidRPr="00BB076C" w:rsidRDefault="00BB076C" w:rsidP="00BB076C">
      <w:pPr>
        <w:spacing w:line="360" w:lineRule="auto"/>
        <w:ind w:firstLine="709"/>
        <w:jc w:val="both"/>
        <w:rPr>
          <w:sz w:val="28"/>
          <w:szCs w:val="28"/>
        </w:rPr>
      </w:pPr>
    </w:p>
    <w:p w14:paraId="75F3D261" w14:textId="77777777" w:rsidR="007B7F93" w:rsidRPr="00BB076C" w:rsidRDefault="00BC6DD9" w:rsidP="00BC6DD9">
      <w:pPr>
        <w:spacing w:line="360" w:lineRule="auto"/>
        <w:ind w:firstLine="567"/>
        <w:jc w:val="both"/>
        <w:rPr>
          <w:sz w:val="28"/>
          <w:szCs w:val="28"/>
        </w:rPr>
      </w:pPr>
      <w:r>
        <w:rPr>
          <w:sz w:val="28"/>
          <w:szCs w:val="28"/>
        </w:rPr>
        <w:t xml:space="preserve">Фактические значения </w:t>
      </w:r>
      <w:r w:rsidR="00474FBD">
        <w:rPr>
          <w:sz w:val="28"/>
          <w:szCs w:val="28"/>
        </w:rPr>
        <w:t>параметров</w:t>
      </w:r>
      <w:r>
        <w:rPr>
          <w:sz w:val="28"/>
          <w:szCs w:val="28"/>
        </w:rPr>
        <w:t xml:space="preserve"> микроклимата данного помещения удовлетворяют допустимым зн</w:t>
      </w:r>
      <w:r w:rsidR="0006311A">
        <w:rPr>
          <w:sz w:val="28"/>
          <w:szCs w:val="28"/>
        </w:rPr>
        <w:t xml:space="preserve">ачениям для холодного </w:t>
      </w:r>
      <w:r>
        <w:rPr>
          <w:sz w:val="28"/>
          <w:szCs w:val="28"/>
        </w:rPr>
        <w:t>периода</w:t>
      </w:r>
      <w:r w:rsidR="0006311A">
        <w:rPr>
          <w:sz w:val="28"/>
          <w:szCs w:val="28"/>
        </w:rPr>
        <w:t xml:space="preserve"> времени года. Во время теплого периода в помещении может преобладать повышенная температура из-за отсутствия кондиционера, который бы мог регулировать ее.  </w:t>
      </w:r>
    </w:p>
    <w:p w14:paraId="25DABAA4" w14:textId="77777777" w:rsidR="00BB076C" w:rsidRPr="00587C7B" w:rsidRDefault="00BB076C" w:rsidP="00BB076C">
      <w:pPr>
        <w:keepNext/>
        <w:numPr>
          <w:ilvl w:val="3"/>
          <w:numId w:val="1"/>
        </w:numPr>
        <w:spacing w:before="240" w:after="120" w:line="360" w:lineRule="auto"/>
        <w:ind w:left="2127" w:hanging="992"/>
        <w:jc w:val="both"/>
        <w:outlineLvl w:val="3"/>
        <w:rPr>
          <w:b/>
          <w:bCs/>
          <w:sz w:val="28"/>
          <w:szCs w:val="28"/>
        </w:rPr>
      </w:pPr>
      <w:r w:rsidRPr="00587C7B">
        <w:rPr>
          <w:b/>
          <w:bCs/>
          <w:sz w:val="28"/>
          <w:szCs w:val="28"/>
        </w:rPr>
        <w:t>Производственное освещение</w:t>
      </w:r>
    </w:p>
    <w:p w14:paraId="5336F287" w14:textId="77777777" w:rsidR="00BB076C" w:rsidRPr="00BB076C" w:rsidRDefault="00BB076C" w:rsidP="00D42348">
      <w:pPr>
        <w:spacing w:line="360" w:lineRule="auto"/>
        <w:ind w:firstLine="709"/>
        <w:jc w:val="both"/>
        <w:rPr>
          <w:sz w:val="28"/>
          <w:szCs w:val="28"/>
        </w:rPr>
      </w:pPr>
      <w:r w:rsidRPr="00BB076C">
        <w:rPr>
          <w:sz w:val="28"/>
          <w:szCs w:val="28"/>
        </w:rPr>
        <w:t>Освещённость регламентируются  СНиП 23-05-95.</w:t>
      </w:r>
    </w:p>
    <w:p w14:paraId="7E0313C9" w14:textId="77777777" w:rsidR="00BB076C" w:rsidRPr="00BB076C" w:rsidRDefault="00BB076C" w:rsidP="00D42348">
      <w:pPr>
        <w:spacing w:line="360" w:lineRule="auto"/>
        <w:ind w:firstLine="709"/>
        <w:jc w:val="both"/>
        <w:rPr>
          <w:sz w:val="28"/>
          <w:szCs w:val="28"/>
        </w:rPr>
      </w:pPr>
      <w:r w:rsidRPr="00BB076C">
        <w:rPr>
          <w:sz w:val="28"/>
          <w:szCs w:val="28"/>
        </w:rPr>
        <w:t xml:space="preserve">Наименьший размер объекта различения </w:t>
      </w:r>
      <w:r w:rsidR="00474FBD">
        <w:rPr>
          <w:sz w:val="28"/>
          <w:szCs w:val="28"/>
        </w:rPr>
        <w:t>в работе инженера составляет 0,3</w:t>
      </w:r>
      <w:r w:rsidRPr="00BB076C">
        <w:rPr>
          <w:sz w:val="28"/>
          <w:szCs w:val="28"/>
        </w:rPr>
        <w:t xml:space="preserve"> мм. Объектом является символ, выводимый на экран монитора (наименьшим символом является точка). </w:t>
      </w:r>
      <w:r w:rsidR="00F247C3">
        <w:rPr>
          <w:sz w:val="28"/>
          <w:szCs w:val="28"/>
        </w:rPr>
        <w:t>Зрительная работа относится к I</w:t>
      </w:r>
      <w:r w:rsidR="00F247C3">
        <w:rPr>
          <w:sz w:val="28"/>
          <w:szCs w:val="28"/>
          <w:lang w:val="en-US"/>
        </w:rPr>
        <w:t>II</w:t>
      </w:r>
      <w:r w:rsidRPr="00BB076C">
        <w:rPr>
          <w:sz w:val="28"/>
          <w:szCs w:val="28"/>
        </w:rPr>
        <w:t xml:space="preserve"> разряду</w:t>
      </w:r>
      <w:r w:rsidR="00F247C3">
        <w:rPr>
          <w:sz w:val="28"/>
          <w:szCs w:val="28"/>
        </w:rPr>
        <w:t xml:space="preserve"> – высокая точность </w:t>
      </w:r>
      <w:r w:rsidRPr="00BB076C">
        <w:rPr>
          <w:sz w:val="28"/>
          <w:szCs w:val="28"/>
        </w:rPr>
        <w:t xml:space="preserve"> (наименьший размер объ</w:t>
      </w:r>
      <w:r w:rsidR="00F247C3">
        <w:rPr>
          <w:sz w:val="28"/>
          <w:szCs w:val="28"/>
        </w:rPr>
        <w:t>екта различения от 0,3 до 0,5</w:t>
      </w:r>
      <w:r w:rsidRPr="00BB076C">
        <w:rPr>
          <w:sz w:val="28"/>
          <w:szCs w:val="28"/>
        </w:rPr>
        <w:t xml:space="preserve"> мм).</w:t>
      </w:r>
    </w:p>
    <w:p w14:paraId="571AF1B1" w14:textId="77777777" w:rsidR="00BB076C" w:rsidRPr="00BB076C" w:rsidRDefault="00BB076C" w:rsidP="00D42348">
      <w:pPr>
        <w:spacing w:line="360" w:lineRule="auto"/>
        <w:ind w:firstLine="709"/>
        <w:jc w:val="both"/>
        <w:rPr>
          <w:sz w:val="28"/>
          <w:szCs w:val="28"/>
        </w:rPr>
      </w:pPr>
      <w:r w:rsidRPr="00BB076C">
        <w:rPr>
          <w:sz w:val="28"/>
          <w:szCs w:val="28"/>
        </w:rPr>
        <w:t xml:space="preserve">Контраст объекта с фоном средний, фон светлый, что соответствует подразряду </w:t>
      </w:r>
      <w:r w:rsidR="00BC6DD9" w:rsidRPr="00BC6DD9">
        <w:rPr>
          <w:sz w:val="28"/>
          <w:szCs w:val="28"/>
        </w:rPr>
        <w:t>б</w:t>
      </w:r>
      <w:r w:rsidR="00F247C3">
        <w:rPr>
          <w:sz w:val="28"/>
          <w:szCs w:val="28"/>
        </w:rPr>
        <w:t xml:space="preserve"> разряда I</w:t>
      </w:r>
      <w:r w:rsidR="00F247C3">
        <w:rPr>
          <w:sz w:val="28"/>
          <w:szCs w:val="28"/>
          <w:lang w:val="en-US"/>
        </w:rPr>
        <w:t>II</w:t>
      </w:r>
      <w:r w:rsidRPr="00BB076C">
        <w:rPr>
          <w:sz w:val="28"/>
          <w:szCs w:val="28"/>
        </w:rPr>
        <w:t>.</w:t>
      </w:r>
    </w:p>
    <w:p w14:paraId="3FB6EDE4" w14:textId="77777777" w:rsidR="00F247C3" w:rsidRDefault="00BB076C" w:rsidP="00D42348">
      <w:pPr>
        <w:spacing w:line="360" w:lineRule="auto"/>
        <w:ind w:firstLine="709"/>
        <w:jc w:val="both"/>
        <w:rPr>
          <w:sz w:val="28"/>
          <w:szCs w:val="28"/>
        </w:rPr>
      </w:pPr>
      <w:r w:rsidRPr="00BB076C">
        <w:rPr>
          <w:sz w:val="28"/>
          <w:szCs w:val="28"/>
        </w:rPr>
        <w:lastRenderedPageBreak/>
        <w:t xml:space="preserve">Требования к освещению помещений промышленных предприятий для подразряда </w:t>
      </w:r>
      <w:r w:rsidR="00BC6DD9">
        <w:rPr>
          <w:sz w:val="28"/>
          <w:szCs w:val="28"/>
        </w:rPr>
        <w:t>б</w:t>
      </w:r>
      <w:r w:rsidRPr="00BB076C">
        <w:rPr>
          <w:sz w:val="28"/>
          <w:szCs w:val="28"/>
        </w:rPr>
        <w:t xml:space="preserve"> р</w:t>
      </w:r>
      <w:r w:rsidR="00F247C3">
        <w:rPr>
          <w:sz w:val="28"/>
          <w:szCs w:val="28"/>
        </w:rPr>
        <w:t xml:space="preserve">азряда III: </w:t>
      </w:r>
    </w:p>
    <w:p w14:paraId="67D10E74" w14:textId="77777777" w:rsidR="00F247C3" w:rsidRDefault="00F247C3" w:rsidP="00F247C3">
      <w:pPr>
        <w:pStyle w:val="a7"/>
        <w:numPr>
          <w:ilvl w:val="0"/>
          <w:numId w:val="25"/>
        </w:numPr>
        <w:spacing w:line="360" w:lineRule="auto"/>
        <w:jc w:val="both"/>
        <w:rPr>
          <w:sz w:val="28"/>
          <w:szCs w:val="28"/>
        </w:rPr>
      </w:pPr>
      <w:r>
        <w:rPr>
          <w:sz w:val="28"/>
          <w:szCs w:val="28"/>
        </w:rPr>
        <w:t xml:space="preserve">При системе комбинированного освещения освещенность равна: </w:t>
      </w:r>
    </w:p>
    <w:p w14:paraId="5A24750B" w14:textId="77777777" w:rsidR="00F247C3" w:rsidRDefault="00F247C3" w:rsidP="00F247C3">
      <w:pPr>
        <w:pStyle w:val="a7"/>
        <w:numPr>
          <w:ilvl w:val="0"/>
          <w:numId w:val="21"/>
        </w:numPr>
        <w:spacing w:line="360" w:lineRule="auto"/>
        <w:ind w:left="1843"/>
        <w:jc w:val="both"/>
        <w:rPr>
          <w:sz w:val="28"/>
          <w:szCs w:val="28"/>
        </w:rPr>
      </w:pPr>
      <w:r>
        <w:rPr>
          <w:sz w:val="28"/>
          <w:szCs w:val="28"/>
        </w:rPr>
        <w:t xml:space="preserve">всего – 1000 лк; </w:t>
      </w:r>
    </w:p>
    <w:p w14:paraId="43AB1F55" w14:textId="77777777" w:rsidR="00F247C3" w:rsidRDefault="00F247C3" w:rsidP="00F247C3">
      <w:pPr>
        <w:pStyle w:val="a7"/>
        <w:numPr>
          <w:ilvl w:val="0"/>
          <w:numId w:val="21"/>
        </w:numPr>
        <w:spacing w:line="360" w:lineRule="auto"/>
        <w:ind w:left="1843"/>
        <w:jc w:val="both"/>
        <w:rPr>
          <w:sz w:val="28"/>
          <w:szCs w:val="28"/>
        </w:rPr>
      </w:pPr>
      <w:r>
        <w:rPr>
          <w:sz w:val="28"/>
          <w:szCs w:val="28"/>
        </w:rPr>
        <w:t xml:space="preserve">в том числе от общего – 200 лк; </w:t>
      </w:r>
    </w:p>
    <w:p w14:paraId="16DDCEC8" w14:textId="77777777" w:rsidR="00BB076C" w:rsidRPr="00F247C3" w:rsidRDefault="00F247C3" w:rsidP="00F247C3">
      <w:pPr>
        <w:pStyle w:val="a7"/>
        <w:numPr>
          <w:ilvl w:val="0"/>
          <w:numId w:val="25"/>
        </w:numPr>
        <w:spacing w:line="360" w:lineRule="auto"/>
        <w:jc w:val="both"/>
        <w:rPr>
          <w:sz w:val="28"/>
          <w:szCs w:val="28"/>
        </w:rPr>
      </w:pPr>
      <w:r>
        <w:rPr>
          <w:sz w:val="28"/>
          <w:szCs w:val="28"/>
        </w:rPr>
        <w:t>При системе общего освещения освещенность равна 300 лк</w:t>
      </w:r>
      <w:r w:rsidR="00BB076C" w:rsidRPr="00F247C3">
        <w:rPr>
          <w:sz w:val="28"/>
          <w:szCs w:val="28"/>
        </w:rPr>
        <w:t>.</w:t>
      </w:r>
    </w:p>
    <w:p w14:paraId="56528C65" w14:textId="25ED224F" w:rsidR="00BB076C" w:rsidRPr="00D070B4" w:rsidRDefault="00BC6DD9" w:rsidP="00825B45">
      <w:pPr>
        <w:spacing w:line="360" w:lineRule="auto"/>
        <w:ind w:firstLine="567"/>
        <w:jc w:val="both"/>
        <w:rPr>
          <w:sz w:val="28"/>
          <w:szCs w:val="28"/>
        </w:rPr>
      </w:pPr>
      <w:r>
        <w:rPr>
          <w:sz w:val="28"/>
          <w:szCs w:val="28"/>
        </w:rPr>
        <w:t xml:space="preserve">Система освещения в </w:t>
      </w:r>
      <w:r w:rsidR="007954B0">
        <w:rPr>
          <w:sz w:val="28"/>
          <w:szCs w:val="28"/>
        </w:rPr>
        <w:t>комнате</w:t>
      </w:r>
      <w:r>
        <w:rPr>
          <w:sz w:val="28"/>
          <w:szCs w:val="28"/>
        </w:rPr>
        <w:t xml:space="preserve"> общая</w:t>
      </w:r>
      <w:r w:rsidR="007954B0">
        <w:rPr>
          <w:sz w:val="28"/>
          <w:szCs w:val="28"/>
        </w:rPr>
        <w:t>, состоящ</w:t>
      </w:r>
      <w:r>
        <w:rPr>
          <w:sz w:val="28"/>
          <w:szCs w:val="28"/>
        </w:rPr>
        <w:t>ая</w:t>
      </w:r>
      <w:r w:rsidR="007954B0">
        <w:rPr>
          <w:sz w:val="28"/>
          <w:szCs w:val="28"/>
        </w:rPr>
        <w:t xml:space="preserve"> из 6-ти</w:t>
      </w:r>
      <w:r w:rsidR="000E2724" w:rsidRPr="000E2724">
        <w:rPr>
          <w:sz w:val="28"/>
          <w:szCs w:val="28"/>
        </w:rPr>
        <w:t xml:space="preserve"> </w:t>
      </w:r>
      <w:r w:rsidR="000E2724">
        <w:rPr>
          <w:sz w:val="28"/>
          <w:szCs w:val="28"/>
        </w:rPr>
        <w:t>потолочных</w:t>
      </w:r>
      <w:r w:rsidR="007954B0">
        <w:rPr>
          <w:sz w:val="28"/>
          <w:szCs w:val="28"/>
        </w:rPr>
        <w:t xml:space="preserve"> светильников</w:t>
      </w:r>
      <w:r w:rsidR="00564E92">
        <w:rPr>
          <w:sz w:val="28"/>
          <w:szCs w:val="28"/>
        </w:rPr>
        <w:t xml:space="preserve"> ЛПО 46</w:t>
      </w:r>
      <w:r w:rsidR="007954B0">
        <w:rPr>
          <w:sz w:val="28"/>
          <w:szCs w:val="28"/>
        </w:rPr>
        <w:t>, в каждом из которых установлены 4 люминесцентные лампы</w:t>
      </w:r>
      <w:r w:rsidR="00180262">
        <w:rPr>
          <w:sz w:val="28"/>
          <w:szCs w:val="28"/>
        </w:rPr>
        <w:t xml:space="preserve"> Л</w:t>
      </w:r>
      <w:r w:rsidR="00146752">
        <w:rPr>
          <w:sz w:val="28"/>
          <w:szCs w:val="28"/>
        </w:rPr>
        <w:t>Т</w:t>
      </w:r>
      <w:r w:rsidR="00C67242">
        <w:rPr>
          <w:sz w:val="28"/>
          <w:szCs w:val="28"/>
        </w:rPr>
        <w:t>Б</w:t>
      </w:r>
      <w:r w:rsidR="00146752">
        <w:rPr>
          <w:sz w:val="28"/>
          <w:szCs w:val="28"/>
        </w:rPr>
        <w:t xml:space="preserve"> мощностью 2</w:t>
      </w:r>
      <w:r>
        <w:rPr>
          <w:sz w:val="28"/>
          <w:szCs w:val="28"/>
        </w:rPr>
        <w:t>0 Вт</w:t>
      </w:r>
      <w:r w:rsidR="000E2724">
        <w:rPr>
          <w:sz w:val="28"/>
          <w:szCs w:val="28"/>
        </w:rPr>
        <w:t xml:space="preserve"> и световым потоком </w:t>
      </w:r>
      <w:r w:rsidR="00146752">
        <w:rPr>
          <w:sz w:val="28"/>
          <w:szCs w:val="28"/>
        </w:rPr>
        <w:t>1100</w:t>
      </w:r>
      <w:r w:rsidR="000E2724">
        <w:rPr>
          <w:sz w:val="28"/>
          <w:szCs w:val="28"/>
        </w:rPr>
        <w:t xml:space="preserve"> лм</w:t>
      </w:r>
      <w:r w:rsidR="007954B0">
        <w:rPr>
          <w:sz w:val="28"/>
          <w:szCs w:val="28"/>
        </w:rPr>
        <w:t xml:space="preserve">. Светильники расположены в два ряда параллельно окнам. </w:t>
      </w:r>
      <w:r>
        <w:rPr>
          <w:sz w:val="28"/>
          <w:szCs w:val="28"/>
        </w:rPr>
        <w:t>Фактическая ос</w:t>
      </w:r>
      <w:r w:rsidR="00146752">
        <w:rPr>
          <w:sz w:val="28"/>
          <w:szCs w:val="28"/>
        </w:rPr>
        <w:t>вещенность составляет 27</w:t>
      </w:r>
      <w:r w:rsidR="00C67242">
        <w:rPr>
          <w:sz w:val="28"/>
          <w:szCs w:val="28"/>
        </w:rPr>
        <w:t>5</w:t>
      </w:r>
      <w:r>
        <w:rPr>
          <w:sz w:val="28"/>
          <w:szCs w:val="28"/>
        </w:rPr>
        <w:t xml:space="preserve"> лк, </w:t>
      </w:r>
      <w:r w:rsidRPr="003F3CD5">
        <w:rPr>
          <w:sz w:val="28"/>
          <w:szCs w:val="28"/>
        </w:rPr>
        <w:t>что полностью удовлетворяет норм</w:t>
      </w:r>
      <w:r>
        <w:rPr>
          <w:sz w:val="28"/>
          <w:szCs w:val="28"/>
        </w:rPr>
        <w:t>ативным значениям СНиП 23</w:t>
      </w:r>
      <w:r w:rsidR="005A7346">
        <w:rPr>
          <w:sz w:val="28"/>
          <w:szCs w:val="28"/>
        </w:rPr>
        <w:t>-05-95 и подтверждается расчетом</w:t>
      </w:r>
      <w:r w:rsidR="00580800">
        <w:rPr>
          <w:sz w:val="28"/>
          <w:szCs w:val="28"/>
        </w:rPr>
        <w:t xml:space="preserve"> в пункте</w:t>
      </w:r>
      <w:r w:rsidR="00146752">
        <w:rPr>
          <w:sz w:val="28"/>
          <w:szCs w:val="28"/>
        </w:rPr>
        <w:t xml:space="preserve"> </w:t>
      </w:r>
      <w:bookmarkStart w:id="0" w:name="_GoBack"/>
      <w:bookmarkEnd w:id="0"/>
      <w:r w:rsidR="00580800">
        <w:rPr>
          <w:sz w:val="28"/>
          <w:szCs w:val="28"/>
        </w:rPr>
        <w:t>3</w:t>
      </w:r>
      <w:r>
        <w:rPr>
          <w:sz w:val="28"/>
          <w:szCs w:val="28"/>
        </w:rPr>
        <w:t>.3.</w:t>
      </w:r>
    </w:p>
    <w:p w14:paraId="37E0F24E" w14:textId="77777777" w:rsidR="00BB076C" w:rsidRPr="00587C7B" w:rsidRDefault="00BB076C" w:rsidP="00BB076C">
      <w:pPr>
        <w:keepNext/>
        <w:numPr>
          <w:ilvl w:val="3"/>
          <w:numId w:val="1"/>
        </w:numPr>
        <w:spacing w:before="240" w:after="120" w:line="360" w:lineRule="auto"/>
        <w:ind w:left="2127" w:hanging="992"/>
        <w:jc w:val="both"/>
        <w:outlineLvl w:val="3"/>
        <w:rPr>
          <w:b/>
          <w:bCs/>
          <w:sz w:val="28"/>
          <w:szCs w:val="28"/>
        </w:rPr>
      </w:pPr>
      <w:r w:rsidRPr="00587C7B">
        <w:rPr>
          <w:b/>
          <w:bCs/>
          <w:sz w:val="28"/>
          <w:szCs w:val="28"/>
        </w:rPr>
        <w:t>Шум</w:t>
      </w:r>
    </w:p>
    <w:p w14:paraId="4BBC7E97" w14:textId="77777777" w:rsidR="00BB076C" w:rsidRPr="00BB076C" w:rsidRDefault="00BB076C" w:rsidP="00D42348">
      <w:pPr>
        <w:spacing w:line="360" w:lineRule="auto"/>
        <w:ind w:firstLine="709"/>
        <w:jc w:val="both"/>
        <w:rPr>
          <w:sz w:val="28"/>
          <w:szCs w:val="28"/>
        </w:rPr>
      </w:pPr>
      <w:r w:rsidRPr="00BB076C">
        <w:rPr>
          <w:sz w:val="28"/>
          <w:szCs w:val="28"/>
        </w:rPr>
        <w:t>Источники шума в данном помещении:</w:t>
      </w:r>
    </w:p>
    <w:p w14:paraId="1951420C" w14:textId="77777777" w:rsidR="00BB076C" w:rsidRPr="00BB076C" w:rsidRDefault="005F4B02" w:rsidP="00BB076C">
      <w:pPr>
        <w:numPr>
          <w:ilvl w:val="0"/>
          <w:numId w:val="8"/>
        </w:numPr>
        <w:spacing w:after="200" w:line="360" w:lineRule="auto"/>
        <w:ind w:left="1134" w:hanging="425"/>
        <w:jc w:val="both"/>
        <w:rPr>
          <w:sz w:val="28"/>
          <w:szCs w:val="28"/>
        </w:rPr>
      </w:pPr>
      <w:r>
        <w:rPr>
          <w:sz w:val="28"/>
          <w:szCs w:val="28"/>
        </w:rPr>
        <w:t>охлаждающие системы ПЭВМ.</w:t>
      </w:r>
    </w:p>
    <w:p w14:paraId="5D5F7C02" w14:textId="77777777" w:rsidR="00BB076C" w:rsidRPr="00BB076C" w:rsidRDefault="00BB076C" w:rsidP="00BB076C">
      <w:pPr>
        <w:spacing w:line="360" w:lineRule="auto"/>
        <w:ind w:firstLine="709"/>
        <w:jc w:val="both"/>
        <w:rPr>
          <w:sz w:val="28"/>
          <w:szCs w:val="28"/>
        </w:rPr>
      </w:pPr>
      <w:r w:rsidRPr="00BB076C">
        <w:rPr>
          <w:sz w:val="28"/>
          <w:szCs w:val="28"/>
        </w:rPr>
        <w:t>Уровни шума на рабочих местах инженера ПЭВМ должны соответствовать ГОСТ 12.1.003-83 ССБТ.</w:t>
      </w:r>
    </w:p>
    <w:p w14:paraId="332534AA" w14:textId="77777777" w:rsidR="00BB076C" w:rsidRPr="00BB076C" w:rsidRDefault="00BB076C" w:rsidP="00825B45">
      <w:pPr>
        <w:spacing w:line="360" w:lineRule="auto"/>
        <w:ind w:firstLine="567"/>
        <w:jc w:val="both"/>
        <w:rPr>
          <w:sz w:val="28"/>
          <w:szCs w:val="28"/>
        </w:rPr>
      </w:pPr>
      <w:r w:rsidRPr="00BB076C">
        <w:rPr>
          <w:sz w:val="28"/>
          <w:szCs w:val="28"/>
        </w:rPr>
        <w:t xml:space="preserve">Допустимые значения уровня шума при проектировании и программировании на рабочих местах в помещениях </w:t>
      </w:r>
      <w:r w:rsidR="00C608E1">
        <w:rPr>
          <w:sz w:val="28"/>
          <w:szCs w:val="28"/>
        </w:rPr>
        <w:t>– проектно-конструкторских бюро,</w:t>
      </w:r>
      <w:r w:rsidRPr="00BB076C">
        <w:rPr>
          <w:sz w:val="28"/>
          <w:szCs w:val="28"/>
        </w:rPr>
        <w:t xml:space="preserve"> расчётчиков, программистов вычислительных машин, в лабораториях для теоретических работ и обработки данных: не более  50 дБА.</w:t>
      </w:r>
    </w:p>
    <w:p w14:paraId="356232BA" w14:textId="77777777" w:rsidR="00BB076C" w:rsidRPr="00BB076C" w:rsidRDefault="00BB076C" w:rsidP="00825B45">
      <w:pPr>
        <w:spacing w:line="360" w:lineRule="auto"/>
        <w:ind w:firstLine="567"/>
        <w:jc w:val="both"/>
        <w:rPr>
          <w:sz w:val="28"/>
          <w:szCs w:val="28"/>
        </w:rPr>
      </w:pPr>
      <w:r w:rsidRPr="00BB076C">
        <w:rPr>
          <w:sz w:val="28"/>
          <w:szCs w:val="28"/>
        </w:rPr>
        <w:t>Фактические з</w:t>
      </w:r>
      <w:r w:rsidR="00C608E1">
        <w:rPr>
          <w:sz w:val="28"/>
          <w:szCs w:val="28"/>
        </w:rPr>
        <w:t xml:space="preserve">начения уровня шума: не более </w:t>
      </w:r>
      <w:r w:rsidR="000E2724">
        <w:rPr>
          <w:sz w:val="28"/>
          <w:szCs w:val="28"/>
        </w:rPr>
        <w:t>40</w:t>
      </w:r>
      <w:r w:rsidRPr="00BB076C">
        <w:rPr>
          <w:sz w:val="28"/>
          <w:szCs w:val="28"/>
        </w:rPr>
        <w:t xml:space="preserve"> дБА. </w:t>
      </w:r>
    </w:p>
    <w:p w14:paraId="1340E2AA" w14:textId="77777777" w:rsidR="00BB076C" w:rsidRPr="00BB076C" w:rsidRDefault="00BB076C" w:rsidP="00825B45">
      <w:pPr>
        <w:spacing w:line="360" w:lineRule="auto"/>
        <w:ind w:firstLine="567"/>
        <w:jc w:val="both"/>
        <w:rPr>
          <w:sz w:val="28"/>
          <w:szCs w:val="28"/>
        </w:rPr>
      </w:pPr>
      <w:r w:rsidRPr="00BB076C">
        <w:rPr>
          <w:sz w:val="28"/>
          <w:szCs w:val="28"/>
        </w:rPr>
        <w:t xml:space="preserve">Согласно ГОСТ 12.1.003-83 ССБТ на рабочем месте значение уровня шума удовлетворяют </w:t>
      </w:r>
      <w:r w:rsidR="00BC6DD9">
        <w:rPr>
          <w:sz w:val="28"/>
          <w:szCs w:val="28"/>
        </w:rPr>
        <w:t>допустимым</w:t>
      </w:r>
      <w:r w:rsidRPr="00BB076C">
        <w:rPr>
          <w:sz w:val="28"/>
          <w:szCs w:val="28"/>
        </w:rPr>
        <w:t xml:space="preserve"> значениям.</w:t>
      </w:r>
    </w:p>
    <w:p w14:paraId="3B44461C" w14:textId="77777777" w:rsidR="00BB076C" w:rsidRPr="00587C7B" w:rsidRDefault="00BB076C" w:rsidP="00BB076C">
      <w:pPr>
        <w:keepNext/>
        <w:numPr>
          <w:ilvl w:val="3"/>
          <w:numId w:val="1"/>
        </w:numPr>
        <w:spacing w:before="240" w:after="120" w:line="360" w:lineRule="auto"/>
        <w:ind w:left="2127" w:hanging="992"/>
        <w:jc w:val="both"/>
        <w:outlineLvl w:val="3"/>
        <w:rPr>
          <w:b/>
          <w:bCs/>
          <w:sz w:val="28"/>
          <w:szCs w:val="28"/>
        </w:rPr>
      </w:pPr>
      <w:r w:rsidRPr="00587C7B">
        <w:rPr>
          <w:b/>
          <w:bCs/>
          <w:sz w:val="28"/>
          <w:szCs w:val="28"/>
        </w:rPr>
        <w:t>Электромагнитное излучение</w:t>
      </w:r>
    </w:p>
    <w:p w14:paraId="45427C69" w14:textId="77777777" w:rsidR="00BB076C" w:rsidRPr="00BB076C" w:rsidRDefault="00BB076C" w:rsidP="00D42348">
      <w:pPr>
        <w:spacing w:line="360" w:lineRule="auto"/>
        <w:ind w:firstLine="709"/>
        <w:jc w:val="both"/>
        <w:rPr>
          <w:sz w:val="28"/>
          <w:szCs w:val="28"/>
        </w:rPr>
      </w:pPr>
      <w:r w:rsidRPr="00BB076C">
        <w:rPr>
          <w:sz w:val="28"/>
          <w:szCs w:val="28"/>
        </w:rPr>
        <w:t>Во время работы ПЭВМ возникают электромагнитные поля, которые оказывают негативное влияние на организм человека.</w:t>
      </w:r>
    </w:p>
    <w:p w14:paraId="22AB92A0" w14:textId="77777777" w:rsidR="00BB076C" w:rsidRPr="00BB076C" w:rsidRDefault="00BB076C" w:rsidP="00D42348">
      <w:pPr>
        <w:spacing w:line="360" w:lineRule="auto"/>
        <w:ind w:firstLine="709"/>
        <w:jc w:val="both"/>
        <w:rPr>
          <w:sz w:val="28"/>
          <w:szCs w:val="28"/>
        </w:rPr>
      </w:pPr>
      <w:r w:rsidRPr="00BB076C">
        <w:rPr>
          <w:sz w:val="28"/>
          <w:szCs w:val="28"/>
        </w:rPr>
        <w:lastRenderedPageBreak/>
        <w:t>Источниками электромагнитных полей на рабочем месте инженера являются системные блоки. Современные корпуса системных блоков ПЭВМ позволяют значительно ослабить излучения его элементов. Благодаря существующим достаточно строгим стандартам дозы рентгеновского излучения от современных мониторов и системных блоков  не опасны для пользователей.</w:t>
      </w:r>
    </w:p>
    <w:p w14:paraId="2B24CCBB" w14:textId="77777777" w:rsidR="00BB076C" w:rsidRPr="00BB076C" w:rsidRDefault="00BB076C" w:rsidP="00D42348">
      <w:pPr>
        <w:spacing w:line="360" w:lineRule="auto"/>
        <w:ind w:firstLine="709"/>
        <w:jc w:val="both"/>
        <w:rPr>
          <w:sz w:val="28"/>
          <w:szCs w:val="28"/>
        </w:rPr>
      </w:pPr>
      <w:r w:rsidRPr="00BB076C">
        <w:rPr>
          <w:sz w:val="28"/>
          <w:szCs w:val="28"/>
        </w:rPr>
        <w:t>Документом, регламентирующим уровень электромагнитного излучения</w:t>
      </w:r>
      <w:r w:rsidR="00837F25">
        <w:rPr>
          <w:sz w:val="28"/>
          <w:szCs w:val="28"/>
        </w:rPr>
        <w:t xml:space="preserve"> для ПЭВМ</w:t>
      </w:r>
      <w:r w:rsidRPr="00BB076C">
        <w:rPr>
          <w:sz w:val="28"/>
          <w:szCs w:val="28"/>
        </w:rPr>
        <w:t>, является</w:t>
      </w:r>
      <w:r w:rsidR="00837F25">
        <w:rPr>
          <w:sz w:val="28"/>
          <w:szCs w:val="28"/>
        </w:rPr>
        <w:t xml:space="preserve"> СанПин 2.2.2/2.4.1340-03</w:t>
      </w:r>
      <w:r w:rsidRPr="00BB076C">
        <w:rPr>
          <w:sz w:val="28"/>
          <w:szCs w:val="28"/>
        </w:rPr>
        <w:t>.</w:t>
      </w:r>
    </w:p>
    <w:p w14:paraId="3DCEFC26" w14:textId="498AE1B9" w:rsidR="0027679E" w:rsidRDefault="00BB076C" w:rsidP="008F511C">
      <w:pPr>
        <w:spacing w:line="360" w:lineRule="auto"/>
        <w:ind w:firstLine="567"/>
        <w:jc w:val="both"/>
        <w:rPr>
          <w:sz w:val="28"/>
          <w:szCs w:val="28"/>
        </w:rPr>
      </w:pPr>
      <w:r w:rsidRPr="00BB076C">
        <w:rPr>
          <w:sz w:val="28"/>
          <w:szCs w:val="28"/>
        </w:rPr>
        <w:t>Согласно ему, напряжённости электрических и магнитных полей, энергетической нагрузки в течение рабочего дня не должны превышать значений, указан</w:t>
      </w:r>
      <w:r w:rsidR="00580800">
        <w:rPr>
          <w:sz w:val="28"/>
          <w:szCs w:val="28"/>
        </w:rPr>
        <w:t>ных в таблице 3</w:t>
      </w:r>
      <w:r w:rsidR="00837F25">
        <w:rPr>
          <w:sz w:val="28"/>
          <w:szCs w:val="28"/>
        </w:rPr>
        <w:t>.2</w:t>
      </w:r>
      <w:r w:rsidRPr="00BB076C">
        <w:rPr>
          <w:sz w:val="28"/>
          <w:szCs w:val="28"/>
        </w:rPr>
        <w:t>.</w:t>
      </w:r>
    </w:p>
    <w:p w14:paraId="48AC0BF4" w14:textId="77777777" w:rsidR="000E2724" w:rsidRPr="008F511C" w:rsidRDefault="000E2724" w:rsidP="0006311A">
      <w:pPr>
        <w:spacing w:line="360" w:lineRule="auto"/>
        <w:jc w:val="both"/>
        <w:rPr>
          <w:sz w:val="28"/>
          <w:szCs w:val="28"/>
        </w:rPr>
      </w:pPr>
    </w:p>
    <w:p w14:paraId="0B537ACB" w14:textId="22306045" w:rsidR="00BB076C" w:rsidRPr="00BB076C" w:rsidRDefault="00BB076C" w:rsidP="000E2724">
      <w:pPr>
        <w:spacing w:line="360" w:lineRule="auto"/>
        <w:ind w:firstLine="709"/>
        <w:jc w:val="both"/>
        <w:rPr>
          <w:sz w:val="28"/>
          <w:szCs w:val="28"/>
        </w:rPr>
      </w:pPr>
      <w:r w:rsidRPr="00BB076C">
        <w:rPr>
          <w:sz w:val="28"/>
          <w:szCs w:val="28"/>
        </w:rPr>
        <w:t xml:space="preserve">   </w:t>
      </w:r>
      <w:r w:rsidR="00580800">
        <w:rPr>
          <w:sz w:val="28"/>
          <w:szCs w:val="28"/>
        </w:rPr>
        <w:t>Таблица 3</w:t>
      </w:r>
      <w:r w:rsidR="00837F25">
        <w:rPr>
          <w:sz w:val="28"/>
          <w:szCs w:val="28"/>
        </w:rPr>
        <w:t>.2</w:t>
      </w:r>
      <w:r w:rsidRPr="00BB076C">
        <w:rPr>
          <w:sz w:val="28"/>
          <w:szCs w:val="28"/>
        </w:rPr>
        <w:t xml:space="preserve"> – Предельные значения электромагнитного излучения.</w:t>
      </w:r>
    </w:p>
    <w:tbl>
      <w:tblPr>
        <w:tblW w:w="0" w:type="auto"/>
        <w:jc w:val="center"/>
        <w:tblLayout w:type="fixed"/>
        <w:tblCellMar>
          <w:left w:w="15" w:type="dxa"/>
          <w:right w:w="15" w:type="dxa"/>
        </w:tblCellMar>
        <w:tblLook w:val="0000" w:firstRow="0" w:lastRow="0" w:firstColumn="0" w:lastColumn="0" w:noHBand="0" w:noVBand="0"/>
      </w:tblPr>
      <w:tblGrid>
        <w:gridCol w:w="4267"/>
        <w:gridCol w:w="1747"/>
        <w:gridCol w:w="1688"/>
        <w:gridCol w:w="1668"/>
      </w:tblGrid>
      <w:tr w:rsidR="00BB076C" w:rsidRPr="00BB076C" w14:paraId="5EE03F5A" w14:textId="77777777" w:rsidTr="006974A7">
        <w:trPr>
          <w:jc w:val="center"/>
        </w:trPr>
        <w:tc>
          <w:tcPr>
            <w:tcW w:w="4267" w:type="dxa"/>
            <w:tcBorders>
              <w:top w:val="single" w:sz="6" w:space="0" w:color="auto"/>
              <w:left w:val="single" w:sz="6" w:space="0" w:color="auto"/>
              <w:right w:val="single" w:sz="6" w:space="0" w:color="auto"/>
            </w:tcBorders>
          </w:tcPr>
          <w:p w14:paraId="1C9A677C" w14:textId="77777777" w:rsidR="00BB076C" w:rsidRPr="00BB076C" w:rsidRDefault="00BB076C" w:rsidP="005F3AA3">
            <w:pPr>
              <w:spacing w:line="360" w:lineRule="auto"/>
              <w:jc w:val="center"/>
              <w:rPr>
                <w:sz w:val="28"/>
                <w:szCs w:val="28"/>
              </w:rPr>
            </w:pPr>
          </w:p>
          <w:p w14:paraId="6A80BA30" w14:textId="77777777" w:rsidR="00BB076C" w:rsidRPr="00BB076C" w:rsidRDefault="00BB076C" w:rsidP="005F3AA3">
            <w:pPr>
              <w:spacing w:line="360" w:lineRule="auto"/>
              <w:jc w:val="center"/>
              <w:rPr>
                <w:sz w:val="28"/>
                <w:szCs w:val="28"/>
              </w:rPr>
            </w:pPr>
            <w:r w:rsidRPr="00BB076C">
              <w:rPr>
                <w:sz w:val="28"/>
                <w:szCs w:val="28"/>
              </w:rPr>
              <w:t>Параметр</w:t>
            </w:r>
          </w:p>
        </w:tc>
        <w:tc>
          <w:tcPr>
            <w:tcW w:w="5103" w:type="dxa"/>
            <w:gridSpan w:val="3"/>
            <w:tcBorders>
              <w:top w:val="single" w:sz="6" w:space="0" w:color="auto"/>
              <w:left w:val="single" w:sz="6" w:space="0" w:color="auto"/>
              <w:bottom w:val="single" w:sz="6" w:space="0" w:color="auto"/>
              <w:right w:val="single" w:sz="6" w:space="0" w:color="auto"/>
            </w:tcBorders>
          </w:tcPr>
          <w:p w14:paraId="6773C1D7" w14:textId="77777777" w:rsidR="00BB076C" w:rsidRPr="00BB076C" w:rsidRDefault="00BB076C" w:rsidP="005F3AA3">
            <w:pPr>
              <w:spacing w:line="360" w:lineRule="auto"/>
              <w:jc w:val="center"/>
              <w:rPr>
                <w:sz w:val="28"/>
                <w:szCs w:val="28"/>
              </w:rPr>
            </w:pPr>
            <w:r w:rsidRPr="00BB076C">
              <w:rPr>
                <w:sz w:val="28"/>
                <w:szCs w:val="28"/>
              </w:rPr>
              <w:t>Предельные значения в диапазонах частот, МГц</w:t>
            </w:r>
          </w:p>
        </w:tc>
      </w:tr>
      <w:tr w:rsidR="00BB076C" w:rsidRPr="00BB076C" w14:paraId="1F5B3F6D" w14:textId="77777777" w:rsidTr="006974A7">
        <w:trPr>
          <w:jc w:val="center"/>
        </w:trPr>
        <w:tc>
          <w:tcPr>
            <w:tcW w:w="4267" w:type="dxa"/>
            <w:tcBorders>
              <w:left w:val="single" w:sz="6" w:space="0" w:color="auto"/>
              <w:bottom w:val="single" w:sz="6" w:space="0" w:color="auto"/>
              <w:right w:val="single" w:sz="6" w:space="0" w:color="auto"/>
            </w:tcBorders>
          </w:tcPr>
          <w:p w14:paraId="5BEB4F43" w14:textId="77777777" w:rsidR="00BB076C" w:rsidRPr="00BB076C" w:rsidRDefault="00BB076C" w:rsidP="005F3AA3">
            <w:pPr>
              <w:spacing w:line="360" w:lineRule="auto"/>
              <w:jc w:val="both"/>
              <w:rPr>
                <w:sz w:val="28"/>
                <w:szCs w:val="28"/>
              </w:rPr>
            </w:pPr>
          </w:p>
        </w:tc>
        <w:tc>
          <w:tcPr>
            <w:tcW w:w="1747" w:type="dxa"/>
            <w:tcBorders>
              <w:top w:val="single" w:sz="6" w:space="0" w:color="auto"/>
              <w:left w:val="single" w:sz="6" w:space="0" w:color="auto"/>
              <w:bottom w:val="single" w:sz="6" w:space="0" w:color="auto"/>
              <w:right w:val="single" w:sz="6" w:space="0" w:color="auto"/>
            </w:tcBorders>
          </w:tcPr>
          <w:p w14:paraId="6D4CA8EF" w14:textId="77777777" w:rsidR="00BB076C" w:rsidRPr="00BB076C" w:rsidRDefault="00BB076C" w:rsidP="005F3AA3">
            <w:pPr>
              <w:spacing w:line="360" w:lineRule="auto"/>
              <w:jc w:val="center"/>
              <w:rPr>
                <w:sz w:val="28"/>
                <w:szCs w:val="28"/>
              </w:rPr>
            </w:pPr>
            <w:r w:rsidRPr="00BB076C">
              <w:rPr>
                <w:sz w:val="28"/>
                <w:szCs w:val="28"/>
              </w:rPr>
              <w:t>от 0,06 до 3</w:t>
            </w:r>
          </w:p>
        </w:tc>
        <w:tc>
          <w:tcPr>
            <w:tcW w:w="1688" w:type="dxa"/>
            <w:tcBorders>
              <w:top w:val="single" w:sz="6" w:space="0" w:color="auto"/>
              <w:left w:val="single" w:sz="6" w:space="0" w:color="auto"/>
              <w:bottom w:val="single" w:sz="6" w:space="0" w:color="auto"/>
              <w:right w:val="single" w:sz="6" w:space="0" w:color="auto"/>
            </w:tcBorders>
          </w:tcPr>
          <w:p w14:paraId="30F9D2BC" w14:textId="77777777" w:rsidR="00BB076C" w:rsidRPr="00BB076C" w:rsidRDefault="00BB076C" w:rsidP="005F3AA3">
            <w:pPr>
              <w:spacing w:line="360" w:lineRule="auto"/>
              <w:jc w:val="center"/>
              <w:rPr>
                <w:sz w:val="28"/>
                <w:szCs w:val="28"/>
              </w:rPr>
            </w:pPr>
            <w:r w:rsidRPr="00BB076C">
              <w:rPr>
                <w:sz w:val="28"/>
                <w:szCs w:val="28"/>
              </w:rPr>
              <w:t>св. 3 до 30</w:t>
            </w:r>
          </w:p>
        </w:tc>
        <w:tc>
          <w:tcPr>
            <w:tcW w:w="1668" w:type="dxa"/>
            <w:tcBorders>
              <w:top w:val="single" w:sz="6" w:space="0" w:color="auto"/>
              <w:left w:val="single" w:sz="6" w:space="0" w:color="auto"/>
              <w:bottom w:val="single" w:sz="6" w:space="0" w:color="auto"/>
              <w:right w:val="single" w:sz="6" w:space="0" w:color="auto"/>
            </w:tcBorders>
          </w:tcPr>
          <w:p w14:paraId="7B163E26" w14:textId="77777777" w:rsidR="00BB076C" w:rsidRPr="00BB076C" w:rsidRDefault="00BB076C" w:rsidP="005F3AA3">
            <w:pPr>
              <w:spacing w:line="360" w:lineRule="auto"/>
              <w:jc w:val="center"/>
              <w:rPr>
                <w:sz w:val="28"/>
                <w:szCs w:val="28"/>
              </w:rPr>
            </w:pPr>
            <w:r w:rsidRPr="00BB076C">
              <w:rPr>
                <w:sz w:val="28"/>
                <w:szCs w:val="28"/>
              </w:rPr>
              <w:t>св. 30 до 300</w:t>
            </w:r>
          </w:p>
        </w:tc>
      </w:tr>
      <w:tr w:rsidR="00BB076C" w:rsidRPr="00BB076C" w14:paraId="0219D556" w14:textId="77777777" w:rsidTr="00813E9A">
        <w:trPr>
          <w:jc w:val="center"/>
        </w:trPr>
        <w:tc>
          <w:tcPr>
            <w:tcW w:w="4267" w:type="dxa"/>
            <w:tcBorders>
              <w:top w:val="single" w:sz="6" w:space="0" w:color="auto"/>
              <w:left w:val="single" w:sz="6" w:space="0" w:color="auto"/>
              <w:bottom w:val="single" w:sz="6" w:space="0" w:color="auto"/>
              <w:right w:val="single" w:sz="6" w:space="0" w:color="auto"/>
            </w:tcBorders>
            <w:vAlign w:val="center"/>
          </w:tcPr>
          <w:p w14:paraId="0A9D09C0" w14:textId="77777777" w:rsidR="00BB076C" w:rsidRPr="00BB076C" w:rsidRDefault="00BB076C" w:rsidP="005F3AA3">
            <w:pPr>
              <w:spacing w:line="360" w:lineRule="auto"/>
              <w:rPr>
                <w:sz w:val="28"/>
                <w:szCs w:val="28"/>
              </w:rPr>
            </w:pPr>
            <w:r>
              <w:rPr>
                <w:noProof/>
                <w:sz w:val="28"/>
                <w:szCs w:val="28"/>
              </w:rPr>
              <w:drawing>
                <wp:inline distT="0" distB="0" distL="0" distR="0" wp14:anchorId="2C0D1767" wp14:editId="0D478D8F">
                  <wp:extent cx="850900" cy="266065"/>
                  <wp:effectExtent l="0" t="0" r="635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50900" cy="266065"/>
                          </a:xfrm>
                          <a:prstGeom prst="rect">
                            <a:avLst/>
                          </a:prstGeom>
                          <a:noFill/>
                          <a:ln>
                            <a:noFill/>
                          </a:ln>
                        </pic:spPr>
                      </pic:pic>
                    </a:graphicData>
                  </a:graphic>
                </wp:inline>
              </w:drawing>
            </w:r>
          </w:p>
        </w:tc>
        <w:tc>
          <w:tcPr>
            <w:tcW w:w="1747" w:type="dxa"/>
            <w:tcBorders>
              <w:top w:val="single" w:sz="6" w:space="0" w:color="auto"/>
              <w:left w:val="single" w:sz="6" w:space="0" w:color="auto"/>
              <w:bottom w:val="single" w:sz="6" w:space="0" w:color="auto"/>
              <w:right w:val="single" w:sz="6" w:space="0" w:color="auto"/>
            </w:tcBorders>
            <w:vAlign w:val="center"/>
          </w:tcPr>
          <w:p w14:paraId="458BB35C" w14:textId="77777777" w:rsidR="00BB076C" w:rsidRPr="00BB076C" w:rsidRDefault="00BB076C" w:rsidP="005F3AA3">
            <w:pPr>
              <w:spacing w:line="360" w:lineRule="auto"/>
              <w:jc w:val="center"/>
              <w:rPr>
                <w:sz w:val="28"/>
                <w:szCs w:val="28"/>
              </w:rPr>
            </w:pPr>
            <w:r w:rsidRPr="00BB076C">
              <w:rPr>
                <w:sz w:val="28"/>
                <w:szCs w:val="28"/>
              </w:rPr>
              <w:t>500</w:t>
            </w:r>
          </w:p>
        </w:tc>
        <w:tc>
          <w:tcPr>
            <w:tcW w:w="1688" w:type="dxa"/>
            <w:tcBorders>
              <w:top w:val="single" w:sz="6" w:space="0" w:color="auto"/>
              <w:left w:val="single" w:sz="6" w:space="0" w:color="auto"/>
              <w:bottom w:val="single" w:sz="6" w:space="0" w:color="auto"/>
              <w:right w:val="single" w:sz="6" w:space="0" w:color="auto"/>
            </w:tcBorders>
            <w:vAlign w:val="center"/>
          </w:tcPr>
          <w:p w14:paraId="1B6CBB7F" w14:textId="77777777" w:rsidR="00BB076C" w:rsidRPr="00BB076C" w:rsidRDefault="00BB076C" w:rsidP="005F3AA3">
            <w:pPr>
              <w:spacing w:line="360" w:lineRule="auto"/>
              <w:jc w:val="center"/>
              <w:rPr>
                <w:sz w:val="28"/>
                <w:szCs w:val="28"/>
              </w:rPr>
            </w:pPr>
            <w:r w:rsidRPr="00BB076C">
              <w:rPr>
                <w:sz w:val="28"/>
                <w:szCs w:val="28"/>
              </w:rPr>
              <w:t>300</w:t>
            </w:r>
          </w:p>
        </w:tc>
        <w:tc>
          <w:tcPr>
            <w:tcW w:w="1668" w:type="dxa"/>
            <w:tcBorders>
              <w:top w:val="single" w:sz="6" w:space="0" w:color="auto"/>
              <w:left w:val="single" w:sz="6" w:space="0" w:color="auto"/>
              <w:bottom w:val="single" w:sz="6" w:space="0" w:color="auto"/>
              <w:right w:val="single" w:sz="6" w:space="0" w:color="auto"/>
            </w:tcBorders>
            <w:vAlign w:val="center"/>
          </w:tcPr>
          <w:p w14:paraId="3561C045" w14:textId="77777777" w:rsidR="00BB076C" w:rsidRPr="00BB076C" w:rsidRDefault="00BB076C" w:rsidP="005F3AA3">
            <w:pPr>
              <w:spacing w:line="360" w:lineRule="auto"/>
              <w:jc w:val="center"/>
              <w:rPr>
                <w:sz w:val="28"/>
                <w:szCs w:val="28"/>
              </w:rPr>
            </w:pPr>
            <w:r w:rsidRPr="00BB076C">
              <w:rPr>
                <w:sz w:val="28"/>
                <w:szCs w:val="28"/>
              </w:rPr>
              <w:t>80</w:t>
            </w:r>
          </w:p>
        </w:tc>
      </w:tr>
      <w:tr w:rsidR="00BB076C" w:rsidRPr="00BB076C" w14:paraId="2D6B2AA7" w14:textId="77777777" w:rsidTr="00813E9A">
        <w:trPr>
          <w:jc w:val="center"/>
        </w:trPr>
        <w:tc>
          <w:tcPr>
            <w:tcW w:w="4267" w:type="dxa"/>
            <w:tcBorders>
              <w:top w:val="single" w:sz="6" w:space="0" w:color="auto"/>
              <w:left w:val="single" w:sz="6" w:space="0" w:color="auto"/>
              <w:bottom w:val="single" w:sz="6" w:space="0" w:color="auto"/>
              <w:right w:val="single" w:sz="6" w:space="0" w:color="auto"/>
            </w:tcBorders>
            <w:vAlign w:val="center"/>
          </w:tcPr>
          <w:p w14:paraId="3419F58C" w14:textId="77777777" w:rsidR="00BB076C" w:rsidRPr="00BB076C" w:rsidRDefault="00BB076C" w:rsidP="005F3AA3">
            <w:pPr>
              <w:spacing w:line="360" w:lineRule="auto"/>
              <w:rPr>
                <w:sz w:val="28"/>
                <w:szCs w:val="28"/>
              </w:rPr>
            </w:pPr>
            <w:r>
              <w:rPr>
                <w:noProof/>
                <w:sz w:val="28"/>
                <w:szCs w:val="28"/>
              </w:rPr>
              <w:drawing>
                <wp:inline distT="0" distB="0" distL="0" distR="0" wp14:anchorId="0D0E50D6" wp14:editId="793FE9D2">
                  <wp:extent cx="861060" cy="2660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1060" cy="266065"/>
                          </a:xfrm>
                          <a:prstGeom prst="rect">
                            <a:avLst/>
                          </a:prstGeom>
                          <a:noFill/>
                          <a:ln>
                            <a:noFill/>
                          </a:ln>
                        </pic:spPr>
                      </pic:pic>
                    </a:graphicData>
                  </a:graphic>
                </wp:inline>
              </w:drawing>
            </w:r>
          </w:p>
        </w:tc>
        <w:tc>
          <w:tcPr>
            <w:tcW w:w="1747" w:type="dxa"/>
            <w:tcBorders>
              <w:top w:val="single" w:sz="6" w:space="0" w:color="auto"/>
              <w:left w:val="single" w:sz="6" w:space="0" w:color="auto"/>
              <w:bottom w:val="single" w:sz="6" w:space="0" w:color="auto"/>
              <w:right w:val="single" w:sz="6" w:space="0" w:color="auto"/>
            </w:tcBorders>
            <w:vAlign w:val="center"/>
          </w:tcPr>
          <w:p w14:paraId="62EDC344" w14:textId="77777777" w:rsidR="00BB076C" w:rsidRPr="00BB076C" w:rsidRDefault="00BB076C" w:rsidP="005F3AA3">
            <w:pPr>
              <w:spacing w:line="360" w:lineRule="auto"/>
              <w:jc w:val="center"/>
              <w:rPr>
                <w:sz w:val="28"/>
                <w:szCs w:val="28"/>
              </w:rPr>
            </w:pPr>
            <w:r w:rsidRPr="00BB076C">
              <w:rPr>
                <w:sz w:val="28"/>
                <w:szCs w:val="28"/>
              </w:rPr>
              <w:t>50</w:t>
            </w:r>
          </w:p>
        </w:tc>
        <w:tc>
          <w:tcPr>
            <w:tcW w:w="1688" w:type="dxa"/>
            <w:tcBorders>
              <w:top w:val="single" w:sz="6" w:space="0" w:color="auto"/>
              <w:left w:val="single" w:sz="6" w:space="0" w:color="auto"/>
              <w:bottom w:val="single" w:sz="6" w:space="0" w:color="auto"/>
              <w:right w:val="single" w:sz="6" w:space="0" w:color="auto"/>
            </w:tcBorders>
            <w:vAlign w:val="center"/>
          </w:tcPr>
          <w:p w14:paraId="5668FC84" w14:textId="77777777" w:rsidR="00BB076C" w:rsidRPr="00BB076C" w:rsidRDefault="00BB076C" w:rsidP="005F3AA3">
            <w:pPr>
              <w:spacing w:line="360" w:lineRule="auto"/>
              <w:jc w:val="center"/>
              <w:rPr>
                <w:sz w:val="28"/>
                <w:szCs w:val="28"/>
              </w:rPr>
            </w:pPr>
            <w:r w:rsidRPr="00BB076C">
              <w:rPr>
                <w:sz w:val="28"/>
                <w:szCs w:val="28"/>
              </w:rPr>
              <w:t>-</w:t>
            </w:r>
          </w:p>
        </w:tc>
        <w:tc>
          <w:tcPr>
            <w:tcW w:w="1668" w:type="dxa"/>
            <w:tcBorders>
              <w:top w:val="single" w:sz="6" w:space="0" w:color="auto"/>
              <w:left w:val="single" w:sz="6" w:space="0" w:color="auto"/>
              <w:bottom w:val="single" w:sz="6" w:space="0" w:color="auto"/>
              <w:right w:val="single" w:sz="6" w:space="0" w:color="auto"/>
            </w:tcBorders>
            <w:vAlign w:val="center"/>
          </w:tcPr>
          <w:p w14:paraId="14AC349D" w14:textId="77777777" w:rsidR="00BB076C" w:rsidRPr="00BB076C" w:rsidRDefault="00BB076C" w:rsidP="005F3AA3">
            <w:pPr>
              <w:spacing w:line="360" w:lineRule="auto"/>
              <w:jc w:val="center"/>
              <w:rPr>
                <w:sz w:val="28"/>
                <w:szCs w:val="28"/>
              </w:rPr>
            </w:pPr>
            <w:r w:rsidRPr="00BB076C">
              <w:rPr>
                <w:sz w:val="28"/>
                <w:szCs w:val="28"/>
              </w:rPr>
              <w:t>-</w:t>
            </w:r>
          </w:p>
        </w:tc>
      </w:tr>
      <w:tr w:rsidR="00BB076C" w:rsidRPr="00BB076C" w14:paraId="6822376C" w14:textId="77777777" w:rsidTr="005F3AA3">
        <w:trPr>
          <w:trHeight w:val="524"/>
          <w:jc w:val="center"/>
        </w:trPr>
        <w:tc>
          <w:tcPr>
            <w:tcW w:w="4267" w:type="dxa"/>
            <w:tcBorders>
              <w:top w:val="single" w:sz="6" w:space="0" w:color="auto"/>
              <w:left w:val="single" w:sz="6" w:space="0" w:color="auto"/>
              <w:bottom w:val="single" w:sz="6" w:space="0" w:color="auto"/>
              <w:right w:val="single" w:sz="6" w:space="0" w:color="auto"/>
            </w:tcBorders>
            <w:vAlign w:val="center"/>
          </w:tcPr>
          <w:p w14:paraId="03500451" w14:textId="77777777" w:rsidR="00BB076C" w:rsidRPr="00BB076C" w:rsidRDefault="00BB076C" w:rsidP="005F3AA3">
            <w:pPr>
              <w:spacing w:line="360" w:lineRule="auto"/>
              <w:rPr>
                <w:sz w:val="28"/>
                <w:szCs w:val="28"/>
              </w:rPr>
            </w:pPr>
            <w:r>
              <w:rPr>
                <w:noProof/>
                <w:sz w:val="28"/>
                <w:szCs w:val="28"/>
              </w:rPr>
              <w:drawing>
                <wp:inline distT="0" distB="0" distL="0" distR="0" wp14:anchorId="23FA1374" wp14:editId="4BC90DD9">
                  <wp:extent cx="1329055" cy="43624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9055" cy="436245"/>
                          </a:xfrm>
                          <a:prstGeom prst="rect">
                            <a:avLst/>
                          </a:prstGeom>
                          <a:noFill/>
                          <a:ln>
                            <a:noFill/>
                          </a:ln>
                        </pic:spPr>
                      </pic:pic>
                    </a:graphicData>
                  </a:graphic>
                </wp:inline>
              </w:drawing>
            </w:r>
          </w:p>
        </w:tc>
        <w:tc>
          <w:tcPr>
            <w:tcW w:w="1747" w:type="dxa"/>
            <w:tcBorders>
              <w:top w:val="single" w:sz="6" w:space="0" w:color="auto"/>
              <w:left w:val="single" w:sz="6" w:space="0" w:color="auto"/>
              <w:bottom w:val="single" w:sz="6" w:space="0" w:color="auto"/>
              <w:right w:val="single" w:sz="6" w:space="0" w:color="auto"/>
            </w:tcBorders>
            <w:vAlign w:val="center"/>
          </w:tcPr>
          <w:p w14:paraId="2FC23B05" w14:textId="77777777" w:rsidR="00BB076C" w:rsidRPr="00BB076C" w:rsidRDefault="00BB076C" w:rsidP="005F3AA3">
            <w:pPr>
              <w:spacing w:line="360" w:lineRule="auto"/>
              <w:jc w:val="center"/>
              <w:rPr>
                <w:sz w:val="28"/>
                <w:szCs w:val="28"/>
              </w:rPr>
            </w:pPr>
            <w:r w:rsidRPr="00BB076C">
              <w:rPr>
                <w:sz w:val="28"/>
                <w:szCs w:val="28"/>
              </w:rPr>
              <w:t>20000</w:t>
            </w:r>
          </w:p>
        </w:tc>
        <w:tc>
          <w:tcPr>
            <w:tcW w:w="1688" w:type="dxa"/>
            <w:tcBorders>
              <w:top w:val="single" w:sz="6" w:space="0" w:color="auto"/>
              <w:left w:val="single" w:sz="6" w:space="0" w:color="auto"/>
              <w:bottom w:val="single" w:sz="6" w:space="0" w:color="auto"/>
              <w:right w:val="single" w:sz="6" w:space="0" w:color="auto"/>
            </w:tcBorders>
            <w:vAlign w:val="center"/>
          </w:tcPr>
          <w:p w14:paraId="495EED02" w14:textId="77777777" w:rsidR="00BB076C" w:rsidRPr="00BB076C" w:rsidRDefault="00BB076C" w:rsidP="005F3AA3">
            <w:pPr>
              <w:spacing w:line="360" w:lineRule="auto"/>
              <w:jc w:val="center"/>
              <w:rPr>
                <w:sz w:val="28"/>
                <w:szCs w:val="28"/>
              </w:rPr>
            </w:pPr>
            <w:r w:rsidRPr="00BB076C">
              <w:rPr>
                <w:sz w:val="28"/>
                <w:szCs w:val="28"/>
              </w:rPr>
              <w:t>7000</w:t>
            </w:r>
          </w:p>
        </w:tc>
        <w:tc>
          <w:tcPr>
            <w:tcW w:w="1668" w:type="dxa"/>
            <w:tcBorders>
              <w:top w:val="single" w:sz="6" w:space="0" w:color="auto"/>
              <w:left w:val="single" w:sz="6" w:space="0" w:color="auto"/>
              <w:bottom w:val="single" w:sz="6" w:space="0" w:color="auto"/>
              <w:right w:val="single" w:sz="6" w:space="0" w:color="auto"/>
            </w:tcBorders>
            <w:vAlign w:val="center"/>
          </w:tcPr>
          <w:p w14:paraId="59B74D6D" w14:textId="77777777" w:rsidR="00BB076C" w:rsidRPr="00BB076C" w:rsidRDefault="00BB076C" w:rsidP="005F3AA3">
            <w:pPr>
              <w:spacing w:line="360" w:lineRule="auto"/>
              <w:jc w:val="center"/>
              <w:rPr>
                <w:sz w:val="28"/>
                <w:szCs w:val="28"/>
              </w:rPr>
            </w:pPr>
            <w:r w:rsidRPr="00BB076C">
              <w:rPr>
                <w:sz w:val="28"/>
                <w:szCs w:val="28"/>
              </w:rPr>
              <w:t>800</w:t>
            </w:r>
          </w:p>
        </w:tc>
      </w:tr>
      <w:tr w:rsidR="00BB076C" w:rsidRPr="00BB076C" w14:paraId="56B1E9FB" w14:textId="77777777" w:rsidTr="00813E9A">
        <w:trPr>
          <w:jc w:val="center"/>
        </w:trPr>
        <w:tc>
          <w:tcPr>
            <w:tcW w:w="4267" w:type="dxa"/>
            <w:tcBorders>
              <w:top w:val="single" w:sz="6" w:space="0" w:color="auto"/>
              <w:left w:val="single" w:sz="6" w:space="0" w:color="auto"/>
              <w:bottom w:val="single" w:sz="6" w:space="0" w:color="auto"/>
              <w:right w:val="single" w:sz="6" w:space="0" w:color="auto"/>
            </w:tcBorders>
            <w:vAlign w:val="center"/>
          </w:tcPr>
          <w:p w14:paraId="03B50880" w14:textId="77777777" w:rsidR="00BB076C" w:rsidRPr="00BB076C" w:rsidRDefault="00BB076C" w:rsidP="005F3AA3">
            <w:pPr>
              <w:spacing w:line="360" w:lineRule="auto"/>
              <w:rPr>
                <w:sz w:val="28"/>
                <w:szCs w:val="28"/>
              </w:rPr>
            </w:pPr>
            <w:r>
              <w:rPr>
                <w:noProof/>
                <w:sz w:val="28"/>
                <w:szCs w:val="28"/>
              </w:rPr>
              <w:drawing>
                <wp:inline distT="0" distB="0" distL="0" distR="0" wp14:anchorId="7B252D52" wp14:editId="5C48ADC8">
                  <wp:extent cx="1286510" cy="37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6510" cy="372110"/>
                          </a:xfrm>
                          <a:prstGeom prst="rect">
                            <a:avLst/>
                          </a:prstGeom>
                          <a:noFill/>
                          <a:ln>
                            <a:noFill/>
                          </a:ln>
                        </pic:spPr>
                      </pic:pic>
                    </a:graphicData>
                  </a:graphic>
                </wp:inline>
              </w:drawing>
            </w:r>
          </w:p>
        </w:tc>
        <w:tc>
          <w:tcPr>
            <w:tcW w:w="1747" w:type="dxa"/>
            <w:tcBorders>
              <w:top w:val="single" w:sz="6" w:space="0" w:color="auto"/>
              <w:left w:val="single" w:sz="6" w:space="0" w:color="auto"/>
              <w:bottom w:val="single" w:sz="6" w:space="0" w:color="auto"/>
              <w:right w:val="single" w:sz="6" w:space="0" w:color="auto"/>
            </w:tcBorders>
            <w:vAlign w:val="center"/>
          </w:tcPr>
          <w:p w14:paraId="5313B6F1" w14:textId="77777777" w:rsidR="00BB076C" w:rsidRPr="00BB076C" w:rsidRDefault="00BB076C" w:rsidP="005F3AA3">
            <w:pPr>
              <w:spacing w:line="360" w:lineRule="auto"/>
              <w:jc w:val="center"/>
              <w:rPr>
                <w:sz w:val="28"/>
                <w:szCs w:val="28"/>
              </w:rPr>
            </w:pPr>
            <w:r w:rsidRPr="00BB076C">
              <w:rPr>
                <w:sz w:val="28"/>
                <w:szCs w:val="28"/>
              </w:rPr>
              <w:t>200</w:t>
            </w:r>
          </w:p>
        </w:tc>
        <w:tc>
          <w:tcPr>
            <w:tcW w:w="1688" w:type="dxa"/>
            <w:tcBorders>
              <w:top w:val="single" w:sz="6" w:space="0" w:color="auto"/>
              <w:left w:val="single" w:sz="6" w:space="0" w:color="auto"/>
              <w:bottom w:val="single" w:sz="6" w:space="0" w:color="auto"/>
              <w:right w:val="single" w:sz="6" w:space="0" w:color="auto"/>
            </w:tcBorders>
            <w:vAlign w:val="center"/>
          </w:tcPr>
          <w:p w14:paraId="365E2E58" w14:textId="77777777" w:rsidR="00BB076C" w:rsidRPr="00BB076C" w:rsidRDefault="00BB076C" w:rsidP="005F3AA3">
            <w:pPr>
              <w:spacing w:line="360" w:lineRule="auto"/>
              <w:jc w:val="center"/>
              <w:rPr>
                <w:sz w:val="28"/>
                <w:szCs w:val="28"/>
              </w:rPr>
            </w:pPr>
            <w:r w:rsidRPr="00BB076C">
              <w:rPr>
                <w:sz w:val="28"/>
                <w:szCs w:val="28"/>
              </w:rPr>
              <w:t>-</w:t>
            </w:r>
          </w:p>
        </w:tc>
        <w:tc>
          <w:tcPr>
            <w:tcW w:w="1668" w:type="dxa"/>
            <w:tcBorders>
              <w:top w:val="single" w:sz="6" w:space="0" w:color="auto"/>
              <w:left w:val="single" w:sz="6" w:space="0" w:color="auto"/>
              <w:bottom w:val="single" w:sz="6" w:space="0" w:color="auto"/>
              <w:right w:val="single" w:sz="6" w:space="0" w:color="auto"/>
            </w:tcBorders>
            <w:vAlign w:val="center"/>
          </w:tcPr>
          <w:p w14:paraId="5624A3EF" w14:textId="77777777" w:rsidR="00BB076C" w:rsidRPr="00BB076C" w:rsidRDefault="00BB076C" w:rsidP="005F3AA3">
            <w:pPr>
              <w:spacing w:line="360" w:lineRule="auto"/>
              <w:jc w:val="center"/>
              <w:rPr>
                <w:sz w:val="28"/>
                <w:szCs w:val="28"/>
              </w:rPr>
            </w:pPr>
            <w:r w:rsidRPr="00BB076C">
              <w:rPr>
                <w:sz w:val="28"/>
                <w:szCs w:val="28"/>
              </w:rPr>
              <w:t>-</w:t>
            </w:r>
          </w:p>
        </w:tc>
      </w:tr>
    </w:tbl>
    <w:p w14:paraId="026A1A14" w14:textId="77777777" w:rsidR="00BB076C" w:rsidRPr="00BB076C" w:rsidRDefault="00BB076C" w:rsidP="00BB076C">
      <w:pPr>
        <w:spacing w:after="200" w:line="276" w:lineRule="auto"/>
        <w:rPr>
          <w:rFonts w:ascii="Calibri" w:eastAsia="Calibri" w:hAnsi="Calibri"/>
          <w:sz w:val="22"/>
          <w:szCs w:val="28"/>
          <w:lang w:eastAsia="en-US"/>
        </w:rPr>
      </w:pPr>
    </w:p>
    <w:p w14:paraId="3B772737" w14:textId="77777777" w:rsidR="00BB076C" w:rsidRPr="00BB076C" w:rsidRDefault="00FA015F" w:rsidP="00D42348">
      <w:pPr>
        <w:spacing w:line="360" w:lineRule="auto"/>
        <w:ind w:firstLine="709"/>
        <w:jc w:val="both"/>
        <w:rPr>
          <w:sz w:val="28"/>
          <w:szCs w:val="28"/>
        </w:rPr>
      </w:pPr>
      <w:r>
        <w:rPr>
          <w:sz w:val="28"/>
          <w:szCs w:val="28"/>
        </w:rPr>
        <w:t xml:space="preserve">Монитор </w:t>
      </w:r>
      <w:r w:rsidR="000E2724">
        <w:rPr>
          <w:sz w:val="30"/>
          <w:szCs w:val="28"/>
          <w:lang w:val="en-US"/>
        </w:rPr>
        <w:t>S</w:t>
      </w:r>
      <w:r w:rsidR="000E2724">
        <w:rPr>
          <w:sz w:val="30"/>
          <w:szCs w:val="28"/>
        </w:rPr>
        <w:t xml:space="preserve">amsung </w:t>
      </w:r>
      <w:r w:rsidR="000E2724">
        <w:rPr>
          <w:sz w:val="30"/>
          <w:szCs w:val="28"/>
          <w:lang w:val="en-US"/>
        </w:rPr>
        <w:t>S</w:t>
      </w:r>
      <w:r w:rsidR="000E2724">
        <w:rPr>
          <w:sz w:val="30"/>
          <w:szCs w:val="28"/>
        </w:rPr>
        <w:t>ync</w:t>
      </w:r>
      <w:r w:rsidR="000E2724">
        <w:rPr>
          <w:sz w:val="30"/>
          <w:szCs w:val="28"/>
          <w:lang w:val="en-US"/>
        </w:rPr>
        <w:t>M</w:t>
      </w:r>
      <w:r w:rsidR="000E2724" w:rsidRPr="00065FD2">
        <w:rPr>
          <w:sz w:val="30"/>
          <w:szCs w:val="28"/>
        </w:rPr>
        <w:t>aster 2243wm</w:t>
      </w:r>
      <w:r w:rsidR="000E2724" w:rsidRPr="00BB076C">
        <w:rPr>
          <w:sz w:val="28"/>
          <w:szCs w:val="28"/>
        </w:rPr>
        <w:t xml:space="preserve"> </w:t>
      </w:r>
      <w:r w:rsidR="00BB076C" w:rsidRPr="00BB076C">
        <w:rPr>
          <w:sz w:val="28"/>
          <w:szCs w:val="28"/>
        </w:rPr>
        <w:t>соответствует стандарту TCO-03, который устанавливает следующие предельные значения электромагнитного излучения:</w:t>
      </w:r>
    </w:p>
    <w:p w14:paraId="65283A6E" w14:textId="77777777" w:rsidR="00BB076C" w:rsidRPr="00BB076C" w:rsidRDefault="00BB076C" w:rsidP="000E2724">
      <w:pPr>
        <w:numPr>
          <w:ilvl w:val="0"/>
          <w:numId w:val="9"/>
        </w:numPr>
        <w:spacing w:line="360" w:lineRule="auto"/>
        <w:ind w:left="1134" w:hanging="425"/>
        <w:jc w:val="both"/>
        <w:rPr>
          <w:sz w:val="28"/>
          <w:szCs w:val="28"/>
        </w:rPr>
      </w:pPr>
      <w:r w:rsidRPr="00BB076C">
        <w:rPr>
          <w:sz w:val="28"/>
          <w:szCs w:val="28"/>
        </w:rPr>
        <w:t>напряжённость электрического поля: в диапазоне 5Гц-2кГц не более 10 В/м, в диапазоне 2кГц-400кГц не более 1.0 В/м;</w:t>
      </w:r>
    </w:p>
    <w:p w14:paraId="53566973" w14:textId="77777777" w:rsidR="00BB076C" w:rsidRPr="00BB076C" w:rsidRDefault="00BB076C" w:rsidP="000E2724">
      <w:pPr>
        <w:numPr>
          <w:ilvl w:val="0"/>
          <w:numId w:val="9"/>
        </w:numPr>
        <w:spacing w:line="360" w:lineRule="auto"/>
        <w:ind w:left="1134" w:hanging="425"/>
        <w:jc w:val="both"/>
        <w:rPr>
          <w:sz w:val="28"/>
          <w:szCs w:val="28"/>
        </w:rPr>
      </w:pPr>
      <w:r w:rsidRPr="00BB076C">
        <w:rPr>
          <w:sz w:val="28"/>
          <w:szCs w:val="28"/>
        </w:rPr>
        <w:t>напряжённость магнитного поля: в диапазоне 5Гц-2кГц не более 200 нТл, в диапазоне 2кГц-400кГц не более 25 нТл.</w:t>
      </w:r>
    </w:p>
    <w:p w14:paraId="3518324D" w14:textId="77777777" w:rsidR="00BB076C" w:rsidRDefault="00BB076C" w:rsidP="00BB076C">
      <w:pPr>
        <w:spacing w:line="360" w:lineRule="auto"/>
        <w:ind w:firstLine="709"/>
        <w:jc w:val="both"/>
        <w:rPr>
          <w:sz w:val="28"/>
          <w:szCs w:val="28"/>
        </w:rPr>
      </w:pPr>
      <w:r w:rsidRPr="00BB076C">
        <w:rPr>
          <w:sz w:val="28"/>
          <w:szCs w:val="28"/>
        </w:rPr>
        <w:lastRenderedPageBreak/>
        <w:t xml:space="preserve">Данные характеристики полностью соответствуют требованиям </w:t>
      </w:r>
      <w:r w:rsidR="00837F25">
        <w:rPr>
          <w:sz w:val="28"/>
          <w:szCs w:val="28"/>
        </w:rPr>
        <w:t>СанПин 2.2.2/2.4.1340-03</w:t>
      </w:r>
      <w:r w:rsidR="00837F25" w:rsidRPr="00BB076C">
        <w:rPr>
          <w:sz w:val="28"/>
          <w:szCs w:val="28"/>
        </w:rPr>
        <w:t>.</w:t>
      </w:r>
    </w:p>
    <w:p w14:paraId="7C4E7F6C" w14:textId="77777777" w:rsidR="00287B09" w:rsidRPr="00287B09" w:rsidRDefault="000E2724" w:rsidP="00287B09">
      <w:pPr>
        <w:keepNext/>
        <w:numPr>
          <w:ilvl w:val="2"/>
          <w:numId w:val="1"/>
        </w:numPr>
        <w:spacing w:before="240" w:after="240" w:line="276" w:lineRule="auto"/>
        <w:ind w:left="1276"/>
        <w:jc w:val="both"/>
        <w:outlineLvl w:val="2"/>
        <w:rPr>
          <w:b/>
          <w:iCs/>
          <w:sz w:val="28"/>
          <w:szCs w:val="28"/>
        </w:rPr>
      </w:pPr>
      <w:r>
        <w:rPr>
          <w:b/>
          <w:iCs/>
          <w:sz w:val="28"/>
          <w:szCs w:val="28"/>
        </w:rPr>
        <w:t>Электроопасность</w:t>
      </w:r>
    </w:p>
    <w:p w14:paraId="6A7B4F10" w14:textId="77777777" w:rsidR="00287B09" w:rsidRDefault="00287B09" w:rsidP="00287B09">
      <w:pPr>
        <w:spacing w:line="360" w:lineRule="auto"/>
        <w:ind w:firstLine="567"/>
        <w:jc w:val="both"/>
        <w:rPr>
          <w:sz w:val="28"/>
          <w:szCs w:val="28"/>
        </w:rPr>
      </w:pPr>
      <w:r w:rsidRPr="00BB076C">
        <w:rPr>
          <w:sz w:val="28"/>
          <w:szCs w:val="28"/>
        </w:rPr>
        <w:t>В данном помещении используется оборудование, питающееся от сети п</w:t>
      </w:r>
      <w:r>
        <w:rPr>
          <w:sz w:val="28"/>
          <w:szCs w:val="28"/>
        </w:rPr>
        <w:t xml:space="preserve">еременного тока напряжением 220 </w:t>
      </w:r>
      <w:r w:rsidRPr="00BB076C">
        <w:rPr>
          <w:sz w:val="28"/>
          <w:szCs w:val="28"/>
        </w:rPr>
        <w:t xml:space="preserve">В, частотой 50 Гц. </w:t>
      </w:r>
    </w:p>
    <w:p w14:paraId="17950A55" w14:textId="77777777" w:rsidR="00287B09" w:rsidRPr="00E226A3" w:rsidRDefault="00287B09" w:rsidP="00287B09">
      <w:pPr>
        <w:spacing w:line="360" w:lineRule="auto"/>
        <w:ind w:right="-2" w:firstLine="709"/>
        <w:jc w:val="both"/>
        <w:rPr>
          <w:rFonts w:eastAsia="Droid Sans Fallback"/>
          <w:color w:val="00000A"/>
          <w:sz w:val="28"/>
          <w:szCs w:val="28"/>
          <w:lang w:eastAsia="zh-CN" w:bidi="hi-IN"/>
        </w:rPr>
      </w:pPr>
      <w:r>
        <w:rPr>
          <w:sz w:val="28"/>
          <w:szCs w:val="28"/>
        </w:rPr>
        <w:t xml:space="preserve">Согласно ПУЭ-7, </w:t>
      </w:r>
      <w:r>
        <w:rPr>
          <w:rFonts w:eastAsia="Droid Sans Fallback"/>
          <w:color w:val="00000A"/>
          <w:sz w:val="28"/>
          <w:szCs w:val="28"/>
          <w:lang w:eastAsia="zh-CN" w:bidi="hi-IN"/>
        </w:rPr>
        <w:t>п</w:t>
      </w:r>
      <w:r w:rsidRPr="00E226A3">
        <w:rPr>
          <w:rFonts w:eastAsia="Droid Sans Fallback"/>
          <w:color w:val="00000A"/>
          <w:sz w:val="28"/>
          <w:szCs w:val="28"/>
          <w:lang w:eastAsia="zh-CN" w:bidi="hi-IN"/>
        </w:rPr>
        <w:t xml:space="preserve">омещение отдела </w:t>
      </w:r>
      <w:r>
        <w:rPr>
          <w:rFonts w:eastAsia="Droid Sans Fallback"/>
          <w:color w:val="00000A"/>
          <w:sz w:val="28"/>
          <w:szCs w:val="28"/>
          <w:lang w:eastAsia="zh-CN" w:bidi="hi-IN"/>
        </w:rPr>
        <w:t>разработки ИС</w:t>
      </w:r>
      <w:r w:rsidRPr="00E226A3">
        <w:rPr>
          <w:rFonts w:eastAsia="Droid Sans Fallback"/>
          <w:color w:val="00000A"/>
          <w:sz w:val="28"/>
          <w:szCs w:val="28"/>
          <w:lang w:eastAsia="zh-CN" w:bidi="hi-IN"/>
        </w:rPr>
        <w:t xml:space="preserve"> относится к классу помещений без повышенной опасности поражения электрическим током: это сухое помещение с непроводящими полами, с нормальной температурой воздуха и влажностью, в нем отсутствует токопроводящая пыль.</w:t>
      </w:r>
    </w:p>
    <w:p w14:paraId="4BBA1979" w14:textId="77777777" w:rsidR="00287B09" w:rsidRPr="00807861" w:rsidRDefault="00287B09" w:rsidP="00807861">
      <w:pPr>
        <w:spacing w:line="360" w:lineRule="auto"/>
        <w:ind w:right="-2" w:firstLine="567"/>
        <w:jc w:val="both"/>
        <w:rPr>
          <w:sz w:val="28"/>
          <w:szCs w:val="28"/>
        </w:rPr>
      </w:pPr>
      <w:r w:rsidRPr="00BB076C">
        <w:rPr>
          <w:sz w:val="28"/>
          <w:szCs w:val="28"/>
        </w:rPr>
        <w:t xml:space="preserve">Электрооборудование в помещении представлено мониторами и системными блоками ПЭВМ. </w:t>
      </w:r>
      <w:r>
        <w:rPr>
          <w:sz w:val="28"/>
          <w:szCs w:val="28"/>
        </w:rPr>
        <w:t>Источником электрического поражения может быть м</w:t>
      </w:r>
      <w:r w:rsidRPr="00BB076C">
        <w:rPr>
          <w:sz w:val="28"/>
          <w:szCs w:val="28"/>
        </w:rPr>
        <w:t>еталлический корпус системного блока</w:t>
      </w:r>
      <w:r>
        <w:rPr>
          <w:sz w:val="28"/>
          <w:szCs w:val="28"/>
        </w:rPr>
        <w:t xml:space="preserve"> при пробое изоляции, т.к. </w:t>
      </w:r>
      <w:r w:rsidR="00807861">
        <w:rPr>
          <w:sz w:val="28"/>
          <w:szCs w:val="28"/>
        </w:rPr>
        <w:t xml:space="preserve">имеется </w:t>
      </w:r>
      <w:r>
        <w:rPr>
          <w:sz w:val="28"/>
          <w:szCs w:val="28"/>
        </w:rPr>
        <w:t>напряжение 220 В, а по ГОСТ 12.1.038-82 допустимое напряжение и ток для аварийных режимов при времени воздействия более 1 секунды - 20 В и 6 мА.</w:t>
      </w:r>
    </w:p>
    <w:p w14:paraId="3D701272" w14:textId="77777777" w:rsidR="00807861" w:rsidRPr="00807861" w:rsidRDefault="000E2724" w:rsidP="00807861">
      <w:pPr>
        <w:keepNext/>
        <w:numPr>
          <w:ilvl w:val="2"/>
          <w:numId w:val="1"/>
        </w:numPr>
        <w:spacing w:before="240" w:after="240" w:line="276" w:lineRule="auto"/>
        <w:ind w:left="1276"/>
        <w:jc w:val="both"/>
        <w:outlineLvl w:val="2"/>
        <w:rPr>
          <w:b/>
          <w:iCs/>
          <w:sz w:val="28"/>
          <w:szCs w:val="28"/>
        </w:rPr>
      </w:pPr>
      <w:r>
        <w:rPr>
          <w:b/>
          <w:iCs/>
          <w:sz w:val="28"/>
          <w:szCs w:val="28"/>
        </w:rPr>
        <w:t>Пожароопасность</w:t>
      </w:r>
    </w:p>
    <w:p w14:paraId="0F8070F0" w14:textId="77777777" w:rsidR="00807861" w:rsidRPr="00E226A3" w:rsidRDefault="00807861" w:rsidP="00807861">
      <w:pPr>
        <w:spacing w:line="360" w:lineRule="auto"/>
        <w:ind w:right="-2" w:firstLine="709"/>
        <w:jc w:val="both"/>
        <w:rPr>
          <w:rFonts w:eastAsia="Droid Sans Fallback"/>
          <w:color w:val="00000A"/>
          <w:sz w:val="28"/>
          <w:szCs w:val="28"/>
          <w:lang w:eastAsia="zh-CN" w:bidi="hi-IN"/>
        </w:rPr>
      </w:pPr>
      <w:r w:rsidRPr="00BB076C">
        <w:rPr>
          <w:sz w:val="28"/>
          <w:szCs w:val="28"/>
        </w:rPr>
        <w:t xml:space="preserve">В данном помещении </w:t>
      </w:r>
      <w:r>
        <w:rPr>
          <w:sz w:val="28"/>
          <w:szCs w:val="28"/>
        </w:rPr>
        <w:t xml:space="preserve">имеются </w:t>
      </w:r>
      <w:r w:rsidRPr="00E226A3">
        <w:rPr>
          <w:rFonts w:eastAsia="Droid Sans Fallback"/>
          <w:color w:val="00000A"/>
          <w:sz w:val="28"/>
          <w:szCs w:val="28"/>
          <w:lang w:eastAsia="zh-CN" w:bidi="hi-IN"/>
        </w:rPr>
        <w:t>твердые горючие и</w:t>
      </w:r>
      <w:r>
        <w:rPr>
          <w:rFonts w:eastAsia="Droid Sans Fallback"/>
          <w:color w:val="00000A"/>
          <w:sz w:val="28"/>
          <w:szCs w:val="28"/>
          <w:lang w:eastAsia="zh-CN" w:bidi="hi-IN"/>
        </w:rPr>
        <w:t xml:space="preserve"> </w:t>
      </w:r>
      <w:r w:rsidRPr="00E226A3">
        <w:rPr>
          <w:rFonts w:eastAsia="Droid Sans Fallback"/>
          <w:color w:val="00000A"/>
          <w:sz w:val="28"/>
          <w:szCs w:val="28"/>
          <w:lang w:eastAsia="zh-CN" w:bidi="hi-IN"/>
        </w:rPr>
        <w:t xml:space="preserve"> трудногорючие вещества и материалы (книги, документы, </w:t>
      </w:r>
      <w:r>
        <w:rPr>
          <w:rFonts w:eastAsia="Droid Sans Fallback"/>
          <w:color w:val="00000A"/>
          <w:sz w:val="28"/>
          <w:szCs w:val="28"/>
          <w:lang w:eastAsia="zh-CN" w:bidi="hi-IN"/>
        </w:rPr>
        <w:t xml:space="preserve">деревянная </w:t>
      </w:r>
      <w:r w:rsidRPr="00E226A3">
        <w:rPr>
          <w:rFonts w:eastAsia="Droid Sans Fallback"/>
          <w:color w:val="00000A"/>
          <w:sz w:val="28"/>
          <w:szCs w:val="28"/>
          <w:lang w:eastAsia="zh-CN" w:bidi="hi-IN"/>
        </w:rPr>
        <w:t>мебель, оргтехника и т.д.), которые при взаимодействии с огнем будут гореть без взрыва.</w:t>
      </w:r>
      <w:r>
        <w:rPr>
          <w:rFonts w:eastAsia="Droid Sans Fallback"/>
          <w:color w:val="00000A"/>
          <w:sz w:val="28"/>
          <w:szCs w:val="28"/>
          <w:lang w:eastAsia="zh-CN" w:bidi="hi-IN"/>
        </w:rPr>
        <w:t xml:space="preserve"> Также </w:t>
      </w:r>
      <w:r>
        <w:rPr>
          <w:sz w:val="28"/>
          <w:szCs w:val="28"/>
        </w:rPr>
        <w:t>источником возгорания может быть электрическая проводка.</w:t>
      </w:r>
    </w:p>
    <w:p w14:paraId="4D7972A4" w14:textId="77777777" w:rsidR="00807861" w:rsidRPr="00807861" w:rsidRDefault="00807861" w:rsidP="00807861">
      <w:pPr>
        <w:spacing w:line="360" w:lineRule="auto"/>
        <w:ind w:firstLine="709"/>
        <w:jc w:val="both"/>
        <w:rPr>
          <w:sz w:val="28"/>
          <w:szCs w:val="28"/>
        </w:rPr>
      </w:pPr>
      <w:r>
        <w:rPr>
          <w:sz w:val="28"/>
          <w:szCs w:val="28"/>
        </w:rPr>
        <w:t>Согласно ГОСТ 12.1.004-91</w:t>
      </w:r>
      <w:r w:rsidRPr="00BB076C">
        <w:rPr>
          <w:sz w:val="28"/>
          <w:szCs w:val="28"/>
        </w:rPr>
        <w:t xml:space="preserve">, данное помещение относится к классу </w:t>
      </w:r>
      <w:r>
        <w:rPr>
          <w:sz w:val="28"/>
          <w:szCs w:val="28"/>
        </w:rPr>
        <w:t>Б</w:t>
      </w:r>
      <w:r w:rsidRPr="00BB076C">
        <w:rPr>
          <w:sz w:val="28"/>
          <w:szCs w:val="28"/>
        </w:rPr>
        <w:t xml:space="preserve"> и является пожароопасным.</w:t>
      </w:r>
    </w:p>
    <w:p w14:paraId="472FD40C" w14:textId="77777777" w:rsidR="00BB076C" w:rsidRPr="00BB076C" w:rsidRDefault="00BB076C" w:rsidP="00797438">
      <w:pPr>
        <w:keepNext/>
        <w:numPr>
          <w:ilvl w:val="2"/>
          <w:numId w:val="1"/>
        </w:numPr>
        <w:spacing w:before="240" w:after="240" w:line="276" w:lineRule="auto"/>
        <w:ind w:left="1276"/>
        <w:jc w:val="both"/>
        <w:outlineLvl w:val="2"/>
        <w:rPr>
          <w:b/>
          <w:iCs/>
          <w:sz w:val="28"/>
          <w:szCs w:val="28"/>
        </w:rPr>
      </w:pPr>
      <w:r w:rsidRPr="00BB076C">
        <w:rPr>
          <w:b/>
          <w:iCs/>
          <w:sz w:val="28"/>
          <w:szCs w:val="28"/>
        </w:rPr>
        <w:t>Эргономические факторы</w:t>
      </w:r>
    </w:p>
    <w:p w14:paraId="10E69B5E" w14:textId="77777777" w:rsidR="00BB076C" w:rsidRPr="00BB076C" w:rsidRDefault="00BB076C" w:rsidP="00D42348">
      <w:pPr>
        <w:spacing w:line="360" w:lineRule="auto"/>
        <w:ind w:firstLine="709"/>
        <w:jc w:val="both"/>
        <w:rPr>
          <w:sz w:val="28"/>
          <w:szCs w:val="28"/>
        </w:rPr>
      </w:pPr>
      <w:r w:rsidRPr="00BB076C">
        <w:rPr>
          <w:sz w:val="28"/>
          <w:szCs w:val="28"/>
        </w:rPr>
        <w:t xml:space="preserve">Требования </w:t>
      </w:r>
      <w:r w:rsidRPr="00BB076C">
        <w:rPr>
          <w:bCs/>
          <w:sz w:val="28"/>
          <w:szCs w:val="28"/>
        </w:rPr>
        <w:t>к организации рабочих мест пользователей ПЭВМ</w:t>
      </w:r>
      <w:r w:rsidRPr="00BB076C">
        <w:rPr>
          <w:b/>
          <w:bCs/>
          <w:sz w:val="28"/>
          <w:szCs w:val="28"/>
        </w:rPr>
        <w:t xml:space="preserve"> </w:t>
      </w:r>
      <w:r w:rsidRPr="00BB076C">
        <w:rPr>
          <w:sz w:val="28"/>
          <w:szCs w:val="28"/>
        </w:rPr>
        <w:t xml:space="preserve">изложены в СанПиН 2.2.2/2.4.1340-03. </w:t>
      </w:r>
    </w:p>
    <w:p w14:paraId="79E311CD" w14:textId="77777777" w:rsidR="0027679E" w:rsidRPr="00BB076C" w:rsidRDefault="00BB076C" w:rsidP="00A17D85">
      <w:pPr>
        <w:spacing w:line="360" w:lineRule="auto"/>
        <w:ind w:firstLine="709"/>
        <w:jc w:val="both"/>
        <w:rPr>
          <w:sz w:val="28"/>
          <w:szCs w:val="28"/>
        </w:rPr>
      </w:pPr>
      <w:r w:rsidRPr="00BB076C">
        <w:rPr>
          <w:sz w:val="28"/>
          <w:szCs w:val="28"/>
        </w:rPr>
        <w:t xml:space="preserve">Согласно </w:t>
      </w:r>
      <w:r w:rsidR="00A17D85" w:rsidRPr="00BB076C">
        <w:rPr>
          <w:sz w:val="28"/>
          <w:szCs w:val="28"/>
        </w:rPr>
        <w:t>СанПиН</w:t>
      </w:r>
      <w:r w:rsidRPr="00BB076C">
        <w:rPr>
          <w:sz w:val="28"/>
          <w:szCs w:val="28"/>
        </w:rPr>
        <w:t xml:space="preserve">, расстояние между рабочими столами с мониторами (в направлении тыла поверхности одного монитора и экрана другого монитора),  </w:t>
      </w:r>
      <w:r w:rsidRPr="00BB076C">
        <w:rPr>
          <w:sz w:val="28"/>
          <w:szCs w:val="28"/>
        </w:rPr>
        <w:lastRenderedPageBreak/>
        <w:t>должно быть не менее 2 м, а расстояние между боковыми поверхностями мониторов не менее 1.2 м.</w:t>
      </w:r>
    </w:p>
    <w:p w14:paraId="172EEF91" w14:textId="77777777" w:rsidR="00BB076C" w:rsidRPr="00BB076C" w:rsidRDefault="00BB076C" w:rsidP="00BB076C">
      <w:pPr>
        <w:spacing w:line="360" w:lineRule="auto"/>
        <w:ind w:firstLine="709"/>
        <w:jc w:val="both"/>
        <w:rPr>
          <w:sz w:val="28"/>
          <w:szCs w:val="28"/>
        </w:rPr>
      </w:pPr>
      <w:r w:rsidRPr="00BB076C">
        <w:rPr>
          <w:sz w:val="28"/>
          <w:szCs w:val="28"/>
        </w:rPr>
        <w:t>Фактические значения:</w:t>
      </w:r>
    </w:p>
    <w:p w14:paraId="7EA95E85" w14:textId="596A5682" w:rsidR="00BB076C" w:rsidRPr="00BB076C" w:rsidRDefault="00BB076C" w:rsidP="00287B09">
      <w:pPr>
        <w:numPr>
          <w:ilvl w:val="0"/>
          <w:numId w:val="10"/>
        </w:numPr>
        <w:spacing w:line="360" w:lineRule="auto"/>
        <w:ind w:left="1134" w:hanging="425"/>
        <w:jc w:val="both"/>
        <w:rPr>
          <w:sz w:val="28"/>
          <w:szCs w:val="28"/>
        </w:rPr>
      </w:pPr>
      <w:r w:rsidRPr="00BB076C">
        <w:rPr>
          <w:sz w:val="28"/>
          <w:szCs w:val="28"/>
        </w:rPr>
        <w:t>расстояние между рабочими столами 2</w:t>
      </w:r>
      <w:r w:rsidR="00580800">
        <w:rPr>
          <w:sz w:val="28"/>
          <w:szCs w:val="28"/>
        </w:rPr>
        <w:t>,1-2,5</w:t>
      </w:r>
      <w:r w:rsidRPr="00BB076C">
        <w:rPr>
          <w:sz w:val="28"/>
          <w:szCs w:val="28"/>
        </w:rPr>
        <w:t xml:space="preserve"> м;</w:t>
      </w:r>
    </w:p>
    <w:p w14:paraId="429C1425" w14:textId="34E9EFCA" w:rsidR="00BB076C" w:rsidRPr="00BB076C" w:rsidRDefault="00BB076C" w:rsidP="00287B09">
      <w:pPr>
        <w:numPr>
          <w:ilvl w:val="0"/>
          <w:numId w:val="10"/>
        </w:numPr>
        <w:spacing w:line="360" w:lineRule="auto"/>
        <w:ind w:left="1134" w:hanging="425"/>
        <w:jc w:val="both"/>
        <w:rPr>
          <w:sz w:val="28"/>
          <w:szCs w:val="28"/>
        </w:rPr>
      </w:pPr>
      <w:r w:rsidRPr="00BB076C">
        <w:rPr>
          <w:sz w:val="28"/>
          <w:szCs w:val="28"/>
        </w:rPr>
        <w:t>расстояние между боковыми поверхностями мониторов 2</w:t>
      </w:r>
      <w:r w:rsidR="00580800">
        <w:rPr>
          <w:sz w:val="28"/>
          <w:szCs w:val="28"/>
        </w:rPr>
        <w:t>,1-2,3</w:t>
      </w:r>
      <w:r w:rsidRPr="00BB076C">
        <w:rPr>
          <w:sz w:val="28"/>
          <w:szCs w:val="28"/>
        </w:rPr>
        <w:t xml:space="preserve"> м.</w:t>
      </w:r>
    </w:p>
    <w:p w14:paraId="78BDA4C8" w14:textId="77777777" w:rsidR="00BB076C" w:rsidRDefault="00BB076C" w:rsidP="00A17D85">
      <w:pPr>
        <w:spacing w:line="360" w:lineRule="auto"/>
        <w:ind w:firstLine="709"/>
        <w:jc w:val="both"/>
        <w:rPr>
          <w:sz w:val="28"/>
          <w:szCs w:val="28"/>
        </w:rPr>
      </w:pPr>
      <w:r w:rsidRPr="00BB076C">
        <w:rPr>
          <w:sz w:val="28"/>
          <w:szCs w:val="28"/>
        </w:rPr>
        <w:t>Таким образом, размещение рабочих столов полностью соответствуют требованиям СанПиН 2.2.2/2.4.1340-03.</w:t>
      </w:r>
    </w:p>
    <w:p w14:paraId="1E678897" w14:textId="239E36E2" w:rsidR="005F3AA3" w:rsidRDefault="005F3AA3" w:rsidP="00837F25">
      <w:pPr>
        <w:spacing w:line="360" w:lineRule="auto"/>
        <w:ind w:firstLine="709"/>
        <w:jc w:val="both"/>
        <w:rPr>
          <w:sz w:val="28"/>
          <w:szCs w:val="28"/>
        </w:rPr>
      </w:pPr>
      <w:r>
        <w:rPr>
          <w:sz w:val="28"/>
          <w:szCs w:val="28"/>
        </w:rPr>
        <w:t xml:space="preserve">В помещении </w:t>
      </w:r>
      <w:r w:rsidR="0046662C">
        <w:rPr>
          <w:sz w:val="28"/>
          <w:szCs w:val="28"/>
        </w:rPr>
        <w:t xml:space="preserve">используется </w:t>
      </w:r>
      <w:r w:rsidR="00837F25">
        <w:rPr>
          <w:sz w:val="28"/>
          <w:szCs w:val="28"/>
        </w:rPr>
        <w:t>специальный стол на заказ – рабочая поверхность, параметры которой выбираются заказчиком данного стола, и изготовляется на заказ</w:t>
      </w:r>
      <w:r>
        <w:rPr>
          <w:sz w:val="28"/>
          <w:szCs w:val="28"/>
        </w:rPr>
        <w:t>. Ее характеристики и нормативные значения указаны в табли</w:t>
      </w:r>
      <w:r w:rsidR="00580800">
        <w:rPr>
          <w:sz w:val="28"/>
          <w:szCs w:val="28"/>
        </w:rPr>
        <w:t>це 3</w:t>
      </w:r>
      <w:r w:rsidR="00837F25">
        <w:rPr>
          <w:sz w:val="28"/>
          <w:szCs w:val="28"/>
        </w:rPr>
        <w:t>.3</w:t>
      </w:r>
      <w:r>
        <w:rPr>
          <w:sz w:val="28"/>
          <w:szCs w:val="28"/>
        </w:rPr>
        <w:t xml:space="preserve">. </w:t>
      </w:r>
    </w:p>
    <w:p w14:paraId="04EFCD1E" w14:textId="77777777" w:rsidR="00837F25" w:rsidRDefault="00837F25" w:rsidP="00837F25">
      <w:pPr>
        <w:spacing w:line="360" w:lineRule="auto"/>
        <w:ind w:firstLine="709"/>
        <w:jc w:val="both"/>
        <w:rPr>
          <w:sz w:val="28"/>
          <w:szCs w:val="28"/>
        </w:rPr>
      </w:pPr>
    </w:p>
    <w:p w14:paraId="7E9CBD94" w14:textId="75E338D4" w:rsidR="005F3AA3" w:rsidRDefault="00580800" w:rsidP="00A17D85">
      <w:pPr>
        <w:spacing w:line="360" w:lineRule="auto"/>
        <w:ind w:firstLine="709"/>
        <w:jc w:val="both"/>
        <w:rPr>
          <w:sz w:val="28"/>
          <w:szCs w:val="28"/>
        </w:rPr>
      </w:pPr>
      <w:r>
        <w:rPr>
          <w:sz w:val="28"/>
          <w:szCs w:val="28"/>
        </w:rPr>
        <w:t>Таблица 3</w:t>
      </w:r>
      <w:r w:rsidR="00837F25">
        <w:rPr>
          <w:sz w:val="28"/>
          <w:szCs w:val="28"/>
        </w:rPr>
        <w:t>.3</w:t>
      </w:r>
      <w:r w:rsidR="005F3AA3">
        <w:rPr>
          <w:sz w:val="28"/>
          <w:szCs w:val="28"/>
        </w:rPr>
        <w:t xml:space="preserve"> – Характеристики используемого рабочего стола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2501"/>
        <w:gridCol w:w="2297"/>
      </w:tblGrid>
      <w:tr w:rsidR="00AF7283" w:rsidRPr="00BB076C" w14:paraId="38910186" w14:textId="77777777" w:rsidTr="00A83732">
        <w:trPr>
          <w:jc w:val="center"/>
        </w:trPr>
        <w:tc>
          <w:tcPr>
            <w:tcW w:w="4518" w:type="dxa"/>
          </w:tcPr>
          <w:p w14:paraId="5E21D41F" w14:textId="77777777" w:rsidR="00AF7283" w:rsidRPr="00BB076C" w:rsidRDefault="00AF7283" w:rsidP="005F3AA3">
            <w:pPr>
              <w:spacing w:line="360" w:lineRule="auto"/>
              <w:jc w:val="center"/>
              <w:rPr>
                <w:sz w:val="28"/>
                <w:szCs w:val="28"/>
              </w:rPr>
            </w:pPr>
          </w:p>
          <w:p w14:paraId="52D37EC1" w14:textId="77777777" w:rsidR="00AF7283" w:rsidRPr="00BB076C" w:rsidRDefault="00AF7283" w:rsidP="005F3AA3">
            <w:pPr>
              <w:spacing w:line="360" w:lineRule="auto"/>
              <w:jc w:val="center"/>
              <w:rPr>
                <w:sz w:val="28"/>
                <w:szCs w:val="28"/>
              </w:rPr>
            </w:pPr>
            <w:r w:rsidRPr="00BB076C">
              <w:rPr>
                <w:sz w:val="28"/>
                <w:szCs w:val="28"/>
              </w:rPr>
              <w:t xml:space="preserve">Наименование </w:t>
            </w:r>
            <w:r>
              <w:rPr>
                <w:sz w:val="28"/>
                <w:szCs w:val="28"/>
              </w:rPr>
              <w:t>параметра</w:t>
            </w:r>
          </w:p>
        </w:tc>
        <w:tc>
          <w:tcPr>
            <w:tcW w:w="2501" w:type="dxa"/>
          </w:tcPr>
          <w:p w14:paraId="16B2959F" w14:textId="77777777" w:rsidR="00AF7283" w:rsidRPr="00BB076C" w:rsidRDefault="00AF7283" w:rsidP="00973C83">
            <w:pPr>
              <w:spacing w:line="360" w:lineRule="auto"/>
              <w:jc w:val="center"/>
              <w:rPr>
                <w:sz w:val="28"/>
                <w:szCs w:val="28"/>
              </w:rPr>
            </w:pPr>
            <w:r>
              <w:rPr>
                <w:sz w:val="28"/>
                <w:szCs w:val="28"/>
              </w:rPr>
              <w:t>Нормативное значение</w:t>
            </w:r>
            <w:r w:rsidRPr="00BB076C">
              <w:rPr>
                <w:sz w:val="28"/>
                <w:szCs w:val="28"/>
              </w:rPr>
              <w:t xml:space="preserve"> </w:t>
            </w:r>
          </w:p>
          <w:p w14:paraId="5C22B0A1" w14:textId="77777777" w:rsidR="00AF7283" w:rsidRPr="00BB076C" w:rsidRDefault="00AF7283" w:rsidP="00973C83">
            <w:pPr>
              <w:spacing w:line="360" w:lineRule="auto"/>
              <w:jc w:val="center"/>
              <w:rPr>
                <w:sz w:val="28"/>
                <w:szCs w:val="28"/>
              </w:rPr>
            </w:pPr>
            <w:r w:rsidRPr="00BB076C">
              <w:rPr>
                <w:sz w:val="28"/>
                <w:szCs w:val="28"/>
              </w:rPr>
              <w:t>(СанПиН 2.2.2/2.4.1340-03)</w:t>
            </w:r>
            <w:r>
              <w:rPr>
                <w:sz w:val="28"/>
                <w:szCs w:val="28"/>
              </w:rPr>
              <w:t>, мм</w:t>
            </w:r>
          </w:p>
        </w:tc>
        <w:tc>
          <w:tcPr>
            <w:tcW w:w="2297" w:type="dxa"/>
            <w:vAlign w:val="center"/>
          </w:tcPr>
          <w:p w14:paraId="39DEEF59" w14:textId="77777777" w:rsidR="00AF7283" w:rsidRPr="00BB076C" w:rsidRDefault="00AF7283" w:rsidP="005F3AA3">
            <w:pPr>
              <w:spacing w:line="360" w:lineRule="auto"/>
              <w:jc w:val="center"/>
              <w:rPr>
                <w:sz w:val="28"/>
                <w:szCs w:val="28"/>
              </w:rPr>
            </w:pPr>
            <w:r>
              <w:rPr>
                <w:sz w:val="28"/>
                <w:szCs w:val="28"/>
              </w:rPr>
              <w:t xml:space="preserve">Фактическое </w:t>
            </w:r>
            <w:r w:rsidRPr="00BB076C">
              <w:rPr>
                <w:sz w:val="28"/>
                <w:szCs w:val="28"/>
              </w:rPr>
              <w:t>значение</w:t>
            </w:r>
            <w:r>
              <w:rPr>
                <w:sz w:val="28"/>
                <w:szCs w:val="28"/>
              </w:rPr>
              <w:t>, мм</w:t>
            </w:r>
          </w:p>
        </w:tc>
      </w:tr>
      <w:tr w:rsidR="00AF7283" w:rsidRPr="00BB076C" w14:paraId="30AC1781" w14:textId="77777777" w:rsidTr="00A83732">
        <w:trPr>
          <w:trHeight w:val="240"/>
          <w:jc w:val="center"/>
        </w:trPr>
        <w:tc>
          <w:tcPr>
            <w:tcW w:w="4518" w:type="dxa"/>
          </w:tcPr>
          <w:p w14:paraId="2DF44381" w14:textId="77777777" w:rsidR="00AF7283" w:rsidRPr="00BB076C" w:rsidRDefault="00AF7283" w:rsidP="005F3AA3">
            <w:pPr>
              <w:spacing w:line="360" w:lineRule="auto"/>
              <w:jc w:val="both"/>
              <w:rPr>
                <w:sz w:val="28"/>
                <w:szCs w:val="28"/>
              </w:rPr>
            </w:pPr>
            <w:r>
              <w:rPr>
                <w:sz w:val="28"/>
                <w:szCs w:val="28"/>
              </w:rPr>
              <w:t>Ширина рабочей поверхности</w:t>
            </w:r>
          </w:p>
        </w:tc>
        <w:tc>
          <w:tcPr>
            <w:tcW w:w="2501" w:type="dxa"/>
            <w:vAlign w:val="center"/>
          </w:tcPr>
          <w:p w14:paraId="0ECE6CD4" w14:textId="77777777" w:rsidR="00AF7283" w:rsidRPr="00BB076C" w:rsidRDefault="00AF7283" w:rsidP="00973C83">
            <w:pPr>
              <w:spacing w:line="360" w:lineRule="auto"/>
              <w:jc w:val="center"/>
              <w:rPr>
                <w:sz w:val="28"/>
                <w:szCs w:val="28"/>
              </w:rPr>
            </w:pPr>
            <w:r w:rsidRPr="00BB076C">
              <w:rPr>
                <w:sz w:val="28"/>
                <w:szCs w:val="28"/>
              </w:rPr>
              <w:t xml:space="preserve">не менее </w:t>
            </w:r>
            <w:r>
              <w:rPr>
                <w:sz w:val="28"/>
                <w:szCs w:val="28"/>
              </w:rPr>
              <w:t xml:space="preserve">500 </w:t>
            </w:r>
          </w:p>
        </w:tc>
        <w:tc>
          <w:tcPr>
            <w:tcW w:w="2297" w:type="dxa"/>
            <w:shd w:val="clear" w:color="auto" w:fill="auto"/>
            <w:vAlign w:val="center"/>
          </w:tcPr>
          <w:p w14:paraId="2031C700" w14:textId="77777777" w:rsidR="00AF7283" w:rsidRPr="00BB076C" w:rsidRDefault="00AF7283" w:rsidP="005F3AA3">
            <w:pPr>
              <w:spacing w:line="360" w:lineRule="auto"/>
              <w:jc w:val="center"/>
              <w:rPr>
                <w:sz w:val="28"/>
                <w:szCs w:val="28"/>
              </w:rPr>
            </w:pPr>
            <w:r>
              <w:rPr>
                <w:sz w:val="28"/>
                <w:szCs w:val="28"/>
              </w:rPr>
              <w:t>1200 – 2000</w:t>
            </w:r>
          </w:p>
        </w:tc>
      </w:tr>
      <w:tr w:rsidR="00AF7283" w:rsidRPr="00BB076C" w14:paraId="323B238C" w14:textId="77777777" w:rsidTr="00A83732">
        <w:trPr>
          <w:trHeight w:val="274"/>
          <w:jc w:val="center"/>
        </w:trPr>
        <w:tc>
          <w:tcPr>
            <w:tcW w:w="4518" w:type="dxa"/>
            <w:vAlign w:val="center"/>
          </w:tcPr>
          <w:p w14:paraId="550E74CC" w14:textId="77777777" w:rsidR="00AF7283" w:rsidRPr="00BB076C" w:rsidRDefault="00AF7283" w:rsidP="005F3AA3">
            <w:pPr>
              <w:spacing w:line="360" w:lineRule="auto"/>
              <w:rPr>
                <w:sz w:val="28"/>
                <w:szCs w:val="28"/>
              </w:rPr>
            </w:pPr>
            <w:r>
              <w:rPr>
                <w:sz w:val="28"/>
                <w:szCs w:val="28"/>
              </w:rPr>
              <w:t>Глубина рабочей поверхности</w:t>
            </w:r>
          </w:p>
        </w:tc>
        <w:tc>
          <w:tcPr>
            <w:tcW w:w="2501" w:type="dxa"/>
            <w:vAlign w:val="center"/>
          </w:tcPr>
          <w:p w14:paraId="26A39425" w14:textId="77777777" w:rsidR="00AF7283" w:rsidRPr="00BB076C" w:rsidRDefault="00AF7283" w:rsidP="00973C83">
            <w:pPr>
              <w:spacing w:line="360" w:lineRule="auto"/>
              <w:jc w:val="center"/>
              <w:rPr>
                <w:sz w:val="28"/>
                <w:szCs w:val="28"/>
              </w:rPr>
            </w:pPr>
            <w:r w:rsidRPr="00BB076C">
              <w:rPr>
                <w:sz w:val="28"/>
                <w:szCs w:val="28"/>
              </w:rPr>
              <w:t xml:space="preserve">не менее </w:t>
            </w:r>
            <w:r>
              <w:rPr>
                <w:sz w:val="28"/>
                <w:szCs w:val="28"/>
              </w:rPr>
              <w:t>800</w:t>
            </w:r>
          </w:p>
        </w:tc>
        <w:tc>
          <w:tcPr>
            <w:tcW w:w="2297" w:type="dxa"/>
            <w:shd w:val="clear" w:color="auto" w:fill="auto"/>
            <w:vAlign w:val="center"/>
          </w:tcPr>
          <w:p w14:paraId="6C7727B4" w14:textId="77777777" w:rsidR="00AF7283" w:rsidRPr="00BB076C" w:rsidRDefault="00AF7283" w:rsidP="005F3AA3">
            <w:pPr>
              <w:spacing w:line="360" w:lineRule="auto"/>
              <w:jc w:val="center"/>
              <w:rPr>
                <w:sz w:val="28"/>
                <w:szCs w:val="28"/>
              </w:rPr>
            </w:pPr>
            <w:r>
              <w:rPr>
                <w:sz w:val="28"/>
                <w:szCs w:val="28"/>
              </w:rPr>
              <w:t>800</w:t>
            </w:r>
          </w:p>
        </w:tc>
      </w:tr>
      <w:tr w:rsidR="00AF7283" w:rsidRPr="00BB076C" w14:paraId="33D6DFD4" w14:textId="77777777" w:rsidTr="00A83732">
        <w:trPr>
          <w:trHeight w:val="274"/>
          <w:jc w:val="center"/>
        </w:trPr>
        <w:tc>
          <w:tcPr>
            <w:tcW w:w="4518" w:type="dxa"/>
          </w:tcPr>
          <w:p w14:paraId="21CF6EC7" w14:textId="77777777" w:rsidR="00AF7283" w:rsidRPr="00BB076C" w:rsidRDefault="00AF7283" w:rsidP="005F3AA3">
            <w:pPr>
              <w:spacing w:line="360" w:lineRule="auto"/>
              <w:jc w:val="both"/>
              <w:rPr>
                <w:sz w:val="28"/>
                <w:szCs w:val="28"/>
              </w:rPr>
            </w:pPr>
            <w:r>
              <w:rPr>
                <w:sz w:val="28"/>
                <w:szCs w:val="28"/>
              </w:rPr>
              <w:t>Высота рабочей поверхности</w:t>
            </w:r>
          </w:p>
        </w:tc>
        <w:tc>
          <w:tcPr>
            <w:tcW w:w="2501" w:type="dxa"/>
            <w:vAlign w:val="center"/>
          </w:tcPr>
          <w:p w14:paraId="2DD9959F" w14:textId="77777777" w:rsidR="00AF7283" w:rsidRPr="00BB076C" w:rsidRDefault="00AF7283" w:rsidP="00973C83">
            <w:pPr>
              <w:spacing w:line="360" w:lineRule="auto"/>
              <w:jc w:val="center"/>
              <w:rPr>
                <w:sz w:val="28"/>
                <w:szCs w:val="28"/>
              </w:rPr>
            </w:pPr>
            <w:r>
              <w:rPr>
                <w:sz w:val="28"/>
                <w:szCs w:val="28"/>
              </w:rPr>
              <w:t>не менее 725</w:t>
            </w:r>
          </w:p>
        </w:tc>
        <w:tc>
          <w:tcPr>
            <w:tcW w:w="2297" w:type="dxa"/>
            <w:shd w:val="clear" w:color="auto" w:fill="auto"/>
            <w:vAlign w:val="center"/>
          </w:tcPr>
          <w:p w14:paraId="0F4DB9A0" w14:textId="77777777" w:rsidR="00AF7283" w:rsidRPr="00BB076C" w:rsidRDefault="00A52D24" w:rsidP="005F3AA3">
            <w:pPr>
              <w:spacing w:line="360" w:lineRule="auto"/>
              <w:jc w:val="center"/>
              <w:rPr>
                <w:sz w:val="28"/>
                <w:szCs w:val="28"/>
              </w:rPr>
            </w:pPr>
            <w:r>
              <w:rPr>
                <w:sz w:val="28"/>
                <w:szCs w:val="28"/>
              </w:rPr>
              <w:t>800</w:t>
            </w:r>
          </w:p>
        </w:tc>
      </w:tr>
      <w:tr w:rsidR="00AF7283" w:rsidRPr="00BB076C" w14:paraId="02F023C7" w14:textId="77777777" w:rsidTr="00A83732">
        <w:trPr>
          <w:trHeight w:val="569"/>
          <w:jc w:val="center"/>
        </w:trPr>
        <w:tc>
          <w:tcPr>
            <w:tcW w:w="4518" w:type="dxa"/>
          </w:tcPr>
          <w:p w14:paraId="5555A467" w14:textId="77777777" w:rsidR="00AF7283" w:rsidRPr="00BB076C" w:rsidRDefault="00AF7283" w:rsidP="005F3AA3">
            <w:pPr>
              <w:spacing w:line="360" w:lineRule="auto"/>
              <w:jc w:val="both"/>
              <w:rPr>
                <w:sz w:val="28"/>
                <w:szCs w:val="28"/>
              </w:rPr>
            </w:pPr>
            <w:r>
              <w:rPr>
                <w:sz w:val="28"/>
                <w:szCs w:val="28"/>
              </w:rPr>
              <w:t>Пространство для ног высотой</w:t>
            </w:r>
          </w:p>
        </w:tc>
        <w:tc>
          <w:tcPr>
            <w:tcW w:w="2501" w:type="dxa"/>
            <w:vAlign w:val="center"/>
          </w:tcPr>
          <w:p w14:paraId="5190DBD5" w14:textId="77777777" w:rsidR="00AF7283" w:rsidRPr="00BB076C" w:rsidRDefault="00AF7283" w:rsidP="00973C83">
            <w:pPr>
              <w:spacing w:line="360" w:lineRule="auto"/>
              <w:jc w:val="center"/>
              <w:rPr>
                <w:sz w:val="28"/>
                <w:szCs w:val="28"/>
              </w:rPr>
            </w:pPr>
            <w:r w:rsidRPr="00BB076C">
              <w:rPr>
                <w:sz w:val="28"/>
                <w:szCs w:val="28"/>
              </w:rPr>
              <w:t xml:space="preserve">не менее </w:t>
            </w:r>
            <w:r>
              <w:rPr>
                <w:sz w:val="28"/>
                <w:szCs w:val="28"/>
              </w:rPr>
              <w:t>600</w:t>
            </w:r>
          </w:p>
        </w:tc>
        <w:tc>
          <w:tcPr>
            <w:tcW w:w="2297" w:type="dxa"/>
            <w:shd w:val="clear" w:color="auto" w:fill="auto"/>
            <w:vAlign w:val="center"/>
          </w:tcPr>
          <w:p w14:paraId="3D4E611B" w14:textId="77777777" w:rsidR="00AF7283" w:rsidRPr="00BB076C" w:rsidRDefault="00AF7283" w:rsidP="005F3AA3">
            <w:pPr>
              <w:spacing w:line="360" w:lineRule="auto"/>
              <w:jc w:val="center"/>
              <w:rPr>
                <w:sz w:val="28"/>
                <w:szCs w:val="28"/>
              </w:rPr>
            </w:pPr>
            <w:r>
              <w:rPr>
                <w:sz w:val="28"/>
                <w:szCs w:val="28"/>
              </w:rPr>
              <w:t>600</w:t>
            </w:r>
          </w:p>
        </w:tc>
      </w:tr>
      <w:tr w:rsidR="00AF7283" w:rsidRPr="00BB076C" w14:paraId="42F07934" w14:textId="77777777" w:rsidTr="00A83732">
        <w:trPr>
          <w:trHeight w:val="354"/>
          <w:jc w:val="center"/>
        </w:trPr>
        <w:tc>
          <w:tcPr>
            <w:tcW w:w="4518" w:type="dxa"/>
          </w:tcPr>
          <w:p w14:paraId="51992A09" w14:textId="77777777" w:rsidR="00AF7283" w:rsidRPr="00BB076C" w:rsidRDefault="00AF7283" w:rsidP="005F3AA3">
            <w:pPr>
              <w:spacing w:line="360" w:lineRule="auto"/>
              <w:jc w:val="both"/>
              <w:rPr>
                <w:sz w:val="28"/>
                <w:szCs w:val="28"/>
              </w:rPr>
            </w:pPr>
            <w:r>
              <w:rPr>
                <w:sz w:val="28"/>
                <w:szCs w:val="28"/>
              </w:rPr>
              <w:t>Глубина на уровне колен</w:t>
            </w:r>
          </w:p>
        </w:tc>
        <w:tc>
          <w:tcPr>
            <w:tcW w:w="2501" w:type="dxa"/>
            <w:vAlign w:val="center"/>
          </w:tcPr>
          <w:p w14:paraId="7BEE8392" w14:textId="77777777" w:rsidR="00AF7283" w:rsidRPr="00BB076C" w:rsidRDefault="00AF7283" w:rsidP="00973C83">
            <w:pPr>
              <w:spacing w:line="360" w:lineRule="auto"/>
              <w:jc w:val="center"/>
              <w:rPr>
                <w:sz w:val="28"/>
                <w:szCs w:val="28"/>
              </w:rPr>
            </w:pPr>
            <w:r w:rsidRPr="00BB076C">
              <w:rPr>
                <w:sz w:val="28"/>
                <w:szCs w:val="28"/>
              </w:rPr>
              <w:t xml:space="preserve">не менее </w:t>
            </w:r>
            <w:r>
              <w:rPr>
                <w:sz w:val="28"/>
                <w:szCs w:val="28"/>
              </w:rPr>
              <w:t>450</w:t>
            </w:r>
          </w:p>
        </w:tc>
        <w:tc>
          <w:tcPr>
            <w:tcW w:w="2297" w:type="dxa"/>
            <w:shd w:val="clear" w:color="auto" w:fill="auto"/>
            <w:vAlign w:val="center"/>
          </w:tcPr>
          <w:p w14:paraId="083A62E4" w14:textId="77777777" w:rsidR="00AF7283" w:rsidRPr="00BB076C" w:rsidRDefault="00AF7283" w:rsidP="005F3AA3">
            <w:pPr>
              <w:spacing w:line="360" w:lineRule="auto"/>
              <w:jc w:val="center"/>
              <w:rPr>
                <w:sz w:val="28"/>
                <w:szCs w:val="28"/>
              </w:rPr>
            </w:pPr>
            <w:r>
              <w:rPr>
                <w:sz w:val="28"/>
                <w:szCs w:val="28"/>
              </w:rPr>
              <w:t>450</w:t>
            </w:r>
          </w:p>
        </w:tc>
      </w:tr>
      <w:tr w:rsidR="00AF7283" w:rsidRPr="00BB076C" w14:paraId="575800CE" w14:textId="77777777" w:rsidTr="00A83732">
        <w:trPr>
          <w:trHeight w:val="259"/>
          <w:jc w:val="center"/>
        </w:trPr>
        <w:tc>
          <w:tcPr>
            <w:tcW w:w="4518" w:type="dxa"/>
          </w:tcPr>
          <w:p w14:paraId="1E669875" w14:textId="77777777" w:rsidR="00AF7283" w:rsidRPr="00BB076C" w:rsidRDefault="00AF7283" w:rsidP="005F3AA3">
            <w:pPr>
              <w:spacing w:line="360" w:lineRule="auto"/>
              <w:jc w:val="both"/>
              <w:rPr>
                <w:sz w:val="28"/>
                <w:szCs w:val="28"/>
              </w:rPr>
            </w:pPr>
            <w:r>
              <w:rPr>
                <w:sz w:val="28"/>
                <w:szCs w:val="28"/>
              </w:rPr>
              <w:t>Глубина на уровне вытянутых ног</w:t>
            </w:r>
          </w:p>
        </w:tc>
        <w:tc>
          <w:tcPr>
            <w:tcW w:w="2501" w:type="dxa"/>
            <w:vAlign w:val="center"/>
          </w:tcPr>
          <w:p w14:paraId="60F38ECD" w14:textId="77777777" w:rsidR="00AF7283" w:rsidRPr="00BB076C" w:rsidRDefault="00AF7283" w:rsidP="00973C83">
            <w:pPr>
              <w:spacing w:line="360" w:lineRule="auto"/>
              <w:jc w:val="center"/>
              <w:rPr>
                <w:sz w:val="28"/>
                <w:szCs w:val="28"/>
              </w:rPr>
            </w:pPr>
            <w:r>
              <w:rPr>
                <w:sz w:val="28"/>
                <w:szCs w:val="28"/>
              </w:rPr>
              <w:t>не менее 650</w:t>
            </w:r>
          </w:p>
        </w:tc>
        <w:tc>
          <w:tcPr>
            <w:tcW w:w="2297" w:type="dxa"/>
            <w:shd w:val="clear" w:color="auto" w:fill="auto"/>
            <w:vAlign w:val="center"/>
          </w:tcPr>
          <w:p w14:paraId="7ABA478E" w14:textId="77777777" w:rsidR="00AF7283" w:rsidRPr="00BB076C" w:rsidRDefault="00AF7283" w:rsidP="005F3AA3">
            <w:pPr>
              <w:spacing w:line="360" w:lineRule="auto"/>
              <w:jc w:val="center"/>
              <w:rPr>
                <w:sz w:val="28"/>
                <w:szCs w:val="28"/>
              </w:rPr>
            </w:pPr>
            <w:r>
              <w:rPr>
                <w:sz w:val="28"/>
                <w:szCs w:val="28"/>
              </w:rPr>
              <w:t>650</w:t>
            </w:r>
          </w:p>
        </w:tc>
      </w:tr>
    </w:tbl>
    <w:p w14:paraId="6623C02A" w14:textId="77777777" w:rsidR="005F3AA3" w:rsidRPr="00BB076C" w:rsidRDefault="005F3AA3" w:rsidP="00A17D85">
      <w:pPr>
        <w:spacing w:line="360" w:lineRule="auto"/>
        <w:ind w:firstLine="709"/>
        <w:jc w:val="both"/>
        <w:rPr>
          <w:sz w:val="28"/>
          <w:szCs w:val="28"/>
        </w:rPr>
      </w:pPr>
    </w:p>
    <w:p w14:paraId="04900997" w14:textId="77777777" w:rsidR="00BB076C" w:rsidRDefault="00BB076C" w:rsidP="00AF7283">
      <w:pPr>
        <w:spacing w:line="276" w:lineRule="auto"/>
        <w:ind w:firstLine="709"/>
        <w:jc w:val="both"/>
        <w:rPr>
          <w:sz w:val="28"/>
          <w:szCs w:val="28"/>
        </w:rPr>
      </w:pPr>
      <w:r w:rsidRPr="00BB076C">
        <w:rPr>
          <w:sz w:val="28"/>
          <w:szCs w:val="28"/>
        </w:rPr>
        <w:t>Параметры стола полностью соответствуют требованиям документа СанПиН 2.2.2/2.4.1340-03.</w:t>
      </w:r>
    </w:p>
    <w:p w14:paraId="24CCA2C6" w14:textId="35B7D1B7" w:rsidR="005F3AA3" w:rsidRDefault="0046662C" w:rsidP="0046662C">
      <w:pPr>
        <w:pStyle w:val="1"/>
        <w:numPr>
          <w:ilvl w:val="0"/>
          <w:numId w:val="0"/>
        </w:numPr>
        <w:spacing w:before="0" w:after="0" w:line="276" w:lineRule="auto"/>
        <w:ind w:firstLine="709"/>
        <w:rPr>
          <w:rFonts w:ascii="Times New Roman" w:hAnsi="Times New Roman" w:cs="Times New Roman"/>
          <w:b w:val="0"/>
          <w:sz w:val="28"/>
        </w:rPr>
      </w:pPr>
      <w:r w:rsidRPr="0046662C">
        <w:rPr>
          <w:rFonts w:ascii="Times New Roman" w:hAnsi="Times New Roman" w:cs="Times New Roman"/>
          <w:b w:val="0"/>
          <w:sz w:val="28"/>
        </w:rPr>
        <w:t>В помещении используется офисное кресло БЮРОКРАТ Ch-G318AXN</w:t>
      </w:r>
      <w:r>
        <w:rPr>
          <w:rFonts w:ascii="Times New Roman" w:hAnsi="Times New Roman" w:cs="Times New Roman"/>
          <w:b w:val="0"/>
          <w:sz w:val="28"/>
        </w:rPr>
        <w:t>. Его характеристики и нормативн</w:t>
      </w:r>
      <w:r w:rsidR="00580800">
        <w:rPr>
          <w:rFonts w:ascii="Times New Roman" w:hAnsi="Times New Roman" w:cs="Times New Roman"/>
          <w:b w:val="0"/>
          <w:sz w:val="28"/>
        </w:rPr>
        <w:t>ые размеры указаны в таблице 3</w:t>
      </w:r>
      <w:r w:rsidR="00837F25">
        <w:rPr>
          <w:rFonts w:ascii="Times New Roman" w:hAnsi="Times New Roman" w:cs="Times New Roman"/>
          <w:b w:val="0"/>
          <w:sz w:val="28"/>
        </w:rPr>
        <w:t>.4</w:t>
      </w:r>
      <w:r>
        <w:rPr>
          <w:rFonts w:ascii="Times New Roman" w:hAnsi="Times New Roman" w:cs="Times New Roman"/>
          <w:b w:val="0"/>
          <w:sz w:val="28"/>
        </w:rPr>
        <w:t xml:space="preserve">. </w:t>
      </w:r>
    </w:p>
    <w:p w14:paraId="598D5341" w14:textId="77777777" w:rsidR="00CA4AE5" w:rsidRDefault="00CA4AE5" w:rsidP="00CA4AE5"/>
    <w:p w14:paraId="1DBFCFD7" w14:textId="77777777" w:rsidR="00CA4AE5" w:rsidRDefault="00CA4AE5" w:rsidP="00CA4AE5"/>
    <w:p w14:paraId="0D58B097" w14:textId="77777777" w:rsidR="00CA4AE5" w:rsidRDefault="00CA4AE5" w:rsidP="00CA4AE5"/>
    <w:p w14:paraId="1E7B42E9" w14:textId="77777777" w:rsidR="00CA4AE5" w:rsidRDefault="00CA4AE5" w:rsidP="00CA4AE5"/>
    <w:p w14:paraId="79C2A501" w14:textId="42AADA63" w:rsidR="00CA4AE5" w:rsidRDefault="00580800" w:rsidP="00CA4AE5">
      <w:pPr>
        <w:spacing w:line="360" w:lineRule="auto"/>
        <w:ind w:firstLine="709"/>
        <w:jc w:val="both"/>
        <w:rPr>
          <w:sz w:val="28"/>
          <w:szCs w:val="28"/>
        </w:rPr>
      </w:pPr>
      <w:r>
        <w:rPr>
          <w:sz w:val="28"/>
          <w:szCs w:val="28"/>
        </w:rPr>
        <w:lastRenderedPageBreak/>
        <w:t>Таблица 3</w:t>
      </w:r>
      <w:r w:rsidR="00837F25">
        <w:rPr>
          <w:sz w:val="28"/>
          <w:szCs w:val="28"/>
        </w:rPr>
        <w:t>.4</w:t>
      </w:r>
      <w:r w:rsidR="00CA4AE5">
        <w:rPr>
          <w:sz w:val="28"/>
          <w:szCs w:val="28"/>
        </w:rPr>
        <w:t xml:space="preserve"> – Характеристики используемого офисного кресла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1"/>
        <w:gridCol w:w="3068"/>
        <w:gridCol w:w="2297"/>
      </w:tblGrid>
      <w:tr w:rsidR="00A83732" w:rsidRPr="00BB076C" w14:paraId="26BADC94" w14:textId="77777777" w:rsidTr="00973C83">
        <w:trPr>
          <w:jc w:val="center"/>
        </w:trPr>
        <w:tc>
          <w:tcPr>
            <w:tcW w:w="3951" w:type="dxa"/>
          </w:tcPr>
          <w:p w14:paraId="3B4118B1" w14:textId="77777777" w:rsidR="00A83732" w:rsidRPr="00BB076C" w:rsidRDefault="00A83732" w:rsidP="00973C83">
            <w:pPr>
              <w:spacing w:line="360" w:lineRule="auto"/>
              <w:jc w:val="center"/>
              <w:rPr>
                <w:sz w:val="28"/>
                <w:szCs w:val="28"/>
              </w:rPr>
            </w:pPr>
          </w:p>
          <w:p w14:paraId="4B5D058F" w14:textId="77777777" w:rsidR="00A83732" w:rsidRPr="00BB076C" w:rsidRDefault="00A83732" w:rsidP="00973C83">
            <w:pPr>
              <w:spacing w:line="360" w:lineRule="auto"/>
              <w:jc w:val="center"/>
              <w:rPr>
                <w:sz w:val="28"/>
                <w:szCs w:val="28"/>
              </w:rPr>
            </w:pPr>
            <w:r w:rsidRPr="00BB076C">
              <w:rPr>
                <w:sz w:val="28"/>
                <w:szCs w:val="28"/>
              </w:rPr>
              <w:t xml:space="preserve">Наименование </w:t>
            </w:r>
            <w:r>
              <w:rPr>
                <w:sz w:val="28"/>
                <w:szCs w:val="28"/>
              </w:rPr>
              <w:t>параметра</w:t>
            </w:r>
          </w:p>
        </w:tc>
        <w:tc>
          <w:tcPr>
            <w:tcW w:w="3068" w:type="dxa"/>
          </w:tcPr>
          <w:p w14:paraId="4AAB0ED3" w14:textId="77777777" w:rsidR="00A83732" w:rsidRPr="00BB076C" w:rsidRDefault="00A83732" w:rsidP="00973C83">
            <w:pPr>
              <w:spacing w:line="360" w:lineRule="auto"/>
              <w:jc w:val="center"/>
              <w:rPr>
                <w:sz w:val="28"/>
                <w:szCs w:val="28"/>
              </w:rPr>
            </w:pPr>
            <w:r>
              <w:rPr>
                <w:sz w:val="28"/>
                <w:szCs w:val="28"/>
              </w:rPr>
              <w:t>Нормативное значение</w:t>
            </w:r>
            <w:r w:rsidRPr="00BB076C">
              <w:rPr>
                <w:sz w:val="28"/>
                <w:szCs w:val="28"/>
              </w:rPr>
              <w:t xml:space="preserve"> </w:t>
            </w:r>
          </w:p>
          <w:p w14:paraId="1F648042" w14:textId="77777777" w:rsidR="00A83732" w:rsidRPr="00BB076C" w:rsidRDefault="00A83732" w:rsidP="00973C83">
            <w:pPr>
              <w:spacing w:line="360" w:lineRule="auto"/>
              <w:jc w:val="center"/>
              <w:rPr>
                <w:sz w:val="28"/>
                <w:szCs w:val="28"/>
              </w:rPr>
            </w:pPr>
            <w:r w:rsidRPr="00BB076C">
              <w:rPr>
                <w:sz w:val="28"/>
                <w:szCs w:val="28"/>
              </w:rPr>
              <w:t>(СанПиН 2.2.2/2.4.1340-03)</w:t>
            </w:r>
          </w:p>
        </w:tc>
        <w:tc>
          <w:tcPr>
            <w:tcW w:w="2297" w:type="dxa"/>
            <w:vAlign w:val="center"/>
          </w:tcPr>
          <w:p w14:paraId="6D992204" w14:textId="77777777" w:rsidR="00A83732" w:rsidRPr="00BB076C" w:rsidRDefault="00A83732" w:rsidP="00973C83">
            <w:pPr>
              <w:spacing w:line="360" w:lineRule="auto"/>
              <w:jc w:val="center"/>
              <w:rPr>
                <w:sz w:val="28"/>
                <w:szCs w:val="28"/>
              </w:rPr>
            </w:pPr>
            <w:r>
              <w:rPr>
                <w:sz w:val="28"/>
                <w:szCs w:val="28"/>
              </w:rPr>
              <w:t xml:space="preserve">Фактическое </w:t>
            </w:r>
            <w:r w:rsidRPr="00BB076C">
              <w:rPr>
                <w:sz w:val="28"/>
                <w:szCs w:val="28"/>
              </w:rPr>
              <w:t>значение</w:t>
            </w:r>
          </w:p>
        </w:tc>
      </w:tr>
      <w:tr w:rsidR="00A83732" w:rsidRPr="00BB076C" w14:paraId="09C70569" w14:textId="77777777" w:rsidTr="00973C83">
        <w:trPr>
          <w:trHeight w:val="240"/>
          <w:jc w:val="center"/>
        </w:trPr>
        <w:tc>
          <w:tcPr>
            <w:tcW w:w="3951" w:type="dxa"/>
          </w:tcPr>
          <w:p w14:paraId="69ACED9C" w14:textId="77777777" w:rsidR="00A83732" w:rsidRPr="00BB076C" w:rsidRDefault="00424E2A" w:rsidP="00973C83">
            <w:pPr>
              <w:spacing w:line="360" w:lineRule="auto"/>
              <w:jc w:val="both"/>
              <w:rPr>
                <w:sz w:val="28"/>
                <w:szCs w:val="28"/>
              </w:rPr>
            </w:pPr>
            <w:r>
              <w:rPr>
                <w:sz w:val="28"/>
                <w:szCs w:val="28"/>
              </w:rPr>
              <w:t>Ш</w:t>
            </w:r>
            <w:r w:rsidR="00A83732" w:rsidRPr="00BB076C">
              <w:rPr>
                <w:sz w:val="28"/>
                <w:szCs w:val="28"/>
              </w:rPr>
              <w:t>ирина и глубина поверхности сиденья</w:t>
            </w:r>
          </w:p>
        </w:tc>
        <w:tc>
          <w:tcPr>
            <w:tcW w:w="3068" w:type="dxa"/>
            <w:vAlign w:val="center"/>
          </w:tcPr>
          <w:p w14:paraId="2A245D54" w14:textId="77777777" w:rsidR="00A83732" w:rsidRPr="00BB076C" w:rsidRDefault="00424E2A" w:rsidP="00973C83">
            <w:pPr>
              <w:spacing w:line="360" w:lineRule="auto"/>
              <w:jc w:val="center"/>
              <w:rPr>
                <w:sz w:val="28"/>
                <w:szCs w:val="28"/>
              </w:rPr>
            </w:pPr>
            <w:r w:rsidRPr="00BB076C">
              <w:rPr>
                <w:sz w:val="28"/>
                <w:szCs w:val="28"/>
              </w:rPr>
              <w:t>не менее 400</w:t>
            </w:r>
          </w:p>
        </w:tc>
        <w:tc>
          <w:tcPr>
            <w:tcW w:w="2297" w:type="dxa"/>
            <w:shd w:val="clear" w:color="auto" w:fill="auto"/>
            <w:vAlign w:val="center"/>
          </w:tcPr>
          <w:p w14:paraId="501D2952" w14:textId="77777777" w:rsidR="00A83732" w:rsidRPr="00BB076C" w:rsidRDefault="00973C83" w:rsidP="00973C83">
            <w:pPr>
              <w:spacing w:line="360" w:lineRule="auto"/>
              <w:jc w:val="center"/>
              <w:rPr>
                <w:sz w:val="28"/>
                <w:szCs w:val="28"/>
              </w:rPr>
            </w:pPr>
            <w:r>
              <w:rPr>
                <w:sz w:val="28"/>
                <w:szCs w:val="28"/>
              </w:rPr>
              <w:t>420</w:t>
            </w:r>
            <w:r w:rsidR="00CA4AE5">
              <w:rPr>
                <w:sz w:val="28"/>
                <w:szCs w:val="28"/>
              </w:rPr>
              <w:t xml:space="preserve"> мм</w:t>
            </w:r>
          </w:p>
        </w:tc>
      </w:tr>
      <w:tr w:rsidR="00A83732" w:rsidRPr="00BB076C" w14:paraId="0FE6F447" w14:textId="77777777" w:rsidTr="00973C83">
        <w:trPr>
          <w:trHeight w:val="274"/>
          <w:jc w:val="center"/>
        </w:trPr>
        <w:tc>
          <w:tcPr>
            <w:tcW w:w="3951" w:type="dxa"/>
            <w:vAlign w:val="center"/>
          </w:tcPr>
          <w:p w14:paraId="33273FB9" w14:textId="77777777" w:rsidR="00A83732" w:rsidRPr="00BB076C" w:rsidRDefault="00424E2A" w:rsidP="00424E2A">
            <w:pPr>
              <w:spacing w:line="360" w:lineRule="auto"/>
              <w:rPr>
                <w:sz w:val="28"/>
                <w:szCs w:val="28"/>
              </w:rPr>
            </w:pPr>
            <w:r>
              <w:rPr>
                <w:sz w:val="28"/>
                <w:szCs w:val="28"/>
              </w:rPr>
              <w:t>Р</w:t>
            </w:r>
            <w:r w:rsidRPr="00BB076C">
              <w:rPr>
                <w:sz w:val="28"/>
                <w:szCs w:val="28"/>
              </w:rPr>
              <w:t>егулировка высоты поверхности сиденья</w:t>
            </w:r>
            <w:r>
              <w:rPr>
                <w:sz w:val="28"/>
                <w:szCs w:val="28"/>
              </w:rPr>
              <w:t xml:space="preserve"> </w:t>
            </w:r>
          </w:p>
        </w:tc>
        <w:tc>
          <w:tcPr>
            <w:tcW w:w="3068" w:type="dxa"/>
            <w:vAlign w:val="center"/>
          </w:tcPr>
          <w:p w14:paraId="03C466FD" w14:textId="77777777" w:rsidR="00A83732" w:rsidRPr="00BB076C" w:rsidRDefault="00424E2A" w:rsidP="00424E2A">
            <w:pPr>
              <w:spacing w:line="360" w:lineRule="auto"/>
              <w:jc w:val="center"/>
              <w:rPr>
                <w:sz w:val="28"/>
                <w:szCs w:val="28"/>
              </w:rPr>
            </w:pPr>
            <w:r w:rsidRPr="00BB076C">
              <w:rPr>
                <w:sz w:val="28"/>
                <w:szCs w:val="28"/>
              </w:rPr>
              <w:t>400-550</w:t>
            </w:r>
            <w:r>
              <w:rPr>
                <w:sz w:val="28"/>
                <w:szCs w:val="28"/>
              </w:rPr>
              <w:t xml:space="preserve"> мм</w:t>
            </w:r>
          </w:p>
        </w:tc>
        <w:tc>
          <w:tcPr>
            <w:tcW w:w="2297" w:type="dxa"/>
            <w:shd w:val="clear" w:color="auto" w:fill="auto"/>
            <w:vAlign w:val="center"/>
          </w:tcPr>
          <w:p w14:paraId="20AFB607" w14:textId="77777777" w:rsidR="00A83732" w:rsidRPr="00BB076C" w:rsidRDefault="00973C83" w:rsidP="00973C83">
            <w:pPr>
              <w:spacing w:line="360" w:lineRule="auto"/>
              <w:jc w:val="center"/>
              <w:rPr>
                <w:sz w:val="28"/>
                <w:szCs w:val="28"/>
              </w:rPr>
            </w:pPr>
            <w:r>
              <w:rPr>
                <w:sz w:val="28"/>
                <w:szCs w:val="28"/>
              </w:rPr>
              <w:t>440-570</w:t>
            </w:r>
            <w:r w:rsidR="00CA4AE5">
              <w:rPr>
                <w:sz w:val="28"/>
                <w:szCs w:val="28"/>
              </w:rPr>
              <w:t xml:space="preserve"> мм</w:t>
            </w:r>
          </w:p>
        </w:tc>
      </w:tr>
      <w:tr w:rsidR="00A83732" w:rsidRPr="00BB076C" w14:paraId="6ADD7072" w14:textId="77777777" w:rsidTr="00973C83">
        <w:trPr>
          <w:trHeight w:val="274"/>
          <w:jc w:val="center"/>
        </w:trPr>
        <w:tc>
          <w:tcPr>
            <w:tcW w:w="3951" w:type="dxa"/>
          </w:tcPr>
          <w:p w14:paraId="2A35F115" w14:textId="77777777" w:rsidR="00A83732" w:rsidRPr="00BB076C" w:rsidRDefault="00424E2A" w:rsidP="00973C83">
            <w:pPr>
              <w:spacing w:line="360" w:lineRule="auto"/>
              <w:jc w:val="both"/>
              <w:rPr>
                <w:sz w:val="28"/>
                <w:szCs w:val="28"/>
              </w:rPr>
            </w:pPr>
            <w:r>
              <w:rPr>
                <w:sz w:val="28"/>
                <w:szCs w:val="28"/>
              </w:rPr>
              <w:t>Регулировка</w:t>
            </w:r>
            <w:r w:rsidRPr="00BB076C">
              <w:rPr>
                <w:sz w:val="28"/>
                <w:szCs w:val="28"/>
              </w:rPr>
              <w:t xml:space="preserve"> углов наклона</w:t>
            </w:r>
            <w:r w:rsidR="00CA4AE5">
              <w:rPr>
                <w:sz w:val="28"/>
                <w:szCs w:val="28"/>
              </w:rPr>
              <w:t xml:space="preserve"> сиденья</w:t>
            </w:r>
          </w:p>
        </w:tc>
        <w:tc>
          <w:tcPr>
            <w:tcW w:w="3068" w:type="dxa"/>
            <w:vAlign w:val="center"/>
          </w:tcPr>
          <w:p w14:paraId="726E6953" w14:textId="77777777" w:rsidR="00A83732" w:rsidRPr="00BB076C" w:rsidRDefault="00424E2A" w:rsidP="00973C83">
            <w:pPr>
              <w:spacing w:line="360" w:lineRule="auto"/>
              <w:jc w:val="center"/>
              <w:rPr>
                <w:sz w:val="28"/>
                <w:szCs w:val="28"/>
              </w:rPr>
            </w:pPr>
            <w:r>
              <w:rPr>
                <w:sz w:val="28"/>
                <w:szCs w:val="28"/>
              </w:rPr>
              <w:t xml:space="preserve">вперед </w:t>
            </w:r>
            <w:r w:rsidRPr="00BB076C">
              <w:rPr>
                <w:sz w:val="28"/>
                <w:szCs w:val="28"/>
              </w:rPr>
              <w:t>до 15° и назад до 5°</w:t>
            </w:r>
          </w:p>
        </w:tc>
        <w:tc>
          <w:tcPr>
            <w:tcW w:w="2297" w:type="dxa"/>
            <w:shd w:val="clear" w:color="auto" w:fill="auto"/>
            <w:vAlign w:val="center"/>
          </w:tcPr>
          <w:p w14:paraId="10CB85EC" w14:textId="77777777" w:rsidR="00A83732" w:rsidRPr="00BB076C" w:rsidRDefault="00533CB6" w:rsidP="00973C83">
            <w:pPr>
              <w:spacing w:line="360" w:lineRule="auto"/>
              <w:jc w:val="center"/>
              <w:rPr>
                <w:sz w:val="28"/>
                <w:szCs w:val="28"/>
              </w:rPr>
            </w:pPr>
            <w:r>
              <w:rPr>
                <w:sz w:val="28"/>
                <w:szCs w:val="28"/>
              </w:rPr>
              <w:t>вперед до 15</w:t>
            </w:r>
            <w:r w:rsidRPr="00BB076C">
              <w:rPr>
                <w:sz w:val="28"/>
                <w:szCs w:val="28"/>
              </w:rPr>
              <w:t>° и назад до 5°</w:t>
            </w:r>
          </w:p>
        </w:tc>
      </w:tr>
      <w:tr w:rsidR="00A83732" w:rsidRPr="00BB076C" w14:paraId="4EB50EE4" w14:textId="77777777" w:rsidTr="00973C83">
        <w:trPr>
          <w:trHeight w:val="569"/>
          <w:jc w:val="center"/>
        </w:trPr>
        <w:tc>
          <w:tcPr>
            <w:tcW w:w="3951" w:type="dxa"/>
          </w:tcPr>
          <w:p w14:paraId="4C2FAAB7" w14:textId="77777777" w:rsidR="00A83732" w:rsidRPr="00BB076C" w:rsidRDefault="00424E2A" w:rsidP="00973C83">
            <w:pPr>
              <w:spacing w:line="360" w:lineRule="auto"/>
              <w:jc w:val="both"/>
              <w:rPr>
                <w:sz w:val="28"/>
                <w:szCs w:val="28"/>
              </w:rPr>
            </w:pPr>
            <w:r>
              <w:rPr>
                <w:sz w:val="28"/>
                <w:szCs w:val="28"/>
              </w:rPr>
              <w:t>В</w:t>
            </w:r>
            <w:r w:rsidRPr="00BB076C">
              <w:rPr>
                <w:sz w:val="28"/>
                <w:szCs w:val="28"/>
              </w:rPr>
              <w:t>ысота опорной поверхности спинки</w:t>
            </w:r>
          </w:p>
        </w:tc>
        <w:tc>
          <w:tcPr>
            <w:tcW w:w="3068" w:type="dxa"/>
            <w:vAlign w:val="center"/>
          </w:tcPr>
          <w:p w14:paraId="5BB51E7F" w14:textId="77777777" w:rsidR="00A83732" w:rsidRPr="00BB076C" w:rsidRDefault="00424E2A" w:rsidP="00973C83">
            <w:pPr>
              <w:spacing w:line="360" w:lineRule="auto"/>
              <w:jc w:val="center"/>
              <w:rPr>
                <w:sz w:val="28"/>
                <w:szCs w:val="28"/>
              </w:rPr>
            </w:pPr>
            <w:r w:rsidRPr="00BB076C">
              <w:rPr>
                <w:sz w:val="28"/>
                <w:szCs w:val="28"/>
              </w:rPr>
              <w:t>300 ± 20 мм</w:t>
            </w:r>
          </w:p>
        </w:tc>
        <w:tc>
          <w:tcPr>
            <w:tcW w:w="2297" w:type="dxa"/>
            <w:shd w:val="clear" w:color="auto" w:fill="auto"/>
            <w:vAlign w:val="center"/>
          </w:tcPr>
          <w:p w14:paraId="4E5FDD2E" w14:textId="77777777" w:rsidR="00A83732" w:rsidRPr="00BB076C" w:rsidRDefault="00973C83" w:rsidP="00973C83">
            <w:pPr>
              <w:spacing w:line="360" w:lineRule="auto"/>
              <w:jc w:val="center"/>
              <w:rPr>
                <w:sz w:val="28"/>
                <w:szCs w:val="28"/>
              </w:rPr>
            </w:pPr>
            <w:r>
              <w:rPr>
                <w:sz w:val="28"/>
                <w:szCs w:val="28"/>
              </w:rPr>
              <w:t>310</w:t>
            </w:r>
            <w:r w:rsidR="00CA4AE5">
              <w:rPr>
                <w:sz w:val="28"/>
                <w:szCs w:val="28"/>
              </w:rPr>
              <w:t xml:space="preserve"> мм</w:t>
            </w:r>
          </w:p>
        </w:tc>
      </w:tr>
      <w:tr w:rsidR="00A83732" w:rsidRPr="00BB076C" w14:paraId="31DBA5F9" w14:textId="77777777" w:rsidTr="00973C83">
        <w:trPr>
          <w:trHeight w:val="354"/>
          <w:jc w:val="center"/>
        </w:trPr>
        <w:tc>
          <w:tcPr>
            <w:tcW w:w="3951" w:type="dxa"/>
          </w:tcPr>
          <w:p w14:paraId="13093139" w14:textId="77777777" w:rsidR="00A83732" w:rsidRPr="00BB076C" w:rsidRDefault="00424E2A" w:rsidP="00973C83">
            <w:pPr>
              <w:spacing w:line="360" w:lineRule="auto"/>
              <w:jc w:val="both"/>
              <w:rPr>
                <w:sz w:val="28"/>
                <w:szCs w:val="28"/>
              </w:rPr>
            </w:pPr>
            <w:r w:rsidRPr="00BB076C">
              <w:rPr>
                <w:sz w:val="28"/>
                <w:szCs w:val="28"/>
              </w:rPr>
              <w:t>Ширина</w:t>
            </w:r>
            <w:r>
              <w:rPr>
                <w:sz w:val="28"/>
                <w:szCs w:val="28"/>
              </w:rPr>
              <w:t xml:space="preserve"> </w:t>
            </w:r>
            <w:r w:rsidRPr="00BB076C">
              <w:rPr>
                <w:sz w:val="28"/>
                <w:szCs w:val="28"/>
              </w:rPr>
              <w:t>опорной поверхности спинки</w:t>
            </w:r>
          </w:p>
        </w:tc>
        <w:tc>
          <w:tcPr>
            <w:tcW w:w="3068" w:type="dxa"/>
            <w:vAlign w:val="center"/>
          </w:tcPr>
          <w:p w14:paraId="62B21CDD" w14:textId="77777777" w:rsidR="00A83732" w:rsidRPr="00BB076C" w:rsidRDefault="00424E2A" w:rsidP="00973C83">
            <w:pPr>
              <w:spacing w:line="360" w:lineRule="auto"/>
              <w:jc w:val="center"/>
              <w:rPr>
                <w:sz w:val="28"/>
                <w:szCs w:val="28"/>
              </w:rPr>
            </w:pPr>
            <w:r w:rsidRPr="00BB076C">
              <w:rPr>
                <w:sz w:val="28"/>
                <w:szCs w:val="28"/>
              </w:rPr>
              <w:t>не менее 380 мм</w:t>
            </w:r>
          </w:p>
        </w:tc>
        <w:tc>
          <w:tcPr>
            <w:tcW w:w="2297" w:type="dxa"/>
            <w:shd w:val="clear" w:color="auto" w:fill="auto"/>
            <w:vAlign w:val="center"/>
          </w:tcPr>
          <w:p w14:paraId="660A3D39" w14:textId="77777777" w:rsidR="00A83732" w:rsidRPr="00BB076C" w:rsidRDefault="00CA4AE5" w:rsidP="00973C83">
            <w:pPr>
              <w:spacing w:line="360" w:lineRule="auto"/>
              <w:jc w:val="center"/>
              <w:rPr>
                <w:sz w:val="28"/>
                <w:szCs w:val="28"/>
              </w:rPr>
            </w:pPr>
            <w:r>
              <w:rPr>
                <w:sz w:val="28"/>
                <w:szCs w:val="28"/>
              </w:rPr>
              <w:t>380 мм</w:t>
            </w:r>
          </w:p>
        </w:tc>
      </w:tr>
      <w:tr w:rsidR="00A83732" w:rsidRPr="00BB076C" w14:paraId="32D8744A" w14:textId="77777777" w:rsidTr="00973C83">
        <w:trPr>
          <w:trHeight w:val="259"/>
          <w:jc w:val="center"/>
        </w:trPr>
        <w:tc>
          <w:tcPr>
            <w:tcW w:w="3951" w:type="dxa"/>
          </w:tcPr>
          <w:p w14:paraId="527B1B5F" w14:textId="77777777" w:rsidR="00A83732" w:rsidRPr="00BB076C" w:rsidRDefault="00973C83" w:rsidP="00973C83">
            <w:pPr>
              <w:spacing w:line="360" w:lineRule="auto"/>
              <w:jc w:val="both"/>
              <w:rPr>
                <w:sz w:val="28"/>
                <w:szCs w:val="28"/>
              </w:rPr>
            </w:pPr>
            <w:r>
              <w:rPr>
                <w:sz w:val="28"/>
                <w:szCs w:val="28"/>
              </w:rPr>
              <w:t>Р</w:t>
            </w:r>
            <w:r w:rsidR="00424E2A" w:rsidRPr="00BB076C">
              <w:rPr>
                <w:sz w:val="28"/>
                <w:szCs w:val="28"/>
              </w:rPr>
              <w:t>адиус кривизны горизонтальной плоскости</w:t>
            </w:r>
            <w:r w:rsidR="00424E2A">
              <w:rPr>
                <w:sz w:val="28"/>
                <w:szCs w:val="28"/>
              </w:rPr>
              <w:t xml:space="preserve"> </w:t>
            </w:r>
            <w:r w:rsidR="00424E2A" w:rsidRPr="00BB076C">
              <w:rPr>
                <w:sz w:val="28"/>
                <w:szCs w:val="28"/>
              </w:rPr>
              <w:t>опорной поверхности спинки</w:t>
            </w:r>
          </w:p>
        </w:tc>
        <w:tc>
          <w:tcPr>
            <w:tcW w:w="3068" w:type="dxa"/>
            <w:vAlign w:val="center"/>
          </w:tcPr>
          <w:p w14:paraId="57D5E427" w14:textId="77777777" w:rsidR="00A83732" w:rsidRPr="00BB076C" w:rsidRDefault="00424E2A" w:rsidP="00973C83">
            <w:pPr>
              <w:spacing w:line="360" w:lineRule="auto"/>
              <w:jc w:val="center"/>
              <w:rPr>
                <w:sz w:val="28"/>
                <w:szCs w:val="28"/>
              </w:rPr>
            </w:pPr>
            <w:r w:rsidRPr="00BB076C">
              <w:rPr>
                <w:sz w:val="28"/>
                <w:szCs w:val="28"/>
              </w:rPr>
              <w:t>400 мм</w:t>
            </w:r>
          </w:p>
        </w:tc>
        <w:tc>
          <w:tcPr>
            <w:tcW w:w="2297" w:type="dxa"/>
            <w:shd w:val="clear" w:color="auto" w:fill="auto"/>
            <w:vAlign w:val="center"/>
          </w:tcPr>
          <w:p w14:paraId="439E8170" w14:textId="77777777" w:rsidR="00A83732" w:rsidRPr="00BB076C" w:rsidRDefault="00CA4AE5" w:rsidP="00973C83">
            <w:pPr>
              <w:spacing w:line="360" w:lineRule="auto"/>
              <w:jc w:val="center"/>
              <w:rPr>
                <w:sz w:val="28"/>
                <w:szCs w:val="28"/>
              </w:rPr>
            </w:pPr>
            <w:r>
              <w:rPr>
                <w:sz w:val="28"/>
                <w:szCs w:val="28"/>
              </w:rPr>
              <w:t>400 мм</w:t>
            </w:r>
          </w:p>
        </w:tc>
      </w:tr>
      <w:tr w:rsidR="00424E2A" w:rsidRPr="00BB076C" w14:paraId="38858B90" w14:textId="77777777" w:rsidTr="00973C83">
        <w:trPr>
          <w:trHeight w:val="259"/>
          <w:jc w:val="center"/>
        </w:trPr>
        <w:tc>
          <w:tcPr>
            <w:tcW w:w="3951" w:type="dxa"/>
          </w:tcPr>
          <w:p w14:paraId="34F2031D" w14:textId="77777777" w:rsidR="00424E2A" w:rsidRPr="00BB076C" w:rsidRDefault="00973C83" w:rsidP="00973C83">
            <w:pPr>
              <w:spacing w:line="360" w:lineRule="auto"/>
              <w:jc w:val="both"/>
              <w:rPr>
                <w:sz w:val="28"/>
                <w:szCs w:val="28"/>
              </w:rPr>
            </w:pPr>
            <w:r>
              <w:rPr>
                <w:sz w:val="28"/>
                <w:szCs w:val="28"/>
              </w:rPr>
              <w:t>У</w:t>
            </w:r>
            <w:r w:rsidR="00424E2A" w:rsidRPr="00BB076C">
              <w:rPr>
                <w:sz w:val="28"/>
                <w:szCs w:val="28"/>
              </w:rPr>
              <w:t>гол наклона спинки в вертикальной плоскости</w:t>
            </w:r>
          </w:p>
        </w:tc>
        <w:tc>
          <w:tcPr>
            <w:tcW w:w="3068" w:type="dxa"/>
            <w:vAlign w:val="center"/>
          </w:tcPr>
          <w:p w14:paraId="436E4D45" w14:textId="77777777" w:rsidR="00424E2A" w:rsidRPr="00BB076C" w:rsidRDefault="00424E2A" w:rsidP="00973C83">
            <w:pPr>
              <w:spacing w:line="360" w:lineRule="auto"/>
              <w:jc w:val="center"/>
              <w:rPr>
                <w:sz w:val="28"/>
                <w:szCs w:val="28"/>
              </w:rPr>
            </w:pPr>
            <w:r w:rsidRPr="00BB076C">
              <w:rPr>
                <w:sz w:val="28"/>
                <w:szCs w:val="28"/>
              </w:rPr>
              <w:t>± 30°</w:t>
            </w:r>
          </w:p>
        </w:tc>
        <w:tc>
          <w:tcPr>
            <w:tcW w:w="2297" w:type="dxa"/>
            <w:shd w:val="clear" w:color="auto" w:fill="auto"/>
            <w:vAlign w:val="center"/>
          </w:tcPr>
          <w:p w14:paraId="799732D2" w14:textId="77777777" w:rsidR="00424E2A" w:rsidRPr="00BB076C" w:rsidRDefault="00CA4AE5" w:rsidP="00973C83">
            <w:pPr>
              <w:spacing w:line="360" w:lineRule="auto"/>
              <w:jc w:val="center"/>
              <w:rPr>
                <w:sz w:val="28"/>
                <w:szCs w:val="28"/>
              </w:rPr>
            </w:pPr>
            <w:r w:rsidRPr="00BB076C">
              <w:rPr>
                <w:sz w:val="28"/>
                <w:szCs w:val="28"/>
              </w:rPr>
              <w:t>± 30°</w:t>
            </w:r>
          </w:p>
        </w:tc>
      </w:tr>
      <w:tr w:rsidR="00424E2A" w:rsidRPr="00BB076C" w14:paraId="7F998ADA" w14:textId="77777777" w:rsidTr="00973C83">
        <w:trPr>
          <w:trHeight w:val="259"/>
          <w:jc w:val="center"/>
        </w:trPr>
        <w:tc>
          <w:tcPr>
            <w:tcW w:w="3951" w:type="dxa"/>
          </w:tcPr>
          <w:p w14:paraId="7647F517" w14:textId="77777777" w:rsidR="00424E2A" w:rsidRPr="00BB076C" w:rsidRDefault="00973C83" w:rsidP="00973C83">
            <w:pPr>
              <w:spacing w:line="360" w:lineRule="auto"/>
              <w:jc w:val="both"/>
              <w:rPr>
                <w:sz w:val="28"/>
                <w:szCs w:val="28"/>
              </w:rPr>
            </w:pPr>
            <w:r>
              <w:rPr>
                <w:sz w:val="28"/>
                <w:szCs w:val="28"/>
              </w:rPr>
              <w:t>Р</w:t>
            </w:r>
            <w:r w:rsidR="00424E2A" w:rsidRPr="00BB076C">
              <w:rPr>
                <w:sz w:val="28"/>
                <w:szCs w:val="28"/>
              </w:rPr>
              <w:t>егулировка расстояния спинки от переднего края сиденья</w:t>
            </w:r>
          </w:p>
        </w:tc>
        <w:tc>
          <w:tcPr>
            <w:tcW w:w="3068" w:type="dxa"/>
            <w:vAlign w:val="center"/>
          </w:tcPr>
          <w:p w14:paraId="41927522" w14:textId="77777777" w:rsidR="00424E2A" w:rsidRPr="00BB076C" w:rsidRDefault="00424E2A" w:rsidP="00973C83">
            <w:pPr>
              <w:spacing w:line="360" w:lineRule="auto"/>
              <w:jc w:val="center"/>
              <w:rPr>
                <w:sz w:val="28"/>
                <w:szCs w:val="28"/>
              </w:rPr>
            </w:pPr>
            <w:r w:rsidRPr="00BB076C">
              <w:rPr>
                <w:sz w:val="28"/>
                <w:szCs w:val="28"/>
              </w:rPr>
              <w:t>260-400 мм</w:t>
            </w:r>
          </w:p>
        </w:tc>
        <w:tc>
          <w:tcPr>
            <w:tcW w:w="2297" w:type="dxa"/>
            <w:shd w:val="clear" w:color="auto" w:fill="auto"/>
            <w:vAlign w:val="center"/>
          </w:tcPr>
          <w:p w14:paraId="2AA463E8" w14:textId="77777777" w:rsidR="00424E2A" w:rsidRPr="00BB076C" w:rsidRDefault="00CA4AE5" w:rsidP="00973C83">
            <w:pPr>
              <w:spacing w:line="360" w:lineRule="auto"/>
              <w:jc w:val="center"/>
              <w:rPr>
                <w:sz w:val="28"/>
                <w:szCs w:val="28"/>
              </w:rPr>
            </w:pPr>
            <w:r>
              <w:rPr>
                <w:sz w:val="28"/>
                <w:szCs w:val="28"/>
              </w:rPr>
              <w:t>260-450</w:t>
            </w:r>
            <w:r w:rsidRPr="00BB076C">
              <w:rPr>
                <w:sz w:val="28"/>
                <w:szCs w:val="28"/>
              </w:rPr>
              <w:t xml:space="preserve"> мм</w:t>
            </w:r>
          </w:p>
        </w:tc>
      </w:tr>
      <w:tr w:rsidR="00424E2A" w:rsidRPr="00BB076C" w14:paraId="409CCA7B" w14:textId="77777777" w:rsidTr="00973C83">
        <w:trPr>
          <w:trHeight w:val="259"/>
          <w:jc w:val="center"/>
        </w:trPr>
        <w:tc>
          <w:tcPr>
            <w:tcW w:w="3951" w:type="dxa"/>
          </w:tcPr>
          <w:p w14:paraId="4070C9A7" w14:textId="77777777" w:rsidR="00424E2A" w:rsidRPr="00BB076C" w:rsidRDefault="00973C83" w:rsidP="00973C83">
            <w:pPr>
              <w:spacing w:line="360" w:lineRule="auto"/>
              <w:jc w:val="both"/>
              <w:rPr>
                <w:sz w:val="28"/>
                <w:szCs w:val="28"/>
              </w:rPr>
            </w:pPr>
            <w:r>
              <w:rPr>
                <w:sz w:val="28"/>
                <w:szCs w:val="28"/>
              </w:rPr>
              <w:t>С</w:t>
            </w:r>
            <w:r w:rsidR="00424E2A" w:rsidRPr="00BB076C">
              <w:rPr>
                <w:sz w:val="28"/>
                <w:szCs w:val="28"/>
              </w:rPr>
              <w:t>тационарные или съёмные подлокотники</w:t>
            </w:r>
          </w:p>
        </w:tc>
        <w:tc>
          <w:tcPr>
            <w:tcW w:w="3068" w:type="dxa"/>
            <w:vAlign w:val="center"/>
          </w:tcPr>
          <w:p w14:paraId="41F4DA45" w14:textId="77777777" w:rsidR="00424E2A" w:rsidRDefault="00424E2A" w:rsidP="00424E2A">
            <w:pPr>
              <w:spacing w:line="360" w:lineRule="auto"/>
              <w:rPr>
                <w:sz w:val="28"/>
                <w:szCs w:val="28"/>
              </w:rPr>
            </w:pPr>
            <w:r>
              <w:rPr>
                <w:sz w:val="28"/>
                <w:szCs w:val="28"/>
              </w:rPr>
              <w:t xml:space="preserve">длина не менее 250 мм </w:t>
            </w:r>
          </w:p>
          <w:p w14:paraId="6966514C" w14:textId="77777777" w:rsidR="00424E2A" w:rsidRPr="00BB076C" w:rsidRDefault="00424E2A" w:rsidP="00424E2A">
            <w:pPr>
              <w:spacing w:line="360" w:lineRule="auto"/>
              <w:rPr>
                <w:sz w:val="28"/>
                <w:szCs w:val="28"/>
              </w:rPr>
            </w:pPr>
            <w:r w:rsidRPr="00BB076C">
              <w:rPr>
                <w:sz w:val="28"/>
                <w:szCs w:val="28"/>
              </w:rPr>
              <w:t>шири</w:t>
            </w:r>
            <w:r>
              <w:rPr>
                <w:sz w:val="28"/>
                <w:szCs w:val="28"/>
              </w:rPr>
              <w:t>на</w:t>
            </w:r>
            <w:r w:rsidRPr="00BB076C">
              <w:rPr>
                <w:sz w:val="28"/>
                <w:szCs w:val="28"/>
              </w:rPr>
              <w:t xml:space="preserve"> – 50-70 мм</w:t>
            </w:r>
          </w:p>
        </w:tc>
        <w:tc>
          <w:tcPr>
            <w:tcW w:w="2297" w:type="dxa"/>
            <w:shd w:val="clear" w:color="auto" w:fill="auto"/>
            <w:vAlign w:val="center"/>
          </w:tcPr>
          <w:p w14:paraId="1549AE59" w14:textId="77777777" w:rsidR="00CA4AE5" w:rsidRDefault="00CA4AE5" w:rsidP="00973C83">
            <w:pPr>
              <w:spacing w:line="360" w:lineRule="auto"/>
              <w:jc w:val="center"/>
              <w:rPr>
                <w:sz w:val="28"/>
                <w:szCs w:val="28"/>
              </w:rPr>
            </w:pPr>
            <w:r>
              <w:rPr>
                <w:sz w:val="28"/>
                <w:szCs w:val="28"/>
              </w:rPr>
              <w:t>длина 250 мм</w:t>
            </w:r>
          </w:p>
          <w:p w14:paraId="46B248B9" w14:textId="77777777" w:rsidR="00424E2A" w:rsidRPr="00BB076C" w:rsidRDefault="00CA4AE5" w:rsidP="00973C83">
            <w:pPr>
              <w:spacing w:line="360" w:lineRule="auto"/>
              <w:jc w:val="center"/>
              <w:rPr>
                <w:sz w:val="28"/>
                <w:szCs w:val="28"/>
              </w:rPr>
            </w:pPr>
            <w:r>
              <w:rPr>
                <w:sz w:val="28"/>
                <w:szCs w:val="28"/>
              </w:rPr>
              <w:t xml:space="preserve">ширина 60 мм </w:t>
            </w:r>
          </w:p>
        </w:tc>
      </w:tr>
      <w:tr w:rsidR="00424E2A" w:rsidRPr="00BB076C" w14:paraId="4C782582" w14:textId="77777777" w:rsidTr="00973C83">
        <w:trPr>
          <w:trHeight w:val="259"/>
          <w:jc w:val="center"/>
        </w:trPr>
        <w:tc>
          <w:tcPr>
            <w:tcW w:w="3951" w:type="dxa"/>
          </w:tcPr>
          <w:p w14:paraId="5A10B264" w14:textId="77777777" w:rsidR="00424E2A" w:rsidRPr="00BB076C" w:rsidRDefault="00973C83" w:rsidP="00973C83">
            <w:pPr>
              <w:spacing w:line="360" w:lineRule="auto"/>
              <w:jc w:val="both"/>
              <w:rPr>
                <w:sz w:val="28"/>
                <w:szCs w:val="28"/>
              </w:rPr>
            </w:pPr>
            <w:r>
              <w:rPr>
                <w:sz w:val="28"/>
                <w:szCs w:val="28"/>
              </w:rPr>
              <w:t>Р</w:t>
            </w:r>
            <w:r w:rsidR="00424E2A" w:rsidRPr="00BB076C">
              <w:rPr>
                <w:sz w:val="28"/>
                <w:szCs w:val="28"/>
              </w:rPr>
              <w:t>егулировка подлокотников по высоте над сиденьем</w:t>
            </w:r>
          </w:p>
        </w:tc>
        <w:tc>
          <w:tcPr>
            <w:tcW w:w="3068" w:type="dxa"/>
            <w:vAlign w:val="center"/>
          </w:tcPr>
          <w:p w14:paraId="4D987AC6" w14:textId="77777777" w:rsidR="00424E2A" w:rsidRPr="00BB076C" w:rsidRDefault="00424E2A" w:rsidP="00973C83">
            <w:pPr>
              <w:spacing w:line="360" w:lineRule="auto"/>
              <w:jc w:val="center"/>
              <w:rPr>
                <w:sz w:val="28"/>
                <w:szCs w:val="28"/>
              </w:rPr>
            </w:pPr>
            <w:r w:rsidRPr="00BB076C">
              <w:rPr>
                <w:sz w:val="28"/>
                <w:szCs w:val="28"/>
              </w:rPr>
              <w:t>230 ± 30 мм</w:t>
            </w:r>
          </w:p>
        </w:tc>
        <w:tc>
          <w:tcPr>
            <w:tcW w:w="2297" w:type="dxa"/>
            <w:shd w:val="clear" w:color="auto" w:fill="auto"/>
            <w:vAlign w:val="center"/>
          </w:tcPr>
          <w:p w14:paraId="6DAACC9A" w14:textId="77777777" w:rsidR="00424E2A" w:rsidRPr="00BB076C" w:rsidRDefault="00533CB6" w:rsidP="00973C83">
            <w:pPr>
              <w:spacing w:line="360" w:lineRule="auto"/>
              <w:jc w:val="center"/>
              <w:rPr>
                <w:sz w:val="28"/>
                <w:szCs w:val="28"/>
              </w:rPr>
            </w:pPr>
            <w:r>
              <w:rPr>
                <w:sz w:val="28"/>
                <w:szCs w:val="28"/>
              </w:rPr>
              <w:t>Н</w:t>
            </w:r>
            <w:r w:rsidR="00CA4AE5">
              <w:rPr>
                <w:sz w:val="28"/>
                <w:szCs w:val="28"/>
              </w:rPr>
              <w:t>ет</w:t>
            </w:r>
          </w:p>
        </w:tc>
      </w:tr>
      <w:tr w:rsidR="00424E2A" w:rsidRPr="00BB076C" w14:paraId="67A7C186" w14:textId="77777777" w:rsidTr="00973C83">
        <w:trPr>
          <w:trHeight w:val="259"/>
          <w:jc w:val="center"/>
        </w:trPr>
        <w:tc>
          <w:tcPr>
            <w:tcW w:w="3951" w:type="dxa"/>
          </w:tcPr>
          <w:p w14:paraId="3843C5EB" w14:textId="77777777" w:rsidR="00424E2A" w:rsidRPr="00BB076C" w:rsidRDefault="00424E2A" w:rsidP="00973C83">
            <w:pPr>
              <w:spacing w:line="360" w:lineRule="auto"/>
              <w:jc w:val="both"/>
              <w:rPr>
                <w:sz w:val="28"/>
                <w:szCs w:val="28"/>
              </w:rPr>
            </w:pPr>
            <w:r>
              <w:rPr>
                <w:sz w:val="28"/>
                <w:szCs w:val="28"/>
              </w:rPr>
              <w:t xml:space="preserve">Регулировка </w:t>
            </w:r>
            <w:r w:rsidRPr="00BB076C">
              <w:rPr>
                <w:sz w:val="28"/>
                <w:szCs w:val="28"/>
              </w:rPr>
              <w:t>внутреннего расстояния между подлокотниками</w:t>
            </w:r>
          </w:p>
        </w:tc>
        <w:tc>
          <w:tcPr>
            <w:tcW w:w="3068" w:type="dxa"/>
            <w:vAlign w:val="center"/>
          </w:tcPr>
          <w:p w14:paraId="1B0C8C1C" w14:textId="77777777" w:rsidR="00424E2A" w:rsidRPr="00BB076C" w:rsidRDefault="00424E2A" w:rsidP="00973C83">
            <w:pPr>
              <w:spacing w:line="360" w:lineRule="auto"/>
              <w:jc w:val="center"/>
              <w:rPr>
                <w:sz w:val="28"/>
                <w:szCs w:val="28"/>
              </w:rPr>
            </w:pPr>
            <w:r w:rsidRPr="00BB076C">
              <w:rPr>
                <w:sz w:val="28"/>
                <w:szCs w:val="28"/>
              </w:rPr>
              <w:t>350-500 мм</w:t>
            </w:r>
          </w:p>
        </w:tc>
        <w:tc>
          <w:tcPr>
            <w:tcW w:w="2297" w:type="dxa"/>
            <w:shd w:val="clear" w:color="auto" w:fill="auto"/>
            <w:vAlign w:val="center"/>
          </w:tcPr>
          <w:p w14:paraId="4B67C971" w14:textId="77777777" w:rsidR="00424E2A" w:rsidRPr="00BB076C" w:rsidRDefault="00CA4AE5" w:rsidP="00973C83">
            <w:pPr>
              <w:spacing w:line="360" w:lineRule="auto"/>
              <w:jc w:val="center"/>
              <w:rPr>
                <w:sz w:val="28"/>
                <w:szCs w:val="28"/>
              </w:rPr>
            </w:pPr>
            <w:r>
              <w:rPr>
                <w:sz w:val="28"/>
                <w:szCs w:val="28"/>
              </w:rPr>
              <w:t>420</w:t>
            </w:r>
            <w:r w:rsidRPr="00BB076C">
              <w:rPr>
                <w:sz w:val="28"/>
                <w:szCs w:val="28"/>
              </w:rPr>
              <w:t>-500 мм</w:t>
            </w:r>
          </w:p>
        </w:tc>
      </w:tr>
    </w:tbl>
    <w:p w14:paraId="29B82AD7" w14:textId="77777777" w:rsidR="00A83732" w:rsidRDefault="00A83732" w:rsidP="00A83732"/>
    <w:p w14:paraId="195048EF" w14:textId="77777777" w:rsidR="0046662C" w:rsidRPr="0046662C" w:rsidRDefault="0046662C" w:rsidP="0046662C"/>
    <w:p w14:paraId="380AAF99" w14:textId="77777777" w:rsidR="00C4765A" w:rsidRDefault="00C4765A" w:rsidP="008F511C">
      <w:pPr>
        <w:pStyle w:val="a5"/>
        <w:spacing w:line="360" w:lineRule="auto"/>
        <w:ind w:firstLine="709"/>
        <w:rPr>
          <w:sz w:val="28"/>
          <w:szCs w:val="28"/>
        </w:rPr>
      </w:pPr>
      <w:r w:rsidRPr="003F3CD5">
        <w:rPr>
          <w:sz w:val="28"/>
          <w:szCs w:val="28"/>
        </w:rPr>
        <w:lastRenderedPageBreak/>
        <w:t xml:space="preserve">Параметры стула </w:t>
      </w:r>
      <w:r w:rsidR="00837F25">
        <w:rPr>
          <w:sz w:val="28"/>
          <w:szCs w:val="28"/>
        </w:rPr>
        <w:t>частично не</w:t>
      </w:r>
      <w:r w:rsidRPr="003F3CD5">
        <w:rPr>
          <w:sz w:val="28"/>
          <w:szCs w:val="28"/>
        </w:rPr>
        <w:t xml:space="preserve"> соответствуют требованиям документа СанПиН 2.2.2/2.4.1340-03</w:t>
      </w:r>
      <w:r w:rsidR="00837F25">
        <w:rPr>
          <w:sz w:val="28"/>
          <w:szCs w:val="28"/>
        </w:rPr>
        <w:t>: в данном рабочем кресле отсутствует регулировка подлокотников по высоте над сидением</w:t>
      </w:r>
      <w:r w:rsidRPr="003F3CD5">
        <w:rPr>
          <w:sz w:val="28"/>
          <w:szCs w:val="28"/>
        </w:rPr>
        <w:t xml:space="preserve">. </w:t>
      </w:r>
    </w:p>
    <w:p w14:paraId="0CFF51F5" w14:textId="77777777" w:rsidR="00BB076C" w:rsidRPr="00BB076C" w:rsidRDefault="00E17ADD" w:rsidP="00E17ADD">
      <w:pPr>
        <w:keepNext/>
        <w:numPr>
          <w:ilvl w:val="2"/>
          <w:numId w:val="1"/>
        </w:numPr>
        <w:spacing w:before="240" w:after="240" w:line="276" w:lineRule="auto"/>
        <w:ind w:left="1276"/>
        <w:jc w:val="both"/>
        <w:outlineLvl w:val="2"/>
        <w:rPr>
          <w:b/>
          <w:iCs/>
          <w:sz w:val="28"/>
          <w:szCs w:val="28"/>
        </w:rPr>
      </w:pPr>
      <w:r w:rsidRPr="00C4765A">
        <w:rPr>
          <w:b/>
          <w:iCs/>
          <w:sz w:val="28"/>
          <w:szCs w:val="28"/>
        </w:rPr>
        <w:t xml:space="preserve"> </w:t>
      </w:r>
      <w:r w:rsidR="00837F25">
        <w:rPr>
          <w:b/>
          <w:iCs/>
          <w:sz w:val="28"/>
          <w:szCs w:val="28"/>
        </w:rPr>
        <w:t>Психофизиологические факторы</w:t>
      </w:r>
    </w:p>
    <w:p w14:paraId="39F7E185" w14:textId="77777777" w:rsidR="00BB076C" w:rsidRPr="00BB076C" w:rsidRDefault="008F511C" w:rsidP="00BB076C">
      <w:pPr>
        <w:spacing w:line="360" w:lineRule="auto"/>
        <w:ind w:firstLine="709"/>
        <w:jc w:val="both"/>
        <w:rPr>
          <w:sz w:val="28"/>
          <w:szCs w:val="28"/>
        </w:rPr>
      </w:pPr>
      <w:bookmarkStart w:id="1" w:name="_Toc219245335"/>
      <w:bookmarkStart w:id="2" w:name="_Toc221309315"/>
      <w:r>
        <w:rPr>
          <w:sz w:val="28"/>
          <w:szCs w:val="28"/>
        </w:rPr>
        <w:t>Ф</w:t>
      </w:r>
      <w:r w:rsidR="00BB076C" w:rsidRPr="00BB076C">
        <w:rPr>
          <w:sz w:val="28"/>
          <w:szCs w:val="28"/>
        </w:rPr>
        <w:t>акторами, оказывающими влияние на внимательность инженера и его производительность труда, в  условиях его рабочего места являются:</w:t>
      </w:r>
    </w:p>
    <w:p w14:paraId="75938A06" w14:textId="77777777" w:rsidR="00837F25" w:rsidRDefault="008F511C" w:rsidP="005A3015">
      <w:pPr>
        <w:numPr>
          <w:ilvl w:val="0"/>
          <w:numId w:val="15"/>
        </w:numPr>
        <w:spacing w:line="360" w:lineRule="auto"/>
        <w:ind w:left="1134" w:hanging="425"/>
        <w:jc w:val="both"/>
        <w:rPr>
          <w:sz w:val="28"/>
          <w:szCs w:val="28"/>
        </w:rPr>
      </w:pPr>
      <w:r>
        <w:rPr>
          <w:sz w:val="28"/>
          <w:szCs w:val="28"/>
        </w:rPr>
        <w:t xml:space="preserve">визуальные </w:t>
      </w:r>
      <w:r w:rsidR="00BB076C" w:rsidRPr="00BB076C">
        <w:rPr>
          <w:sz w:val="28"/>
          <w:szCs w:val="28"/>
        </w:rPr>
        <w:t>характеристики монитора (его яркость, контрастность, раз</w:t>
      </w:r>
      <w:r w:rsidR="00CA4AE5">
        <w:rPr>
          <w:sz w:val="28"/>
          <w:szCs w:val="28"/>
        </w:rPr>
        <w:t>решение, частота обновления)</w:t>
      </w:r>
      <w:r w:rsidR="00837F25">
        <w:rPr>
          <w:sz w:val="28"/>
          <w:szCs w:val="28"/>
        </w:rPr>
        <w:t xml:space="preserve">; </w:t>
      </w:r>
    </w:p>
    <w:p w14:paraId="3822F8CC" w14:textId="77777777" w:rsidR="00837F25" w:rsidRDefault="00837F25" w:rsidP="005A3015">
      <w:pPr>
        <w:numPr>
          <w:ilvl w:val="0"/>
          <w:numId w:val="15"/>
        </w:numPr>
        <w:spacing w:line="360" w:lineRule="auto"/>
        <w:ind w:left="1134" w:hanging="425"/>
        <w:jc w:val="both"/>
        <w:rPr>
          <w:sz w:val="28"/>
          <w:szCs w:val="28"/>
        </w:rPr>
      </w:pPr>
      <w:r>
        <w:rPr>
          <w:sz w:val="28"/>
          <w:szCs w:val="28"/>
        </w:rPr>
        <w:t xml:space="preserve">напряженность работы; </w:t>
      </w:r>
    </w:p>
    <w:p w14:paraId="30AF8440" w14:textId="77777777" w:rsidR="00BB076C" w:rsidRPr="008F511C" w:rsidRDefault="00837F25" w:rsidP="005A3015">
      <w:pPr>
        <w:numPr>
          <w:ilvl w:val="0"/>
          <w:numId w:val="15"/>
        </w:numPr>
        <w:spacing w:line="360" w:lineRule="auto"/>
        <w:ind w:left="1134" w:hanging="425"/>
        <w:jc w:val="both"/>
        <w:rPr>
          <w:sz w:val="28"/>
          <w:szCs w:val="28"/>
        </w:rPr>
      </w:pPr>
      <w:r>
        <w:rPr>
          <w:sz w:val="28"/>
          <w:szCs w:val="28"/>
        </w:rPr>
        <w:t>количество обрабатываемой информации</w:t>
      </w:r>
      <w:r w:rsidR="00D24EA4">
        <w:rPr>
          <w:sz w:val="28"/>
          <w:szCs w:val="28"/>
        </w:rPr>
        <w:t xml:space="preserve"> – плотность воспринимаемых сигналов</w:t>
      </w:r>
      <w:r w:rsidR="00CA4AE5">
        <w:rPr>
          <w:sz w:val="28"/>
          <w:szCs w:val="28"/>
        </w:rPr>
        <w:t>.</w:t>
      </w:r>
    </w:p>
    <w:p w14:paraId="5871526E" w14:textId="11804FC4" w:rsidR="001E1E9B" w:rsidRDefault="00210261" w:rsidP="00EA7474">
      <w:pPr>
        <w:spacing w:line="360" w:lineRule="auto"/>
        <w:ind w:firstLine="709"/>
        <w:jc w:val="both"/>
        <w:rPr>
          <w:sz w:val="28"/>
          <w:szCs w:val="28"/>
        </w:rPr>
      </w:pPr>
      <w:r>
        <w:rPr>
          <w:sz w:val="28"/>
          <w:szCs w:val="28"/>
        </w:rPr>
        <w:t xml:space="preserve">Используется ЖК монитор </w:t>
      </w:r>
      <w:r>
        <w:rPr>
          <w:sz w:val="28"/>
          <w:szCs w:val="28"/>
          <w:lang w:val="en-US"/>
        </w:rPr>
        <w:t>Samsung</w:t>
      </w:r>
      <w:r w:rsidRPr="00BB076C">
        <w:rPr>
          <w:sz w:val="28"/>
          <w:szCs w:val="28"/>
        </w:rPr>
        <w:t xml:space="preserve"> </w:t>
      </w:r>
      <w:r>
        <w:rPr>
          <w:sz w:val="28"/>
          <w:szCs w:val="28"/>
          <w:lang w:val="en-US"/>
        </w:rPr>
        <w:t>SyncMaster</w:t>
      </w:r>
      <w:r>
        <w:rPr>
          <w:sz w:val="28"/>
          <w:szCs w:val="28"/>
        </w:rPr>
        <w:t xml:space="preserve"> 2243</w:t>
      </w:r>
      <w:r>
        <w:rPr>
          <w:sz w:val="28"/>
          <w:szCs w:val="28"/>
          <w:lang w:val="en-US"/>
        </w:rPr>
        <w:t>wm</w:t>
      </w:r>
      <w:r w:rsidR="0099717B">
        <w:rPr>
          <w:sz w:val="28"/>
          <w:szCs w:val="28"/>
        </w:rPr>
        <w:t>. Его</w:t>
      </w:r>
      <w:r w:rsidR="0099717B" w:rsidRPr="00BB076C">
        <w:rPr>
          <w:sz w:val="28"/>
          <w:szCs w:val="28"/>
        </w:rPr>
        <w:t xml:space="preserve"> </w:t>
      </w:r>
      <w:r w:rsidR="0099717B">
        <w:rPr>
          <w:sz w:val="28"/>
          <w:szCs w:val="28"/>
        </w:rPr>
        <w:t xml:space="preserve">фактические характеристики </w:t>
      </w:r>
      <w:r w:rsidR="00BB076C" w:rsidRPr="00BB076C">
        <w:rPr>
          <w:sz w:val="28"/>
          <w:szCs w:val="28"/>
        </w:rPr>
        <w:t>и допустимые значения п</w:t>
      </w:r>
      <w:r w:rsidR="00580800">
        <w:rPr>
          <w:sz w:val="28"/>
          <w:szCs w:val="28"/>
        </w:rPr>
        <w:t>риведены в таблице 3</w:t>
      </w:r>
      <w:r w:rsidR="00D81759">
        <w:rPr>
          <w:sz w:val="28"/>
          <w:szCs w:val="28"/>
        </w:rPr>
        <w:t>.6</w:t>
      </w:r>
      <w:r w:rsidR="00BB076C" w:rsidRPr="00BB076C">
        <w:rPr>
          <w:sz w:val="28"/>
          <w:szCs w:val="28"/>
        </w:rPr>
        <w:t>.</w:t>
      </w:r>
    </w:p>
    <w:p w14:paraId="0E74353C" w14:textId="77777777" w:rsidR="001E1E9B" w:rsidRPr="00BB076C" w:rsidRDefault="001E1E9B" w:rsidP="004E51EB">
      <w:pPr>
        <w:spacing w:line="360" w:lineRule="auto"/>
        <w:ind w:firstLine="709"/>
        <w:jc w:val="both"/>
        <w:rPr>
          <w:sz w:val="28"/>
          <w:szCs w:val="28"/>
        </w:rPr>
      </w:pPr>
    </w:p>
    <w:p w14:paraId="1B2AE829" w14:textId="246B3082" w:rsidR="00BB076C" w:rsidRPr="008F511C" w:rsidRDefault="00580800" w:rsidP="00D81759">
      <w:pPr>
        <w:spacing w:line="360" w:lineRule="auto"/>
        <w:ind w:firstLine="709"/>
        <w:jc w:val="both"/>
        <w:rPr>
          <w:sz w:val="28"/>
          <w:szCs w:val="28"/>
        </w:rPr>
      </w:pPr>
      <w:r>
        <w:rPr>
          <w:sz w:val="28"/>
          <w:szCs w:val="28"/>
        </w:rPr>
        <w:t>Таблица 3</w:t>
      </w:r>
      <w:r w:rsidR="00D81759">
        <w:rPr>
          <w:sz w:val="28"/>
          <w:szCs w:val="28"/>
        </w:rPr>
        <w:t>.6</w:t>
      </w:r>
      <w:r w:rsidR="008F511C">
        <w:rPr>
          <w:sz w:val="28"/>
          <w:szCs w:val="28"/>
        </w:rPr>
        <w:t xml:space="preserve"> – Характеристики </w:t>
      </w:r>
      <w:r w:rsidR="00BB076C" w:rsidRPr="00BB076C">
        <w:rPr>
          <w:sz w:val="28"/>
          <w:szCs w:val="28"/>
        </w:rPr>
        <w:t xml:space="preserve"> </w:t>
      </w:r>
      <w:r w:rsidR="0099717B">
        <w:rPr>
          <w:sz w:val="28"/>
          <w:szCs w:val="28"/>
        </w:rPr>
        <w:t>используемого ЖК монитора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8"/>
        <w:gridCol w:w="3045"/>
        <w:gridCol w:w="3178"/>
      </w:tblGrid>
      <w:tr w:rsidR="00BB076C" w:rsidRPr="00BB076C" w14:paraId="764A3C3A" w14:textId="77777777" w:rsidTr="00D81759">
        <w:trPr>
          <w:jc w:val="center"/>
        </w:trPr>
        <w:tc>
          <w:tcPr>
            <w:tcW w:w="3578" w:type="dxa"/>
          </w:tcPr>
          <w:p w14:paraId="58192A8F" w14:textId="77777777" w:rsidR="00BB076C" w:rsidRPr="00BB076C" w:rsidRDefault="00BB076C" w:rsidP="00BB076C">
            <w:pPr>
              <w:spacing w:line="360" w:lineRule="auto"/>
              <w:jc w:val="center"/>
              <w:rPr>
                <w:sz w:val="28"/>
                <w:szCs w:val="28"/>
              </w:rPr>
            </w:pPr>
          </w:p>
          <w:p w14:paraId="58829C98" w14:textId="77777777" w:rsidR="00BB076C" w:rsidRPr="00BB076C" w:rsidRDefault="00BB076C" w:rsidP="00BB076C">
            <w:pPr>
              <w:spacing w:line="360" w:lineRule="auto"/>
              <w:jc w:val="center"/>
              <w:rPr>
                <w:sz w:val="28"/>
                <w:szCs w:val="28"/>
              </w:rPr>
            </w:pPr>
            <w:r w:rsidRPr="00BB076C">
              <w:rPr>
                <w:sz w:val="28"/>
                <w:szCs w:val="28"/>
              </w:rPr>
              <w:t>Наименование фактора</w:t>
            </w:r>
          </w:p>
        </w:tc>
        <w:tc>
          <w:tcPr>
            <w:tcW w:w="3045" w:type="dxa"/>
            <w:vAlign w:val="center"/>
          </w:tcPr>
          <w:p w14:paraId="25BE5B99" w14:textId="77777777" w:rsidR="00BB076C" w:rsidRPr="00BB076C" w:rsidRDefault="00BB076C" w:rsidP="00490584">
            <w:pPr>
              <w:spacing w:line="360" w:lineRule="auto"/>
              <w:jc w:val="center"/>
              <w:rPr>
                <w:sz w:val="28"/>
                <w:szCs w:val="28"/>
              </w:rPr>
            </w:pPr>
            <w:r w:rsidRPr="00BB076C">
              <w:rPr>
                <w:sz w:val="28"/>
                <w:szCs w:val="28"/>
              </w:rPr>
              <w:t>Действительное значение</w:t>
            </w:r>
          </w:p>
        </w:tc>
        <w:tc>
          <w:tcPr>
            <w:tcW w:w="3178" w:type="dxa"/>
          </w:tcPr>
          <w:p w14:paraId="12CCB109" w14:textId="77777777" w:rsidR="00BB076C" w:rsidRPr="00BB076C" w:rsidRDefault="00BB076C" w:rsidP="00BB076C">
            <w:pPr>
              <w:spacing w:line="360" w:lineRule="auto"/>
              <w:jc w:val="center"/>
              <w:rPr>
                <w:sz w:val="28"/>
                <w:szCs w:val="28"/>
              </w:rPr>
            </w:pPr>
            <w:r w:rsidRPr="00BB076C">
              <w:rPr>
                <w:sz w:val="28"/>
                <w:szCs w:val="28"/>
              </w:rPr>
              <w:t>Допустимое значение</w:t>
            </w:r>
          </w:p>
          <w:p w14:paraId="51B05F70" w14:textId="77777777" w:rsidR="00BB076C" w:rsidRPr="00BB076C" w:rsidRDefault="00BB076C" w:rsidP="00BB076C">
            <w:pPr>
              <w:spacing w:line="360" w:lineRule="auto"/>
              <w:jc w:val="center"/>
              <w:rPr>
                <w:sz w:val="28"/>
                <w:szCs w:val="28"/>
              </w:rPr>
            </w:pPr>
            <w:r w:rsidRPr="00BB076C">
              <w:rPr>
                <w:sz w:val="28"/>
                <w:szCs w:val="28"/>
              </w:rPr>
              <w:t>(СанПиН 2.2.2/2.4.1340-03)</w:t>
            </w:r>
          </w:p>
        </w:tc>
      </w:tr>
      <w:tr w:rsidR="00BB076C" w:rsidRPr="00BB076C" w14:paraId="6AFB959B" w14:textId="77777777" w:rsidTr="00D81759">
        <w:trPr>
          <w:trHeight w:val="240"/>
          <w:jc w:val="center"/>
        </w:trPr>
        <w:tc>
          <w:tcPr>
            <w:tcW w:w="3578" w:type="dxa"/>
          </w:tcPr>
          <w:p w14:paraId="18F57688" w14:textId="77777777" w:rsidR="00BB076C" w:rsidRPr="00BB076C" w:rsidRDefault="00BB076C" w:rsidP="00825B45">
            <w:pPr>
              <w:spacing w:line="360" w:lineRule="auto"/>
              <w:jc w:val="both"/>
              <w:rPr>
                <w:sz w:val="28"/>
                <w:szCs w:val="28"/>
              </w:rPr>
            </w:pPr>
            <w:r w:rsidRPr="00BB076C">
              <w:rPr>
                <w:sz w:val="28"/>
                <w:szCs w:val="28"/>
              </w:rPr>
              <w:t>Размер</w:t>
            </w:r>
            <w:r w:rsidR="00825B45">
              <w:rPr>
                <w:sz w:val="28"/>
                <w:szCs w:val="28"/>
              </w:rPr>
              <w:t> </w:t>
            </w:r>
            <w:r w:rsidRPr="00BB076C">
              <w:rPr>
                <w:sz w:val="28"/>
                <w:szCs w:val="28"/>
              </w:rPr>
              <w:t>экрана</w:t>
            </w:r>
            <w:r w:rsidR="00825B45">
              <w:rPr>
                <w:sz w:val="28"/>
                <w:szCs w:val="28"/>
              </w:rPr>
              <w:t> </w:t>
            </w:r>
            <w:r w:rsidRPr="00BB076C">
              <w:rPr>
                <w:sz w:val="28"/>
                <w:szCs w:val="28"/>
              </w:rPr>
              <w:t>по</w:t>
            </w:r>
            <w:r w:rsidR="00825B45">
              <w:rPr>
                <w:sz w:val="28"/>
                <w:szCs w:val="28"/>
              </w:rPr>
              <w:t> </w:t>
            </w:r>
            <w:r w:rsidRPr="00BB076C">
              <w:rPr>
                <w:sz w:val="28"/>
                <w:szCs w:val="28"/>
              </w:rPr>
              <w:t>диагонали</w:t>
            </w:r>
          </w:p>
        </w:tc>
        <w:tc>
          <w:tcPr>
            <w:tcW w:w="3045" w:type="dxa"/>
            <w:shd w:val="clear" w:color="auto" w:fill="auto"/>
            <w:vAlign w:val="center"/>
          </w:tcPr>
          <w:p w14:paraId="1BD103D1" w14:textId="77777777" w:rsidR="00BB076C" w:rsidRPr="00BB076C" w:rsidRDefault="00D81759" w:rsidP="00825B45">
            <w:pPr>
              <w:spacing w:line="360" w:lineRule="auto"/>
              <w:jc w:val="center"/>
              <w:rPr>
                <w:sz w:val="28"/>
                <w:szCs w:val="28"/>
              </w:rPr>
            </w:pPr>
            <w:r>
              <w:rPr>
                <w:sz w:val="28"/>
                <w:szCs w:val="28"/>
              </w:rPr>
              <w:t>55,88 см</w:t>
            </w:r>
          </w:p>
        </w:tc>
        <w:tc>
          <w:tcPr>
            <w:tcW w:w="3178" w:type="dxa"/>
            <w:shd w:val="clear" w:color="auto" w:fill="auto"/>
            <w:vAlign w:val="center"/>
          </w:tcPr>
          <w:p w14:paraId="3C8C3C8C" w14:textId="77777777" w:rsidR="00BB076C" w:rsidRPr="00BB076C" w:rsidRDefault="00BB076C" w:rsidP="00825B45">
            <w:pPr>
              <w:spacing w:line="360" w:lineRule="auto"/>
              <w:jc w:val="center"/>
              <w:rPr>
                <w:sz w:val="28"/>
                <w:szCs w:val="28"/>
              </w:rPr>
            </w:pPr>
            <w:r w:rsidRPr="00BB076C">
              <w:rPr>
                <w:sz w:val="28"/>
                <w:szCs w:val="28"/>
              </w:rPr>
              <w:t>не менее 31 см</w:t>
            </w:r>
          </w:p>
        </w:tc>
      </w:tr>
      <w:tr w:rsidR="00BB076C" w:rsidRPr="00BB076C" w14:paraId="74DAD700" w14:textId="77777777" w:rsidTr="00D81759">
        <w:trPr>
          <w:trHeight w:val="274"/>
          <w:jc w:val="center"/>
        </w:trPr>
        <w:tc>
          <w:tcPr>
            <w:tcW w:w="3578" w:type="dxa"/>
            <w:vAlign w:val="center"/>
          </w:tcPr>
          <w:p w14:paraId="50A757D7" w14:textId="77777777" w:rsidR="00BB076C" w:rsidRPr="00BB076C" w:rsidRDefault="00BB076C" w:rsidP="000B6FD9">
            <w:pPr>
              <w:spacing w:line="360" w:lineRule="auto"/>
              <w:rPr>
                <w:sz w:val="28"/>
                <w:szCs w:val="28"/>
              </w:rPr>
            </w:pPr>
            <w:r w:rsidRPr="00BB076C">
              <w:rPr>
                <w:sz w:val="28"/>
                <w:szCs w:val="28"/>
              </w:rPr>
              <w:t>Удалённость экрана</w:t>
            </w:r>
          </w:p>
        </w:tc>
        <w:tc>
          <w:tcPr>
            <w:tcW w:w="3045" w:type="dxa"/>
            <w:shd w:val="clear" w:color="auto" w:fill="auto"/>
            <w:vAlign w:val="center"/>
          </w:tcPr>
          <w:p w14:paraId="3EE1A8C0" w14:textId="77777777" w:rsidR="00BB076C" w:rsidRPr="00BB076C" w:rsidRDefault="00BB076C" w:rsidP="00825B45">
            <w:pPr>
              <w:spacing w:line="360" w:lineRule="auto"/>
              <w:jc w:val="center"/>
              <w:rPr>
                <w:sz w:val="28"/>
                <w:szCs w:val="28"/>
              </w:rPr>
            </w:pPr>
            <w:r w:rsidRPr="00BB076C">
              <w:rPr>
                <w:sz w:val="28"/>
                <w:szCs w:val="28"/>
              </w:rPr>
              <w:t>60 см</w:t>
            </w:r>
          </w:p>
        </w:tc>
        <w:tc>
          <w:tcPr>
            <w:tcW w:w="3178" w:type="dxa"/>
            <w:shd w:val="clear" w:color="auto" w:fill="auto"/>
            <w:vAlign w:val="center"/>
          </w:tcPr>
          <w:p w14:paraId="721398D3" w14:textId="77777777" w:rsidR="00BB076C" w:rsidRPr="00BB076C" w:rsidRDefault="00BB076C" w:rsidP="00825B45">
            <w:pPr>
              <w:spacing w:line="360" w:lineRule="auto"/>
              <w:jc w:val="center"/>
              <w:rPr>
                <w:sz w:val="28"/>
                <w:szCs w:val="28"/>
              </w:rPr>
            </w:pPr>
            <w:r w:rsidRPr="00BB076C">
              <w:rPr>
                <w:sz w:val="28"/>
                <w:szCs w:val="28"/>
              </w:rPr>
              <w:t>не менее 50 см</w:t>
            </w:r>
          </w:p>
        </w:tc>
      </w:tr>
      <w:tr w:rsidR="00BB076C" w:rsidRPr="00BB076C" w14:paraId="63243D52" w14:textId="77777777" w:rsidTr="00D81759">
        <w:trPr>
          <w:trHeight w:val="569"/>
          <w:jc w:val="center"/>
        </w:trPr>
        <w:tc>
          <w:tcPr>
            <w:tcW w:w="3578" w:type="dxa"/>
          </w:tcPr>
          <w:p w14:paraId="0A77210D" w14:textId="77777777" w:rsidR="00BB076C" w:rsidRPr="00BB076C" w:rsidRDefault="00BB076C" w:rsidP="00825B45">
            <w:pPr>
              <w:spacing w:line="360" w:lineRule="auto"/>
              <w:jc w:val="both"/>
              <w:rPr>
                <w:sz w:val="28"/>
                <w:szCs w:val="28"/>
              </w:rPr>
            </w:pPr>
            <w:r w:rsidRPr="00BB076C">
              <w:rPr>
                <w:sz w:val="28"/>
                <w:szCs w:val="28"/>
              </w:rPr>
              <w:t>Частота</w:t>
            </w:r>
            <w:r w:rsidR="00825B45">
              <w:rPr>
                <w:sz w:val="28"/>
                <w:szCs w:val="28"/>
              </w:rPr>
              <w:t> </w:t>
            </w:r>
            <w:r w:rsidRPr="00BB076C">
              <w:rPr>
                <w:sz w:val="28"/>
                <w:szCs w:val="28"/>
              </w:rPr>
              <w:t>обновления изображения</w:t>
            </w:r>
          </w:p>
        </w:tc>
        <w:tc>
          <w:tcPr>
            <w:tcW w:w="3045" w:type="dxa"/>
            <w:shd w:val="clear" w:color="auto" w:fill="auto"/>
            <w:vAlign w:val="center"/>
          </w:tcPr>
          <w:p w14:paraId="173BA18E" w14:textId="77777777" w:rsidR="00BB076C" w:rsidRPr="00BB076C" w:rsidRDefault="00D81759" w:rsidP="00825B45">
            <w:pPr>
              <w:spacing w:line="360" w:lineRule="auto"/>
              <w:jc w:val="center"/>
              <w:rPr>
                <w:sz w:val="28"/>
                <w:szCs w:val="28"/>
              </w:rPr>
            </w:pPr>
            <w:r>
              <w:rPr>
                <w:sz w:val="28"/>
                <w:szCs w:val="28"/>
              </w:rPr>
              <w:t>75</w:t>
            </w:r>
            <w:r w:rsidR="00BB076C" w:rsidRPr="00BB076C">
              <w:rPr>
                <w:sz w:val="28"/>
                <w:szCs w:val="28"/>
              </w:rPr>
              <w:t xml:space="preserve"> Гц</w:t>
            </w:r>
          </w:p>
        </w:tc>
        <w:tc>
          <w:tcPr>
            <w:tcW w:w="3178" w:type="dxa"/>
            <w:shd w:val="clear" w:color="auto" w:fill="auto"/>
            <w:vAlign w:val="center"/>
          </w:tcPr>
          <w:p w14:paraId="65B1700B" w14:textId="77777777" w:rsidR="00BB076C" w:rsidRPr="00BB076C" w:rsidRDefault="00BB076C" w:rsidP="00825B45">
            <w:pPr>
              <w:spacing w:line="360" w:lineRule="auto"/>
              <w:jc w:val="center"/>
              <w:rPr>
                <w:sz w:val="28"/>
                <w:szCs w:val="28"/>
              </w:rPr>
            </w:pPr>
            <w:r w:rsidRPr="00BB076C">
              <w:rPr>
                <w:sz w:val="28"/>
                <w:szCs w:val="28"/>
              </w:rPr>
              <w:t>не менее 75 Гц</w:t>
            </w:r>
          </w:p>
        </w:tc>
      </w:tr>
      <w:tr w:rsidR="00BB076C" w:rsidRPr="00BB076C" w14:paraId="3EF5F337" w14:textId="77777777" w:rsidTr="00D81759">
        <w:trPr>
          <w:trHeight w:val="354"/>
          <w:jc w:val="center"/>
        </w:trPr>
        <w:tc>
          <w:tcPr>
            <w:tcW w:w="3578" w:type="dxa"/>
          </w:tcPr>
          <w:p w14:paraId="00515F24" w14:textId="77777777" w:rsidR="00BB076C" w:rsidRPr="00BB076C" w:rsidRDefault="00BB076C" w:rsidP="00BB076C">
            <w:pPr>
              <w:spacing w:line="360" w:lineRule="auto"/>
              <w:jc w:val="both"/>
              <w:rPr>
                <w:sz w:val="28"/>
                <w:szCs w:val="28"/>
              </w:rPr>
            </w:pPr>
            <w:r w:rsidRPr="00BB076C">
              <w:rPr>
                <w:sz w:val="28"/>
                <w:szCs w:val="28"/>
              </w:rPr>
              <w:t>Контрастность</w:t>
            </w:r>
          </w:p>
        </w:tc>
        <w:tc>
          <w:tcPr>
            <w:tcW w:w="3045" w:type="dxa"/>
            <w:shd w:val="clear" w:color="auto" w:fill="auto"/>
            <w:vAlign w:val="center"/>
          </w:tcPr>
          <w:p w14:paraId="4CBB8E37" w14:textId="77777777" w:rsidR="00BB076C" w:rsidRPr="00BB076C" w:rsidRDefault="00D81759" w:rsidP="00825B45">
            <w:pPr>
              <w:spacing w:line="360" w:lineRule="auto"/>
              <w:jc w:val="center"/>
              <w:rPr>
                <w:sz w:val="28"/>
                <w:szCs w:val="28"/>
              </w:rPr>
            </w:pPr>
            <w:r>
              <w:rPr>
                <w:sz w:val="28"/>
                <w:szCs w:val="28"/>
              </w:rPr>
              <w:t>1000</w:t>
            </w:r>
            <w:r w:rsidR="00BB076C" w:rsidRPr="00BB076C">
              <w:rPr>
                <w:sz w:val="28"/>
                <w:szCs w:val="28"/>
              </w:rPr>
              <w:t>:1</w:t>
            </w:r>
          </w:p>
        </w:tc>
        <w:tc>
          <w:tcPr>
            <w:tcW w:w="3178" w:type="dxa"/>
            <w:shd w:val="clear" w:color="auto" w:fill="auto"/>
            <w:vAlign w:val="center"/>
          </w:tcPr>
          <w:p w14:paraId="524BBF47" w14:textId="77777777" w:rsidR="00BB076C" w:rsidRPr="00BB076C" w:rsidRDefault="00BB076C" w:rsidP="00825B45">
            <w:pPr>
              <w:spacing w:line="360" w:lineRule="auto"/>
              <w:jc w:val="center"/>
              <w:rPr>
                <w:sz w:val="28"/>
                <w:szCs w:val="28"/>
              </w:rPr>
            </w:pPr>
            <w:r w:rsidRPr="00BB076C">
              <w:rPr>
                <w:sz w:val="28"/>
                <w:szCs w:val="28"/>
              </w:rPr>
              <w:t>не менее 3:1</w:t>
            </w:r>
          </w:p>
        </w:tc>
      </w:tr>
      <w:tr w:rsidR="00BB076C" w:rsidRPr="00BB076C" w14:paraId="75856456" w14:textId="77777777" w:rsidTr="00D81759">
        <w:trPr>
          <w:trHeight w:val="259"/>
          <w:jc w:val="center"/>
        </w:trPr>
        <w:tc>
          <w:tcPr>
            <w:tcW w:w="3578" w:type="dxa"/>
          </w:tcPr>
          <w:p w14:paraId="7C805872" w14:textId="77777777" w:rsidR="00BB076C" w:rsidRPr="00BB076C" w:rsidRDefault="00BB076C" w:rsidP="00BB076C">
            <w:pPr>
              <w:spacing w:line="360" w:lineRule="auto"/>
              <w:jc w:val="both"/>
              <w:rPr>
                <w:sz w:val="28"/>
                <w:szCs w:val="28"/>
              </w:rPr>
            </w:pPr>
            <w:r w:rsidRPr="00BB076C">
              <w:rPr>
                <w:sz w:val="28"/>
                <w:szCs w:val="28"/>
              </w:rPr>
              <w:t>Яркость знака</w:t>
            </w:r>
          </w:p>
        </w:tc>
        <w:tc>
          <w:tcPr>
            <w:tcW w:w="3045" w:type="dxa"/>
            <w:shd w:val="clear" w:color="auto" w:fill="auto"/>
            <w:vAlign w:val="center"/>
          </w:tcPr>
          <w:p w14:paraId="62CE1AF4" w14:textId="77777777" w:rsidR="00BB076C" w:rsidRPr="00BB076C" w:rsidRDefault="00EA7474" w:rsidP="00825B45">
            <w:pPr>
              <w:spacing w:line="360" w:lineRule="auto"/>
              <w:jc w:val="center"/>
              <w:rPr>
                <w:sz w:val="28"/>
                <w:szCs w:val="28"/>
              </w:rPr>
            </w:pPr>
            <w:r>
              <w:rPr>
                <w:sz w:val="28"/>
                <w:szCs w:val="28"/>
              </w:rPr>
              <w:t>300</w:t>
            </w:r>
            <w:r w:rsidR="00BB076C" w:rsidRPr="00BB076C">
              <w:rPr>
                <w:sz w:val="28"/>
                <w:szCs w:val="28"/>
              </w:rPr>
              <w:t> кд/м</w:t>
            </w:r>
            <w:r w:rsidR="00BB076C" w:rsidRPr="00BB076C">
              <w:rPr>
                <w:sz w:val="28"/>
                <w:szCs w:val="28"/>
                <w:vertAlign w:val="superscript"/>
              </w:rPr>
              <w:t>2</w:t>
            </w:r>
          </w:p>
        </w:tc>
        <w:tc>
          <w:tcPr>
            <w:tcW w:w="3178" w:type="dxa"/>
            <w:shd w:val="clear" w:color="auto" w:fill="auto"/>
            <w:vAlign w:val="center"/>
          </w:tcPr>
          <w:p w14:paraId="17ECE121" w14:textId="77777777" w:rsidR="00BB076C" w:rsidRPr="00BB076C" w:rsidRDefault="00BB076C" w:rsidP="00825B45">
            <w:pPr>
              <w:spacing w:line="360" w:lineRule="auto"/>
              <w:jc w:val="center"/>
              <w:rPr>
                <w:sz w:val="28"/>
                <w:szCs w:val="28"/>
              </w:rPr>
            </w:pPr>
            <w:r w:rsidRPr="00BB076C">
              <w:rPr>
                <w:sz w:val="28"/>
                <w:szCs w:val="28"/>
              </w:rPr>
              <w:t>не менее 35 кд/м</w:t>
            </w:r>
            <w:r w:rsidRPr="00BB076C">
              <w:rPr>
                <w:sz w:val="28"/>
                <w:szCs w:val="28"/>
                <w:vertAlign w:val="superscript"/>
              </w:rPr>
              <w:t>2</w:t>
            </w:r>
          </w:p>
        </w:tc>
      </w:tr>
    </w:tbl>
    <w:p w14:paraId="19671DAC" w14:textId="77777777" w:rsidR="00BB076C" w:rsidRPr="00BB076C" w:rsidRDefault="00BB076C" w:rsidP="00BB076C">
      <w:pPr>
        <w:spacing w:line="360" w:lineRule="auto"/>
        <w:ind w:firstLine="709"/>
        <w:jc w:val="both"/>
        <w:rPr>
          <w:sz w:val="28"/>
          <w:szCs w:val="28"/>
        </w:rPr>
      </w:pPr>
    </w:p>
    <w:p w14:paraId="23EA0EA7" w14:textId="77777777" w:rsidR="00BB076C" w:rsidRPr="00BB076C" w:rsidRDefault="008F511C" w:rsidP="00BB076C">
      <w:pPr>
        <w:spacing w:line="360" w:lineRule="auto"/>
        <w:ind w:firstLine="709"/>
        <w:jc w:val="both"/>
        <w:rPr>
          <w:sz w:val="28"/>
          <w:szCs w:val="28"/>
        </w:rPr>
      </w:pPr>
      <w:r>
        <w:rPr>
          <w:sz w:val="28"/>
          <w:szCs w:val="28"/>
        </w:rPr>
        <w:t xml:space="preserve">Характеристики </w:t>
      </w:r>
      <w:r w:rsidR="00BB076C" w:rsidRPr="00BB076C">
        <w:rPr>
          <w:sz w:val="28"/>
          <w:szCs w:val="28"/>
        </w:rPr>
        <w:t xml:space="preserve">монитора полностью соответствуют требованиям документа СанПиН 2.2.2/2.4.1340-03. </w:t>
      </w:r>
    </w:p>
    <w:p w14:paraId="6540D4DD" w14:textId="77777777" w:rsidR="000F7476" w:rsidRDefault="00702C17" w:rsidP="00BB076C">
      <w:pPr>
        <w:spacing w:line="360" w:lineRule="auto"/>
        <w:ind w:firstLine="709"/>
        <w:jc w:val="both"/>
        <w:rPr>
          <w:sz w:val="28"/>
          <w:szCs w:val="28"/>
        </w:rPr>
      </w:pPr>
      <w:r>
        <w:rPr>
          <w:sz w:val="28"/>
          <w:szCs w:val="28"/>
        </w:rPr>
        <w:lastRenderedPageBreak/>
        <w:t xml:space="preserve">Напряженность работы </w:t>
      </w:r>
      <w:r w:rsidR="000F7476">
        <w:rPr>
          <w:sz w:val="28"/>
          <w:szCs w:val="28"/>
        </w:rPr>
        <w:t xml:space="preserve">на основании данных таблицы классов условий труда по показателям напряженности трудового процесса </w:t>
      </w:r>
      <w:r w:rsidR="000F7476" w:rsidRPr="0091675F">
        <w:rPr>
          <w:sz w:val="28"/>
          <w:szCs w:val="28"/>
        </w:rPr>
        <w:t xml:space="preserve">[] </w:t>
      </w:r>
      <w:r w:rsidR="000F7476">
        <w:rPr>
          <w:sz w:val="28"/>
          <w:szCs w:val="28"/>
        </w:rPr>
        <w:t xml:space="preserve">можно охарактеризовать следующим образом: </w:t>
      </w:r>
    </w:p>
    <w:p w14:paraId="033304F8" w14:textId="77777777" w:rsidR="00070846" w:rsidRDefault="000F7476" w:rsidP="000F7476">
      <w:pPr>
        <w:pStyle w:val="a7"/>
        <w:numPr>
          <w:ilvl w:val="0"/>
          <w:numId w:val="26"/>
        </w:numPr>
        <w:spacing w:line="360" w:lineRule="auto"/>
        <w:jc w:val="both"/>
        <w:rPr>
          <w:sz w:val="28"/>
          <w:szCs w:val="28"/>
        </w:rPr>
      </w:pPr>
      <w:r>
        <w:rPr>
          <w:sz w:val="28"/>
          <w:szCs w:val="28"/>
        </w:rPr>
        <w:t>по содержанию работы: решение сложных задач по известным алгоритмам (работа по серии инструкций) – напряженный труд 1 степени;</w:t>
      </w:r>
    </w:p>
    <w:p w14:paraId="57525A09" w14:textId="77777777" w:rsidR="000F7476" w:rsidRDefault="000F7476" w:rsidP="000F7476">
      <w:pPr>
        <w:pStyle w:val="a7"/>
        <w:numPr>
          <w:ilvl w:val="0"/>
          <w:numId w:val="26"/>
        </w:numPr>
        <w:spacing w:line="360" w:lineRule="auto"/>
        <w:jc w:val="both"/>
        <w:rPr>
          <w:sz w:val="28"/>
          <w:szCs w:val="28"/>
        </w:rPr>
      </w:pPr>
      <w:r>
        <w:rPr>
          <w:sz w:val="28"/>
          <w:szCs w:val="28"/>
        </w:rPr>
        <w:t xml:space="preserve">восприятие </w:t>
      </w:r>
      <w:r w:rsidR="00D24EA4">
        <w:rPr>
          <w:sz w:val="28"/>
          <w:szCs w:val="28"/>
        </w:rPr>
        <w:t>сигналов (информации и их оценка): восприятие сигналов с последующей комплексной оценкой взаимосвязанных параметров – напряженный труд 2 степени;</w:t>
      </w:r>
    </w:p>
    <w:p w14:paraId="0D54F11A" w14:textId="77777777" w:rsidR="00D24EA4" w:rsidRDefault="00D24EA4" w:rsidP="000F7476">
      <w:pPr>
        <w:pStyle w:val="a7"/>
        <w:numPr>
          <w:ilvl w:val="0"/>
          <w:numId w:val="26"/>
        </w:numPr>
        <w:spacing w:line="360" w:lineRule="auto"/>
        <w:jc w:val="both"/>
        <w:rPr>
          <w:sz w:val="28"/>
          <w:szCs w:val="28"/>
        </w:rPr>
      </w:pPr>
      <w:r>
        <w:rPr>
          <w:sz w:val="28"/>
          <w:szCs w:val="28"/>
        </w:rPr>
        <w:t>степень сложности задания: обработка, проверка и контроль за выполнением задания – напряженность средней степени;</w:t>
      </w:r>
    </w:p>
    <w:p w14:paraId="0EB23728" w14:textId="77777777" w:rsidR="00D24EA4" w:rsidRDefault="00D24EA4" w:rsidP="000F7476">
      <w:pPr>
        <w:pStyle w:val="a7"/>
        <w:numPr>
          <w:ilvl w:val="0"/>
          <w:numId w:val="26"/>
        </w:numPr>
        <w:spacing w:line="360" w:lineRule="auto"/>
        <w:jc w:val="both"/>
        <w:rPr>
          <w:sz w:val="28"/>
          <w:szCs w:val="28"/>
        </w:rPr>
      </w:pPr>
      <w:r>
        <w:rPr>
          <w:sz w:val="28"/>
          <w:szCs w:val="28"/>
        </w:rPr>
        <w:t>характер выполняемой работы: график с возможной его корректировкой – напряженность средней степени;</w:t>
      </w:r>
    </w:p>
    <w:p w14:paraId="65FAC2A9" w14:textId="77777777" w:rsidR="00D24EA4" w:rsidRDefault="00D24EA4" w:rsidP="00D24EA4">
      <w:pPr>
        <w:pStyle w:val="a7"/>
        <w:numPr>
          <w:ilvl w:val="0"/>
          <w:numId w:val="26"/>
        </w:numPr>
        <w:spacing w:line="360" w:lineRule="auto"/>
        <w:jc w:val="both"/>
        <w:rPr>
          <w:sz w:val="28"/>
          <w:szCs w:val="28"/>
        </w:rPr>
      </w:pPr>
      <w:r>
        <w:rPr>
          <w:sz w:val="28"/>
          <w:szCs w:val="28"/>
        </w:rPr>
        <w:t>длительность сосредоточенного наблюдения (в % от времени смены): 26-50%  – напряженность средней степени;</w:t>
      </w:r>
    </w:p>
    <w:p w14:paraId="600AB206" w14:textId="77777777" w:rsidR="00D24EA4" w:rsidRDefault="00D24EA4" w:rsidP="00D24EA4">
      <w:pPr>
        <w:pStyle w:val="a7"/>
        <w:numPr>
          <w:ilvl w:val="0"/>
          <w:numId w:val="26"/>
        </w:numPr>
        <w:spacing w:line="360" w:lineRule="auto"/>
        <w:jc w:val="both"/>
        <w:rPr>
          <w:sz w:val="28"/>
          <w:szCs w:val="28"/>
        </w:rPr>
      </w:pPr>
      <w:r>
        <w:rPr>
          <w:sz w:val="28"/>
          <w:szCs w:val="28"/>
        </w:rPr>
        <w:t>плотность сигнала за 1 час работы: 176 – 300 - напряженный труд 1 степени;</w:t>
      </w:r>
    </w:p>
    <w:p w14:paraId="155C67D9" w14:textId="77777777" w:rsidR="00D24EA4" w:rsidRDefault="00D24EA4" w:rsidP="000F7476">
      <w:pPr>
        <w:pStyle w:val="a7"/>
        <w:numPr>
          <w:ilvl w:val="0"/>
          <w:numId w:val="26"/>
        </w:numPr>
        <w:spacing w:line="360" w:lineRule="auto"/>
        <w:jc w:val="both"/>
        <w:rPr>
          <w:sz w:val="28"/>
          <w:szCs w:val="28"/>
        </w:rPr>
      </w:pPr>
      <w:r>
        <w:rPr>
          <w:sz w:val="28"/>
          <w:szCs w:val="28"/>
        </w:rPr>
        <w:t>число объектов одного временного наблюдения: 6-10 - напряженность средней степени;</w:t>
      </w:r>
    </w:p>
    <w:p w14:paraId="1508B73E" w14:textId="77777777" w:rsidR="00D24EA4" w:rsidRDefault="006228F6" w:rsidP="000F7476">
      <w:pPr>
        <w:pStyle w:val="a7"/>
        <w:numPr>
          <w:ilvl w:val="0"/>
          <w:numId w:val="26"/>
        </w:numPr>
        <w:spacing w:line="360" w:lineRule="auto"/>
        <w:jc w:val="both"/>
        <w:rPr>
          <w:sz w:val="28"/>
          <w:szCs w:val="28"/>
        </w:rPr>
      </w:pPr>
      <w:r>
        <w:rPr>
          <w:sz w:val="28"/>
          <w:szCs w:val="28"/>
        </w:rPr>
        <w:t xml:space="preserve">размер объекта различения, мм, при длительном сосредоточенном наблюдении (% времени смены): 3-10 мм до 50% времени –  </w:t>
      </w:r>
      <w:r w:rsidR="00D24EA4">
        <w:rPr>
          <w:sz w:val="28"/>
          <w:szCs w:val="28"/>
        </w:rPr>
        <w:t xml:space="preserve"> </w:t>
      </w:r>
      <w:r>
        <w:rPr>
          <w:sz w:val="28"/>
          <w:szCs w:val="28"/>
        </w:rPr>
        <w:t>напряженность средней степени;</w:t>
      </w:r>
    </w:p>
    <w:p w14:paraId="77D96648" w14:textId="5F94B5FF" w:rsidR="00997AEC" w:rsidRDefault="00997AEC" w:rsidP="000F7476">
      <w:pPr>
        <w:pStyle w:val="a7"/>
        <w:numPr>
          <w:ilvl w:val="0"/>
          <w:numId w:val="26"/>
        </w:numPr>
        <w:spacing w:line="360" w:lineRule="auto"/>
        <w:jc w:val="both"/>
        <w:rPr>
          <w:sz w:val="28"/>
          <w:szCs w:val="28"/>
        </w:rPr>
      </w:pPr>
      <w:r>
        <w:rPr>
          <w:sz w:val="28"/>
          <w:szCs w:val="28"/>
        </w:rPr>
        <w:t xml:space="preserve">степень ответственности: ответственность за качество конечного результата – напряженный труд 2 степени; </w:t>
      </w:r>
    </w:p>
    <w:p w14:paraId="112BFCFA" w14:textId="3B2BA1B1" w:rsidR="00997AEC" w:rsidRDefault="00997AEC" w:rsidP="000F7476">
      <w:pPr>
        <w:pStyle w:val="a7"/>
        <w:numPr>
          <w:ilvl w:val="0"/>
          <w:numId w:val="26"/>
        </w:numPr>
        <w:spacing w:line="360" w:lineRule="auto"/>
        <w:jc w:val="both"/>
        <w:rPr>
          <w:sz w:val="28"/>
          <w:szCs w:val="28"/>
        </w:rPr>
      </w:pPr>
      <w:r>
        <w:rPr>
          <w:sz w:val="28"/>
          <w:szCs w:val="28"/>
        </w:rPr>
        <w:t>значимость ошибки: влечет за собой дополнительные усилия в работе со стороны работника – напряженность легкой степени;</w:t>
      </w:r>
    </w:p>
    <w:p w14:paraId="7E9832BB" w14:textId="4B25075B" w:rsidR="00997AEC" w:rsidRPr="00997AEC" w:rsidRDefault="00997AEC" w:rsidP="00997AEC">
      <w:pPr>
        <w:pStyle w:val="a7"/>
        <w:numPr>
          <w:ilvl w:val="0"/>
          <w:numId w:val="26"/>
        </w:numPr>
        <w:spacing w:line="360" w:lineRule="auto"/>
        <w:jc w:val="both"/>
        <w:rPr>
          <w:sz w:val="28"/>
          <w:szCs w:val="28"/>
        </w:rPr>
      </w:pPr>
      <w:r>
        <w:rPr>
          <w:sz w:val="28"/>
          <w:szCs w:val="28"/>
        </w:rPr>
        <w:t>продолжительность рабочего дня: 8-9 часов –   напряженность средней степени.</w:t>
      </w:r>
    </w:p>
    <w:p w14:paraId="32491FD2" w14:textId="12D59587" w:rsidR="00702C17" w:rsidRDefault="009772F9" w:rsidP="00BB076C">
      <w:pPr>
        <w:spacing w:line="360" w:lineRule="auto"/>
        <w:ind w:firstLine="709"/>
        <w:jc w:val="both"/>
        <w:rPr>
          <w:sz w:val="28"/>
          <w:szCs w:val="28"/>
        </w:rPr>
      </w:pPr>
      <w:r>
        <w:rPr>
          <w:sz w:val="28"/>
          <w:szCs w:val="28"/>
        </w:rPr>
        <w:lastRenderedPageBreak/>
        <w:t xml:space="preserve">Среднее по данным показателями </w:t>
      </w:r>
      <w:r w:rsidR="006672A0">
        <w:rPr>
          <w:sz w:val="28"/>
          <w:szCs w:val="28"/>
        </w:rPr>
        <w:t xml:space="preserve">соответствует напряженности средней тяжести труда. </w:t>
      </w:r>
    </w:p>
    <w:bookmarkEnd w:id="1"/>
    <w:bookmarkEnd w:id="2"/>
    <w:p w14:paraId="22963359" w14:textId="77777777" w:rsidR="00543FCA" w:rsidRDefault="00135D3E" w:rsidP="00543FCA">
      <w:pPr>
        <w:pStyle w:val="2"/>
        <w:numPr>
          <w:ilvl w:val="1"/>
          <w:numId w:val="1"/>
        </w:numPr>
        <w:ind w:left="993" w:hanging="567"/>
        <w:rPr>
          <w:rFonts w:ascii="Times New Roman" w:hAnsi="Times New Roman" w:cs="Times New Roman"/>
          <w:i w:val="0"/>
          <w:szCs w:val="32"/>
        </w:rPr>
      </w:pPr>
      <w:r>
        <w:rPr>
          <w:rFonts w:ascii="Times New Roman" w:hAnsi="Times New Roman" w:cs="Times New Roman"/>
          <w:i w:val="0"/>
          <w:szCs w:val="32"/>
        </w:rPr>
        <w:t>Мероприятия по обеспечению условий труда</w:t>
      </w:r>
    </w:p>
    <w:p w14:paraId="773CAE40" w14:textId="0F6A061B" w:rsidR="00187438" w:rsidRDefault="00CD38C3" w:rsidP="00187438">
      <w:pPr>
        <w:pStyle w:val="a8"/>
        <w:spacing w:line="360" w:lineRule="auto"/>
        <w:ind w:firstLine="709"/>
        <w:jc w:val="both"/>
        <w:rPr>
          <w:sz w:val="28"/>
          <w:szCs w:val="28"/>
        </w:rPr>
      </w:pPr>
      <w:r>
        <w:rPr>
          <w:sz w:val="28"/>
          <w:szCs w:val="28"/>
        </w:rPr>
        <w:t xml:space="preserve">Микроклимат в помещении в холодное время года обеспечивается с помощью системы центрального отопления. В летний же период времени в помещении не происходит регулирования температуры и влажности из-за отсутствия кондиционера. Рекомендуется </w:t>
      </w:r>
      <w:r w:rsidR="004D71A0">
        <w:rPr>
          <w:sz w:val="28"/>
          <w:szCs w:val="28"/>
        </w:rPr>
        <w:t xml:space="preserve">установить, например, </w:t>
      </w:r>
      <w:r w:rsidR="0006311A">
        <w:rPr>
          <w:sz w:val="28"/>
          <w:szCs w:val="28"/>
        </w:rPr>
        <w:t xml:space="preserve">потолочный кондиционер </w:t>
      </w:r>
      <w:r w:rsidR="0006311A" w:rsidRPr="0006311A">
        <w:rPr>
          <w:sz w:val="28"/>
          <w:szCs w:val="28"/>
          <w:lang w:val="en-US"/>
        </w:rPr>
        <w:t>Panasonic</w:t>
      </w:r>
      <w:r w:rsidR="0006311A" w:rsidRPr="0006311A">
        <w:rPr>
          <w:sz w:val="28"/>
          <w:szCs w:val="28"/>
        </w:rPr>
        <w:t xml:space="preserve"> CS-A18BTP/CU-A18BBP5</w:t>
      </w:r>
      <w:r w:rsidR="0006311A">
        <w:t xml:space="preserve"> </w:t>
      </w:r>
      <w:r w:rsidR="0006311A">
        <w:rPr>
          <w:sz w:val="28"/>
          <w:szCs w:val="28"/>
        </w:rPr>
        <w:t xml:space="preserve">с циркуляцией воздуха </w:t>
      </w:r>
      <w:r w:rsidR="0033409C">
        <w:rPr>
          <w:sz w:val="28"/>
          <w:szCs w:val="28"/>
        </w:rPr>
        <w:t>0,3 м</w:t>
      </w:r>
      <w:r w:rsidR="0033409C">
        <w:rPr>
          <w:sz w:val="28"/>
          <w:szCs w:val="28"/>
          <w:vertAlign w:val="superscript"/>
        </w:rPr>
        <w:t>3</w:t>
      </w:r>
      <w:r w:rsidR="0033409C">
        <w:rPr>
          <w:sz w:val="28"/>
          <w:szCs w:val="28"/>
        </w:rPr>
        <w:t>/час</w:t>
      </w:r>
      <w:r w:rsidR="004D71A0">
        <w:rPr>
          <w:sz w:val="28"/>
          <w:szCs w:val="28"/>
        </w:rPr>
        <w:t xml:space="preserve">. </w:t>
      </w:r>
    </w:p>
    <w:p w14:paraId="6DF5D40B" w14:textId="78CBF8D0" w:rsidR="00187438" w:rsidRPr="0091675F" w:rsidRDefault="001237F4" w:rsidP="00187438">
      <w:pPr>
        <w:pStyle w:val="a8"/>
        <w:spacing w:line="360" w:lineRule="auto"/>
        <w:ind w:firstLine="709"/>
        <w:jc w:val="both"/>
        <w:rPr>
          <w:rFonts w:cs="Times New Roman"/>
          <w:color w:val="333333"/>
          <w:sz w:val="28"/>
          <w:szCs w:val="28"/>
        </w:rPr>
      </w:pPr>
      <w:r>
        <w:rPr>
          <w:rFonts w:cs="Times New Roman"/>
          <w:color w:val="333333"/>
          <w:sz w:val="28"/>
          <w:szCs w:val="28"/>
        </w:rPr>
        <w:t xml:space="preserve">Мероприятия по обеспечению требуемых условий по освещенности можно отнести к выбору ламп в источниках света. </w:t>
      </w:r>
      <w:r w:rsidR="00187438">
        <w:rPr>
          <w:rFonts w:cs="Times New Roman"/>
          <w:color w:val="333333"/>
          <w:sz w:val="28"/>
          <w:szCs w:val="28"/>
        </w:rPr>
        <w:t xml:space="preserve">Часть цвет предметов освещенных </w:t>
      </w:r>
      <w:r w:rsidR="007D2707">
        <w:rPr>
          <w:rFonts w:cs="Times New Roman"/>
          <w:color w:val="333333"/>
          <w:sz w:val="28"/>
          <w:szCs w:val="28"/>
        </w:rPr>
        <w:t>люминесцентными</w:t>
      </w:r>
      <w:r w:rsidR="00187438" w:rsidRPr="00187438">
        <w:rPr>
          <w:rFonts w:cs="Times New Roman"/>
          <w:color w:val="333333"/>
          <w:sz w:val="28"/>
          <w:szCs w:val="28"/>
        </w:rPr>
        <w:t xml:space="preserve"> лампами может быть несколько искажён</w:t>
      </w:r>
      <w:r w:rsidR="00187438">
        <w:rPr>
          <w:rFonts w:cs="Times New Roman"/>
          <w:color w:val="333333"/>
          <w:sz w:val="28"/>
          <w:szCs w:val="28"/>
        </w:rPr>
        <w:t xml:space="preserve"> и быть неприятен человеку</w:t>
      </w:r>
      <w:r w:rsidR="00187438" w:rsidRPr="00187438">
        <w:rPr>
          <w:rFonts w:cs="Times New Roman"/>
          <w:color w:val="333333"/>
          <w:sz w:val="28"/>
          <w:szCs w:val="28"/>
        </w:rPr>
        <w:t>.</w:t>
      </w:r>
      <w:r w:rsidR="00187438">
        <w:rPr>
          <w:rFonts w:cs="Times New Roman"/>
          <w:color w:val="333333"/>
          <w:sz w:val="28"/>
          <w:szCs w:val="28"/>
        </w:rPr>
        <w:t xml:space="preserve"> Это в свою очередь вызывает усталость и напряженность глаз. Для предотвращения этого целесообразно использовать лампы с «трехполосным» и «пятиполосным</w:t>
      </w:r>
      <w:r w:rsidR="00187438" w:rsidRPr="00187438">
        <w:rPr>
          <w:rFonts w:cs="Times New Roman"/>
          <w:color w:val="333333"/>
          <w:sz w:val="28"/>
          <w:szCs w:val="28"/>
        </w:rPr>
        <w:t>» люми</w:t>
      </w:r>
      <w:r w:rsidR="00187438">
        <w:rPr>
          <w:rFonts w:cs="Times New Roman"/>
          <w:color w:val="333333"/>
          <w:sz w:val="28"/>
          <w:szCs w:val="28"/>
        </w:rPr>
        <w:t xml:space="preserve">нофором </w:t>
      </w:r>
      <w:r w:rsidR="00187438" w:rsidRPr="00187438">
        <w:rPr>
          <w:rFonts w:cs="Times New Roman"/>
          <w:color w:val="333333"/>
          <w:sz w:val="28"/>
          <w:szCs w:val="28"/>
        </w:rPr>
        <w:t xml:space="preserve">-   </w:t>
      </w:r>
      <w:r w:rsidR="00187438" w:rsidRPr="00187438">
        <w:rPr>
          <w:sz w:val="28"/>
          <w:szCs w:val="28"/>
        </w:rPr>
        <w:t>вещество</w:t>
      </w:r>
      <w:r w:rsidR="00187438">
        <w:rPr>
          <w:sz w:val="28"/>
          <w:szCs w:val="28"/>
        </w:rPr>
        <w:t>м, способным</w:t>
      </w:r>
      <w:r w:rsidR="00187438" w:rsidRPr="00187438">
        <w:rPr>
          <w:sz w:val="28"/>
          <w:szCs w:val="28"/>
        </w:rPr>
        <w:t xml:space="preserve"> преобразовывать поглощаемую им энергию в световое излучение</w:t>
      </w:r>
      <w:r w:rsidR="00187438">
        <w:rPr>
          <w:rFonts w:cs="Times New Roman"/>
          <w:color w:val="333333"/>
          <w:sz w:val="28"/>
          <w:szCs w:val="28"/>
        </w:rPr>
        <w:t xml:space="preserve">. </w:t>
      </w:r>
      <w:r w:rsidR="00187438" w:rsidRPr="00187438">
        <w:rPr>
          <w:rFonts w:cs="Times New Roman"/>
          <w:color w:val="333333"/>
          <w:sz w:val="28"/>
          <w:szCs w:val="28"/>
        </w:rPr>
        <w:t xml:space="preserve">Это позволяет добиться более равномерного распределения излучения по видимому спектру, что приводит к более натуральному воспроизведению света. </w:t>
      </w:r>
      <w:r w:rsidR="0033409C">
        <w:rPr>
          <w:rFonts w:cs="Times New Roman"/>
          <w:color w:val="333333"/>
          <w:sz w:val="28"/>
          <w:szCs w:val="28"/>
        </w:rPr>
        <w:t xml:space="preserve">Данным параметрам соответствует лампа </w:t>
      </w:r>
      <w:r w:rsidR="0033409C">
        <w:rPr>
          <w:rFonts w:cs="Times New Roman"/>
          <w:color w:val="333333"/>
          <w:sz w:val="28"/>
          <w:szCs w:val="28"/>
          <w:lang w:val="en-US"/>
        </w:rPr>
        <w:t>Philips</w:t>
      </w:r>
      <w:r w:rsidR="0033409C" w:rsidRPr="0091675F">
        <w:rPr>
          <w:rFonts w:cs="Times New Roman"/>
          <w:color w:val="333333"/>
          <w:sz w:val="28"/>
          <w:szCs w:val="28"/>
        </w:rPr>
        <w:t xml:space="preserve"> </w:t>
      </w:r>
      <w:r w:rsidR="0033409C">
        <w:rPr>
          <w:rFonts w:cs="Times New Roman"/>
          <w:color w:val="333333"/>
          <w:sz w:val="28"/>
          <w:szCs w:val="28"/>
          <w:lang w:val="en-US"/>
        </w:rPr>
        <w:t>Master</w:t>
      </w:r>
      <w:r w:rsidR="0033409C" w:rsidRPr="0091675F">
        <w:rPr>
          <w:rFonts w:cs="Times New Roman"/>
          <w:color w:val="333333"/>
          <w:sz w:val="28"/>
          <w:szCs w:val="28"/>
        </w:rPr>
        <w:t xml:space="preserve"> </w:t>
      </w:r>
      <w:r w:rsidR="0033409C">
        <w:rPr>
          <w:rFonts w:cs="Times New Roman"/>
          <w:color w:val="333333"/>
          <w:sz w:val="28"/>
          <w:szCs w:val="28"/>
          <w:lang w:val="en-US"/>
        </w:rPr>
        <w:t>TL</w:t>
      </w:r>
      <w:r w:rsidR="0033409C" w:rsidRPr="0091675F">
        <w:rPr>
          <w:rFonts w:cs="Times New Roman"/>
          <w:color w:val="333333"/>
          <w:sz w:val="28"/>
          <w:szCs w:val="28"/>
        </w:rPr>
        <w:t>-</w:t>
      </w:r>
      <w:r w:rsidR="0033409C">
        <w:rPr>
          <w:rFonts w:cs="Times New Roman"/>
          <w:color w:val="333333"/>
          <w:sz w:val="28"/>
          <w:szCs w:val="28"/>
          <w:lang w:val="en-US"/>
        </w:rPr>
        <w:t>D</w:t>
      </w:r>
      <w:r w:rsidR="0033409C" w:rsidRPr="0091675F">
        <w:rPr>
          <w:rFonts w:cs="Times New Roman"/>
          <w:color w:val="333333"/>
          <w:sz w:val="28"/>
          <w:szCs w:val="28"/>
        </w:rPr>
        <w:t xml:space="preserve"> </w:t>
      </w:r>
      <w:r w:rsidR="0033409C">
        <w:rPr>
          <w:rFonts w:cs="Times New Roman"/>
          <w:color w:val="333333"/>
          <w:sz w:val="28"/>
          <w:szCs w:val="28"/>
          <w:lang w:val="en-US"/>
        </w:rPr>
        <w:t>De</w:t>
      </w:r>
      <w:r w:rsidR="0033409C" w:rsidRPr="0091675F">
        <w:rPr>
          <w:rFonts w:cs="Times New Roman"/>
          <w:color w:val="333333"/>
          <w:sz w:val="28"/>
          <w:szCs w:val="28"/>
        </w:rPr>
        <w:t xml:space="preserve"> </w:t>
      </w:r>
      <w:r w:rsidR="0033409C">
        <w:rPr>
          <w:rFonts w:cs="Times New Roman"/>
          <w:color w:val="333333"/>
          <w:sz w:val="28"/>
          <w:szCs w:val="28"/>
          <w:lang w:val="en-US"/>
        </w:rPr>
        <w:t>Luxe</w:t>
      </w:r>
      <w:r w:rsidR="0033409C" w:rsidRPr="0091675F">
        <w:rPr>
          <w:rFonts w:cs="Times New Roman"/>
          <w:color w:val="333333"/>
          <w:sz w:val="28"/>
          <w:szCs w:val="28"/>
        </w:rPr>
        <w:t xml:space="preserve"> 36</w:t>
      </w:r>
      <w:r w:rsidR="0033409C">
        <w:rPr>
          <w:rFonts w:cs="Times New Roman"/>
          <w:color w:val="333333"/>
          <w:sz w:val="28"/>
          <w:szCs w:val="28"/>
          <w:lang w:val="en-US"/>
        </w:rPr>
        <w:t>W</w:t>
      </w:r>
      <w:r w:rsidR="0033409C" w:rsidRPr="0091675F">
        <w:rPr>
          <w:rFonts w:cs="Times New Roman"/>
          <w:color w:val="333333"/>
          <w:sz w:val="28"/>
          <w:szCs w:val="28"/>
        </w:rPr>
        <w:t>/</w:t>
      </w:r>
      <w:r w:rsidR="0033409C">
        <w:rPr>
          <w:rFonts w:cs="Times New Roman"/>
          <w:color w:val="333333"/>
          <w:sz w:val="28"/>
          <w:szCs w:val="28"/>
          <w:lang w:val="en-US"/>
        </w:rPr>
        <w:t>D</w:t>
      </w:r>
      <w:r w:rsidR="0033409C" w:rsidRPr="0091675F">
        <w:rPr>
          <w:rFonts w:cs="Times New Roman"/>
          <w:color w:val="333333"/>
          <w:sz w:val="28"/>
          <w:szCs w:val="28"/>
        </w:rPr>
        <w:t>65.</w:t>
      </w:r>
    </w:p>
    <w:p w14:paraId="0AD4A183" w14:textId="7FE6B2AA" w:rsidR="00187438" w:rsidRPr="00187438" w:rsidRDefault="003A3AA4" w:rsidP="00187438">
      <w:pPr>
        <w:pStyle w:val="a8"/>
        <w:spacing w:line="360" w:lineRule="auto"/>
        <w:ind w:firstLine="709"/>
        <w:jc w:val="both"/>
        <w:rPr>
          <w:rFonts w:cs="Times New Roman"/>
          <w:color w:val="333333"/>
          <w:sz w:val="28"/>
          <w:szCs w:val="28"/>
        </w:rPr>
      </w:pPr>
      <w:r>
        <w:rPr>
          <w:rFonts w:cs="Times New Roman"/>
          <w:color w:val="333333"/>
          <w:sz w:val="28"/>
          <w:szCs w:val="28"/>
        </w:rPr>
        <w:t xml:space="preserve">Уровень шума при использовании </w:t>
      </w:r>
      <w:r w:rsidR="0033409C">
        <w:rPr>
          <w:rFonts w:cs="Times New Roman"/>
          <w:color w:val="333333"/>
          <w:sz w:val="28"/>
          <w:szCs w:val="28"/>
        </w:rPr>
        <w:t>описанных ПЭВМ</w:t>
      </w:r>
      <w:r>
        <w:rPr>
          <w:rFonts w:cs="Times New Roman"/>
          <w:color w:val="333333"/>
          <w:sz w:val="28"/>
          <w:szCs w:val="28"/>
        </w:rPr>
        <w:t xml:space="preserve"> не превосходит норм, поэтому допол</w:t>
      </w:r>
      <w:r w:rsidR="007D2707">
        <w:rPr>
          <w:rFonts w:cs="Times New Roman"/>
          <w:color w:val="333333"/>
          <w:sz w:val="28"/>
          <w:szCs w:val="28"/>
        </w:rPr>
        <w:t>нительных мер для предотвращения</w:t>
      </w:r>
      <w:r>
        <w:rPr>
          <w:rFonts w:cs="Times New Roman"/>
          <w:color w:val="333333"/>
          <w:sz w:val="28"/>
          <w:szCs w:val="28"/>
        </w:rPr>
        <w:t xml:space="preserve"> излишнего шума не требуется. При закупке нового оборудования следует учитывать уровень шума от каждой новой единицы.</w:t>
      </w:r>
    </w:p>
    <w:p w14:paraId="1A44C747" w14:textId="3507309E" w:rsidR="004D71A0" w:rsidRPr="001D6BF4" w:rsidRDefault="003A3AA4" w:rsidP="00CD38C3">
      <w:pPr>
        <w:pStyle w:val="a8"/>
        <w:spacing w:line="360" w:lineRule="auto"/>
        <w:ind w:firstLine="709"/>
        <w:jc w:val="both"/>
        <w:rPr>
          <w:sz w:val="28"/>
          <w:szCs w:val="28"/>
        </w:rPr>
      </w:pPr>
      <w:r>
        <w:rPr>
          <w:sz w:val="28"/>
          <w:szCs w:val="28"/>
        </w:rPr>
        <w:t>Обеспече</w:t>
      </w:r>
      <w:r w:rsidR="006266D0">
        <w:rPr>
          <w:sz w:val="28"/>
          <w:szCs w:val="28"/>
        </w:rPr>
        <w:t>ние электробезопасности основан</w:t>
      </w:r>
      <w:r w:rsidR="007D2707">
        <w:rPr>
          <w:sz w:val="28"/>
          <w:szCs w:val="28"/>
        </w:rPr>
        <w:t>о</w:t>
      </w:r>
      <w:r>
        <w:rPr>
          <w:sz w:val="28"/>
          <w:szCs w:val="28"/>
        </w:rPr>
        <w:t xml:space="preserve"> на п</w:t>
      </w:r>
      <w:r w:rsidRPr="003A3AA4">
        <w:rPr>
          <w:sz w:val="28"/>
          <w:szCs w:val="28"/>
        </w:rPr>
        <w:t>рименени</w:t>
      </w:r>
      <w:r w:rsidR="006266D0">
        <w:rPr>
          <w:sz w:val="28"/>
          <w:szCs w:val="28"/>
        </w:rPr>
        <w:t>и</w:t>
      </w:r>
      <w:r w:rsidRPr="003A3AA4">
        <w:rPr>
          <w:sz w:val="28"/>
          <w:szCs w:val="28"/>
        </w:rPr>
        <w:t xml:space="preserve"> устройств защитного отключения (УЗО). Данное устройство реагирует на ухудшение изоляции электропроводки: когда ток утечки повысится до предельной величины 30 мА, происходит отключение </w:t>
      </w:r>
      <w:r w:rsidR="001D6BF4">
        <w:rPr>
          <w:sz w:val="28"/>
          <w:szCs w:val="28"/>
        </w:rPr>
        <w:t>напряжения</w:t>
      </w:r>
      <w:r w:rsidRPr="003A3AA4">
        <w:rPr>
          <w:sz w:val="28"/>
          <w:szCs w:val="28"/>
        </w:rPr>
        <w:t xml:space="preserve"> в течение 30 микросекунд. </w:t>
      </w:r>
      <w:r w:rsidR="001D6BF4">
        <w:rPr>
          <w:sz w:val="28"/>
          <w:szCs w:val="28"/>
        </w:rPr>
        <w:t>Целесообразно применять УЗО</w:t>
      </w:r>
      <w:r w:rsidR="001D6BF4" w:rsidRPr="0091675F">
        <w:rPr>
          <w:sz w:val="28"/>
          <w:szCs w:val="28"/>
        </w:rPr>
        <w:t xml:space="preserve"> </w:t>
      </w:r>
      <w:r w:rsidR="001D6BF4">
        <w:rPr>
          <w:sz w:val="28"/>
          <w:szCs w:val="28"/>
          <w:lang w:val="en-US"/>
        </w:rPr>
        <w:t>Legrand</w:t>
      </w:r>
      <w:r w:rsidR="001D6BF4" w:rsidRPr="0091675F">
        <w:rPr>
          <w:sz w:val="28"/>
          <w:szCs w:val="28"/>
        </w:rPr>
        <w:t xml:space="preserve"> </w:t>
      </w:r>
      <w:r w:rsidR="001D6BF4">
        <w:rPr>
          <w:sz w:val="28"/>
          <w:szCs w:val="28"/>
          <w:lang w:val="en-US"/>
        </w:rPr>
        <w:t>DX</w:t>
      </w:r>
      <w:r w:rsidR="001D6BF4" w:rsidRPr="0091675F">
        <w:rPr>
          <w:sz w:val="28"/>
          <w:szCs w:val="28"/>
        </w:rPr>
        <w:t xml:space="preserve"> 06576.</w:t>
      </w:r>
    </w:p>
    <w:p w14:paraId="5B9DBA78" w14:textId="706D5745" w:rsidR="006266D0" w:rsidRDefault="006266D0" w:rsidP="00CD38C3">
      <w:pPr>
        <w:pStyle w:val="a8"/>
        <w:spacing w:line="360" w:lineRule="auto"/>
        <w:ind w:firstLine="709"/>
        <w:jc w:val="both"/>
        <w:rPr>
          <w:sz w:val="28"/>
          <w:szCs w:val="28"/>
        </w:rPr>
      </w:pPr>
      <w:r>
        <w:rPr>
          <w:sz w:val="28"/>
          <w:szCs w:val="28"/>
        </w:rPr>
        <w:lastRenderedPageBreak/>
        <w:t xml:space="preserve">Пожаробезопасность </w:t>
      </w:r>
      <w:r w:rsidR="005A3015">
        <w:rPr>
          <w:sz w:val="28"/>
          <w:szCs w:val="28"/>
        </w:rPr>
        <w:t>должна</w:t>
      </w:r>
      <w:r>
        <w:rPr>
          <w:sz w:val="28"/>
          <w:szCs w:val="28"/>
        </w:rPr>
        <w:t xml:space="preserve"> быть обеспечена при помощи: </w:t>
      </w:r>
      <w:r w:rsidR="005A3015">
        <w:rPr>
          <w:sz w:val="28"/>
          <w:szCs w:val="28"/>
        </w:rPr>
        <w:t>обработки</w:t>
      </w:r>
      <w:r>
        <w:rPr>
          <w:sz w:val="28"/>
          <w:szCs w:val="28"/>
        </w:rPr>
        <w:t xml:space="preserve"> жидкостью от возгорания предметов мебели, инструктажа персонала на предмет мер предотвращения пожара или  эвакуационных действий при пожаре</w:t>
      </w:r>
      <w:r w:rsidR="005A3015">
        <w:rPr>
          <w:sz w:val="28"/>
          <w:szCs w:val="28"/>
        </w:rPr>
        <w:t>, тщательной проверки оборудования на предмет повреждения проводов или оборудования</w:t>
      </w:r>
      <w:r>
        <w:rPr>
          <w:sz w:val="28"/>
          <w:szCs w:val="28"/>
        </w:rPr>
        <w:t xml:space="preserve">. </w:t>
      </w:r>
    </w:p>
    <w:p w14:paraId="32B880BC" w14:textId="77777777" w:rsidR="00E17ADD" w:rsidRPr="00E17ADD" w:rsidRDefault="00E17ADD" w:rsidP="00D070B4">
      <w:pPr>
        <w:pStyle w:val="2"/>
        <w:numPr>
          <w:ilvl w:val="1"/>
          <w:numId w:val="1"/>
        </w:numPr>
        <w:ind w:left="993" w:hanging="567"/>
        <w:rPr>
          <w:rFonts w:ascii="Times New Roman" w:hAnsi="Times New Roman" w:cs="Times New Roman"/>
          <w:i w:val="0"/>
          <w:szCs w:val="32"/>
        </w:rPr>
      </w:pPr>
      <w:r w:rsidRPr="00E17ADD">
        <w:rPr>
          <w:rFonts w:ascii="Times New Roman" w:hAnsi="Times New Roman" w:cs="Times New Roman"/>
          <w:i w:val="0"/>
          <w:szCs w:val="32"/>
        </w:rPr>
        <w:t>Расчетная часть</w:t>
      </w:r>
    </w:p>
    <w:p w14:paraId="6B2F8070" w14:textId="77777777" w:rsidR="00D070B4" w:rsidRPr="00587C7B" w:rsidRDefault="00D070B4" w:rsidP="00E17ADD">
      <w:pPr>
        <w:pStyle w:val="2"/>
        <w:numPr>
          <w:ilvl w:val="2"/>
          <w:numId w:val="1"/>
        </w:numPr>
        <w:rPr>
          <w:rFonts w:ascii="Times New Roman" w:hAnsi="Times New Roman" w:cs="Times New Roman"/>
          <w:i w:val="0"/>
          <w:sz w:val="28"/>
          <w:szCs w:val="28"/>
        </w:rPr>
      </w:pPr>
      <w:r w:rsidRPr="00587C7B">
        <w:rPr>
          <w:rFonts w:ascii="Times New Roman" w:hAnsi="Times New Roman" w:cs="Times New Roman"/>
          <w:i w:val="0"/>
          <w:sz w:val="28"/>
          <w:szCs w:val="28"/>
        </w:rPr>
        <w:t>Расчет искусственного освещения</w:t>
      </w:r>
    </w:p>
    <w:p w14:paraId="185F4838" w14:textId="77777777" w:rsidR="00D070B4" w:rsidRDefault="00D070B4" w:rsidP="00D42348">
      <w:pPr>
        <w:spacing w:line="360" w:lineRule="auto"/>
        <w:ind w:firstLine="709"/>
        <w:jc w:val="both"/>
        <w:rPr>
          <w:sz w:val="28"/>
          <w:szCs w:val="28"/>
        </w:rPr>
      </w:pPr>
      <w:r w:rsidRPr="00D070B4">
        <w:rPr>
          <w:sz w:val="28"/>
          <w:szCs w:val="28"/>
        </w:rPr>
        <w:t xml:space="preserve">Цель расчета </w:t>
      </w:r>
      <w:r>
        <w:rPr>
          <w:sz w:val="28"/>
          <w:szCs w:val="28"/>
        </w:rPr>
        <w:t>–</w:t>
      </w:r>
      <w:r w:rsidRPr="00D070B4">
        <w:rPr>
          <w:sz w:val="28"/>
          <w:szCs w:val="28"/>
        </w:rPr>
        <w:t xml:space="preserve"> </w:t>
      </w:r>
      <w:r w:rsidR="008F7CF1">
        <w:rPr>
          <w:sz w:val="28"/>
          <w:szCs w:val="28"/>
        </w:rPr>
        <w:t>определить, соответствует ли фактическая освещенность в помещении нормативным значениям</w:t>
      </w:r>
      <w:r w:rsidR="009E441E">
        <w:rPr>
          <w:sz w:val="28"/>
          <w:szCs w:val="28"/>
        </w:rPr>
        <w:t>.</w:t>
      </w:r>
    </w:p>
    <w:p w14:paraId="471D229D" w14:textId="77777777" w:rsidR="00D070B4" w:rsidRDefault="00D070B4" w:rsidP="00D070B4">
      <w:pPr>
        <w:spacing w:line="360" w:lineRule="auto"/>
        <w:rPr>
          <w:sz w:val="28"/>
          <w:szCs w:val="28"/>
        </w:rPr>
      </w:pPr>
      <w:r>
        <w:rPr>
          <w:sz w:val="28"/>
          <w:szCs w:val="28"/>
        </w:rPr>
        <w:t xml:space="preserve">        </w:t>
      </w:r>
      <w:r w:rsidR="00D42348">
        <w:rPr>
          <w:sz w:val="28"/>
          <w:szCs w:val="28"/>
        </w:rPr>
        <w:t xml:space="preserve">  </w:t>
      </w:r>
      <w:r>
        <w:rPr>
          <w:sz w:val="28"/>
          <w:szCs w:val="28"/>
        </w:rPr>
        <w:t>Исходные данные:</w:t>
      </w:r>
    </w:p>
    <w:p w14:paraId="43C5CA03" w14:textId="77777777" w:rsidR="00D070B4" w:rsidRDefault="00D070B4" w:rsidP="00D070B4">
      <w:pPr>
        <w:pStyle w:val="a7"/>
        <w:numPr>
          <w:ilvl w:val="0"/>
          <w:numId w:val="19"/>
        </w:numPr>
        <w:spacing w:line="360" w:lineRule="auto"/>
        <w:ind w:left="993"/>
        <w:rPr>
          <w:sz w:val="28"/>
          <w:szCs w:val="28"/>
        </w:rPr>
      </w:pPr>
      <w:r w:rsidRPr="00D070B4">
        <w:rPr>
          <w:sz w:val="28"/>
          <w:szCs w:val="28"/>
        </w:rPr>
        <w:t xml:space="preserve">параметры помещения: </w:t>
      </w:r>
      <w:r w:rsidR="004C0DDE">
        <w:rPr>
          <w:sz w:val="28"/>
          <w:szCs w:val="28"/>
        </w:rPr>
        <w:t xml:space="preserve">длина </w:t>
      </w:r>
      <w:r w:rsidRPr="00D070B4">
        <w:rPr>
          <w:sz w:val="28"/>
          <w:szCs w:val="28"/>
        </w:rPr>
        <w:t>–</w:t>
      </w:r>
      <w:r w:rsidR="004C0DDE">
        <w:rPr>
          <w:sz w:val="28"/>
          <w:szCs w:val="28"/>
        </w:rPr>
        <w:t xml:space="preserve"> 6</w:t>
      </w:r>
      <w:r w:rsidRPr="00D070B4">
        <w:rPr>
          <w:sz w:val="28"/>
          <w:szCs w:val="28"/>
        </w:rPr>
        <w:t xml:space="preserve"> м, </w:t>
      </w:r>
      <w:r w:rsidR="004C0DDE">
        <w:rPr>
          <w:sz w:val="28"/>
          <w:szCs w:val="28"/>
        </w:rPr>
        <w:t>ширина</w:t>
      </w:r>
      <w:r w:rsidRPr="00D070B4">
        <w:rPr>
          <w:sz w:val="28"/>
          <w:szCs w:val="28"/>
        </w:rPr>
        <w:t xml:space="preserve"> –</w:t>
      </w:r>
      <w:r w:rsidR="001855C2">
        <w:rPr>
          <w:sz w:val="28"/>
          <w:szCs w:val="28"/>
        </w:rPr>
        <w:t xml:space="preserve"> 4</w:t>
      </w:r>
      <w:r w:rsidRPr="00D070B4">
        <w:rPr>
          <w:sz w:val="28"/>
          <w:szCs w:val="28"/>
        </w:rPr>
        <w:t xml:space="preserve"> м, высота 3.5 м;</w:t>
      </w:r>
    </w:p>
    <w:p w14:paraId="15E39AED" w14:textId="77777777" w:rsidR="00211897" w:rsidRDefault="00662FE4" w:rsidP="00D070B4">
      <w:pPr>
        <w:pStyle w:val="a7"/>
        <w:numPr>
          <w:ilvl w:val="0"/>
          <w:numId w:val="19"/>
        </w:numPr>
        <w:spacing w:line="360" w:lineRule="auto"/>
        <w:ind w:left="993"/>
        <w:rPr>
          <w:sz w:val="28"/>
          <w:szCs w:val="28"/>
        </w:rPr>
      </w:pPr>
      <w:r>
        <w:rPr>
          <w:sz w:val="28"/>
          <w:szCs w:val="28"/>
        </w:rPr>
        <w:t xml:space="preserve">общее количество светильников -  </w:t>
      </w:r>
      <w:r w:rsidR="00FD11EC">
        <w:rPr>
          <w:sz w:val="28"/>
          <w:szCs w:val="28"/>
        </w:rPr>
        <w:t>6</w:t>
      </w:r>
      <w:r w:rsidR="00564E92">
        <w:rPr>
          <w:sz w:val="28"/>
          <w:szCs w:val="28"/>
        </w:rPr>
        <w:t xml:space="preserve"> ЛПО 46</w:t>
      </w:r>
      <w:r w:rsidR="00B837BC">
        <w:rPr>
          <w:sz w:val="28"/>
          <w:szCs w:val="28"/>
        </w:rPr>
        <w:t>;</w:t>
      </w:r>
    </w:p>
    <w:p w14:paraId="57BB34A9" w14:textId="77777777" w:rsidR="00B837BC" w:rsidRDefault="00B837BC" w:rsidP="00D070B4">
      <w:pPr>
        <w:pStyle w:val="a7"/>
        <w:numPr>
          <w:ilvl w:val="0"/>
          <w:numId w:val="19"/>
        </w:numPr>
        <w:spacing w:line="360" w:lineRule="auto"/>
        <w:ind w:left="993"/>
        <w:rPr>
          <w:sz w:val="28"/>
          <w:szCs w:val="28"/>
        </w:rPr>
      </w:pPr>
      <w:r>
        <w:rPr>
          <w:sz w:val="28"/>
          <w:szCs w:val="28"/>
        </w:rPr>
        <w:t>количество ламп в светильнике – 4</w:t>
      </w:r>
      <w:r w:rsidR="00564E92">
        <w:rPr>
          <w:sz w:val="28"/>
          <w:szCs w:val="28"/>
        </w:rPr>
        <w:t xml:space="preserve"> ЛЦД </w:t>
      </w:r>
      <w:r w:rsidR="0087736F">
        <w:rPr>
          <w:sz w:val="28"/>
          <w:szCs w:val="28"/>
        </w:rPr>
        <w:t>30</w:t>
      </w:r>
      <w:r w:rsidR="006B33E7">
        <w:rPr>
          <w:sz w:val="28"/>
          <w:szCs w:val="28"/>
        </w:rPr>
        <w:t>;</w:t>
      </w:r>
    </w:p>
    <w:p w14:paraId="43E02AEF" w14:textId="14C32528" w:rsidR="006B33E7" w:rsidRPr="00D070B4" w:rsidRDefault="00344AEA" w:rsidP="00D070B4">
      <w:pPr>
        <w:pStyle w:val="a7"/>
        <w:numPr>
          <w:ilvl w:val="0"/>
          <w:numId w:val="19"/>
        </w:numPr>
        <w:spacing w:line="360" w:lineRule="auto"/>
        <w:ind w:left="993"/>
        <w:rPr>
          <w:sz w:val="28"/>
          <w:szCs w:val="28"/>
        </w:rPr>
      </w:pPr>
      <w:r>
        <w:rPr>
          <w:sz w:val="28"/>
          <w:szCs w:val="28"/>
        </w:rPr>
        <w:t>метод</w:t>
      </w:r>
      <w:r w:rsidR="005A3015">
        <w:rPr>
          <w:sz w:val="28"/>
          <w:szCs w:val="28"/>
        </w:rPr>
        <w:t xml:space="preserve"> коэффициента</w:t>
      </w:r>
      <w:r w:rsidR="006B33E7">
        <w:rPr>
          <w:sz w:val="28"/>
          <w:szCs w:val="28"/>
        </w:rPr>
        <w:t xml:space="preserve"> </w:t>
      </w:r>
      <w:r>
        <w:rPr>
          <w:sz w:val="28"/>
          <w:szCs w:val="28"/>
        </w:rPr>
        <w:t>использования светового потока.</w:t>
      </w:r>
    </w:p>
    <w:p w14:paraId="09DBF01D" w14:textId="77777777" w:rsidR="006974A7" w:rsidRDefault="006974A7" w:rsidP="00DC02D1">
      <w:pPr>
        <w:pStyle w:val="a7"/>
        <w:spacing w:line="360" w:lineRule="auto"/>
        <w:ind w:left="993"/>
        <w:rPr>
          <w:sz w:val="28"/>
          <w:szCs w:val="28"/>
        </w:rPr>
      </w:pPr>
    </w:p>
    <w:p w14:paraId="5597417B" w14:textId="77777777" w:rsidR="00DC02D1" w:rsidRPr="00D070B4" w:rsidRDefault="00DC02D1" w:rsidP="00DC02D1">
      <w:pPr>
        <w:pStyle w:val="a7"/>
        <w:spacing w:line="360" w:lineRule="auto"/>
        <w:ind w:left="0"/>
        <w:rPr>
          <w:sz w:val="28"/>
          <w:szCs w:val="28"/>
        </w:rPr>
      </w:pPr>
      <w:r>
        <w:rPr>
          <w:sz w:val="28"/>
          <w:szCs w:val="28"/>
        </w:rPr>
        <w:t>Определим:</w:t>
      </w:r>
    </w:p>
    <w:p w14:paraId="26B7E753" w14:textId="77777777" w:rsidR="00670DBE" w:rsidRPr="00565FE2" w:rsidRDefault="00565FE2" w:rsidP="00565FE2">
      <w:pPr>
        <w:pStyle w:val="a7"/>
        <w:numPr>
          <w:ilvl w:val="0"/>
          <w:numId w:val="20"/>
        </w:numPr>
        <w:spacing w:line="360" w:lineRule="auto"/>
        <w:rPr>
          <w:sz w:val="28"/>
          <w:szCs w:val="28"/>
        </w:rPr>
      </w:pPr>
      <w:r>
        <w:rPr>
          <w:sz w:val="28"/>
          <w:szCs w:val="28"/>
        </w:rPr>
        <w:t xml:space="preserve">Световой поток </w:t>
      </w:r>
      <w:r w:rsidR="00180262">
        <w:rPr>
          <w:sz w:val="28"/>
          <w:szCs w:val="28"/>
        </w:rPr>
        <w:t xml:space="preserve">для данного метода рассчитывается по формуле: </w:t>
      </w:r>
      <w:r>
        <w:rPr>
          <w:sz w:val="28"/>
          <w:szCs w:val="28"/>
        </w:rPr>
        <w:t xml:space="preserve"> </w:t>
      </w:r>
    </w:p>
    <w:p w14:paraId="7832143F" w14:textId="77777777" w:rsidR="006C485A" w:rsidRPr="00312082" w:rsidRDefault="00FD11EC" w:rsidP="00312082">
      <w:pPr>
        <w:pStyle w:val="a7"/>
        <w:spacing w:line="360" w:lineRule="auto"/>
        <w:ind w:left="0"/>
        <w:rPr>
          <w:sz w:val="28"/>
          <w:szCs w:val="28"/>
        </w:rPr>
      </w:pPr>
      <m:oMathPara>
        <m:oMath>
          <m:r>
            <w:rPr>
              <w:rFonts w:ascii="Cambria Math" w:hAnsi="Cambria Math"/>
              <w:sz w:val="28"/>
              <w:szCs w:val="28"/>
              <w:lang w:val="en-US"/>
            </w:rPr>
            <m:t>F</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з</m:t>
                  </m:r>
                </m:sub>
              </m:sSub>
              <m:r>
                <w:rPr>
                  <w:rFonts w:ascii="Cambria Math" w:hAnsi="Cambria Math"/>
                  <w:sz w:val="28"/>
                  <w:szCs w:val="28"/>
                </w:rPr>
                <m:t>∙</m:t>
              </m:r>
              <m:r>
                <w:rPr>
                  <w:rFonts w:ascii="Cambria Math" w:hAnsi="Cambria Math"/>
                  <w:sz w:val="28"/>
                  <w:szCs w:val="28"/>
                  <w:lang w:val="en-US"/>
                </w:rPr>
                <m:t>χ</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п</m:t>
                  </m:r>
                </m:sub>
              </m:sSub>
            </m:num>
            <m:den>
              <m:r>
                <w:rPr>
                  <w:rFonts w:ascii="Cambria Math" w:hAnsi="Cambria Math"/>
                  <w:sz w:val="28"/>
                  <w:szCs w:val="28"/>
                  <w:lang w:val="en-US"/>
                </w:rPr>
                <m:t>N∙</m:t>
              </m:r>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св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и</m:t>
                  </m:r>
                </m:sub>
              </m:sSub>
            </m:den>
          </m:f>
          <m:r>
            <w:rPr>
              <w:rFonts w:ascii="Cambria Math" w:hAnsi="Cambria Math"/>
              <w:sz w:val="28"/>
              <w:szCs w:val="28"/>
            </w:rPr>
            <m:t>,,</m:t>
          </m:r>
        </m:oMath>
      </m:oMathPara>
    </w:p>
    <w:p w14:paraId="343F9E76" w14:textId="77777777" w:rsidR="00A721B7" w:rsidRDefault="006974A7" w:rsidP="006974A7">
      <w:pPr>
        <w:pStyle w:val="a7"/>
        <w:spacing w:line="360" w:lineRule="auto"/>
        <w:ind w:left="567"/>
        <w:rPr>
          <w:sz w:val="28"/>
          <w:szCs w:val="28"/>
        </w:rPr>
      </w:pPr>
      <w:r>
        <w:rPr>
          <w:sz w:val="28"/>
          <w:szCs w:val="28"/>
        </w:rPr>
        <w:t xml:space="preserve">где </w:t>
      </w:r>
    </w:p>
    <w:p w14:paraId="07AEEC2A" w14:textId="30A4C2B8" w:rsidR="006974A7" w:rsidRPr="006974A7" w:rsidRDefault="00D454FE" w:rsidP="006974A7">
      <w:pPr>
        <w:pStyle w:val="a7"/>
        <w:spacing w:line="360" w:lineRule="auto"/>
        <w:ind w:left="567"/>
        <w:rPr>
          <w:sz w:val="28"/>
          <w:szCs w:val="28"/>
        </w:rPr>
      </w:p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н</m:t>
            </m:r>
          </m:sub>
        </m:sSub>
      </m:oMath>
      <w:r w:rsidR="006974A7">
        <w:rPr>
          <w:sz w:val="28"/>
          <w:szCs w:val="28"/>
        </w:rPr>
        <w:t xml:space="preserve"> </w:t>
      </w:r>
      <w:r w:rsidR="008124E3">
        <w:rPr>
          <w:sz w:val="28"/>
          <w:szCs w:val="28"/>
        </w:rPr>
        <w:t xml:space="preserve">= </w:t>
      </w:r>
      <w:r w:rsidR="005A3015">
        <w:rPr>
          <w:sz w:val="28"/>
          <w:szCs w:val="28"/>
        </w:rPr>
        <w:t>3</w:t>
      </w:r>
      <w:r w:rsidR="00296888">
        <w:rPr>
          <w:sz w:val="28"/>
          <w:szCs w:val="28"/>
        </w:rPr>
        <w:t>00</w:t>
      </w:r>
      <w:r w:rsidR="008124E3">
        <w:rPr>
          <w:sz w:val="28"/>
          <w:szCs w:val="28"/>
        </w:rPr>
        <w:t xml:space="preserve"> лк </w:t>
      </w:r>
      <w:r w:rsidR="00296888">
        <w:rPr>
          <w:sz w:val="28"/>
          <w:szCs w:val="28"/>
        </w:rPr>
        <w:t xml:space="preserve">– </w:t>
      </w:r>
      <w:r w:rsidR="008E19F7">
        <w:rPr>
          <w:sz w:val="28"/>
          <w:szCs w:val="28"/>
        </w:rPr>
        <w:t xml:space="preserve">нормированная </w:t>
      </w:r>
      <w:r w:rsidR="00296888">
        <w:rPr>
          <w:sz w:val="28"/>
          <w:szCs w:val="28"/>
        </w:rPr>
        <w:t xml:space="preserve">освещенность помещения </w:t>
      </w:r>
      <w:r w:rsidR="00860724">
        <w:rPr>
          <w:sz w:val="28"/>
          <w:szCs w:val="28"/>
        </w:rPr>
        <w:t xml:space="preserve">всего при системе </w:t>
      </w:r>
      <w:r w:rsidR="005A3015">
        <w:rPr>
          <w:sz w:val="28"/>
          <w:szCs w:val="28"/>
        </w:rPr>
        <w:t>общего</w:t>
      </w:r>
      <w:r w:rsidR="00860724">
        <w:rPr>
          <w:sz w:val="28"/>
          <w:szCs w:val="28"/>
        </w:rPr>
        <w:t xml:space="preserve"> освещения</w:t>
      </w:r>
      <w:r w:rsidR="008124E3">
        <w:rPr>
          <w:sz w:val="28"/>
          <w:szCs w:val="28"/>
        </w:rPr>
        <w:t>;</w:t>
      </w:r>
    </w:p>
    <w:p w14:paraId="5CA6ABD2" w14:textId="77777777" w:rsidR="006974A7" w:rsidRPr="006974A7" w:rsidRDefault="00D454FE" w:rsidP="006974A7">
      <w:pPr>
        <w:pStyle w:val="a7"/>
        <w:spacing w:line="360" w:lineRule="auto"/>
        <w:ind w:left="567"/>
        <w:rPr>
          <w:sz w:val="28"/>
          <w:szCs w:val="28"/>
        </w:rPr>
      </w:pPr>
      <m:oMath>
        <m:sSub>
          <m:sSubPr>
            <m:ctrlPr>
              <w:rPr>
                <w:rFonts w:ascii="Cambria Math" w:hAnsi="Cambria Math"/>
                <w:i/>
                <w:sz w:val="28"/>
                <w:szCs w:val="28"/>
              </w:rPr>
            </m:ctrlPr>
          </m:sSubPr>
          <m:e>
            <m:r>
              <w:rPr>
                <w:rFonts w:ascii="Cambria Math" w:hAnsi="Cambria Math"/>
                <w:sz w:val="28"/>
                <w:szCs w:val="28"/>
              </w:rPr>
              <m:t>К</m:t>
            </m:r>
          </m:e>
          <m:sub>
            <m:r>
              <w:rPr>
                <w:rFonts w:ascii="Cambria Math" w:hAnsi="Cambria Math"/>
                <w:sz w:val="28"/>
                <w:szCs w:val="28"/>
              </w:rPr>
              <m:t>з</m:t>
            </m:r>
          </m:sub>
        </m:sSub>
      </m:oMath>
      <w:r w:rsidR="006974A7">
        <w:rPr>
          <w:sz w:val="28"/>
          <w:szCs w:val="28"/>
        </w:rPr>
        <w:t xml:space="preserve"> </w:t>
      </w:r>
      <w:r w:rsidR="001855C2">
        <w:rPr>
          <w:sz w:val="28"/>
          <w:szCs w:val="28"/>
        </w:rPr>
        <w:t>= 1,</w:t>
      </w:r>
      <w:r w:rsidR="008B2F31">
        <w:rPr>
          <w:sz w:val="28"/>
          <w:szCs w:val="28"/>
        </w:rPr>
        <w:t>3</w:t>
      </w:r>
      <w:r w:rsidR="008124E3">
        <w:rPr>
          <w:sz w:val="28"/>
          <w:szCs w:val="28"/>
        </w:rPr>
        <w:t xml:space="preserve"> </w:t>
      </w:r>
      <w:r w:rsidR="006974A7">
        <w:rPr>
          <w:sz w:val="28"/>
          <w:szCs w:val="28"/>
        </w:rPr>
        <w:t>– коэффициент запаса</w:t>
      </w:r>
      <w:r w:rsidR="00296888">
        <w:rPr>
          <w:sz w:val="28"/>
          <w:szCs w:val="28"/>
        </w:rPr>
        <w:t xml:space="preserve"> при искусственном освещении </w:t>
      </w:r>
      <w:r w:rsidR="00FD11EC">
        <w:rPr>
          <w:sz w:val="28"/>
          <w:szCs w:val="28"/>
        </w:rPr>
        <w:t>люминесцентными</w:t>
      </w:r>
      <w:r w:rsidR="00296888">
        <w:rPr>
          <w:sz w:val="28"/>
          <w:szCs w:val="28"/>
        </w:rPr>
        <w:t xml:space="preserve"> лампами</w:t>
      </w:r>
      <w:r w:rsidR="006974A7">
        <w:rPr>
          <w:sz w:val="28"/>
          <w:szCs w:val="28"/>
        </w:rPr>
        <w:t>;</w:t>
      </w:r>
    </w:p>
    <w:p w14:paraId="011A89B5" w14:textId="77777777" w:rsidR="006974A7" w:rsidRPr="006974A7" w:rsidRDefault="009E441E" w:rsidP="006974A7">
      <w:pPr>
        <w:pStyle w:val="a7"/>
        <w:spacing w:line="360" w:lineRule="auto"/>
        <w:ind w:left="567"/>
        <w:rPr>
          <w:sz w:val="28"/>
          <w:szCs w:val="28"/>
        </w:rPr>
      </w:pPr>
      <m:oMath>
        <m:r>
          <w:rPr>
            <w:rFonts w:ascii="Cambria Math" w:hAnsi="Cambria Math"/>
            <w:sz w:val="28"/>
            <w:szCs w:val="28"/>
          </w:rPr>
          <m:t>χ</m:t>
        </m:r>
      </m:oMath>
      <w:r w:rsidR="006974A7">
        <w:rPr>
          <w:sz w:val="28"/>
          <w:szCs w:val="28"/>
        </w:rPr>
        <w:t xml:space="preserve"> </w:t>
      </w:r>
      <w:r w:rsidR="001855C2">
        <w:rPr>
          <w:sz w:val="28"/>
          <w:szCs w:val="28"/>
        </w:rPr>
        <w:t>= 1,</w:t>
      </w:r>
      <w:r w:rsidR="008124E3">
        <w:rPr>
          <w:sz w:val="28"/>
          <w:szCs w:val="28"/>
        </w:rPr>
        <w:t xml:space="preserve">1 </w:t>
      </w:r>
      <w:r w:rsidR="006974A7">
        <w:rPr>
          <w:sz w:val="28"/>
          <w:szCs w:val="28"/>
        </w:rPr>
        <w:t>– коэффициент неравномерности освещения</w:t>
      </w:r>
      <w:r w:rsidR="008B2F31">
        <w:rPr>
          <w:sz w:val="28"/>
          <w:szCs w:val="28"/>
        </w:rPr>
        <w:t xml:space="preserve"> для </w:t>
      </w:r>
      <w:r w:rsidR="00FD11EC">
        <w:rPr>
          <w:sz w:val="28"/>
          <w:szCs w:val="28"/>
        </w:rPr>
        <w:t>люминесцентных</w:t>
      </w:r>
      <w:r w:rsidR="008B2F31">
        <w:rPr>
          <w:sz w:val="28"/>
          <w:szCs w:val="28"/>
        </w:rPr>
        <w:t xml:space="preserve"> ламп</w:t>
      </w:r>
      <w:r w:rsidR="006974A7">
        <w:rPr>
          <w:sz w:val="28"/>
          <w:szCs w:val="28"/>
        </w:rPr>
        <w:t>;</w:t>
      </w:r>
    </w:p>
    <w:p w14:paraId="7221A63D" w14:textId="77777777" w:rsidR="006974A7" w:rsidRDefault="00D454FE" w:rsidP="006974A7">
      <w:pPr>
        <w:pStyle w:val="a7"/>
        <w:spacing w:line="360" w:lineRule="auto"/>
        <w:ind w:left="567"/>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п</m:t>
            </m:r>
          </m:sub>
        </m:sSub>
      </m:oMath>
      <w:r w:rsidR="006974A7">
        <w:rPr>
          <w:sz w:val="28"/>
          <w:szCs w:val="28"/>
        </w:rPr>
        <w:t xml:space="preserve"> </w:t>
      </w:r>
      <w:r w:rsidR="00344AEA">
        <w:rPr>
          <w:sz w:val="28"/>
          <w:szCs w:val="28"/>
        </w:rPr>
        <w:t>= 24</w:t>
      </w:r>
      <w:r w:rsidR="008124E3">
        <w:rPr>
          <w:sz w:val="28"/>
          <w:szCs w:val="28"/>
        </w:rPr>
        <w:t xml:space="preserve"> м</w:t>
      </w:r>
      <w:r w:rsidR="008124E3" w:rsidRPr="00A124CD">
        <w:rPr>
          <w:sz w:val="28"/>
          <w:szCs w:val="28"/>
          <w:vertAlign w:val="superscript"/>
        </w:rPr>
        <w:t>2</w:t>
      </w:r>
      <w:r w:rsidR="008124E3">
        <w:rPr>
          <w:sz w:val="28"/>
          <w:szCs w:val="28"/>
          <w:vertAlign w:val="superscript"/>
        </w:rPr>
        <w:t xml:space="preserve"> </w:t>
      </w:r>
      <w:r w:rsidR="006974A7">
        <w:rPr>
          <w:sz w:val="28"/>
          <w:szCs w:val="28"/>
        </w:rPr>
        <w:t>– площадь помещения;</w:t>
      </w:r>
    </w:p>
    <w:p w14:paraId="0FF368ED" w14:textId="77777777" w:rsidR="008124E3" w:rsidRDefault="008124E3" w:rsidP="006974A7">
      <w:pPr>
        <w:pStyle w:val="a7"/>
        <w:spacing w:line="360" w:lineRule="auto"/>
        <w:ind w:left="567"/>
        <w:rPr>
          <w:sz w:val="28"/>
          <w:szCs w:val="28"/>
        </w:rPr>
      </w:pPr>
      <m:oMath>
        <m:r>
          <w:rPr>
            <w:rFonts w:ascii="Cambria Math" w:hAnsi="Cambria Math"/>
            <w:sz w:val="28"/>
            <w:szCs w:val="28"/>
            <w:lang w:val="en-US"/>
          </w:rPr>
          <m:t>N</m:t>
        </m:r>
      </m:oMath>
      <w:r>
        <w:rPr>
          <w:i/>
          <w:sz w:val="28"/>
          <w:szCs w:val="28"/>
        </w:rPr>
        <w:t xml:space="preserve"> = </w:t>
      </w:r>
      <w:r w:rsidR="00564E92">
        <w:rPr>
          <w:sz w:val="28"/>
          <w:szCs w:val="28"/>
        </w:rPr>
        <w:t xml:space="preserve">4 </w:t>
      </w:r>
      <w:r>
        <w:rPr>
          <w:sz w:val="28"/>
          <w:szCs w:val="28"/>
        </w:rPr>
        <w:t>– количество ламп в одном светильнике;</w:t>
      </w:r>
    </w:p>
    <w:p w14:paraId="080D075F" w14:textId="77777777" w:rsidR="008124E3" w:rsidRPr="008124E3" w:rsidRDefault="00D454FE" w:rsidP="006974A7">
      <w:pPr>
        <w:pStyle w:val="a7"/>
        <w:spacing w:line="360" w:lineRule="auto"/>
        <w:ind w:left="567"/>
        <w:rPr>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св</m:t>
            </m:r>
          </m:sub>
        </m:sSub>
      </m:oMath>
      <w:r w:rsidR="008124E3">
        <w:rPr>
          <w:i/>
          <w:sz w:val="28"/>
          <w:szCs w:val="28"/>
        </w:rPr>
        <w:t xml:space="preserve"> = </w:t>
      </w:r>
      <w:r w:rsidR="00564E92">
        <w:rPr>
          <w:sz w:val="28"/>
          <w:szCs w:val="28"/>
        </w:rPr>
        <w:t xml:space="preserve">6 </w:t>
      </w:r>
      <w:r w:rsidR="008124E3">
        <w:rPr>
          <w:sz w:val="28"/>
          <w:szCs w:val="28"/>
        </w:rPr>
        <w:t>– общее количество светильников в помещении;</w:t>
      </w:r>
    </w:p>
    <w:p w14:paraId="76E06E9F" w14:textId="77777777" w:rsidR="006974A7" w:rsidRDefault="00D454FE" w:rsidP="008124E3">
      <w:pPr>
        <w:pStyle w:val="a7"/>
        <w:spacing w:line="360" w:lineRule="auto"/>
        <w:ind w:left="567"/>
        <w:jc w:val="both"/>
        <w:rPr>
          <w:sz w:val="28"/>
          <w:szCs w:val="28"/>
        </w:rPr>
      </w:pPr>
      <m:oMath>
        <m:sSub>
          <m:sSubPr>
            <m:ctrlPr>
              <w:rPr>
                <w:rFonts w:ascii="Cambria Math" w:hAnsi="Cambria Math"/>
                <w:i/>
                <w:sz w:val="28"/>
                <w:szCs w:val="28"/>
              </w:rPr>
            </m:ctrlPr>
          </m:sSubPr>
          <m:e>
            <m:r>
              <w:rPr>
                <w:rFonts w:ascii="Cambria Math" w:hAnsi="Cambria Math"/>
                <w:sz w:val="28"/>
                <w:szCs w:val="28"/>
              </w:rPr>
              <m:t>η</m:t>
            </m:r>
          </m:e>
          <m:sub>
            <m:r>
              <w:rPr>
                <w:rFonts w:ascii="Cambria Math" w:hAnsi="Cambria Math"/>
                <w:sz w:val="28"/>
                <w:szCs w:val="28"/>
              </w:rPr>
              <m:t>и</m:t>
            </m:r>
          </m:sub>
        </m:sSub>
      </m:oMath>
      <w:r w:rsidR="001339A4">
        <w:rPr>
          <w:i/>
          <w:sz w:val="28"/>
          <w:szCs w:val="28"/>
        </w:rPr>
        <w:t xml:space="preserve"> </w:t>
      </w:r>
      <w:r w:rsidR="008124E3">
        <w:rPr>
          <w:i/>
          <w:sz w:val="28"/>
          <w:szCs w:val="28"/>
        </w:rPr>
        <w:t xml:space="preserve">= </w:t>
      </w:r>
      <w:r w:rsidR="008B2F31">
        <w:rPr>
          <w:sz w:val="28"/>
          <w:szCs w:val="28"/>
        </w:rPr>
        <w:t>0,</w:t>
      </w:r>
      <w:r w:rsidR="00081B6D">
        <w:rPr>
          <w:sz w:val="28"/>
          <w:szCs w:val="28"/>
        </w:rPr>
        <w:t>3</w:t>
      </w:r>
      <w:r w:rsidR="00FD11EC">
        <w:rPr>
          <w:sz w:val="28"/>
          <w:szCs w:val="28"/>
        </w:rPr>
        <w:t>6</w:t>
      </w:r>
      <w:r w:rsidR="008124E3">
        <w:rPr>
          <w:i/>
          <w:sz w:val="28"/>
          <w:szCs w:val="28"/>
        </w:rPr>
        <w:t xml:space="preserve"> </w:t>
      </w:r>
      <w:r w:rsidR="001339A4">
        <w:rPr>
          <w:i/>
          <w:sz w:val="28"/>
          <w:szCs w:val="28"/>
        </w:rPr>
        <w:t xml:space="preserve">– </w:t>
      </w:r>
      <w:r w:rsidR="001339A4" w:rsidRPr="001339A4">
        <w:rPr>
          <w:sz w:val="28"/>
          <w:szCs w:val="28"/>
        </w:rPr>
        <w:t>коэффициент использования осветительной установки</w:t>
      </w:r>
      <w:r w:rsidR="008B2F31">
        <w:rPr>
          <w:sz w:val="28"/>
          <w:szCs w:val="28"/>
        </w:rPr>
        <w:t>, выбирается по таблице исходя из</w:t>
      </w:r>
      <w:r w:rsidR="00A124CD">
        <w:rPr>
          <w:sz w:val="28"/>
          <w:szCs w:val="28"/>
        </w:rPr>
        <w:t xml:space="preserve"> коэффи</w:t>
      </w:r>
      <w:r w:rsidR="008B2F31">
        <w:rPr>
          <w:sz w:val="28"/>
          <w:szCs w:val="28"/>
        </w:rPr>
        <w:t>циентов</w:t>
      </w:r>
      <w:r w:rsidR="00A124CD">
        <w:rPr>
          <w:sz w:val="28"/>
          <w:szCs w:val="28"/>
        </w:rPr>
        <w:t xml:space="preserve"> отражения по</w:t>
      </w:r>
      <w:r w:rsidR="00A52D24">
        <w:rPr>
          <w:sz w:val="28"/>
          <w:szCs w:val="28"/>
        </w:rPr>
        <w:t xml:space="preserve">толка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пт</m:t>
            </m:r>
          </m:sub>
        </m:sSub>
        <m:r>
          <w:rPr>
            <w:rFonts w:ascii="Cambria Math" w:hAnsi="Cambria Math"/>
            <w:sz w:val="28"/>
            <w:szCs w:val="28"/>
          </w:rPr>
          <m:t>=0,5</m:t>
        </m:r>
      </m:oMath>
      <w:r w:rsidR="00A52D24">
        <w:rPr>
          <w:sz w:val="28"/>
          <w:szCs w:val="28"/>
        </w:rPr>
        <w:t xml:space="preserve"> и</w:t>
      </w:r>
      <w:r w:rsidR="00A124CD">
        <w:rPr>
          <w:sz w:val="28"/>
          <w:szCs w:val="28"/>
        </w:rPr>
        <w:t xml:space="preserve"> стен </w:t>
      </w:r>
      <m:oMath>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ст</m:t>
            </m:r>
          </m:sub>
        </m:sSub>
        <m:r>
          <w:rPr>
            <w:rFonts w:ascii="Cambria Math" w:hAnsi="Cambria Math"/>
            <w:sz w:val="28"/>
            <w:szCs w:val="28"/>
          </w:rPr>
          <m:t>=0,3</m:t>
        </m:r>
      </m:oMath>
      <w:r w:rsidR="00A52D24">
        <w:rPr>
          <w:sz w:val="28"/>
          <w:szCs w:val="28"/>
        </w:rPr>
        <w:t>, а также на основании расчетов индекса помещения</w:t>
      </w:r>
      <w:r w:rsidR="00081B6D">
        <w:rPr>
          <w:sz w:val="28"/>
          <w:szCs w:val="28"/>
        </w:rPr>
        <w:t xml:space="preserve"> в п.3 (</w:t>
      </w:r>
      <m:oMath>
        <m:r>
          <w:rPr>
            <w:rFonts w:ascii="Cambria Math" w:hAnsi="Cambria Math"/>
            <w:sz w:val="28"/>
            <w:szCs w:val="28"/>
          </w:rPr>
          <m:t>φ=0,9)</m:t>
        </m:r>
      </m:oMath>
      <w:r w:rsidR="00081B6D">
        <w:rPr>
          <w:sz w:val="28"/>
          <w:szCs w:val="28"/>
        </w:rPr>
        <w:t xml:space="preserve"> и типа светильника ОДОР.</w:t>
      </w:r>
    </w:p>
    <w:p w14:paraId="1B00C2EC" w14:textId="77777777" w:rsidR="008124E3" w:rsidRDefault="008124E3" w:rsidP="008124E3">
      <w:pPr>
        <w:pStyle w:val="a5"/>
        <w:spacing w:line="360" w:lineRule="auto"/>
        <w:ind w:firstLine="709"/>
        <w:rPr>
          <w:sz w:val="28"/>
          <w:szCs w:val="28"/>
        </w:rPr>
      </w:pPr>
      <w:r w:rsidRPr="00FC00E8">
        <w:rPr>
          <w:sz w:val="28"/>
          <w:szCs w:val="28"/>
        </w:rPr>
        <w:t>Подставив численные значения коэффициентов в формулу расч</w:t>
      </w:r>
      <w:r>
        <w:rPr>
          <w:sz w:val="28"/>
          <w:szCs w:val="28"/>
        </w:rPr>
        <w:t>е</w:t>
      </w:r>
      <w:r w:rsidRPr="00FC00E8">
        <w:rPr>
          <w:sz w:val="28"/>
          <w:szCs w:val="28"/>
        </w:rPr>
        <w:t xml:space="preserve">та </w:t>
      </w:r>
      <w:r>
        <w:rPr>
          <w:sz w:val="28"/>
          <w:szCs w:val="28"/>
        </w:rPr>
        <w:t>светового потока</w:t>
      </w:r>
      <w:r w:rsidRPr="00FC00E8">
        <w:rPr>
          <w:sz w:val="28"/>
          <w:szCs w:val="28"/>
        </w:rPr>
        <w:t>, получим:</w:t>
      </w:r>
    </w:p>
    <w:p w14:paraId="0742A6A3" w14:textId="6D65FCE8" w:rsidR="008124E3" w:rsidRPr="008124E3" w:rsidRDefault="008124E3" w:rsidP="008124E3">
      <w:pPr>
        <w:pStyle w:val="a7"/>
        <w:spacing w:line="360" w:lineRule="auto"/>
        <w:ind w:left="0"/>
        <w:rPr>
          <w:sz w:val="28"/>
          <w:szCs w:val="28"/>
        </w:rPr>
      </w:pPr>
      <m:oMathPara>
        <m:oMath>
          <m:r>
            <w:rPr>
              <w:rFonts w:ascii="Cambria Math" w:hAnsi="Cambria Math"/>
              <w:sz w:val="28"/>
              <w:szCs w:val="28"/>
              <w:lang w:val="en-US"/>
            </w:rPr>
            <m:t>F</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r>
                <w:rPr>
                  <w:rFonts w:ascii="Cambria Math" w:hAnsi="Cambria Math"/>
                  <w:sz w:val="28"/>
                  <w:szCs w:val="28"/>
                </w:rPr>
                <m:t>00∙1,3∙1,1∙24</m:t>
              </m:r>
            </m:num>
            <m:den>
              <m:r>
                <w:rPr>
                  <w:rFonts w:ascii="Cambria Math" w:hAnsi="Cambria Math"/>
                  <w:sz w:val="28"/>
                  <w:szCs w:val="28"/>
                </w:rPr>
                <m:t>4∙6∙0,36</m:t>
              </m:r>
            </m:den>
          </m:f>
          <m:r>
            <w:rPr>
              <w:rFonts w:ascii="Cambria Math" w:hAnsi="Cambria Math"/>
              <w:sz w:val="28"/>
              <w:szCs w:val="28"/>
            </w:rPr>
            <m:t>=1191</m:t>
          </m:r>
          <m:r>
            <w:rPr>
              <w:rFonts w:ascii="Cambria Math" w:hAnsi="Cambria Math"/>
              <w:sz w:val="28"/>
              <w:szCs w:val="28"/>
            </w:rPr>
            <m:t xml:space="preserve"> лм (округляем до 110</m:t>
          </m:r>
          <m:r>
            <w:rPr>
              <w:rFonts w:ascii="Cambria Math" w:hAnsi="Cambria Math"/>
              <w:sz w:val="28"/>
              <w:szCs w:val="28"/>
            </w:rPr>
            <m:t>0),</m:t>
          </m:r>
        </m:oMath>
      </m:oMathPara>
    </w:p>
    <w:p w14:paraId="22FF78F5" w14:textId="17C5D5C2" w:rsidR="001A410A" w:rsidRDefault="004232D4" w:rsidP="00CD2497">
      <w:pPr>
        <w:spacing w:line="360" w:lineRule="auto"/>
        <w:ind w:firstLine="567"/>
        <w:rPr>
          <w:sz w:val="28"/>
          <w:szCs w:val="28"/>
        </w:rPr>
      </w:pPr>
      <w:r>
        <w:rPr>
          <w:sz w:val="28"/>
          <w:szCs w:val="28"/>
        </w:rPr>
        <w:t xml:space="preserve">Получившемуся значению соответствует лампа </w:t>
      </w:r>
      <w:r w:rsidR="00146752">
        <w:rPr>
          <w:sz w:val="28"/>
          <w:szCs w:val="28"/>
        </w:rPr>
        <w:t>ЛТ</w:t>
      </w:r>
      <w:r w:rsidR="00081B6D">
        <w:rPr>
          <w:sz w:val="28"/>
          <w:szCs w:val="28"/>
        </w:rPr>
        <w:t>Б</w:t>
      </w:r>
      <w:r w:rsidR="00146752">
        <w:rPr>
          <w:sz w:val="28"/>
          <w:szCs w:val="28"/>
        </w:rPr>
        <w:t xml:space="preserve"> мощностью 2</w:t>
      </w:r>
      <w:r w:rsidR="00860724">
        <w:rPr>
          <w:sz w:val="28"/>
          <w:szCs w:val="28"/>
        </w:rPr>
        <w:t>0</w:t>
      </w:r>
      <w:r w:rsidR="00634BC6">
        <w:rPr>
          <w:sz w:val="28"/>
          <w:szCs w:val="28"/>
        </w:rPr>
        <w:t xml:space="preserve"> Вт</w:t>
      </w:r>
      <w:r>
        <w:rPr>
          <w:sz w:val="28"/>
          <w:szCs w:val="28"/>
        </w:rPr>
        <w:t>.</w:t>
      </w:r>
    </w:p>
    <w:p w14:paraId="3DD01C41" w14:textId="77777777" w:rsidR="008124E3" w:rsidRPr="00D070B4" w:rsidRDefault="008124E3" w:rsidP="008124E3">
      <w:pPr>
        <w:pStyle w:val="a7"/>
        <w:numPr>
          <w:ilvl w:val="0"/>
          <w:numId w:val="20"/>
        </w:numPr>
        <w:spacing w:line="360" w:lineRule="auto"/>
        <w:ind w:left="714" w:hanging="357"/>
        <w:rPr>
          <w:sz w:val="28"/>
          <w:szCs w:val="28"/>
        </w:rPr>
      </w:pPr>
      <w:r>
        <w:rPr>
          <w:sz w:val="28"/>
          <w:szCs w:val="28"/>
        </w:rPr>
        <w:t>Высоту светильника над рабочей поверхностью:</w:t>
      </w:r>
    </w:p>
    <w:p w14:paraId="73D8CDDD" w14:textId="77777777" w:rsidR="008124E3" w:rsidRDefault="00D454FE" w:rsidP="008124E3">
      <w:pPr>
        <w:jc w:val="center"/>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св</m:t>
            </m:r>
          </m:sub>
        </m:sSub>
        <m:r>
          <w:rPr>
            <w:rFonts w:ascii="Cambria Math" w:hAnsi="Cambria Math"/>
            <w:sz w:val="28"/>
            <w:szCs w:val="28"/>
          </w:rPr>
          <m:t>=</m:t>
        </m:r>
        <m:r>
          <w:rPr>
            <w:rFonts w:ascii="Cambria Math" w:hAnsi="Cambria Math"/>
            <w:sz w:val="28"/>
            <w:szCs w:val="28"/>
            <w:lang w:val="en-US"/>
          </w:rPr>
          <m:t>H</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h</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h</m:t>
            </m:r>
          </m:e>
          <m:sub>
            <m:r>
              <w:rPr>
                <w:rFonts w:ascii="Cambria Math" w:hAnsi="Cambria Math"/>
                <w:sz w:val="28"/>
                <w:szCs w:val="28"/>
              </w:rPr>
              <m:t>с</m:t>
            </m:r>
          </m:sub>
        </m:sSub>
      </m:oMath>
      <w:r w:rsidR="008124E3">
        <w:rPr>
          <w:i/>
          <w:sz w:val="28"/>
          <w:szCs w:val="28"/>
        </w:rPr>
        <w:t xml:space="preserve"> </w:t>
      </w:r>
      <w:r w:rsidR="008124E3" w:rsidRPr="00D070B4">
        <w:rPr>
          <w:sz w:val="28"/>
          <w:szCs w:val="28"/>
        </w:rPr>
        <w:t xml:space="preserve">, </w:t>
      </w:r>
    </w:p>
    <w:p w14:paraId="5F5E98D6" w14:textId="77777777" w:rsidR="008124E3" w:rsidRDefault="008124E3" w:rsidP="008124E3">
      <w:pPr>
        <w:spacing w:line="360" w:lineRule="auto"/>
        <w:ind w:firstLine="567"/>
        <w:rPr>
          <w:i/>
          <w:sz w:val="28"/>
          <w:szCs w:val="28"/>
        </w:rPr>
      </w:pPr>
      <w:r w:rsidRPr="00D070B4">
        <w:rPr>
          <w:sz w:val="28"/>
          <w:szCs w:val="28"/>
        </w:rPr>
        <w:t>где</w:t>
      </w:r>
    </w:p>
    <w:p w14:paraId="4B1A25D4" w14:textId="77777777" w:rsidR="008124E3" w:rsidRDefault="008124E3" w:rsidP="00E450B9">
      <w:pPr>
        <w:spacing w:line="360" w:lineRule="auto"/>
        <w:ind w:firstLine="567"/>
        <w:rPr>
          <w:i/>
          <w:sz w:val="28"/>
          <w:szCs w:val="28"/>
        </w:rPr>
      </w:pPr>
      <w:r>
        <w:rPr>
          <w:i/>
          <w:sz w:val="28"/>
          <w:szCs w:val="28"/>
          <w:lang w:val="en-US"/>
        </w:rPr>
        <w:t>H</w:t>
      </w:r>
      <w:r w:rsidRPr="00D070B4">
        <w:rPr>
          <w:i/>
          <w:sz w:val="28"/>
          <w:szCs w:val="28"/>
        </w:rPr>
        <w:t xml:space="preserve"> </w:t>
      </w:r>
      <w:r>
        <w:rPr>
          <w:i/>
          <w:sz w:val="28"/>
          <w:szCs w:val="28"/>
        </w:rPr>
        <w:t xml:space="preserve">= </w:t>
      </w:r>
      <w:r w:rsidR="00A52D24">
        <w:rPr>
          <w:sz w:val="28"/>
          <w:szCs w:val="28"/>
        </w:rPr>
        <w:t>3,</w:t>
      </w:r>
      <w:r w:rsidRPr="008124E3">
        <w:rPr>
          <w:sz w:val="28"/>
          <w:szCs w:val="28"/>
        </w:rPr>
        <w:t>5 м</w:t>
      </w:r>
      <w:r>
        <w:rPr>
          <w:sz w:val="28"/>
          <w:szCs w:val="28"/>
        </w:rPr>
        <w:t xml:space="preserve"> </w:t>
      </w:r>
      <w:r w:rsidRPr="00D070B4">
        <w:rPr>
          <w:i/>
          <w:sz w:val="28"/>
          <w:szCs w:val="28"/>
        </w:rPr>
        <w:t xml:space="preserve">– </w:t>
      </w:r>
      <w:r w:rsidRPr="00D070B4">
        <w:rPr>
          <w:sz w:val="28"/>
          <w:szCs w:val="28"/>
        </w:rPr>
        <w:t>высота потолка;</w:t>
      </w:r>
    </w:p>
    <w:p w14:paraId="452A18EC" w14:textId="77777777" w:rsidR="008124E3" w:rsidRDefault="00D454FE" w:rsidP="00E450B9">
      <w:pPr>
        <w:spacing w:line="360" w:lineRule="auto"/>
        <w:ind w:firstLine="567"/>
        <w:rPr>
          <w:sz w:val="28"/>
          <w:szCs w:val="28"/>
        </w:rPr>
      </w:pPr>
      <m:oMath>
        <m:sSub>
          <m:sSubPr>
            <m:ctrlPr>
              <w:rPr>
                <w:rFonts w:ascii="Cambria Math" w:hAnsi="Cambria Math"/>
                <w:i/>
                <w:sz w:val="28"/>
                <w:szCs w:val="28"/>
                <w:lang w:val="en-US"/>
              </w:rPr>
            </m:ctrlPr>
          </m:sSubPr>
          <m:e>
            <m:r>
              <w:rPr>
                <w:rFonts w:ascii="Cambria Math" w:hAnsi="Cambria Math"/>
                <w:sz w:val="28"/>
                <w:szCs w:val="28"/>
              </w:rPr>
              <m:t>h</m:t>
            </m:r>
          </m:e>
          <m:sub>
            <m:r>
              <w:rPr>
                <w:rFonts w:ascii="Cambria Math" w:hAnsi="Cambria Math"/>
                <w:sz w:val="28"/>
                <w:szCs w:val="28"/>
              </w:rPr>
              <m:t>р</m:t>
            </m:r>
          </m:sub>
        </m:sSub>
      </m:oMath>
      <w:r w:rsidR="008124E3">
        <w:rPr>
          <w:i/>
          <w:sz w:val="28"/>
          <w:szCs w:val="28"/>
        </w:rPr>
        <w:t xml:space="preserve"> = </w:t>
      </w:r>
      <w:r w:rsidR="00A52D24">
        <w:rPr>
          <w:sz w:val="28"/>
          <w:szCs w:val="28"/>
        </w:rPr>
        <w:t>0,8</w:t>
      </w:r>
      <w:r w:rsidR="008124E3" w:rsidRPr="008124E3">
        <w:rPr>
          <w:sz w:val="28"/>
          <w:szCs w:val="28"/>
        </w:rPr>
        <w:t xml:space="preserve"> м</w:t>
      </w:r>
      <w:r w:rsidR="008124E3">
        <w:rPr>
          <w:i/>
          <w:sz w:val="28"/>
          <w:szCs w:val="28"/>
        </w:rPr>
        <w:t xml:space="preserve"> – </w:t>
      </w:r>
      <w:r w:rsidR="008124E3" w:rsidRPr="00DC02D1">
        <w:rPr>
          <w:sz w:val="28"/>
          <w:szCs w:val="28"/>
        </w:rPr>
        <w:t>высота</w:t>
      </w:r>
      <w:r w:rsidR="008124E3">
        <w:rPr>
          <w:i/>
          <w:sz w:val="28"/>
          <w:szCs w:val="28"/>
        </w:rPr>
        <w:t xml:space="preserve"> </w:t>
      </w:r>
      <w:r w:rsidR="008124E3" w:rsidRPr="006F5DAB">
        <w:rPr>
          <w:sz w:val="28"/>
          <w:szCs w:val="28"/>
        </w:rPr>
        <w:t>рабоч</w:t>
      </w:r>
      <w:r w:rsidR="008124E3">
        <w:rPr>
          <w:sz w:val="28"/>
          <w:szCs w:val="28"/>
        </w:rPr>
        <w:t>ей поверхности</w:t>
      </w:r>
      <w:r w:rsidR="008124E3" w:rsidRPr="006F5DAB">
        <w:rPr>
          <w:sz w:val="28"/>
          <w:szCs w:val="28"/>
        </w:rPr>
        <w:t xml:space="preserve"> </w:t>
      </w:r>
      <w:r w:rsidR="008124E3">
        <w:rPr>
          <w:sz w:val="28"/>
          <w:szCs w:val="28"/>
        </w:rPr>
        <w:t>над полом</w:t>
      </w:r>
      <w:r w:rsidR="008124E3" w:rsidRPr="006F5DAB">
        <w:rPr>
          <w:sz w:val="28"/>
          <w:szCs w:val="28"/>
        </w:rPr>
        <w:t>;</w:t>
      </w:r>
    </w:p>
    <w:p w14:paraId="7B0AE694" w14:textId="77777777" w:rsidR="008124E3" w:rsidRDefault="00D454FE" w:rsidP="00E450B9">
      <w:pPr>
        <w:spacing w:line="360" w:lineRule="auto"/>
        <w:ind w:firstLine="567"/>
        <w:rPr>
          <w:sz w:val="28"/>
          <w:szCs w:val="28"/>
        </w:rPr>
      </w:pPr>
      <m:oMath>
        <m:sSub>
          <m:sSubPr>
            <m:ctrlPr>
              <w:rPr>
                <w:rFonts w:ascii="Cambria Math" w:hAnsi="Cambria Math"/>
                <w:i/>
                <w:sz w:val="28"/>
                <w:szCs w:val="28"/>
                <w:lang w:val="en-US"/>
              </w:rPr>
            </m:ctrlPr>
          </m:sSubPr>
          <m:e>
            <m:r>
              <w:rPr>
                <w:rFonts w:ascii="Cambria Math" w:hAnsi="Cambria Math"/>
                <w:sz w:val="28"/>
                <w:szCs w:val="28"/>
              </w:rPr>
              <m:t>h</m:t>
            </m:r>
          </m:e>
          <m:sub>
            <m:r>
              <w:rPr>
                <w:rFonts w:ascii="Cambria Math" w:hAnsi="Cambria Math"/>
                <w:sz w:val="28"/>
                <w:szCs w:val="28"/>
              </w:rPr>
              <m:t>с</m:t>
            </m:r>
          </m:sub>
        </m:sSub>
      </m:oMath>
      <w:r w:rsidR="00A52D24">
        <w:rPr>
          <w:sz w:val="28"/>
          <w:szCs w:val="28"/>
        </w:rPr>
        <w:t xml:space="preserve">  = 0,1</w:t>
      </w:r>
      <w:r w:rsidR="008124E3">
        <w:rPr>
          <w:sz w:val="28"/>
          <w:szCs w:val="28"/>
        </w:rPr>
        <w:t xml:space="preserve"> м – расстояние от светильника до </w:t>
      </w:r>
      <w:r w:rsidR="00362B08">
        <w:rPr>
          <w:sz w:val="28"/>
          <w:szCs w:val="28"/>
        </w:rPr>
        <w:t>потолка</w:t>
      </w:r>
      <w:r w:rsidR="008124E3">
        <w:rPr>
          <w:sz w:val="28"/>
          <w:szCs w:val="28"/>
        </w:rPr>
        <w:t>.</w:t>
      </w:r>
    </w:p>
    <w:p w14:paraId="6C3CBB97" w14:textId="77777777" w:rsidR="008124E3" w:rsidRDefault="008124E3" w:rsidP="00E450B9">
      <w:pPr>
        <w:pStyle w:val="a5"/>
        <w:spacing w:line="360" w:lineRule="auto"/>
        <w:ind w:firstLine="709"/>
        <w:rPr>
          <w:sz w:val="28"/>
          <w:szCs w:val="28"/>
        </w:rPr>
      </w:pPr>
      <w:r w:rsidRPr="00FC00E8">
        <w:rPr>
          <w:sz w:val="28"/>
          <w:szCs w:val="28"/>
        </w:rPr>
        <w:t>Подставив численные значения коэффициентов в формулу расч</w:t>
      </w:r>
      <w:r>
        <w:rPr>
          <w:sz w:val="28"/>
          <w:szCs w:val="28"/>
        </w:rPr>
        <w:t>е</w:t>
      </w:r>
      <w:r w:rsidRPr="00FC00E8">
        <w:rPr>
          <w:sz w:val="28"/>
          <w:szCs w:val="28"/>
        </w:rPr>
        <w:t xml:space="preserve">та </w:t>
      </w:r>
      <w:r>
        <w:rPr>
          <w:sz w:val="28"/>
          <w:szCs w:val="28"/>
        </w:rPr>
        <w:t>высоты светильника</w:t>
      </w:r>
      <w:r w:rsidRPr="00FC00E8">
        <w:rPr>
          <w:sz w:val="28"/>
          <w:szCs w:val="28"/>
        </w:rPr>
        <w:t>, получим:</w:t>
      </w:r>
    </w:p>
    <w:p w14:paraId="70F58B8F" w14:textId="77777777" w:rsidR="008124E3" w:rsidRDefault="00D454FE" w:rsidP="006C485A">
      <w:pPr>
        <w:jc w:val="center"/>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св</m:t>
            </m:r>
          </m:sub>
        </m:sSub>
        <m:r>
          <w:rPr>
            <w:rFonts w:ascii="Cambria Math" w:hAnsi="Cambria Math"/>
            <w:sz w:val="28"/>
            <w:szCs w:val="28"/>
          </w:rPr>
          <m:t>=3,5-0,8-0,1=2,6 м</m:t>
        </m:r>
      </m:oMath>
      <w:r w:rsidR="008124E3">
        <w:rPr>
          <w:i/>
          <w:sz w:val="28"/>
          <w:szCs w:val="28"/>
        </w:rPr>
        <w:t xml:space="preserve"> </w:t>
      </w:r>
      <w:r w:rsidR="008124E3" w:rsidRPr="00D070B4">
        <w:rPr>
          <w:sz w:val="28"/>
          <w:szCs w:val="28"/>
        </w:rPr>
        <w:t xml:space="preserve">, </w:t>
      </w:r>
    </w:p>
    <w:p w14:paraId="16F7E8F5" w14:textId="77777777" w:rsidR="008124E3" w:rsidRDefault="008124E3" w:rsidP="008124E3">
      <w:pPr>
        <w:pStyle w:val="a7"/>
        <w:numPr>
          <w:ilvl w:val="0"/>
          <w:numId w:val="20"/>
        </w:numPr>
        <w:spacing w:line="360" w:lineRule="auto"/>
        <w:rPr>
          <w:sz w:val="28"/>
          <w:szCs w:val="28"/>
        </w:rPr>
      </w:pPr>
      <w:r>
        <w:rPr>
          <w:sz w:val="28"/>
          <w:szCs w:val="28"/>
        </w:rPr>
        <w:t>Индекс помещения:</w:t>
      </w:r>
    </w:p>
    <w:p w14:paraId="3FB0CA28" w14:textId="77777777" w:rsidR="008124E3" w:rsidRPr="00E17ADD" w:rsidRDefault="008124E3" w:rsidP="008124E3">
      <w:pPr>
        <w:pStyle w:val="a7"/>
        <w:spacing w:line="360" w:lineRule="auto"/>
        <w:rPr>
          <w:sz w:val="28"/>
          <w:szCs w:val="28"/>
        </w:rPr>
      </w:pPr>
      <m:oMathPara>
        <m:oMath>
          <m:r>
            <w:rPr>
              <w:rFonts w:ascii="Cambria Math" w:hAnsi="Cambria Math"/>
              <w:sz w:val="28"/>
              <w:szCs w:val="28"/>
            </w:rPr>
            <m:t>φ=</m:t>
          </m:r>
          <m:f>
            <m:fPr>
              <m:ctrlPr>
                <w:rPr>
                  <w:rFonts w:ascii="Cambria Math" w:hAnsi="Cambria Math"/>
                  <w:i/>
                  <w:sz w:val="28"/>
                  <w:szCs w:val="28"/>
                </w:rPr>
              </m:ctrlPr>
            </m:fPr>
            <m:num>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num>
            <m:den>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св</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a+b</m:t>
                  </m:r>
                </m:e>
              </m:d>
            </m:den>
          </m:f>
          <m:r>
            <w:rPr>
              <w:rFonts w:ascii="Cambria Math" w:hAnsi="Cambria Math"/>
              <w:sz w:val="28"/>
              <w:szCs w:val="28"/>
            </w:rPr>
            <m:t xml:space="preserve"> ,</m:t>
          </m:r>
        </m:oMath>
      </m:oMathPara>
    </w:p>
    <w:p w14:paraId="7C48417C" w14:textId="77777777" w:rsidR="008124E3" w:rsidRPr="00E17ADD" w:rsidRDefault="008124E3" w:rsidP="008124E3">
      <w:pPr>
        <w:pStyle w:val="a7"/>
        <w:spacing w:line="360" w:lineRule="auto"/>
        <w:ind w:left="567"/>
        <w:rPr>
          <w:sz w:val="28"/>
          <w:szCs w:val="28"/>
        </w:rPr>
      </w:pPr>
      <m:oMathPara>
        <m:oMathParaPr>
          <m:jc m:val="left"/>
        </m:oMathParaPr>
        <m:oMath>
          <m:r>
            <w:rPr>
              <w:rFonts w:ascii="Cambria Math" w:hAnsi="Cambria Math"/>
              <w:sz w:val="28"/>
              <w:szCs w:val="28"/>
            </w:rPr>
            <m:t>где</m:t>
          </m:r>
        </m:oMath>
      </m:oMathPara>
    </w:p>
    <w:p w14:paraId="7B0533E5" w14:textId="77777777" w:rsidR="008124E3" w:rsidRDefault="008124E3" w:rsidP="008124E3">
      <w:pPr>
        <w:pStyle w:val="a7"/>
        <w:spacing w:line="360" w:lineRule="auto"/>
        <w:ind w:left="567"/>
        <w:rPr>
          <w:sz w:val="28"/>
          <w:szCs w:val="28"/>
        </w:rPr>
      </w:pPr>
      <w:r w:rsidRPr="00E17ADD">
        <w:rPr>
          <w:i/>
          <w:sz w:val="28"/>
          <w:szCs w:val="28"/>
          <w:lang w:val="en-US"/>
        </w:rPr>
        <w:t>a</w:t>
      </w:r>
      <w:r w:rsidRPr="008124E3">
        <w:rPr>
          <w:sz w:val="28"/>
          <w:szCs w:val="28"/>
        </w:rPr>
        <w:t xml:space="preserve"> </w:t>
      </w:r>
      <w:r w:rsidR="00E450B9">
        <w:rPr>
          <w:sz w:val="28"/>
          <w:szCs w:val="28"/>
        </w:rPr>
        <w:t xml:space="preserve">= 6 м </w:t>
      </w:r>
      <w:r w:rsidRPr="008124E3">
        <w:rPr>
          <w:sz w:val="28"/>
          <w:szCs w:val="28"/>
        </w:rPr>
        <w:t xml:space="preserve">– </w:t>
      </w:r>
      <w:r>
        <w:rPr>
          <w:sz w:val="28"/>
          <w:szCs w:val="28"/>
        </w:rPr>
        <w:t>длина помещения;</w:t>
      </w:r>
    </w:p>
    <w:p w14:paraId="11A4D028" w14:textId="77777777" w:rsidR="00E450B9" w:rsidRDefault="008124E3" w:rsidP="008124E3">
      <w:pPr>
        <w:pStyle w:val="a7"/>
        <w:spacing w:line="360" w:lineRule="auto"/>
        <w:ind w:left="567"/>
        <w:rPr>
          <w:sz w:val="28"/>
          <w:szCs w:val="28"/>
        </w:rPr>
      </w:pPr>
      <w:r w:rsidRPr="00E17ADD">
        <w:rPr>
          <w:i/>
          <w:sz w:val="28"/>
          <w:szCs w:val="28"/>
          <w:lang w:val="en-US"/>
        </w:rPr>
        <w:t>b</w:t>
      </w:r>
      <w:r w:rsidRPr="008124E3">
        <w:rPr>
          <w:sz w:val="28"/>
          <w:szCs w:val="28"/>
        </w:rPr>
        <w:t xml:space="preserve"> </w:t>
      </w:r>
      <w:r w:rsidR="00A52D24">
        <w:rPr>
          <w:sz w:val="28"/>
          <w:szCs w:val="28"/>
        </w:rPr>
        <w:t>= 4</w:t>
      </w:r>
      <w:r w:rsidR="00E450B9">
        <w:rPr>
          <w:sz w:val="28"/>
          <w:szCs w:val="28"/>
        </w:rPr>
        <w:t xml:space="preserve"> м </w:t>
      </w:r>
      <w:r w:rsidRPr="008124E3">
        <w:rPr>
          <w:sz w:val="28"/>
          <w:szCs w:val="28"/>
        </w:rPr>
        <w:t xml:space="preserve">– </w:t>
      </w:r>
      <w:r w:rsidR="00E450B9">
        <w:rPr>
          <w:sz w:val="28"/>
          <w:szCs w:val="28"/>
        </w:rPr>
        <w:t>ширина помещения;</w:t>
      </w:r>
    </w:p>
    <w:p w14:paraId="7AD23AA9" w14:textId="77777777" w:rsidR="008124E3" w:rsidRDefault="00D454FE" w:rsidP="008124E3">
      <w:pPr>
        <w:pStyle w:val="a7"/>
        <w:spacing w:line="360" w:lineRule="auto"/>
        <w:ind w:left="567"/>
        <w:rPr>
          <w:sz w:val="28"/>
          <w:szCs w:val="28"/>
        </w:rPr>
      </w:pP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св</m:t>
            </m:r>
          </m:sub>
        </m:sSub>
      </m:oMath>
      <w:r w:rsidR="008124E3" w:rsidRPr="008124E3">
        <w:rPr>
          <w:sz w:val="28"/>
          <w:szCs w:val="28"/>
        </w:rPr>
        <w:t xml:space="preserve"> </w:t>
      </w:r>
      <w:r w:rsidR="00081B6D">
        <w:rPr>
          <w:sz w:val="28"/>
          <w:szCs w:val="28"/>
        </w:rPr>
        <w:t>= 2,6</w:t>
      </w:r>
      <w:r w:rsidR="00E450B9">
        <w:rPr>
          <w:sz w:val="28"/>
          <w:szCs w:val="28"/>
        </w:rPr>
        <w:t xml:space="preserve"> м – высота светильника над рабочей поверхностью.</w:t>
      </w:r>
    </w:p>
    <w:p w14:paraId="6E216512" w14:textId="77777777" w:rsidR="00E450B9" w:rsidRDefault="00E450B9" w:rsidP="00E450B9">
      <w:pPr>
        <w:pStyle w:val="a5"/>
        <w:spacing w:line="360" w:lineRule="auto"/>
        <w:ind w:firstLine="709"/>
        <w:rPr>
          <w:sz w:val="28"/>
          <w:szCs w:val="28"/>
        </w:rPr>
      </w:pPr>
      <w:r w:rsidRPr="00FC00E8">
        <w:rPr>
          <w:sz w:val="28"/>
          <w:szCs w:val="28"/>
        </w:rPr>
        <w:t>Подставив численные значения коэффициентов в формулу расч</w:t>
      </w:r>
      <w:r>
        <w:rPr>
          <w:sz w:val="28"/>
          <w:szCs w:val="28"/>
        </w:rPr>
        <w:t>е</w:t>
      </w:r>
      <w:r w:rsidRPr="00FC00E8">
        <w:rPr>
          <w:sz w:val="28"/>
          <w:szCs w:val="28"/>
        </w:rPr>
        <w:t xml:space="preserve">та </w:t>
      </w:r>
      <w:r>
        <w:rPr>
          <w:sz w:val="28"/>
          <w:szCs w:val="28"/>
        </w:rPr>
        <w:t>индекса помещения</w:t>
      </w:r>
      <w:r w:rsidRPr="00FC00E8">
        <w:rPr>
          <w:sz w:val="28"/>
          <w:szCs w:val="28"/>
        </w:rPr>
        <w:t>, получим:</w:t>
      </w:r>
    </w:p>
    <w:p w14:paraId="122F512A" w14:textId="77777777" w:rsidR="00E450B9" w:rsidRPr="006C485A" w:rsidRDefault="00E450B9" w:rsidP="006C485A">
      <w:pPr>
        <w:pStyle w:val="a7"/>
        <w:spacing w:line="360" w:lineRule="auto"/>
        <w:rPr>
          <w:sz w:val="28"/>
          <w:szCs w:val="28"/>
        </w:rPr>
      </w:pPr>
      <m:oMathPara>
        <m:oMath>
          <m:r>
            <w:rPr>
              <w:rFonts w:ascii="Cambria Math" w:hAnsi="Cambria Math"/>
              <w:sz w:val="28"/>
              <w:szCs w:val="28"/>
            </w:rPr>
            <m:t>φ=</m:t>
          </m:r>
          <m:f>
            <m:fPr>
              <m:ctrlPr>
                <w:rPr>
                  <w:rFonts w:ascii="Cambria Math" w:hAnsi="Cambria Math"/>
                  <w:i/>
                  <w:sz w:val="28"/>
                  <w:szCs w:val="28"/>
                </w:rPr>
              </m:ctrlPr>
            </m:fPr>
            <m:num>
              <m:r>
                <w:rPr>
                  <w:rFonts w:ascii="Cambria Math" w:hAnsi="Cambria Math"/>
                  <w:sz w:val="28"/>
                  <w:szCs w:val="28"/>
                </w:rPr>
                <m:t>6∙4</m:t>
              </m:r>
            </m:num>
            <m:den>
              <m:r>
                <w:rPr>
                  <w:rFonts w:ascii="Cambria Math" w:hAnsi="Cambria Math"/>
                  <w:sz w:val="28"/>
                  <w:szCs w:val="28"/>
                </w:rPr>
                <m:t>2,6∙</m:t>
              </m:r>
              <m:d>
                <m:dPr>
                  <m:ctrlPr>
                    <w:rPr>
                      <w:rFonts w:ascii="Cambria Math" w:hAnsi="Cambria Math"/>
                      <w:i/>
                      <w:sz w:val="28"/>
                      <w:szCs w:val="28"/>
                    </w:rPr>
                  </m:ctrlPr>
                </m:dPr>
                <m:e>
                  <m:r>
                    <w:rPr>
                      <w:rFonts w:ascii="Cambria Math" w:hAnsi="Cambria Math"/>
                      <w:sz w:val="28"/>
                      <w:szCs w:val="28"/>
                    </w:rPr>
                    <m:t>6+4</m:t>
                  </m:r>
                </m:e>
              </m:d>
            </m:den>
          </m:f>
          <m:r>
            <w:rPr>
              <w:rFonts w:ascii="Cambria Math" w:hAnsi="Cambria Math"/>
              <w:sz w:val="28"/>
              <w:szCs w:val="28"/>
            </w:rPr>
            <m:t>=0,92 ,</m:t>
          </m:r>
        </m:oMath>
      </m:oMathPara>
    </w:p>
    <w:p w14:paraId="3C4961D8" w14:textId="77777777" w:rsidR="00337548" w:rsidRDefault="008E19F7" w:rsidP="00337548">
      <w:pPr>
        <w:pStyle w:val="a7"/>
        <w:numPr>
          <w:ilvl w:val="0"/>
          <w:numId w:val="20"/>
        </w:numPr>
        <w:spacing w:line="360" w:lineRule="auto"/>
        <w:rPr>
          <w:sz w:val="28"/>
          <w:szCs w:val="28"/>
        </w:rPr>
      </w:pPr>
      <w:r>
        <w:rPr>
          <w:sz w:val="28"/>
          <w:szCs w:val="28"/>
        </w:rPr>
        <w:t>Действительная о</w:t>
      </w:r>
      <w:r w:rsidR="00337548">
        <w:rPr>
          <w:sz w:val="28"/>
          <w:szCs w:val="28"/>
        </w:rPr>
        <w:t>свещенность помещения:</w:t>
      </w:r>
    </w:p>
    <w:p w14:paraId="663B6E0A" w14:textId="77777777" w:rsidR="00337548" w:rsidRPr="00E450B9" w:rsidRDefault="00D454FE" w:rsidP="00337548">
      <w:pPr>
        <w:pStyle w:val="a7"/>
        <w:spacing w:line="360" w:lineRule="auto"/>
        <w:ind w:left="142"/>
        <w:rPr>
          <w:i/>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en-US"/>
                </w:rPr>
                <m:t>F</m:t>
              </m:r>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св</m:t>
                  </m:r>
                </m:sub>
              </m:sSub>
            </m:num>
            <m:den>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п</m:t>
                  </m:r>
                </m:sub>
              </m:sSub>
            </m:den>
          </m:f>
          <m:r>
            <w:rPr>
              <w:rFonts w:ascii="Cambria Math" w:hAnsi="Cambria Math"/>
              <w:sz w:val="28"/>
              <w:szCs w:val="28"/>
            </w:rPr>
            <m:t xml:space="preserve"> ,</m:t>
          </m:r>
        </m:oMath>
      </m:oMathPara>
    </w:p>
    <w:p w14:paraId="10F955EB" w14:textId="77777777" w:rsidR="00E450B9" w:rsidRDefault="00E450B9" w:rsidP="00E450B9">
      <w:pPr>
        <w:pStyle w:val="a7"/>
        <w:spacing w:line="360" w:lineRule="auto"/>
        <w:ind w:left="142" w:firstLine="425"/>
        <w:rPr>
          <w:sz w:val="28"/>
          <w:szCs w:val="28"/>
        </w:rPr>
      </w:pPr>
      <w:r>
        <w:rPr>
          <w:sz w:val="28"/>
          <w:szCs w:val="28"/>
        </w:rPr>
        <w:t>г</w:t>
      </w:r>
      <w:r w:rsidRPr="00E450B9">
        <w:rPr>
          <w:sz w:val="28"/>
          <w:szCs w:val="28"/>
        </w:rPr>
        <w:t>де</w:t>
      </w:r>
    </w:p>
    <w:p w14:paraId="4861DB82" w14:textId="52CC124F" w:rsidR="00E450B9" w:rsidRPr="00E450B9" w:rsidRDefault="00E450B9" w:rsidP="00E450B9">
      <w:pPr>
        <w:pStyle w:val="a7"/>
        <w:spacing w:line="360" w:lineRule="auto"/>
        <w:ind w:left="142" w:firstLine="425"/>
        <w:rPr>
          <w:i/>
          <w:sz w:val="28"/>
          <w:szCs w:val="28"/>
        </w:rPr>
      </w:pPr>
      <w:r w:rsidRPr="00E450B9">
        <w:rPr>
          <w:i/>
          <w:sz w:val="28"/>
          <w:szCs w:val="28"/>
          <w:lang w:val="en-US"/>
        </w:rPr>
        <w:t>F</w:t>
      </w:r>
      <w:r w:rsidRPr="00E450B9">
        <w:rPr>
          <w:i/>
          <w:sz w:val="28"/>
          <w:szCs w:val="28"/>
        </w:rPr>
        <w:t xml:space="preserve"> </w:t>
      </w:r>
      <w:r w:rsidR="00FD11EC">
        <w:rPr>
          <w:sz w:val="28"/>
          <w:szCs w:val="28"/>
        </w:rPr>
        <w:t xml:space="preserve">= </w:t>
      </w:r>
      <w:r w:rsidR="00146752">
        <w:rPr>
          <w:sz w:val="28"/>
          <w:szCs w:val="28"/>
        </w:rPr>
        <w:t>110</w:t>
      </w:r>
      <w:r w:rsidR="00FD11EC" w:rsidRPr="00FD11EC">
        <w:rPr>
          <w:sz w:val="28"/>
          <w:szCs w:val="28"/>
        </w:rPr>
        <w:t>0</w:t>
      </w:r>
      <w:r w:rsidRPr="00E450B9">
        <w:rPr>
          <w:sz w:val="28"/>
          <w:szCs w:val="28"/>
        </w:rPr>
        <w:t xml:space="preserve"> лм </w:t>
      </w:r>
      <w:r>
        <w:rPr>
          <w:sz w:val="28"/>
          <w:szCs w:val="28"/>
        </w:rPr>
        <w:t>–</w:t>
      </w:r>
      <w:r>
        <w:rPr>
          <w:i/>
          <w:sz w:val="28"/>
          <w:szCs w:val="28"/>
        </w:rPr>
        <w:t xml:space="preserve"> </w:t>
      </w:r>
      <w:r w:rsidRPr="00E450B9">
        <w:rPr>
          <w:sz w:val="28"/>
          <w:szCs w:val="28"/>
        </w:rPr>
        <w:t>световой поток одной лампы;</w:t>
      </w:r>
    </w:p>
    <w:p w14:paraId="6D2EDA79" w14:textId="77777777" w:rsidR="00E450B9" w:rsidRPr="008124E3" w:rsidRDefault="00D454FE" w:rsidP="00E450B9">
      <w:pPr>
        <w:pStyle w:val="a7"/>
        <w:spacing w:line="360" w:lineRule="auto"/>
        <w:ind w:left="0" w:firstLine="567"/>
        <w:rPr>
          <w:sz w:val="28"/>
          <w:szCs w:val="28"/>
        </w:rPr>
      </w:pPr>
      <m:oMath>
        <m:sSub>
          <m:sSubPr>
            <m:ctrlPr>
              <w:rPr>
                <w:rFonts w:ascii="Cambria Math" w:hAnsi="Cambria Math"/>
                <w:i/>
                <w:sz w:val="28"/>
                <w:szCs w:val="28"/>
              </w:rPr>
            </m:ctrlPr>
          </m:sSubPr>
          <m:e>
            <m:r>
              <w:rPr>
                <w:rFonts w:ascii="Cambria Math" w:hAnsi="Cambria Math"/>
                <w:sz w:val="28"/>
                <w:szCs w:val="28"/>
                <w:lang w:val="en-US"/>
              </w:rPr>
              <m:t>n</m:t>
            </m:r>
          </m:e>
          <m:sub>
            <m:r>
              <w:rPr>
                <w:rFonts w:ascii="Cambria Math" w:hAnsi="Cambria Math"/>
                <w:sz w:val="28"/>
                <w:szCs w:val="28"/>
              </w:rPr>
              <m:t>св</m:t>
            </m:r>
          </m:sub>
        </m:sSub>
      </m:oMath>
      <w:r w:rsidR="00E450B9">
        <w:rPr>
          <w:i/>
          <w:sz w:val="28"/>
          <w:szCs w:val="28"/>
        </w:rPr>
        <w:t xml:space="preserve"> = </w:t>
      </w:r>
      <w:r w:rsidR="00E450B9">
        <w:rPr>
          <w:sz w:val="28"/>
          <w:szCs w:val="28"/>
        </w:rPr>
        <w:t>6 шт – общее количество светильников в помещении;</w:t>
      </w:r>
    </w:p>
    <w:p w14:paraId="39804267" w14:textId="77777777" w:rsidR="00E450B9" w:rsidRDefault="00D454FE" w:rsidP="00E450B9">
      <w:pPr>
        <w:pStyle w:val="a7"/>
        <w:spacing w:line="360" w:lineRule="auto"/>
        <w:ind w:left="0" w:firstLine="567"/>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rPr>
              <m:t>п</m:t>
            </m:r>
          </m:sub>
        </m:sSub>
      </m:oMath>
      <w:r w:rsidR="00FD11EC">
        <w:rPr>
          <w:sz w:val="28"/>
          <w:szCs w:val="28"/>
        </w:rPr>
        <w:t xml:space="preserve"> = </w:t>
      </w:r>
      <w:r w:rsidR="00FD11EC" w:rsidRPr="00FD11EC">
        <w:rPr>
          <w:sz w:val="28"/>
          <w:szCs w:val="28"/>
        </w:rPr>
        <w:t>24</w:t>
      </w:r>
      <w:r w:rsidR="00E450B9">
        <w:rPr>
          <w:sz w:val="28"/>
          <w:szCs w:val="28"/>
        </w:rPr>
        <w:t xml:space="preserve"> м</w:t>
      </w:r>
      <w:r w:rsidR="00E450B9" w:rsidRPr="00A124CD">
        <w:rPr>
          <w:sz w:val="28"/>
          <w:szCs w:val="28"/>
          <w:vertAlign w:val="superscript"/>
        </w:rPr>
        <w:t>2</w:t>
      </w:r>
      <w:r w:rsidR="00E450B9">
        <w:rPr>
          <w:sz w:val="28"/>
          <w:szCs w:val="28"/>
          <w:vertAlign w:val="superscript"/>
        </w:rPr>
        <w:t xml:space="preserve"> </w:t>
      </w:r>
      <w:r w:rsidR="00E450B9">
        <w:rPr>
          <w:sz w:val="28"/>
          <w:szCs w:val="28"/>
        </w:rPr>
        <w:t>– площадь помещения.</w:t>
      </w:r>
    </w:p>
    <w:p w14:paraId="0880395F" w14:textId="77777777" w:rsidR="00E450B9" w:rsidRDefault="00E450B9" w:rsidP="00E450B9">
      <w:pPr>
        <w:pStyle w:val="a5"/>
        <w:spacing w:line="360" w:lineRule="auto"/>
        <w:ind w:firstLine="709"/>
        <w:rPr>
          <w:sz w:val="28"/>
          <w:szCs w:val="28"/>
        </w:rPr>
      </w:pPr>
      <w:r w:rsidRPr="00FC00E8">
        <w:rPr>
          <w:sz w:val="28"/>
          <w:szCs w:val="28"/>
        </w:rPr>
        <w:t>Подставив численные значения коэффициентов в формулу расч</w:t>
      </w:r>
      <w:r>
        <w:rPr>
          <w:sz w:val="28"/>
          <w:szCs w:val="28"/>
        </w:rPr>
        <w:t>е</w:t>
      </w:r>
      <w:r w:rsidRPr="00FC00E8">
        <w:rPr>
          <w:sz w:val="28"/>
          <w:szCs w:val="28"/>
        </w:rPr>
        <w:t xml:space="preserve">та </w:t>
      </w:r>
      <w:r>
        <w:rPr>
          <w:sz w:val="28"/>
          <w:szCs w:val="28"/>
        </w:rPr>
        <w:t>освещенности помещения</w:t>
      </w:r>
      <w:r w:rsidRPr="00FC00E8">
        <w:rPr>
          <w:sz w:val="28"/>
          <w:szCs w:val="28"/>
        </w:rPr>
        <w:t>, получим:</w:t>
      </w:r>
    </w:p>
    <w:p w14:paraId="3A259DB8" w14:textId="054DD732" w:rsidR="00E450B9" w:rsidRPr="00E450B9" w:rsidRDefault="00D454FE" w:rsidP="00E450B9">
      <w:pPr>
        <w:pStyle w:val="a7"/>
        <w:spacing w:line="360" w:lineRule="auto"/>
        <w:ind w:left="142"/>
        <w:rPr>
          <w:i/>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д</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110</m:t>
              </m:r>
              <m:r>
                <w:rPr>
                  <w:rFonts w:ascii="Cambria Math" w:hAnsi="Cambria Math"/>
                  <w:sz w:val="28"/>
                  <w:szCs w:val="28"/>
                </w:rPr>
                <m:t>0∙6</m:t>
              </m:r>
            </m:num>
            <m:den>
              <m:r>
                <w:rPr>
                  <w:rFonts w:ascii="Cambria Math" w:hAnsi="Cambria Math"/>
                  <w:sz w:val="28"/>
                  <w:szCs w:val="28"/>
                </w:rPr>
                <m:t>24</m:t>
              </m:r>
            </m:den>
          </m:f>
          <m:r>
            <w:rPr>
              <w:rFonts w:ascii="Cambria Math" w:hAnsi="Cambria Math"/>
              <w:sz w:val="28"/>
              <w:szCs w:val="28"/>
            </w:rPr>
            <m:t>=27</m:t>
          </m:r>
          <m:r>
            <w:rPr>
              <w:rFonts w:ascii="Cambria Math" w:hAnsi="Cambria Math"/>
              <w:sz w:val="28"/>
              <w:szCs w:val="28"/>
            </w:rPr>
            <m:t>5 лк ,</m:t>
          </m:r>
        </m:oMath>
      </m:oMathPara>
    </w:p>
    <w:p w14:paraId="50207C20" w14:textId="773D8241" w:rsidR="00493FD8" w:rsidRPr="00493FD8" w:rsidRDefault="00493FD8" w:rsidP="00493FD8">
      <w:pPr>
        <w:pStyle w:val="a5"/>
        <w:spacing w:line="360" w:lineRule="auto"/>
        <w:ind w:firstLine="567"/>
        <w:rPr>
          <w:sz w:val="28"/>
          <w:szCs w:val="28"/>
        </w:rPr>
      </w:pPr>
      <w:r w:rsidRPr="003F3CD5">
        <w:rPr>
          <w:sz w:val="28"/>
          <w:szCs w:val="28"/>
        </w:rPr>
        <w:t xml:space="preserve">что </w:t>
      </w:r>
      <w:r w:rsidR="00081B6D">
        <w:rPr>
          <w:sz w:val="28"/>
          <w:szCs w:val="28"/>
        </w:rPr>
        <w:t>полностью</w:t>
      </w:r>
      <w:r w:rsidRPr="003F3CD5">
        <w:rPr>
          <w:sz w:val="28"/>
          <w:szCs w:val="28"/>
        </w:rPr>
        <w:t xml:space="preserve"> удовлетворяет нормативным значениям СНиП 23-05-95</w:t>
      </w:r>
      <w:r w:rsidR="00B35245">
        <w:rPr>
          <w:sz w:val="28"/>
          <w:szCs w:val="28"/>
        </w:rPr>
        <w:t>,</w:t>
      </w:r>
      <w:r w:rsidR="008E19F7">
        <w:rPr>
          <w:sz w:val="28"/>
          <w:szCs w:val="28"/>
        </w:rPr>
        <w:t xml:space="preserve"> где указано, что </w:t>
      </w:r>
      <w:r w:rsidR="005A048C">
        <w:rPr>
          <w:sz w:val="28"/>
          <w:szCs w:val="28"/>
        </w:rPr>
        <w:t xml:space="preserve">действительная освещенность помещения </w:t>
      </w:r>
      <w:r w:rsidR="00081B6D">
        <w:rPr>
          <w:sz w:val="28"/>
          <w:szCs w:val="28"/>
        </w:rPr>
        <w:t>должна находитьс</w:t>
      </w:r>
      <w:r w:rsidR="005A048C">
        <w:rPr>
          <w:sz w:val="28"/>
          <w:szCs w:val="28"/>
        </w:rPr>
        <w:t xml:space="preserve">я в диапазоне </w:t>
      </w: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н</m:t>
            </m:r>
          </m:sub>
        </m:sSub>
        <m:r>
          <w:rPr>
            <w:rFonts w:ascii="Cambria Math" w:hAnsi="Cambria Math"/>
            <w:sz w:val="28"/>
            <w:szCs w:val="28"/>
          </w:rPr>
          <m:t>-10%</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д</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н</m:t>
            </m:r>
          </m:sub>
        </m:sSub>
        <m:r>
          <w:rPr>
            <w:rFonts w:ascii="Cambria Math" w:hAnsi="Cambria Math"/>
            <w:sz w:val="28"/>
            <w:szCs w:val="28"/>
          </w:rPr>
          <m:t>+2</m:t>
        </m:r>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н</m:t>
            </m:r>
          </m:sub>
        </m:sSub>
      </m:oMath>
      <w:r w:rsidR="00081B6D">
        <w:rPr>
          <w:sz w:val="28"/>
          <w:szCs w:val="28"/>
        </w:rPr>
        <w:t>, а в данном случае</w:t>
      </w:r>
      <w:r w:rsidR="005A048C">
        <w:rPr>
          <w:sz w:val="28"/>
          <w:szCs w:val="28"/>
        </w:rPr>
        <w:t xml:space="preserve"> </w:t>
      </w:r>
      <w:r w:rsidR="00081B6D">
        <w:rPr>
          <w:sz w:val="28"/>
          <w:szCs w:val="28"/>
        </w:rPr>
        <w:t xml:space="preserve">различие в освещенности составляет </w:t>
      </w:r>
      <m:oMath>
        <m:f>
          <m:fPr>
            <m:ctrlPr>
              <w:rPr>
                <w:rFonts w:ascii="Cambria Math" w:hAnsi="Cambria Math"/>
                <w:i/>
                <w:sz w:val="28"/>
                <w:szCs w:val="28"/>
              </w:rPr>
            </m:ctrlPr>
          </m:fPr>
          <m:num>
            <m:r>
              <w:rPr>
                <w:rFonts w:ascii="Cambria Math" w:hAnsi="Cambria Math"/>
                <w:sz w:val="28"/>
                <w:szCs w:val="28"/>
              </w:rPr>
              <m:t>275-3</m:t>
            </m:r>
            <m:r>
              <w:rPr>
                <w:rFonts w:ascii="Cambria Math" w:hAnsi="Cambria Math"/>
                <w:sz w:val="28"/>
                <w:szCs w:val="28"/>
              </w:rPr>
              <m:t>00</m:t>
            </m:r>
          </m:num>
          <m:den>
            <m:r>
              <w:rPr>
                <w:rFonts w:ascii="Cambria Math" w:hAnsi="Cambria Math"/>
                <w:sz w:val="28"/>
                <w:szCs w:val="28"/>
              </w:rPr>
              <m:t>3</m:t>
            </m:r>
            <m:r>
              <w:rPr>
                <w:rFonts w:ascii="Cambria Math" w:hAnsi="Cambria Math"/>
                <w:sz w:val="28"/>
                <w:szCs w:val="28"/>
              </w:rPr>
              <m:t>00</m:t>
            </m:r>
          </m:den>
        </m:f>
        <m:r>
          <w:rPr>
            <w:rFonts w:ascii="Cambria Math" w:hAnsi="Cambria Math"/>
            <w:sz w:val="28"/>
            <w:szCs w:val="28"/>
          </w:rPr>
          <m:t>×100%=-8</m:t>
        </m:r>
        <m:r>
          <w:rPr>
            <w:rFonts w:ascii="Cambria Math" w:hAnsi="Cambria Math"/>
            <w:sz w:val="28"/>
            <w:szCs w:val="28"/>
          </w:rPr>
          <m:t>%</m:t>
        </m:r>
      </m:oMath>
      <w:r w:rsidR="00081B6D">
        <w:rPr>
          <w:sz w:val="28"/>
          <w:szCs w:val="28"/>
        </w:rPr>
        <w:t>.</w:t>
      </w:r>
    </w:p>
    <w:p w14:paraId="0946C121" w14:textId="77777777" w:rsidR="00327FF9" w:rsidRPr="00E17ADD" w:rsidRDefault="00327FF9" w:rsidP="00327FF9">
      <w:pPr>
        <w:pStyle w:val="2"/>
        <w:numPr>
          <w:ilvl w:val="1"/>
          <w:numId w:val="1"/>
        </w:numPr>
        <w:ind w:left="993" w:hanging="567"/>
        <w:rPr>
          <w:rFonts w:ascii="Times New Roman" w:hAnsi="Times New Roman" w:cs="Times New Roman"/>
          <w:i w:val="0"/>
          <w:szCs w:val="32"/>
        </w:rPr>
      </w:pPr>
      <w:r w:rsidRPr="00E17ADD">
        <w:rPr>
          <w:rFonts w:ascii="Times New Roman" w:hAnsi="Times New Roman" w:cs="Times New Roman"/>
          <w:i w:val="0"/>
          <w:szCs w:val="32"/>
        </w:rPr>
        <w:t>Вывод</w:t>
      </w:r>
    </w:p>
    <w:p w14:paraId="7A6BB8DF" w14:textId="77777777" w:rsidR="00327FF9" w:rsidRPr="00A05C6A" w:rsidRDefault="00327FF9" w:rsidP="00D42348">
      <w:pPr>
        <w:pStyle w:val="a5"/>
        <w:spacing w:line="360" w:lineRule="auto"/>
        <w:ind w:firstLine="709"/>
        <w:rPr>
          <w:sz w:val="28"/>
          <w:szCs w:val="28"/>
        </w:rPr>
      </w:pPr>
      <w:r w:rsidRPr="00A05C6A">
        <w:rPr>
          <w:sz w:val="28"/>
          <w:szCs w:val="28"/>
        </w:rPr>
        <w:t>В разделе «Охрана труда</w:t>
      </w:r>
      <w:r w:rsidR="00493FD8">
        <w:rPr>
          <w:sz w:val="28"/>
          <w:szCs w:val="28"/>
        </w:rPr>
        <w:t xml:space="preserve"> и окружающей среды» был проведе</w:t>
      </w:r>
      <w:r w:rsidRPr="00A05C6A">
        <w:rPr>
          <w:sz w:val="28"/>
          <w:szCs w:val="28"/>
        </w:rPr>
        <w:t xml:space="preserve">н анализ условий труда </w:t>
      </w:r>
      <w:r w:rsidR="00A35F3E">
        <w:rPr>
          <w:sz w:val="28"/>
          <w:szCs w:val="28"/>
        </w:rPr>
        <w:t xml:space="preserve">инженера-программиста </w:t>
      </w:r>
      <w:r w:rsidRPr="00A05C6A">
        <w:rPr>
          <w:sz w:val="28"/>
          <w:szCs w:val="28"/>
        </w:rPr>
        <w:t>по следующим факторам: санитарно-гигиеническим, эргономическим, психофизическим;</w:t>
      </w:r>
      <w:r w:rsidRPr="00A05C6A">
        <w:rPr>
          <w:bCs/>
          <w:sz w:val="28"/>
          <w:szCs w:val="28"/>
        </w:rPr>
        <w:t xml:space="preserve"> </w:t>
      </w:r>
      <w:r w:rsidRPr="00A05C6A">
        <w:rPr>
          <w:sz w:val="28"/>
          <w:szCs w:val="28"/>
        </w:rPr>
        <w:t xml:space="preserve">была проведена оценка помещения по электроопасности и пожароопасности. </w:t>
      </w:r>
      <w:r w:rsidR="00493FD8">
        <w:rPr>
          <w:sz w:val="28"/>
          <w:szCs w:val="28"/>
        </w:rPr>
        <w:t>Также, б</w:t>
      </w:r>
      <w:r w:rsidR="00493FD8" w:rsidRPr="00A05C6A">
        <w:rPr>
          <w:sz w:val="28"/>
          <w:szCs w:val="28"/>
        </w:rPr>
        <w:t>ыл</w:t>
      </w:r>
      <w:r w:rsidR="00BA4D1E">
        <w:rPr>
          <w:sz w:val="28"/>
          <w:szCs w:val="28"/>
        </w:rPr>
        <w:t xml:space="preserve">и предложены мероприятия по обеспечению требований предъявляемых к эргономическим характеристикам рабочего места. В расчетной части был осуществлен </w:t>
      </w:r>
      <w:r w:rsidR="00493FD8">
        <w:rPr>
          <w:sz w:val="28"/>
          <w:szCs w:val="28"/>
        </w:rPr>
        <w:t xml:space="preserve">расчет искусственного освещения </w:t>
      </w:r>
      <w:r w:rsidR="00BA4D1E">
        <w:rPr>
          <w:sz w:val="28"/>
          <w:szCs w:val="28"/>
        </w:rPr>
        <w:t>в помещении, в результате которого были получены значения, удовлетворяющие существующему искусственному освещению</w:t>
      </w:r>
      <w:r w:rsidR="00493FD8" w:rsidRPr="00A05C6A">
        <w:rPr>
          <w:sz w:val="28"/>
          <w:szCs w:val="28"/>
        </w:rPr>
        <w:t xml:space="preserve">. </w:t>
      </w:r>
    </w:p>
    <w:p w14:paraId="11A03176" w14:textId="77777777" w:rsidR="006A2AF1" w:rsidRPr="007D2707" w:rsidRDefault="00327FF9" w:rsidP="007D2707">
      <w:pPr>
        <w:pStyle w:val="a5"/>
        <w:spacing w:line="360" w:lineRule="auto"/>
        <w:ind w:firstLine="709"/>
        <w:rPr>
          <w:sz w:val="28"/>
          <w:szCs w:val="28"/>
        </w:rPr>
      </w:pPr>
      <w:r w:rsidRPr="00A05C6A">
        <w:rPr>
          <w:sz w:val="28"/>
          <w:szCs w:val="28"/>
        </w:rPr>
        <w:t>По всем перечисленным факторам было выявлено соответстви</w:t>
      </w:r>
      <w:r w:rsidR="00493FD8">
        <w:rPr>
          <w:sz w:val="28"/>
          <w:szCs w:val="28"/>
        </w:rPr>
        <w:t xml:space="preserve">е нормам и требованиям ГОСТов, </w:t>
      </w:r>
      <w:r w:rsidRPr="00A05C6A">
        <w:rPr>
          <w:sz w:val="28"/>
          <w:szCs w:val="28"/>
        </w:rPr>
        <w:t>СанПиНов</w:t>
      </w:r>
      <w:r w:rsidR="00493FD8">
        <w:rPr>
          <w:sz w:val="28"/>
          <w:szCs w:val="28"/>
        </w:rPr>
        <w:t xml:space="preserve"> и СНиПу</w:t>
      </w:r>
      <w:r w:rsidRPr="00A05C6A">
        <w:rPr>
          <w:sz w:val="28"/>
          <w:szCs w:val="28"/>
        </w:rPr>
        <w:t>.</w:t>
      </w:r>
    </w:p>
    <w:sectPr w:rsidR="006A2AF1" w:rsidRPr="007D2707" w:rsidSect="0027679E">
      <w:footerReference w:type="default" r:id="rId13"/>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D8C6E" w14:textId="77777777" w:rsidR="00D454FE" w:rsidRDefault="00D454FE" w:rsidP="005A3015">
      <w:r>
        <w:separator/>
      </w:r>
    </w:p>
  </w:endnote>
  <w:endnote w:type="continuationSeparator" w:id="0">
    <w:p w14:paraId="7F4DD28B" w14:textId="77777777" w:rsidR="00D454FE" w:rsidRDefault="00D454FE" w:rsidP="005A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4081374"/>
      <w:docPartObj>
        <w:docPartGallery w:val="Page Numbers (Bottom of Page)"/>
        <w:docPartUnique/>
      </w:docPartObj>
    </w:sdtPr>
    <w:sdtContent>
      <w:p w14:paraId="5A5350F5" w14:textId="7804EDBD" w:rsidR="005A3015" w:rsidRDefault="005A3015">
        <w:pPr>
          <w:pStyle w:val="ad"/>
          <w:jc w:val="right"/>
        </w:pPr>
        <w:r>
          <w:fldChar w:fldCharType="begin"/>
        </w:r>
        <w:r>
          <w:instrText>PAGE   \* MERGEFORMAT</w:instrText>
        </w:r>
        <w:r>
          <w:fldChar w:fldCharType="separate"/>
        </w:r>
        <w:r w:rsidR="00146752">
          <w:rPr>
            <w:noProof/>
          </w:rPr>
          <w:t>15</w:t>
        </w:r>
        <w:r>
          <w:fldChar w:fldCharType="end"/>
        </w:r>
      </w:p>
    </w:sdtContent>
  </w:sdt>
  <w:p w14:paraId="5E1DCF90" w14:textId="77777777" w:rsidR="005A3015" w:rsidRDefault="005A3015">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B0401" w14:textId="77777777" w:rsidR="00D454FE" w:rsidRDefault="00D454FE" w:rsidP="005A3015">
      <w:r>
        <w:separator/>
      </w:r>
    </w:p>
  </w:footnote>
  <w:footnote w:type="continuationSeparator" w:id="0">
    <w:p w14:paraId="7FF7BA68" w14:textId="77777777" w:rsidR="00D454FE" w:rsidRDefault="00D454FE" w:rsidP="005A30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BAD"/>
    <w:multiLevelType w:val="hybridMultilevel"/>
    <w:tmpl w:val="FA2C302A"/>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0A27791"/>
    <w:multiLevelType w:val="hybridMultilevel"/>
    <w:tmpl w:val="774E4C84"/>
    <w:lvl w:ilvl="0" w:tplc="82EAECE8">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2">
    <w:nsid w:val="03895178"/>
    <w:multiLevelType w:val="hybridMultilevel"/>
    <w:tmpl w:val="3D80B17A"/>
    <w:lvl w:ilvl="0" w:tplc="950ECD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BE3301"/>
    <w:multiLevelType w:val="multilevel"/>
    <w:tmpl w:val="30688A46"/>
    <w:lvl w:ilvl="0">
      <w:start w:val="1"/>
      <w:numFmt w:val="decimal"/>
      <w:pStyle w:val="1"/>
      <w:lvlText w:val="%1 "/>
      <w:lvlJc w:val="left"/>
      <w:pPr>
        <w:tabs>
          <w:tab w:val="num" w:pos="491"/>
        </w:tabs>
        <w:ind w:left="491" w:hanging="360"/>
      </w:pPr>
      <w:rPr>
        <w:rFonts w:hint="default"/>
      </w:rPr>
    </w:lvl>
    <w:lvl w:ilvl="1">
      <w:start w:val="1"/>
      <w:numFmt w:val="decimal"/>
      <w:pStyle w:val="2"/>
      <w:lvlText w:val="%1.%2 "/>
      <w:lvlJc w:val="left"/>
      <w:pPr>
        <w:tabs>
          <w:tab w:val="num" w:pos="737"/>
        </w:tabs>
        <w:ind w:left="737" w:hanging="246"/>
      </w:pPr>
      <w:rPr>
        <w:rFonts w:ascii="Times New Roman" w:hAnsi="Times New Roman" w:cs="Times New Roman" w:hint="default"/>
        <w:sz w:val="32"/>
        <w:szCs w:val="32"/>
      </w:rPr>
    </w:lvl>
    <w:lvl w:ilvl="2">
      <w:start w:val="1"/>
      <w:numFmt w:val="decimal"/>
      <w:pStyle w:val="3"/>
      <w:lvlText w:val="%1.%2.%3 "/>
      <w:lvlJc w:val="left"/>
      <w:pPr>
        <w:tabs>
          <w:tab w:val="num" w:pos="907"/>
        </w:tabs>
        <w:ind w:left="907" w:hanging="56"/>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
      <w:lvlJc w:val="left"/>
      <w:pPr>
        <w:tabs>
          <w:tab w:val="num" w:pos="1486"/>
        </w:tabs>
        <w:ind w:left="1350" w:firstLine="0"/>
      </w:pPr>
      <w:rPr>
        <w:rFonts w:hint="default"/>
      </w:rPr>
    </w:lvl>
    <w:lvl w:ilvl="4">
      <w:start w:val="1"/>
      <w:numFmt w:val="decimal"/>
      <w:lvlText w:val="%1.%2.%3.%4.%5."/>
      <w:lvlJc w:val="left"/>
      <w:pPr>
        <w:tabs>
          <w:tab w:val="num" w:pos="2651"/>
        </w:tabs>
        <w:ind w:left="2363" w:hanging="792"/>
      </w:pPr>
      <w:rPr>
        <w:rFonts w:hint="default"/>
      </w:rPr>
    </w:lvl>
    <w:lvl w:ilvl="5">
      <w:start w:val="1"/>
      <w:numFmt w:val="decimal"/>
      <w:lvlText w:val="%1.%2.%3.%4.%5.%6."/>
      <w:lvlJc w:val="left"/>
      <w:pPr>
        <w:tabs>
          <w:tab w:val="num" w:pos="3011"/>
        </w:tabs>
        <w:ind w:left="2867" w:hanging="936"/>
      </w:pPr>
      <w:rPr>
        <w:rFonts w:hint="default"/>
      </w:rPr>
    </w:lvl>
    <w:lvl w:ilvl="6">
      <w:start w:val="1"/>
      <w:numFmt w:val="decimal"/>
      <w:lvlText w:val="%1.%2.%3.%4.%5.%6.%7."/>
      <w:lvlJc w:val="left"/>
      <w:pPr>
        <w:tabs>
          <w:tab w:val="num" w:pos="3731"/>
        </w:tabs>
        <w:ind w:left="3371" w:hanging="1080"/>
      </w:pPr>
      <w:rPr>
        <w:rFonts w:hint="default"/>
      </w:rPr>
    </w:lvl>
    <w:lvl w:ilvl="7">
      <w:start w:val="1"/>
      <w:numFmt w:val="decimal"/>
      <w:lvlText w:val="%1.%2.%3.%4.%5.%6.%7.%8."/>
      <w:lvlJc w:val="left"/>
      <w:pPr>
        <w:tabs>
          <w:tab w:val="num" w:pos="4091"/>
        </w:tabs>
        <w:ind w:left="3875" w:hanging="1224"/>
      </w:pPr>
      <w:rPr>
        <w:rFonts w:hint="default"/>
      </w:rPr>
    </w:lvl>
    <w:lvl w:ilvl="8">
      <w:start w:val="1"/>
      <w:numFmt w:val="decimal"/>
      <w:lvlText w:val="%1.%2.%3.%4.%5.%6.%7.%8.%9."/>
      <w:lvlJc w:val="left"/>
      <w:pPr>
        <w:tabs>
          <w:tab w:val="num" w:pos="4811"/>
        </w:tabs>
        <w:ind w:left="4451" w:hanging="1440"/>
      </w:pPr>
      <w:rPr>
        <w:rFonts w:hint="default"/>
      </w:rPr>
    </w:lvl>
  </w:abstractNum>
  <w:abstractNum w:abstractNumId="4">
    <w:nsid w:val="12B97F40"/>
    <w:multiLevelType w:val="hybridMultilevel"/>
    <w:tmpl w:val="1DCEC56E"/>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3B111B8"/>
    <w:multiLevelType w:val="hybridMultilevel"/>
    <w:tmpl w:val="D230144A"/>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D2D053A"/>
    <w:multiLevelType w:val="hybridMultilevel"/>
    <w:tmpl w:val="4C908AF6"/>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E6F35FD"/>
    <w:multiLevelType w:val="hybridMultilevel"/>
    <w:tmpl w:val="D2E07CCC"/>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EA706C1"/>
    <w:multiLevelType w:val="hybridMultilevel"/>
    <w:tmpl w:val="AE1E24CA"/>
    <w:lvl w:ilvl="0" w:tplc="82EAECE8">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9">
    <w:nsid w:val="328310AB"/>
    <w:multiLevelType w:val="hybridMultilevel"/>
    <w:tmpl w:val="6338D67A"/>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3A800C5"/>
    <w:multiLevelType w:val="multilevel"/>
    <w:tmpl w:val="C4AA5E36"/>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1062"/>
        </w:tabs>
        <w:ind w:left="1062" w:hanging="495"/>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781"/>
        </w:tabs>
        <w:ind w:left="2781" w:hanging="108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696"/>
        </w:tabs>
        <w:ind w:left="6696" w:hanging="2160"/>
      </w:pPr>
      <w:rPr>
        <w:rFonts w:hint="default"/>
      </w:rPr>
    </w:lvl>
  </w:abstractNum>
  <w:abstractNum w:abstractNumId="11">
    <w:nsid w:val="3CA367C3"/>
    <w:multiLevelType w:val="hybridMultilevel"/>
    <w:tmpl w:val="E51ABD62"/>
    <w:lvl w:ilvl="0" w:tplc="950ECD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CD741E8"/>
    <w:multiLevelType w:val="hybridMultilevel"/>
    <w:tmpl w:val="4AC85894"/>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1441A61"/>
    <w:multiLevelType w:val="hybridMultilevel"/>
    <w:tmpl w:val="ED2090EA"/>
    <w:lvl w:ilvl="0" w:tplc="ED267C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2405047"/>
    <w:multiLevelType w:val="hybridMultilevel"/>
    <w:tmpl w:val="0560AC36"/>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6283756"/>
    <w:multiLevelType w:val="hybridMultilevel"/>
    <w:tmpl w:val="4764137A"/>
    <w:lvl w:ilvl="0" w:tplc="950ECD0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6">
    <w:nsid w:val="49046C4E"/>
    <w:multiLevelType w:val="hybridMultilevel"/>
    <w:tmpl w:val="7714DF64"/>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CE705FC"/>
    <w:multiLevelType w:val="hybridMultilevel"/>
    <w:tmpl w:val="970C4282"/>
    <w:lvl w:ilvl="0" w:tplc="82EAEC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33705A"/>
    <w:multiLevelType w:val="hybridMultilevel"/>
    <w:tmpl w:val="852C678A"/>
    <w:lvl w:ilvl="0" w:tplc="BABA0C7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1916CB4"/>
    <w:multiLevelType w:val="hybridMultilevel"/>
    <w:tmpl w:val="1DB4D5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59414C0F"/>
    <w:multiLevelType w:val="hybridMultilevel"/>
    <w:tmpl w:val="5BC882E4"/>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58F7C80"/>
    <w:multiLevelType w:val="hybridMultilevel"/>
    <w:tmpl w:val="374E0700"/>
    <w:lvl w:ilvl="0" w:tplc="82EAECE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E464184"/>
    <w:multiLevelType w:val="hybridMultilevel"/>
    <w:tmpl w:val="58D8CE96"/>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7128542E"/>
    <w:multiLevelType w:val="hybridMultilevel"/>
    <w:tmpl w:val="4D0AF24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3E31C2F"/>
    <w:multiLevelType w:val="hybridMultilevel"/>
    <w:tmpl w:val="C0EEF84A"/>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C300642"/>
    <w:multiLevelType w:val="hybridMultilevel"/>
    <w:tmpl w:val="EE0000E6"/>
    <w:lvl w:ilvl="0" w:tplc="82EAECE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4"/>
  </w:num>
  <w:num w:numId="3">
    <w:abstractNumId w:val="24"/>
  </w:num>
  <w:num w:numId="4">
    <w:abstractNumId w:val="20"/>
  </w:num>
  <w:num w:numId="5">
    <w:abstractNumId w:val="13"/>
  </w:num>
  <w:num w:numId="6">
    <w:abstractNumId w:val="25"/>
  </w:num>
  <w:num w:numId="7">
    <w:abstractNumId w:val="22"/>
  </w:num>
  <w:num w:numId="8">
    <w:abstractNumId w:val="12"/>
  </w:num>
  <w:num w:numId="9">
    <w:abstractNumId w:val="9"/>
  </w:num>
  <w:num w:numId="10">
    <w:abstractNumId w:val="4"/>
  </w:num>
  <w:num w:numId="11">
    <w:abstractNumId w:val="6"/>
  </w:num>
  <w:num w:numId="12">
    <w:abstractNumId w:val="16"/>
  </w:num>
  <w:num w:numId="13">
    <w:abstractNumId w:val="7"/>
  </w:num>
  <w:num w:numId="14">
    <w:abstractNumId w:val="5"/>
  </w:num>
  <w:num w:numId="15">
    <w:abstractNumId w:val="0"/>
  </w:num>
  <w:num w:numId="16">
    <w:abstractNumId w:val="3"/>
  </w:num>
  <w:num w:numId="17">
    <w:abstractNumId w:val="17"/>
  </w:num>
  <w:num w:numId="18">
    <w:abstractNumId w:val="23"/>
  </w:num>
  <w:num w:numId="19">
    <w:abstractNumId w:val="21"/>
  </w:num>
  <w:num w:numId="20">
    <w:abstractNumId w:val="18"/>
  </w:num>
  <w:num w:numId="21">
    <w:abstractNumId w:val="2"/>
  </w:num>
  <w:num w:numId="22">
    <w:abstractNumId w:val="15"/>
  </w:num>
  <w:num w:numId="23">
    <w:abstractNumId w:val="8"/>
  </w:num>
  <w:num w:numId="24">
    <w:abstractNumId w:val="11"/>
  </w:num>
  <w:num w:numId="25">
    <w:abstractNumId w:val="19"/>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22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76C"/>
    <w:rsid w:val="000605CB"/>
    <w:rsid w:val="00061723"/>
    <w:rsid w:val="0006198C"/>
    <w:rsid w:val="0006311A"/>
    <w:rsid w:val="0006414C"/>
    <w:rsid w:val="00065FD2"/>
    <w:rsid w:val="00070846"/>
    <w:rsid w:val="00072CE9"/>
    <w:rsid w:val="0007537A"/>
    <w:rsid w:val="00081B6D"/>
    <w:rsid w:val="00091563"/>
    <w:rsid w:val="00091803"/>
    <w:rsid w:val="00092335"/>
    <w:rsid w:val="000A01FF"/>
    <w:rsid w:val="000A541D"/>
    <w:rsid w:val="000B6FD9"/>
    <w:rsid w:val="000C75C5"/>
    <w:rsid w:val="000C7B00"/>
    <w:rsid w:val="000D4E87"/>
    <w:rsid w:val="000E14A1"/>
    <w:rsid w:val="000E2724"/>
    <w:rsid w:val="000E77DE"/>
    <w:rsid w:val="000F02C8"/>
    <w:rsid w:val="000F7476"/>
    <w:rsid w:val="00101523"/>
    <w:rsid w:val="0010664E"/>
    <w:rsid w:val="00115ED0"/>
    <w:rsid w:val="00120C14"/>
    <w:rsid w:val="001237F4"/>
    <w:rsid w:val="0013195E"/>
    <w:rsid w:val="001339A4"/>
    <w:rsid w:val="001342AC"/>
    <w:rsid w:val="00135D3E"/>
    <w:rsid w:val="00146752"/>
    <w:rsid w:val="00151CD7"/>
    <w:rsid w:val="00151FDB"/>
    <w:rsid w:val="001573D7"/>
    <w:rsid w:val="0016097F"/>
    <w:rsid w:val="0016478C"/>
    <w:rsid w:val="00170249"/>
    <w:rsid w:val="00171511"/>
    <w:rsid w:val="00180262"/>
    <w:rsid w:val="001855C2"/>
    <w:rsid w:val="00187438"/>
    <w:rsid w:val="001A410A"/>
    <w:rsid w:val="001B5F91"/>
    <w:rsid w:val="001C3115"/>
    <w:rsid w:val="001D2DC6"/>
    <w:rsid w:val="001D583D"/>
    <w:rsid w:val="001D6BF4"/>
    <w:rsid w:val="001E1E9B"/>
    <w:rsid w:val="001F176A"/>
    <w:rsid w:val="001F26FC"/>
    <w:rsid w:val="00204691"/>
    <w:rsid w:val="00210261"/>
    <w:rsid w:val="00211897"/>
    <w:rsid w:val="00214A1D"/>
    <w:rsid w:val="00220B57"/>
    <w:rsid w:val="002340DA"/>
    <w:rsid w:val="00241583"/>
    <w:rsid w:val="00242E4C"/>
    <w:rsid w:val="00243AC0"/>
    <w:rsid w:val="0024504C"/>
    <w:rsid w:val="00255950"/>
    <w:rsid w:val="002574DC"/>
    <w:rsid w:val="0027679E"/>
    <w:rsid w:val="0028156E"/>
    <w:rsid w:val="002842C9"/>
    <w:rsid w:val="002862E5"/>
    <w:rsid w:val="00287B09"/>
    <w:rsid w:val="00292905"/>
    <w:rsid w:val="00294F9E"/>
    <w:rsid w:val="00296888"/>
    <w:rsid w:val="002A5C37"/>
    <w:rsid w:val="002A6620"/>
    <w:rsid w:val="002C43B6"/>
    <w:rsid w:val="002D1431"/>
    <w:rsid w:val="002D1567"/>
    <w:rsid w:val="002D5A1D"/>
    <w:rsid w:val="002D645F"/>
    <w:rsid w:val="002E08C2"/>
    <w:rsid w:val="002E5363"/>
    <w:rsid w:val="00312082"/>
    <w:rsid w:val="003139C5"/>
    <w:rsid w:val="003156FC"/>
    <w:rsid w:val="00321D31"/>
    <w:rsid w:val="00327FF9"/>
    <w:rsid w:val="0033409C"/>
    <w:rsid w:val="00337548"/>
    <w:rsid w:val="00344AEA"/>
    <w:rsid w:val="003520AE"/>
    <w:rsid w:val="00361F37"/>
    <w:rsid w:val="00362AFD"/>
    <w:rsid w:val="00362B08"/>
    <w:rsid w:val="00374257"/>
    <w:rsid w:val="00375B41"/>
    <w:rsid w:val="0038122D"/>
    <w:rsid w:val="003A11BA"/>
    <w:rsid w:val="003A3AA4"/>
    <w:rsid w:val="003A4E9A"/>
    <w:rsid w:val="003A7F83"/>
    <w:rsid w:val="003B695C"/>
    <w:rsid w:val="003C3843"/>
    <w:rsid w:val="003C6B2A"/>
    <w:rsid w:val="003D65EA"/>
    <w:rsid w:val="003F32F0"/>
    <w:rsid w:val="004002B3"/>
    <w:rsid w:val="00400551"/>
    <w:rsid w:val="004232D4"/>
    <w:rsid w:val="00423F4F"/>
    <w:rsid w:val="00424E2A"/>
    <w:rsid w:val="00425D66"/>
    <w:rsid w:val="00432F0D"/>
    <w:rsid w:val="00441C2B"/>
    <w:rsid w:val="0046662C"/>
    <w:rsid w:val="00474FBD"/>
    <w:rsid w:val="00490584"/>
    <w:rsid w:val="00493FD8"/>
    <w:rsid w:val="004C0DDE"/>
    <w:rsid w:val="004C1498"/>
    <w:rsid w:val="004D71A0"/>
    <w:rsid w:val="004E51EB"/>
    <w:rsid w:val="004F3054"/>
    <w:rsid w:val="00514E27"/>
    <w:rsid w:val="00533CB6"/>
    <w:rsid w:val="00543FCA"/>
    <w:rsid w:val="005450CF"/>
    <w:rsid w:val="0055126F"/>
    <w:rsid w:val="00552108"/>
    <w:rsid w:val="00564E92"/>
    <w:rsid w:val="00565FE2"/>
    <w:rsid w:val="0057184C"/>
    <w:rsid w:val="005737D4"/>
    <w:rsid w:val="00580800"/>
    <w:rsid w:val="00587C7B"/>
    <w:rsid w:val="0059046F"/>
    <w:rsid w:val="00592EC0"/>
    <w:rsid w:val="005A048C"/>
    <w:rsid w:val="005A3015"/>
    <w:rsid w:val="005A7346"/>
    <w:rsid w:val="005D5578"/>
    <w:rsid w:val="005E2D62"/>
    <w:rsid w:val="005E6455"/>
    <w:rsid w:val="005F3AA3"/>
    <w:rsid w:val="005F4B02"/>
    <w:rsid w:val="00612C3B"/>
    <w:rsid w:val="00613BDC"/>
    <w:rsid w:val="006228F6"/>
    <w:rsid w:val="006266D0"/>
    <w:rsid w:val="00634BC6"/>
    <w:rsid w:val="00641D30"/>
    <w:rsid w:val="006424DF"/>
    <w:rsid w:val="00646A0E"/>
    <w:rsid w:val="006510BA"/>
    <w:rsid w:val="00662752"/>
    <w:rsid w:val="00662FE4"/>
    <w:rsid w:val="0066517F"/>
    <w:rsid w:val="006672A0"/>
    <w:rsid w:val="0067062C"/>
    <w:rsid w:val="00670DBE"/>
    <w:rsid w:val="00671EFA"/>
    <w:rsid w:val="00675160"/>
    <w:rsid w:val="00692F72"/>
    <w:rsid w:val="006974A7"/>
    <w:rsid w:val="006A2AF1"/>
    <w:rsid w:val="006B1780"/>
    <w:rsid w:val="006B207E"/>
    <w:rsid w:val="006B33E7"/>
    <w:rsid w:val="006B7264"/>
    <w:rsid w:val="006C0BE8"/>
    <w:rsid w:val="006C223D"/>
    <w:rsid w:val="006C485A"/>
    <w:rsid w:val="006D14A0"/>
    <w:rsid w:val="006E21B3"/>
    <w:rsid w:val="006F066A"/>
    <w:rsid w:val="006F5DAB"/>
    <w:rsid w:val="00702C17"/>
    <w:rsid w:val="007031A2"/>
    <w:rsid w:val="00714064"/>
    <w:rsid w:val="00744D5B"/>
    <w:rsid w:val="00745F80"/>
    <w:rsid w:val="0075277E"/>
    <w:rsid w:val="007601F4"/>
    <w:rsid w:val="007630D3"/>
    <w:rsid w:val="00763824"/>
    <w:rsid w:val="00765BD3"/>
    <w:rsid w:val="00780F99"/>
    <w:rsid w:val="0078118E"/>
    <w:rsid w:val="00783742"/>
    <w:rsid w:val="0079233A"/>
    <w:rsid w:val="007954B0"/>
    <w:rsid w:val="00797438"/>
    <w:rsid w:val="007A7272"/>
    <w:rsid w:val="007A7A03"/>
    <w:rsid w:val="007B7840"/>
    <w:rsid w:val="007B7F93"/>
    <w:rsid w:val="007C2A15"/>
    <w:rsid w:val="007C6F6F"/>
    <w:rsid w:val="007C7751"/>
    <w:rsid w:val="007C7E09"/>
    <w:rsid w:val="007D2707"/>
    <w:rsid w:val="007D30DD"/>
    <w:rsid w:val="007D722C"/>
    <w:rsid w:val="007E06EE"/>
    <w:rsid w:val="007F7EFD"/>
    <w:rsid w:val="00802740"/>
    <w:rsid w:val="008038E5"/>
    <w:rsid w:val="00807861"/>
    <w:rsid w:val="008124E3"/>
    <w:rsid w:val="00813E9A"/>
    <w:rsid w:val="00821F54"/>
    <w:rsid w:val="00825B45"/>
    <w:rsid w:val="00837F25"/>
    <w:rsid w:val="00842232"/>
    <w:rsid w:val="00845BDD"/>
    <w:rsid w:val="008560A5"/>
    <w:rsid w:val="00860724"/>
    <w:rsid w:val="00862023"/>
    <w:rsid w:val="00862484"/>
    <w:rsid w:val="00865B74"/>
    <w:rsid w:val="0087736F"/>
    <w:rsid w:val="00880CE1"/>
    <w:rsid w:val="008B034B"/>
    <w:rsid w:val="008B2F31"/>
    <w:rsid w:val="008B6364"/>
    <w:rsid w:val="008D05C2"/>
    <w:rsid w:val="008D72DB"/>
    <w:rsid w:val="008E19F7"/>
    <w:rsid w:val="008F511C"/>
    <w:rsid w:val="008F7CF1"/>
    <w:rsid w:val="00905951"/>
    <w:rsid w:val="0091066F"/>
    <w:rsid w:val="009136F9"/>
    <w:rsid w:val="0091675F"/>
    <w:rsid w:val="00942A19"/>
    <w:rsid w:val="00942C25"/>
    <w:rsid w:val="00951316"/>
    <w:rsid w:val="00957D46"/>
    <w:rsid w:val="00973C83"/>
    <w:rsid w:val="009772F9"/>
    <w:rsid w:val="00980E60"/>
    <w:rsid w:val="00986EAD"/>
    <w:rsid w:val="0099717B"/>
    <w:rsid w:val="00997AEC"/>
    <w:rsid w:val="009E354D"/>
    <w:rsid w:val="009E441E"/>
    <w:rsid w:val="009F5D02"/>
    <w:rsid w:val="00A124CD"/>
    <w:rsid w:val="00A17D85"/>
    <w:rsid w:val="00A27824"/>
    <w:rsid w:val="00A35F3E"/>
    <w:rsid w:val="00A370DF"/>
    <w:rsid w:val="00A44D60"/>
    <w:rsid w:val="00A47FF9"/>
    <w:rsid w:val="00A52D24"/>
    <w:rsid w:val="00A57818"/>
    <w:rsid w:val="00A610D8"/>
    <w:rsid w:val="00A6126E"/>
    <w:rsid w:val="00A63CA6"/>
    <w:rsid w:val="00A71B8E"/>
    <w:rsid w:val="00A721B7"/>
    <w:rsid w:val="00A83732"/>
    <w:rsid w:val="00A911F6"/>
    <w:rsid w:val="00A91AB9"/>
    <w:rsid w:val="00A9663E"/>
    <w:rsid w:val="00AA2FE3"/>
    <w:rsid w:val="00AA5547"/>
    <w:rsid w:val="00AC0B82"/>
    <w:rsid w:val="00AC24DC"/>
    <w:rsid w:val="00AD2BBC"/>
    <w:rsid w:val="00AD2D59"/>
    <w:rsid w:val="00AF4DF2"/>
    <w:rsid w:val="00AF51A3"/>
    <w:rsid w:val="00AF7283"/>
    <w:rsid w:val="00B02FC6"/>
    <w:rsid w:val="00B34110"/>
    <w:rsid w:val="00B3494C"/>
    <w:rsid w:val="00B35245"/>
    <w:rsid w:val="00B43857"/>
    <w:rsid w:val="00B44618"/>
    <w:rsid w:val="00B55FBB"/>
    <w:rsid w:val="00B610DD"/>
    <w:rsid w:val="00B64634"/>
    <w:rsid w:val="00B708AF"/>
    <w:rsid w:val="00B775B7"/>
    <w:rsid w:val="00B77A3C"/>
    <w:rsid w:val="00B837BC"/>
    <w:rsid w:val="00B855B5"/>
    <w:rsid w:val="00BA4D1E"/>
    <w:rsid w:val="00BA4E40"/>
    <w:rsid w:val="00BA6BC1"/>
    <w:rsid w:val="00BB076C"/>
    <w:rsid w:val="00BC6DD9"/>
    <w:rsid w:val="00BD6983"/>
    <w:rsid w:val="00BE67A8"/>
    <w:rsid w:val="00BF4990"/>
    <w:rsid w:val="00C018E7"/>
    <w:rsid w:val="00C02771"/>
    <w:rsid w:val="00C164A5"/>
    <w:rsid w:val="00C33C61"/>
    <w:rsid w:val="00C350DA"/>
    <w:rsid w:val="00C35AF7"/>
    <w:rsid w:val="00C4765A"/>
    <w:rsid w:val="00C608E1"/>
    <w:rsid w:val="00C63F53"/>
    <w:rsid w:val="00C66A06"/>
    <w:rsid w:val="00C66E75"/>
    <w:rsid w:val="00C67242"/>
    <w:rsid w:val="00C86A3E"/>
    <w:rsid w:val="00CA4AE5"/>
    <w:rsid w:val="00CA4D7E"/>
    <w:rsid w:val="00CD2497"/>
    <w:rsid w:val="00CD38C3"/>
    <w:rsid w:val="00CD4BC5"/>
    <w:rsid w:val="00CE31BE"/>
    <w:rsid w:val="00CE7BAF"/>
    <w:rsid w:val="00CF7C80"/>
    <w:rsid w:val="00D070B4"/>
    <w:rsid w:val="00D13A4E"/>
    <w:rsid w:val="00D15E6C"/>
    <w:rsid w:val="00D22A7E"/>
    <w:rsid w:val="00D24EA4"/>
    <w:rsid w:val="00D312C6"/>
    <w:rsid w:val="00D42348"/>
    <w:rsid w:val="00D454FE"/>
    <w:rsid w:val="00D4745E"/>
    <w:rsid w:val="00D606B6"/>
    <w:rsid w:val="00D660B0"/>
    <w:rsid w:val="00D8066E"/>
    <w:rsid w:val="00D81759"/>
    <w:rsid w:val="00D8769F"/>
    <w:rsid w:val="00DA2772"/>
    <w:rsid w:val="00DC02D1"/>
    <w:rsid w:val="00DD38C6"/>
    <w:rsid w:val="00DE3DAD"/>
    <w:rsid w:val="00DF0038"/>
    <w:rsid w:val="00DF48BF"/>
    <w:rsid w:val="00DF4EFB"/>
    <w:rsid w:val="00E1603C"/>
    <w:rsid w:val="00E17ADD"/>
    <w:rsid w:val="00E36A49"/>
    <w:rsid w:val="00E4489A"/>
    <w:rsid w:val="00E450B9"/>
    <w:rsid w:val="00E534F2"/>
    <w:rsid w:val="00E56FB5"/>
    <w:rsid w:val="00E635FE"/>
    <w:rsid w:val="00E920AF"/>
    <w:rsid w:val="00EA7474"/>
    <w:rsid w:val="00EB0DA1"/>
    <w:rsid w:val="00EB6D84"/>
    <w:rsid w:val="00ED6234"/>
    <w:rsid w:val="00EF3718"/>
    <w:rsid w:val="00EF5A42"/>
    <w:rsid w:val="00F128EF"/>
    <w:rsid w:val="00F164B9"/>
    <w:rsid w:val="00F247C3"/>
    <w:rsid w:val="00F30BBD"/>
    <w:rsid w:val="00F35F70"/>
    <w:rsid w:val="00F36DD5"/>
    <w:rsid w:val="00F37419"/>
    <w:rsid w:val="00F40402"/>
    <w:rsid w:val="00F46CDF"/>
    <w:rsid w:val="00F47685"/>
    <w:rsid w:val="00F54D51"/>
    <w:rsid w:val="00F928A5"/>
    <w:rsid w:val="00FA015F"/>
    <w:rsid w:val="00FA0CB0"/>
    <w:rsid w:val="00FA4FA6"/>
    <w:rsid w:val="00FC26AB"/>
    <w:rsid w:val="00FC47D5"/>
    <w:rsid w:val="00FC6514"/>
    <w:rsid w:val="00FD11EC"/>
    <w:rsid w:val="00FE1F45"/>
    <w:rsid w:val="00FE31A8"/>
    <w:rsid w:val="00FE3F4F"/>
    <w:rsid w:val="00FF4AF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7BECF"/>
  <w15:docId w15:val="{1C5A09DC-681A-4134-BF4D-DE0698B7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327FF9"/>
    <w:pPr>
      <w:keepNext/>
      <w:numPr>
        <w:numId w:val="16"/>
      </w:numPr>
      <w:suppressAutoHyphens/>
      <w:spacing w:before="360" w:after="240" w:line="360" w:lineRule="auto"/>
      <w:jc w:val="both"/>
      <w:outlineLvl w:val="0"/>
    </w:pPr>
    <w:rPr>
      <w:rFonts w:ascii="Arial" w:hAnsi="Arial" w:cs="Arial"/>
      <w:b/>
      <w:bCs/>
      <w:kern w:val="32"/>
      <w:sz w:val="32"/>
      <w:szCs w:val="28"/>
    </w:rPr>
  </w:style>
  <w:style w:type="paragraph" w:styleId="2">
    <w:name w:val="heading 2"/>
    <w:aliases w:val=" Знак Знак, Знак,Знак Знак,Знак"/>
    <w:basedOn w:val="a"/>
    <w:next w:val="a"/>
    <w:link w:val="20"/>
    <w:qFormat/>
    <w:rsid w:val="00327FF9"/>
    <w:pPr>
      <w:keepNext/>
      <w:numPr>
        <w:ilvl w:val="1"/>
        <w:numId w:val="16"/>
      </w:numPr>
      <w:spacing w:before="240" w:after="120" w:line="360" w:lineRule="auto"/>
      <w:jc w:val="both"/>
      <w:outlineLvl w:val="1"/>
    </w:pPr>
    <w:rPr>
      <w:rFonts w:ascii="Arial" w:hAnsi="Arial" w:cs="Arial"/>
      <w:b/>
      <w:bCs/>
      <w:i/>
      <w:iCs/>
      <w:sz w:val="32"/>
    </w:rPr>
  </w:style>
  <w:style w:type="paragraph" w:styleId="3">
    <w:name w:val="heading 3"/>
    <w:basedOn w:val="2"/>
    <w:next w:val="a"/>
    <w:link w:val="30"/>
    <w:qFormat/>
    <w:rsid w:val="00327FF9"/>
    <w:pPr>
      <w:numPr>
        <w:ilvl w:val="2"/>
      </w:numPr>
      <w:spacing w:after="240" w:line="240" w:lineRule="auto"/>
      <w:outlineLvl w:val="2"/>
    </w:pPr>
    <w:rPr>
      <w:bCs w:val="0"/>
      <w:i w:val="0"/>
      <w:sz w:val="28"/>
      <w:szCs w:val="28"/>
    </w:rPr>
  </w:style>
  <w:style w:type="paragraph" w:styleId="4">
    <w:name w:val="heading 4"/>
    <w:basedOn w:val="a"/>
    <w:next w:val="a"/>
    <w:link w:val="40"/>
    <w:qFormat/>
    <w:rsid w:val="00327FF9"/>
    <w:pPr>
      <w:keepNext/>
      <w:numPr>
        <w:ilvl w:val="3"/>
        <w:numId w:val="16"/>
      </w:numPr>
      <w:spacing w:before="240" w:after="120" w:line="360" w:lineRule="auto"/>
      <w:jc w:val="both"/>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BB076C"/>
    <w:rPr>
      <w:rFonts w:ascii="Tahoma" w:hAnsi="Tahoma" w:cs="Tahoma"/>
      <w:sz w:val="16"/>
      <w:szCs w:val="16"/>
    </w:rPr>
  </w:style>
  <w:style w:type="character" w:customStyle="1" w:styleId="a4">
    <w:name w:val="Текст выноски Знак"/>
    <w:basedOn w:val="a0"/>
    <w:link w:val="a3"/>
    <w:rsid w:val="00BB076C"/>
    <w:rPr>
      <w:rFonts w:ascii="Tahoma" w:hAnsi="Tahoma" w:cs="Tahoma"/>
      <w:sz w:val="16"/>
      <w:szCs w:val="16"/>
    </w:rPr>
  </w:style>
  <w:style w:type="character" w:customStyle="1" w:styleId="10">
    <w:name w:val="Заголовок 1 Знак"/>
    <w:basedOn w:val="a0"/>
    <w:link w:val="1"/>
    <w:rsid w:val="00327FF9"/>
    <w:rPr>
      <w:rFonts w:ascii="Arial" w:hAnsi="Arial" w:cs="Arial"/>
      <w:b/>
      <w:bCs/>
      <w:kern w:val="32"/>
      <w:sz w:val="32"/>
      <w:szCs w:val="28"/>
    </w:rPr>
  </w:style>
  <w:style w:type="character" w:customStyle="1" w:styleId="20">
    <w:name w:val="Заголовок 2 Знак"/>
    <w:aliases w:val=" Знак Знак Знак, Знак Знак1,Знак Знак Знак,Знак Знак1"/>
    <w:basedOn w:val="a0"/>
    <w:link w:val="2"/>
    <w:rsid w:val="00327FF9"/>
    <w:rPr>
      <w:rFonts w:ascii="Arial" w:hAnsi="Arial" w:cs="Arial"/>
      <w:b/>
      <w:bCs/>
      <w:i/>
      <w:iCs/>
      <w:sz w:val="32"/>
      <w:szCs w:val="24"/>
    </w:rPr>
  </w:style>
  <w:style w:type="character" w:customStyle="1" w:styleId="30">
    <w:name w:val="Заголовок 3 Знак"/>
    <w:basedOn w:val="a0"/>
    <w:link w:val="3"/>
    <w:rsid w:val="00327FF9"/>
    <w:rPr>
      <w:rFonts w:ascii="Arial" w:hAnsi="Arial" w:cs="Arial"/>
      <w:b/>
      <w:iCs/>
      <w:sz w:val="28"/>
      <w:szCs w:val="28"/>
    </w:rPr>
  </w:style>
  <w:style w:type="character" w:customStyle="1" w:styleId="40">
    <w:name w:val="Заголовок 4 Знак"/>
    <w:basedOn w:val="a0"/>
    <w:link w:val="4"/>
    <w:rsid w:val="00327FF9"/>
    <w:rPr>
      <w:b/>
      <w:bCs/>
      <w:sz w:val="28"/>
      <w:szCs w:val="28"/>
    </w:rPr>
  </w:style>
  <w:style w:type="paragraph" w:styleId="a5">
    <w:name w:val="No Spacing"/>
    <w:uiPriority w:val="1"/>
    <w:qFormat/>
    <w:rsid w:val="00327FF9"/>
    <w:pPr>
      <w:jc w:val="both"/>
    </w:pPr>
    <w:rPr>
      <w:sz w:val="24"/>
      <w:szCs w:val="22"/>
    </w:rPr>
  </w:style>
  <w:style w:type="character" w:styleId="a6">
    <w:name w:val="Placeholder Text"/>
    <w:basedOn w:val="a0"/>
    <w:uiPriority w:val="99"/>
    <w:semiHidden/>
    <w:rsid w:val="00D070B4"/>
    <w:rPr>
      <w:color w:val="808080"/>
    </w:rPr>
  </w:style>
  <w:style w:type="paragraph" w:styleId="a7">
    <w:name w:val="List Paragraph"/>
    <w:basedOn w:val="a"/>
    <w:uiPriority w:val="34"/>
    <w:qFormat/>
    <w:rsid w:val="00D070B4"/>
    <w:pPr>
      <w:ind w:left="720"/>
      <w:contextualSpacing/>
    </w:pPr>
  </w:style>
  <w:style w:type="paragraph" w:styleId="a8">
    <w:name w:val="Body Text"/>
    <w:basedOn w:val="a"/>
    <w:link w:val="a9"/>
    <w:rsid w:val="00543FCA"/>
    <w:pPr>
      <w:widowControl w:val="0"/>
      <w:suppressAutoHyphens/>
      <w:spacing w:after="120" w:line="276" w:lineRule="auto"/>
    </w:pPr>
    <w:rPr>
      <w:rFonts w:eastAsia="Lucida Sans Unicode" w:cs="Mangal"/>
      <w:lang w:eastAsia="zh-CN" w:bidi="hi-IN"/>
    </w:rPr>
  </w:style>
  <w:style w:type="character" w:customStyle="1" w:styleId="a9">
    <w:name w:val="Основной текст Знак"/>
    <w:basedOn w:val="a0"/>
    <w:link w:val="a8"/>
    <w:rsid w:val="00543FCA"/>
    <w:rPr>
      <w:rFonts w:eastAsia="Lucida Sans Unicode" w:cs="Mangal"/>
      <w:sz w:val="24"/>
      <w:szCs w:val="24"/>
      <w:lang w:eastAsia="zh-CN" w:bidi="hi-IN"/>
    </w:rPr>
  </w:style>
  <w:style w:type="paragraph" w:styleId="aa">
    <w:name w:val="Normal (Web)"/>
    <w:basedOn w:val="a"/>
    <w:uiPriority w:val="99"/>
    <w:unhideWhenUsed/>
    <w:rsid w:val="00845BDD"/>
    <w:pPr>
      <w:spacing w:before="100" w:beforeAutospacing="1" w:after="100" w:afterAutospacing="1"/>
    </w:pPr>
    <w:rPr>
      <w:rFonts w:eastAsiaTheme="minorEastAsia"/>
    </w:rPr>
  </w:style>
  <w:style w:type="paragraph" w:styleId="ab">
    <w:name w:val="header"/>
    <w:basedOn w:val="a"/>
    <w:link w:val="ac"/>
    <w:unhideWhenUsed/>
    <w:rsid w:val="005A3015"/>
    <w:pPr>
      <w:tabs>
        <w:tab w:val="center" w:pos="4677"/>
        <w:tab w:val="right" w:pos="9355"/>
      </w:tabs>
    </w:pPr>
  </w:style>
  <w:style w:type="character" w:customStyle="1" w:styleId="ac">
    <w:name w:val="Верхний колонтитул Знак"/>
    <w:basedOn w:val="a0"/>
    <w:link w:val="ab"/>
    <w:rsid w:val="005A3015"/>
    <w:rPr>
      <w:sz w:val="24"/>
      <w:szCs w:val="24"/>
    </w:rPr>
  </w:style>
  <w:style w:type="paragraph" w:styleId="ad">
    <w:name w:val="footer"/>
    <w:basedOn w:val="a"/>
    <w:link w:val="ae"/>
    <w:uiPriority w:val="99"/>
    <w:unhideWhenUsed/>
    <w:rsid w:val="005A3015"/>
    <w:pPr>
      <w:tabs>
        <w:tab w:val="center" w:pos="4677"/>
        <w:tab w:val="right" w:pos="9355"/>
      </w:tabs>
    </w:pPr>
  </w:style>
  <w:style w:type="character" w:customStyle="1" w:styleId="ae">
    <w:name w:val="Нижний колонтитул Знак"/>
    <w:basedOn w:val="a0"/>
    <w:link w:val="ad"/>
    <w:uiPriority w:val="99"/>
    <w:rsid w:val="005A301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276177">
      <w:bodyDiv w:val="1"/>
      <w:marLeft w:val="0"/>
      <w:marRight w:val="0"/>
      <w:marTop w:val="0"/>
      <w:marBottom w:val="0"/>
      <w:divBdr>
        <w:top w:val="none" w:sz="0" w:space="0" w:color="auto"/>
        <w:left w:val="none" w:sz="0" w:space="0" w:color="auto"/>
        <w:bottom w:val="none" w:sz="0" w:space="0" w:color="auto"/>
        <w:right w:val="none" w:sz="0" w:space="0" w:color="auto"/>
      </w:divBdr>
    </w:div>
    <w:div w:id="1533416271">
      <w:bodyDiv w:val="1"/>
      <w:marLeft w:val="0"/>
      <w:marRight w:val="0"/>
      <w:marTop w:val="0"/>
      <w:marBottom w:val="0"/>
      <w:divBdr>
        <w:top w:val="none" w:sz="0" w:space="0" w:color="auto"/>
        <w:left w:val="none" w:sz="0" w:space="0" w:color="auto"/>
        <w:bottom w:val="none" w:sz="0" w:space="0" w:color="auto"/>
        <w:right w:val="none" w:sz="0" w:space="0" w:color="auto"/>
      </w:divBdr>
    </w:div>
    <w:div w:id="155237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9651F-1E3D-40EF-BBA9-9BC874A5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15</Pages>
  <Words>2714</Words>
  <Characters>15475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Daria</dc:creator>
  <cp:lastModifiedBy>User</cp:lastModifiedBy>
  <cp:revision>19</cp:revision>
  <dcterms:created xsi:type="dcterms:W3CDTF">2013-10-29T11:39:00Z</dcterms:created>
  <dcterms:modified xsi:type="dcterms:W3CDTF">2013-11-18T22:02:00Z</dcterms:modified>
</cp:coreProperties>
</file>