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FB368" w14:textId="4608A578" w:rsidR="00362198" w:rsidRDefault="00A1541D" w:rsidP="00362198">
      <w:r>
        <w:t xml:space="preserve">The </w:t>
      </w:r>
      <w:r w:rsidR="00362198" w:rsidRPr="00362198">
        <w:t xml:space="preserve">agility and </w:t>
      </w:r>
      <w:r w:rsidR="00D7210D">
        <w:t xml:space="preserve">propulsive </w:t>
      </w:r>
      <w:r w:rsidR="00362198" w:rsidRPr="00362198">
        <w:t xml:space="preserve">efficiency </w:t>
      </w:r>
      <w:r>
        <w:t xml:space="preserve">of biological swimmers </w:t>
      </w:r>
      <w:r w:rsidR="00362198" w:rsidRPr="00362198">
        <w:t>largely surpass those of any manmade</w:t>
      </w:r>
      <w:r w:rsidR="00362198">
        <w:t xml:space="preserve"> </w:t>
      </w:r>
      <w:r w:rsidR="00D7210D">
        <w:t>underwater vehicle</w:t>
      </w:r>
      <w:r>
        <w:t>. As a result,</w:t>
      </w:r>
      <w:r w:rsidR="00362198" w:rsidRPr="00362198">
        <w:t xml:space="preserve"> there is a strong drive to create bio-inspired propulsion systems that can match the</w:t>
      </w:r>
      <w:r w:rsidR="00362198">
        <w:t xml:space="preserve"> </w:t>
      </w:r>
      <w:r w:rsidR="00362198" w:rsidRPr="00362198">
        <w:t>performance characteristics</w:t>
      </w:r>
      <w:r w:rsidR="00D7210D">
        <w:t xml:space="preserve"> of biological swimmers</w:t>
      </w:r>
      <w:r w:rsidR="00362198" w:rsidRPr="00362198">
        <w:t>.</w:t>
      </w:r>
      <w:r w:rsidR="00362198">
        <w:t xml:space="preserve"> However, bio-inspired </w:t>
      </w:r>
      <w:r>
        <w:t xml:space="preserve">unmanned </w:t>
      </w:r>
      <w:r w:rsidR="00362198">
        <w:t xml:space="preserve">underwater </w:t>
      </w:r>
      <w:r>
        <w:t>vehicles (UUVs)</w:t>
      </w:r>
      <w:r w:rsidR="00362198">
        <w:t xml:space="preserve"> developed up to date have fallen short of that goal. One of the reasons for the disparity is the use of largely simplified mechanics</w:t>
      </w:r>
      <w:r>
        <w:t>. In fish-like robots, the caudal (rear) fin is typically stiff and undergoes symmetric</w:t>
      </w:r>
      <w:r w:rsidR="00D7210D">
        <w:t>, 2-D</w:t>
      </w:r>
      <w:r>
        <w:t xml:space="preserve"> pitching and heaving motions. But biological caudal fins undergo more complex 3-D mechanics, both due to actuated 3-D motions of the fin as well as to 3-D deformations of the non-uniform, flexible structure. </w:t>
      </w:r>
      <w:r w:rsidR="00F661B1">
        <w:t xml:space="preserve">Prior research in the group has shown that </w:t>
      </w:r>
      <w:r w:rsidR="00AB7319">
        <w:t xml:space="preserve">the optimal fin kinematics to maneuver the vehicle are largely 3-D. The research has also shown that performing rolling motions with the fin, in addition to pitching and heaving, can improve thrust production. But this past research has been performed on standalone propellers that have not been integrated into a vehicle. As a result, the effect of the vehicle body, rigid body motions and co-flow on the relevant hydrodynamics have not been considered. </w:t>
      </w:r>
      <w:r>
        <w:t xml:space="preserve">The goal of this project is to develop a fish-inspired UUV </w:t>
      </w:r>
      <w:r w:rsidR="00AB7319">
        <w:t xml:space="preserve">equipped with a propeller </w:t>
      </w:r>
      <w:r>
        <w:t>that can perform 3-D motions of the caudal fin</w:t>
      </w:r>
      <w:r w:rsidR="00D7210D">
        <w:t>. T</w:t>
      </w:r>
      <w:r>
        <w:t>he effect of 3D and asymmetrical fin kinematics on the propulsion and maneuvering of the vehicle</w:t>
      </w:r>
      <w:r w:rsidR="00D7210D">
        <w:t xml:space="preserve"> will then be evaluated</w:t>
      </w:r>
      <w:r>
        <w:t xml:space="preserve">. For this purpose, a </w:t>
      </w:r>
      <w:r w:rsidR="00D7210D">
        <w:t xml:space="preserve">3-DOF manipulator will be developed that is sufficiently compact to be placed at the rear end of the robot and can create realistic fish-like kinematics. Tasks will include the mechanical design, CAD and manufacturing of mechanical parts for the manipulator; coding of the servomotor commands to achieve desired kinematics, modifications to an existing fish robot to accommodate the manipulator, waterproofing of the system, and testing in a water tunnel. </w:t>
      </w:r>
    </w:p>
    <w:sectPr w:rsidR="003621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198"/>
    <w:rsid w:val="0019135E"/>
    <w:rsid w:val="00362198"/>
    <w:rsid w:val="00A1541D"/>
    <w:rsid w:val="00AB7319"/>
    <w:rsid w:val="00D7210D"/>
    <w:rsid w:val="00F66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04B15"/>
  <w15:chartTrackingRefBased/>
  <w15:docId w15:val="{963D4244-B997-4D18-999A-A070E38FA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2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21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1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1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1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21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21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1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1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198"/>
    <w:rPr>
      <w:rFonts w:eastAsiaTheme="majorEastAsia" w:cstheme="majorBidi"/>
      <w:color w:val="272727" w:themeColor="text1" w:themeTint="D8"/>
    </w:rPr>
  </w:style>
  <w:style w:type="paragraph" w:styleId="Title">
    <w:name w:val="Title"/>
    <w:basedOn w:val="Normal"/>
    <w:next w:val="Normal"/>
    <w:link w:val="TitleChar"/>
    <w:uiPriority w:val="10"/>
    <w:qFormat/>
    <w:rsid w:val="00362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198"/>
    <w:pPr>
      <w:spacing w:before="160"/>
      <w:jc w:val="center"/>
    </w:pPr>
    <w:rPr>
      <w:i/>
      <w:iCs/>
      <w:color w:val="404040" w:themeColor="text1" w:themeTint="BF"/>
    </w:rPr>
  </w:style>
  <w:style w:type="character" w:customStyle="1" w:styleId="QuoteChar">
    <w:name w:val="Quote Char"/>
    <w:basedOn w:val="DefaultParagraphFont"/>
    <w:link w:val="Quote"/>
    <w:uiPriority w:val="29"/>
    <w:rsid w:val="00362198"/>
    <w:rPr>
      <w:i/>
      <w:iCs/>
      <w:color w:val="404040" w:themeColor="text1" w:themeTint="BF"/>
    </w:rPr>
  </w:style>
  <w:style w:type="paragraph" w:styleId="ListParagraph">
    <w:name w:val="List Paragraph"/>
    <w:basedOn w:val="Normal"/>
    <w:uiPriority w:val="34"/>
    <w:qFormat/>
    <w:rsid w:val="00362198"/>
    <w:pPr>
      <w:ind w:left="720"/>
      <w:contextualSpacing/>
    </w:pPr>
  </w:style>
  <w:style w:type="character" w:styleId="IntenseEmphasis">
    <w:name w:val="Intense Emphasis"/>
    <w:basedOn w:val="DefaultParagraphFont"/>
    <w:uiPriority w:val="21"/>
    <w:qFormat/>
    <w:rsid w:val="00362198"/>
    <w:rPr>
      <w:i/>
      <w:iCs/>
      <w:color w:val="0F4761" w:themeColor="accent1" w:themeShade="BF"/>
    </w:rPr>
  </w:style>
  <w:style w:type="paragraph" w:styleId="IntenseQuote">
    <w:name w:val="Intense Quote"/>
    <w:basedOn w:val="Normal"/>
    <w:next w:val="Normal"/>
    <w:link w:val="IntenseQuoteChar"/>
    <w:uiPriority w:val="30"/>
    <w:qFormat/>
    <w:rsid w:val="00362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198"/>
    <w:rPr>
      <w:i/>
      <w:iCs/>
      <w:color w:val="0F4761" w:themeColor="accent1" w:themeShade="BF"/>
    </w:rPr>
  </w:style>
  <w:style w:type="character" w:styleId="IntenseReference">
    <w:name w:val="Intense Reference"/>
    <w:basedOn w:val="DefaultParagraphFont"/>
    <w:uiPriority w:val="32"/>
    <w:qFormat/>
    <w:rsid w:val="003621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285</TotalTime>
  <Pages>1</Pages>
  <Words>296</Words>
  <Characters>1693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Huertas Cerdeira</dc:creator>
  <cp:keywords/>
  <dc:description/>
  <cp:lastModifiedBy>Cecilia Huertas Cerdeira</cp:lastModifiedBy>
  <cp:revision>2</cp:revision>
  <dcterms:created xsi:type="dcterms:W3CDTF">2026-04-08T14:51:00Z</dcterms:created>
  <dcterms:modified xsi:type="dcterms:W3CDTF">2026-04-08T19:36:00Z</dcterms:modified>
</cp:coreProperties>
</file>