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A3EF1" w14:textId="77777777" w:rsidR="00381E4D" w:rsidRDefault="00381E4D" w:rsidP="00381E4D">
      <w:pPr>
        <w:pStyle w:val="ListParagraph"/>
        <w:numPr>
          <w:ilvl w:val="0"/>
          <w:numId w:val="1"/>
        </w:numPr>
        <w:bidi w:val="0"/>
      </w:pPr>
      <w:r>
        <w:t>Prepare terraform module which will deploy infrastructure based on incoming deploy list(object) variable:</w:t>
      </w:r>
    </w:p>
    <w:p w14:paraId="5BE48EAD" w14:textId="77777777" w:rsidR="00381E4D" w:rsidRDefault="00381E4D" w:rsidP="00381E4D">
      <w:pPr>
        <w:pStyle w:val="ListParagraph"/>
        <w:numPr>
          <w:ilvl w:val="0"/>
          <w:numId w:val="2"/>
        </w:numPr>
        <w:bidi w:val="0"/>
      </w:pPr>
      <w:r>
        <w:t xml:space="preserve">if </w:t>
      </w:r>
      <w:proofErr w:type="spellStart"/>
      <w:r>
        <w:t>deploy_type</w:t>
      </w:r>
      <w:proofErr w:type="spellEnd"/>
      <w:r>
        <w:t xml:space="preserve"> = EC2, it should create an EC2 instance.</w:t>
      </w:r>
    </w:p>
    <w:p w14:paraId="6A426B38" w14:textId="77777777" w:rsidR="00381E4D" w:rsidRDefault="00381E4D" w:rsidP="00381E4D">
      <w:pPr>
        <w:pStyle w:val="ListParagraph"/>
        <w:numPr>
          <w:ilvl w:val="0"/>
          <w:numId w:val="2"/>
        </w:numPr>
        <w:bidi w:val="0"/>
      </w:pPr>
      <w:r>
        <w:t xml:space="preserve">if </w:t>
      </w:r>
      <w:proofErr w:type="spellStart"/>
      <w:r>
        <w:t>deploy_type</w:t>
      </w:r>
      <w:proofErr w:type="spellEnd"/>
      <w:r>
        <w:t xml:space="preserve"> = ASG, it should create ASG with ALB</w:t>
      </w:r>
    </w:p>
    <w:p w14:paraId="75E4DD7B" w14:textId="77777777" w:rsidR="00381E4D" w:rsidRDefault="00381E4D" w:rsidP="00381E4D">
      <w:pPr>
        <w:bidi w:val="0"/>
        <w:ind w:left="360" w:firstLine="360"/>
      </w:pPr>
      <w:r>
        <w:t>Define default values where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E4D" w14:paraId="16F12C8F" w14:textId="77777777" w:rsidTr="00381E4D">
        <w:tc>
          <w:tcPr>
            <w:tcW w:w="8296" w:type="dxa"/>
          </w:tcPr>
          <w:p w14:paraId="0EC01346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apps = [</w:t>
            </w:r>
          </w:p>
          <w:p w14:paraId="79B01342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{</w:t>
            </w:r>
          </w:p>
          <w:p w14:paraId="72DFB8F8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name = "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app_name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"</w:t>
            </w:r>
          </w:p>
          <w:p w14:paraId="0BC7F4D0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deploy_type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 EC2 / ASG</w:t>
            </w:r>
          </w:p>
          <w:p w14:paraId="110786A3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subnets = []</w:t>
            </w:r>
          </w:p>
          <w:p w14:paraId="68C4E218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security_groups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6422AC7A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ami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 </w:t>
            </w:r>
          </w:p>
          <w:p w14:paraId="213FA488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instance_type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 </w:t>
            </w:r>
          </w:p>
          <w:p w14:paraId="2197B193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volume_size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 </w:t>
            </w:r>
          </w:p>
          <w:p w14:paraId="538428C5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user_data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 </w:t>
            </w:r>
          </w:p>
          <w:p w14:paraId="101CFBA4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iam_role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</w:t>
            </w:r>
          </w:p>
          <w:p w14:paraId="42EE6F89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asg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 {</w:t>
            </w:r>
          </w:p>
          <w:p w14:paraId="5039B402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min = x</w:t>
            </w:r>
          </w:p>
          <w:p w14:paraId="50BB9761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max = X</w:t>
            </w:r>
          </w:p>
          <w:p w14:paraId="47AB383C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desired = x</w:t>
            </w:r>
          </w:p>
          <w:p w14:paraId="0E992107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}</w:t>
            </w:r>
          </w:p>
          <w:p w14:paraId="2394CB1B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sg_rules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 [</w:t>
            </w:r>
          </w:p>
          <w:p w14:paraId="1E40A22D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{</w:t>
            </w:r>
          </w:p>
          <w:p w14:paraId="309A6A3F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  type</w:t>
            </w:r>
          </w:p>
          <w:p w14:paraId="2EEABAD2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  protocol</w:t>
            </w:r>
          </w:p>
          <w:p w14:paraId="7E0DCC26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from_port</w:t>
            </w:r>
            <w:proofErr w:type="spellEnd"/>
          </w:p>
          <w:p w14:paraId="725DC10B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to_port</w:t>
            </w:r>
            <w:proofErr w:type="spellEnd"/>
          </w:p>
          <w:p w14:paraId="11C3AAED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cidr_blocks</w:t>
            </w:r>
            <w:proofErr w:type="spellEnd"/>
          </w:p>
          <w:p w14:paraId="1A80F72E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  description</w:t>
            </w:r>
          </w:p>
          <w:p w14:paraId="60975236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}</w:t>
            </w:r>
          </w:p>
          <w:p w14:paraId="2839CBCB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]</w:t>
            </w:r>
          </w:p>
          <w:p w14:paraId="4C4BECFB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alb</w:t>
            </w:r>
            <w:proofErr w:type="spellEnd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= {</w:t>
            </w:r>
          </w:p>
          <w:p w14:paraId="17CF48E8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deploy = true / false</w:t>
            </w:r>
          </w:p>
          <w:p w14:paraId="062C9918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subnets</w:t>
            </w:r>
          </w:p>
          <w:p w14:paraId="77F9D2A8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sg</w:t>
            </w:r>
          </w:p>
          <w:p w14:paraId="461365ED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listen_port</w:t>
            </w:r>
            <w:proofErr w:type="spellEnd"/>
          </w:p>
          <w:p w14:paraId="713A0857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</w:t>
            </w:r>
            <w:proofErr w:type="spellStart"/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dest_port</w:t>
            </w:r>
            <w:proofErr w:type="spellEnd"/>
          </w:p>
          <w:p w14:paraId="5A5EEA3D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host</w:t>
            </w:r>
          </w:p>
          <w:p w14:paraId="064D1116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  path</w:t>
            </w:r>
          </w:p>
          <w:p w14:paraId="5595342F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}</w:t>
            </w:r>
          </w:p>
          <w:p w14:paraId="57FFDBF2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},</w:t>
            </w:r>
          </w:p>
          <w:p w14:paraId="0DA5A9D6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{</w:t>
            </w:r>
          </w:p>
          <w:p w14:paraId="27711ED5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name =</w:t>
            </w:r>
          </w:p>
          <w:p w14:paraId="39B88BAD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  ......</w:t>
            </w:r>
          </w:p>
          <w:p w14:paraId="77D32B75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},</w:t>
            </w:r>
          </w:p>
          <w:p w14:paraId="7B372FDF" w14:textId="77777777" w:rsidR="00381E4D" w:rsidRPr="00381E4D" w:rsidRDefault="00381E4D" w:rsidP="00381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60" w:after="60"/>
              <w:ind w:left="360"/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 xml:space="preserve"> { ... }</w:t>
            </w:r>
          </w:p>
          <w:p w14:paraId="23C3506D" w14:textId="0F346E55" w:rsidR="00381E4D" w:rsidRDefault="00381E4D" w:rsidP="00381E4D">
            <w:pPr>
              <w:bidi w:val="0"/>
              <w:ind w:left="360"/>
            </w:pPr>
            <w:r w:rsidRPr="00381E4D">
              <w:rPr>
                <w:rFonts w:ascii="Consolas" w:eastAsia="Times New Roman" w:hAnsi="Consolas" w:cs="Courier New"/>
                <w:color w:val="1D1C1D"/>
                <w:kern w:val="0"/>
                <w:sz w:val="18"/>
                <w:szCs w:val="18"/>
                <w14:ligatures w14:val="none"/>
              </w:rPr>
              <w:t>]</w:t>
            </w:r>
          </w:p>
        </w:tc>
      </w:tr>
    </w:tbl>
    <w:p w14:paraId="4544C326" w14:textId="2A03ACA9" w:rsidR="00381E4D" w:rsidRDefault="00381E4D" w:rsidP="00381E4D">
      <w:pPr>
        <w:bidi w:val="0"/>
      </w:pPr>
    </w:p>
    <w:p w14:paraId="49D3FA63" w14:textId="547B86B5" w:rsidR="00381E4D" w:rsidRDefault="00381E4D" w:rsidP="00381E4D">
      <w:pPr>
        <w:bidi w:val="0"/>
      </w:pPr>
      <w:r>
        <w:lastRenderedPageBreak/>
        <w:t>2. Write Kubernetes manifest to deploy a service (</w:t>
      </w:r>
      <w:proofErr w:type="spellStart"/>
      <w:r>
        <w:t>aws</w:t>
      </w:r>
      <w:proofErr w:type="spellEnd"/>
      <w:r>
        <w:t xml:space="preserve">-cli) </w:t>
      </w:r>
      <w:r w:rsidR="004A423C">
        <w:t xml:space="preserve">which </w:t>
      </w:r>
      <w:r>
        <w:t>reads secrets from AWS Secrets Manager. The AWS account and secret name are provided</w:t>
      </w:r>
      <w:r w:rsidR="006F0346">
        <w:t>, and t</w:t>
      </w:r>
      <w:r>
        <w:t>he EKS cluster is already deployed.</w:t>
      </w:r>
    </w:p>
    <w:p w14:paraId="64399595" w14:textId="77777777" w:rsidR="00381E4D" w:rsidRDefault="00381E4D" w:rsidP="00381E4D">
      <w:pPr>
        <w:bidi w:val="0"/>
        <w:rPr>
          <w:rtl/>
        </w:rPr>
      </w:pPr>
    </w:p>
    <w:p w14:paraId="102C6B5E" w14:textId="77777777" w:rsidR="00381E4D" w:rsidRDefault="00381E4D" w:rsidP="00381E4D">
      <w:pPr>
        <w:bidi w:val="0"/>
      </w:pPr>
      <w:r>
        <w:t>## Details</w:t>
      </w:r>
    </w:p>
    <w:p w14:paraId="131FC0C1" w14:textId="77777777" w:rsidR="00381E4D" w:rsidRDefault="00381E4D" w:rsidP="00381E4D">
      <w:pPr>
        <w:bidi w:val="0"/>
      </w:pPr>
      <w:r>
        <w:t>AWS Account ID: 123456789012</w:t>
      </w:r>
    </w:p>
    <w:p w14:paraId="44326A27" w14:textId="77777777" w:rsidR="00381E4D" w:rsidRDefault="00381E4D" w:rsidP="00381E4D">
      <w:pPr>
        <w:bidi w:val="0"/>
      </w:pPr>
      <w:r>
        <w:t>AWS Region: us-east-2</w:t>
      </w:r>
    </w:p>
    <w:p w14:paraId="5D1F434A" w14:textId="77777777" w:rsidR="00381E4D" w:rsidRDefault="00381E4D" w:rsidP="00381E4D">
      <w:pPr>
        <w:bidi w:val="0"/>
      </w:pPr>
      <w:r>
        <w:t>Secret Name: my-secret</w:t>
      </w:r>
    </w:p>
    <w:p w14:paraId="13656805" w14:textId="77777777" w:rsidR="00381E4D" w:rsidRDefault="00381E4D" w:rsidP="00381E4D">
      <w:pPr>
        <w:bidi w:val="0"/>
      </w:pPr>
      <w:r>
        <w:t>Namespace: default</w:t>
      </w:r>
    </w:p>
    <w:p w14:paraId="34543E24" w14:textId="77777777" w:rsidR="00381E4D" w:rsidRDefault="00381E4D" w:rsidP="00381E4D">
      <w:pPr>
        <w:bidi w:val="0"/>
      </w:pPr>
      <w:r>
        <w:t xml:space="preserve">Service Account Name: </w:t>
      </w:r>
      <w:proofErr w:type="spellStart"/>
      <w:r>
        <w:t>aws</w:t>
      </w:r>
      <w:proofErr w:type="spellEnd"/>
      <w:r>
        <w:t>-cli-</w:t>
      </w:r>
      <w:proofErr w:type="spellStart"/>
      <w:r>
        <w:t>sa</w:t>
      </w:r>
      <w:proofErr w:type="spellEnd"/>
    </w:p>
    <w:p w14:paraId="1EE0B902" w14:textId="77777777" w:rsidR="00381E4D" w:rsidRDefault="00381E4D" w:rsidP="00381E4D">
      <w:pPr>
        <w:bidi w:val="0"/>
      </w:pPr>
      <w:r>
        <w:t xml:space="preserve">Deployment Name: </w:t>
      </w:r>
      <w:proofErr w:type="spellStart"/>
      <w:r>
        <w:t>aws</w:t>
      </w:r>
      <w:proofErr w:type="spellEnd"/>
      <w:r>
        <w:t>-cli-deployment</w:t>
      </w:r>
    </w:p>
    <w:p w14:paraId="2E26319B" w14:textId="77777777" w:rsidR="00381E4D" w:rsidRDefault="00381E4D" w:rsidP="00381E4D">
      <w:pPr>
        <w:bidi w:val="0"/>
      </w:pPr>
      <w:r>
        <w:t xml:space="preserve">Pod Name: </w:t>
      </w:r>
      <w:proofErr w:type="spellStart"/>
      <w:r>
        <w:t>aws</w:t>
      </w:r>
      <w:proofErr w:type="spellEnd"/>
      <w:r>
        <w:t>-cli-pod</w:t>
      </w:r>
    </w:p>
    <w:p w14:paraId="0A49E3C6" w14:textId="77777777" w:rsidR="00381E4D" w:rsidRDefault="00381E4D" w:rsidP="00381E4D">
      <w:pPr>
        <w:bidi w:val="0"/>
      </w:pPr>
      <w:r>
        <w:t>Container Image: amazon/</w:t>
      </w:r>
      <w:proofErr w:type="spellStart"/>
      <w:r>
        <w:t>aws-</w:t>
      </w:r>
      <w:proofErr w:type="gramStart"/>
      <w:r>
        <w:t>cli:latest</w:t>
      </w:r>
      <w:proofErr w:type="spellEnd"/>
      <w:proofErr w:type="gramEnd"/>
    </w:p>
    <w:p w14:paraId="2E6F4537" w14:textId="77777777" w:rsidR="00381E4D" w:rsidRDefault="00381E4D" w:rsidP="00381E4D">
      <w:pPr>
        <w:bidi w:val="0"/>
      </w:pPr>
    </w:p>
    <w:sectPr w:rsidR="00381E4D" w:rsidSect="006314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721B"/>
    <w:multiLevelType w:val="hybridMultilevel"/>
    <w:tmpl w:val="A81CC8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942D57"/>
    <w:multiLevelType w:val="hybridMultilevel"/>
    <w:tmpl w:val="1F6A7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626050">
    <w:abstractNumId w:val="1"/>
  </w:num>
  <w:num w:numId="2" w16cid:durableId="77571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4D"/>
    <w:rsid w:val="00381E4D"/>
    <w:rsid w:val="004A423C"/>
    <w:rsid w:val="00631416"/>
    <w:rsid w:val="006F0346"/>
    <w:rsid w:val="007C5050"/>
    <w:rsid w:val="00856A3A"/>
    <w:rsid w:val="00A0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E461"/>
  <w15:chartTrackingRefBased/>
  <w15:docId w15:val="{5105771E-CFEF-4FAE-B312-B7BAC59D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E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1009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Sofer</dc:creator>
  <cp:keywords/>
  <dc:description/>
  <cp:lastModifiedBy>Moran Sofer</cp:lastModifiedBy>
  <cp:revision>4</cp:revision>
  <dcterms:created xsi:type="dcterms:W3CDTF">2024-09-16T12:58:00Z</dcterms:created>
  <dcterms:modified xsi:type="dcterms:W3CDTF">2024-09-29T07:45:00Z</dcterms:modified>
</cp:coreProperties>
</file>