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1BFE" w14:textId="29C6BE69" w:rsidR="005B084A" w:rsidRPr="000C6E57" w:rsidRDefault="00A870EF" w:rsidP="00073462">
      <w:pPr>
        <w:pStyle w:val="Tipologia"/>
        <w:spacing w:before="120"/>
        <w:ind w:left="0"/>
        <w:rPr>
          <w:rFonts w:ascii="Verdana" w:hAnsi="Verdana"/>
          <w:bCs w:val="0"/>
          <w:color w:val="FFFFFF" w:themeColor="background1"/>
          <w:kern w:val="0"/>
          <w:sz w:val="36"/>
          <w:szCs w:val="36"/>
        </w:rPr>
      </w:pPr>
      <w:r>
        <w:rPr>
          <w:rFonts w:ascii="Verdana" w:hAnsi="Verdana"/>
          <w:bCs w:val="0"/>
          <w:color w:val="FFFFFF" w:themeColor="background1"/>
          <w:kern w:val="0"/>
          <w:sz w:val="36"/>
          <w:szCs w:val="36"/>
        </w:rPr>
        <w:t>General Description</w:t>
      </w:r>
    </w:p>
    <w:p w14:paraId="75358350" w14:textId="3ADF0285" w:rsidR="005B084A" w:rsidRPr="000C6E57" w:rsidRDefault="0025230C" w:rsidP="0025230C">
      <w:pPr>
        <w:pStyle w:val="Title"/>
        <w:spacing w:before="120"/>
        <w:ind w:left="0"/>
        <w:rPr>
          <w:rFonts w:ascii="Verdana" w:hAnsi="Verdana"/>
          <w:bCs w:val="0"/>
          <w:color w:val="FFFFFF" w:themeColor="background1"/>
          <w:kern w:val="0"/>
          <w:sz w:val="56"/>
          <w:szCs w:val="56"/>
        </w:rPr>
      </w:pPr>
      <w:r w:rsidRPr="000C6E57">
        <w:rPr>
          <w:rFonts w:ascii="Verdana" w:hAnsi="Verdana"/>
          <w:bCs w:val="0"/>
          <w:color w:val="FFFFFF" w:themeColor="background1"/>
          <w:kern w:val="0"/>
          <w:sz w:val="56"/>
          <w:szCs w:val="56"/>
        </w:rPr>
        <w:t>SDP Protocol Suite</w:t>
      </w:r>
    </w:p>
    <w:p w14:paraId="20FB7C11" w14:textId="079CBF83" w:rsidR="005B084A" w:rsidRPr="000C6E57" w:rsidRDefault="00073462" w:rsidP="00073462">
      <w:pPr>
        <w:pStyle w:val="Title"/>
        <w:spacing w:before="120"/>
        <w:ind w:left="-57"/>
        <w:rPr>
          <w:rFonts w:ascii="Verdana" w:hAnsi="Verdana"/>
          <w:bCs w:val="0"/>
          <w:color w:val="FFFFFF" w:themeColor="background1"/>
          <w:kern w:val="0"/>
          <w:sz w:val="44"/>
          <w:szCs w:val="48"/>
        </w:rPr>
      </w:pPr>
      <w:r w:rsidRPr="000C6E57">
        <w:rPr>
          <w:rFonts w:ascii="Verdana" w:hAnsi="Verdana"/>
          <w:bCs w:val="0"/>
          <w:color w:val="FFFFFF" w:themeColor="background1"/>
          <w:kern w:val="0"/>
          <w:sz w:val="44"/>
          <w:szCs w:val="48"/>
        </w:rPr>
        <w:tab/>
        <w:t>Class Reference</w:t>
      </w:r>
      <w:r w:rsidR="008D21B5" w:rsidRPr="000C6E57">
        <w:rPr>
          <w:rFonts w:ascii="Verdana" w:hAnsi="Verdana"/>
          <w:sz w:val="44"/>
          <w:szCs w:val="48"/>
          <w:lang w:val="it-IT" w:eastAsia="it-IT"/>
        </w:rPr>
        <mc:AlternateContent>
          <mc:Choice Requires="wpg">
            <w:drawing>
              <wp:anchor distT="0" distB="0" distL="114300" distR="114300" simplePos="0" relativeHeight="251660288" behindDoc="0" locked="0" layoutInCell="0" allowOverlap="1" wp14:anchorId="6A9925A9" wp14:editId="78FAE52D">
                <wp:simplePos x="0" y="0"/>
                <wp:positionH relativeFrom="page">
                  <wp:posOffset>7160260</wp:posOffset>
                </wp:positionH>
                <wp:positionV relativeFrom="page">
                  <wp:align>top</wp:align>
                </wp:positionV>
                <wp:extent cx="393065" cy="1077404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065" cy="10774045"/>
                          <a:chOff x="11286" y="0"/>
                          <a:chExt cx="619" cy="16838"/>
                        </a:xfrm>
                      </wpg:grpSpPr>
                      <wps:wsp>
                        <wps:cNvPr id="39" name="Freeform 4"/>
                        <wps:cNvSpPr>
                          <a:spLocks/>
                        </wps:cNvSpPr>
                        <wps:spPr bwMode="auto">
                          <a:xfrm>
                            <a:off x="11286" y="15130"/>
                            <a:ext cx="619" cy="1708"/>
                          </a:xfrm>
                          <a:custGeom>
                            <a:avLst/>
                            <a:gdLst>
                              <a:gd name="T0" fmla="*/ 0 w 619"/>
                              <a:gd name="T1" fmla="*/ 1707 h 1708"/>
                              <a:gd name="T2" fmla="*/ 618 w 619"/>
                              <a:gd name="T3" fmla="*/ 1707 h 1708"/>
                              <a:gd name="T4" fmla="*/ 618 w 619"/>
                              <a:gd name="T5" fmla="*/ 0 h 1708"/>
                              <a:gd name="T6" fmla="*/ 0 w 619"/>
                              <a:gd name="T7" fmla="*/ 0 h 1708"/>
                              <a:gd name="T8" fmla="*/ 0 w 619"/>
                              <a:gd name="T9" fmla="*/ 1707 h 1708"/>
                            </a:gdLst>
                            <a:ahLst/>
                            <a:cxnLst>
                              <a:cxn ang="0">
                                <a:pos x="T0" y="T1"/>
                              </a:cxn>
                              <a:cxn ang="0">
                                <a:pos x="T2" y="T3"/>
                              </a:cxn>
                              <a:cxn ang="0">
                                <a:pos x="T4" y="T5"/>
                              </a:cxn>
                              <a:cxn ang="0">
                                <a:pos x="T6" y="T7"/>
                              </a:cxn>
                              <a:cxn ang="0">
                                <a:pos x="T8" y="T9"/>
                              </a:cxn>
                            </a:cxnLst>
                            <a:rect l="0" t="0" r="r" b="b"/>
                            <a:pathLst>
                              <a:path w="619" h="1708">
                                <a:moveTo>
                                  <a:pt x="0" y="1707"/>
                                </a:moveTo>
                                <a:lnTo>
                                  <a:pt x="618" y="1707"/>
                                </a:lnTo>
                                <a:lnTo>
                                  <a:pt x="618" y="0"/>
                                </a:lnTo>
                                <a:lnTo>
                                  <a:pt x="0" y="0"/>
                                </a:lnTo>
                                <a:lnTo>
                                  <a:pt x="0" y="1707"/>
                                </a:lnTo>
                                <a:close/>
                              </a:path>
                            </a:pathLst>
                          </a:custGeom>
                          <a:solidFill>
                            <a:srgbClr val="8DD6F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5"/>
                        <wps:cNvSpPr>
                          <a:spLocks/>
                        </wps:cNvSpPr>
                        <wps:spPr bwMode="auto">
                          <a:xfrm>
                            <a:off x="11286" y="13214"/>
                            <a:ext cx="619" cy="1917"/>
                          </a:xfrm>
                          <a:custGeom>
                            <a:avLst/>
                            <a:gdLst>
                              <a:gd name="T0" fmla="*/ 0 w 619"/>
                              <a:gd name="T1" fmla="*/ 1916 h 1917"/>
                              <a:gd name="T2" fmla="*/ 618 w 619"/>
                              <a:gd name="T3" fmla="*/ 1916 h 1917"/>
                              <a:gd name="T4" fmla="*/ 618 w 619"/>
                              <a:gd name="T5" fmla="*/ 0 h 1917"/>
                              <a:gd name="T6" fmla="*/ 0 w 619"/>
                              <a:gd name="T7" fmla="*/ 0 h 1917"/>
                              <a:gd name="T8" fmla="*/ 0 w 619"/>
                              <a:gd name="T9" fmla="*/ 1916 h 1917"/>
                            </a:gdLst>
                            <a:ahLst/>
                            <a:cxnLst>
                              <a:cxn ang="0">
                                <a:pos x="T0" y="T1"/>
                              </a:cxn>
                              <a:cxn ang="0">
                                <a:pos x="T2" y="T3"/>
                              </a:cxn>
                              <a:cxn ang="0">
                                <a:pos x="T4" y="T5"/>
                              </a:cxn>
                              <a:cxn ang="0">
                                <a:pos x="T6" y="T7"/>
                              </a:cxn>
                              <a:cxn ang="0">
                                <a:pos x="T8" y="T9"/>
                              </a:cxn>
                            </a:cxnLst>
                            <a:rect l="0" t="0" r="r" b="b"/>
                            <a:pathLst>
                              <a:path w="619" h="1917">
                                <a:moveTo>
                                  <a:pt x="0" y="1916"/>
                                </a:moveTo>
                                <a:lnTo>
                                  <a:pt x="618" y="1916"/>
                                </a:lnTo>
                                <a:lnTo>
                                  <a:pt x="618" y="0"/>
                                </a:lnTo>
                                <a:lnTo>
                                  <a:pt x="0" y="0"/>
                                </a:lnTo>
                                <a:lnTo>
                                  <a:pt x="0" y="1916"/>
                                </a:lnTo>
                                <a:close/>
                              </a:path>
                            </a:pathLst>
                          </a:custGeom>
                          <a:solidFill>
                            <a:srgbClr val="25AB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6"/>
                        <wps:cNvSpPr>
                          <a:spLocks/>
                        </wps:cNvSpPr>
                        <wps:spPr bwMode="auto">
                          <a:xfrm>
                            <a:off x="11286" y="11317"/>
                            <a:ext cx="619" cy="1897"/>
                          </a:xfrm>
                          <a:custGeom>
                            <a:avLst/>
                            <a:gdLst>
                              <a:gd name="T0" fmla="*/ 0 w 619"/>
                              <a:gd name="T1" fmla="*/ 1896 h 1897"/>
                              <a:gd name="T2" fmla="*/ 618 w 619"/>
                              <a:gd name="T3" fmla="*/ 1896 h 1897"/>
                              <a:gd name="T4" fmla="*/ 618 w 619"/>
                              <a:gd name="T5" fmla="*/ 0 h 1897"/>
                              <a:gd name="T6" fmla="*/ 0 w 619"/>
                              <a:gd name="T7" fmla="*/ 0 h 1897"/>
                              <a:gd name="T8" fmla="*/ 0 w 619"/>
                              <a:gd name="T9" fmla="*/ 1896 h 1897"/>
                            </a:gdLst>
                            <a:ahLst/>
                            <a:cxnLst>
                              <a:cxn ang="0">
                                <a:pos x="T0" y="T1"/>
                              </a:cxn>
                              <a:cxn ang="0">
                                <a:pos x="T2" y="T3"/>
                              </a:cxn>
                              <a:cxn ang="0">
                                <a:pos x="T4" y="T5"/>
                              </a:cxn>
                              <a:cxn ang="0">
                                <a:pos x="T6" y="T7"/>
                              </a:cxn>
                              <a:cxn ang="0">
                                <a:pos x="T8" y="T9"/>
                              </a:cxn>
                            </a:cxnLst>
                            <a:rect l="0" t="0" r="r" b="b"/>
                            <a:pathLst>
                              <a:path w="619" h="1897">
                                <a:moveTo>
                                  <a:pt x="0" y="1896"/>
                                </a:moveTo>
                                <a:lnTo>
                                  <a:pt x="618" y="1896"/>
                                </a:lnTo>
                                <a:lnTo>
                                  <a:pt x="618" y="0"/>
                                </a:lnTo>
                                <a:lnTo>
                                  <a:pt x="0" y="0"/>
                                </a:lnTo>
                                <a:lnTo>
                                  <a:pt x="0" y="1896"/>
                                </a:lnTo>
                                <a:close/>
                              </a:path>
                            </a:pathLst>
                          </a:custGeom>
                          <a:solidFill>
                            <a:srgbClr val="00A3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7"/>
                        <wps:cNvSpPr>
                          <a:spLocks/>
                        </wps:cNvSpPr>
                        <wps:spPr bwMode="auto">
                          <a:xfrm>
                            <a:off x="11286" y="8424"/>
                            <a:ext cx="619" cy="2894"/>
                          </a:xfrm>
                          <a:custGeom>
                            <a:avLst/>
                            <a:gdLst>
                              <a:gd name="T0" fmla="*/ 0 w 619"/>
                              <a:gd name="T1" fmla="*/ 2893 h 2894"/>
                              <a:gd name="T2" fmla="*/ 618 w 619"/>
                              <a:gd name="T3" fmla="*/ 2893 h 2894"/>
                              <a:gd name="T4" fmla="*/ 618 w 619"/>
                              <a:gd name="T5" fmla="*/ 0 h 2894"/>
                              <a:gd name="T6" fmla="*/ 0 w 619"/>
                              <a:gd name="T7" fmla="*/ 0 h 2894"/>
                              <a:gd name="T8" fmla="*/ 0 w 619"/>
                              <a:gd name="T9" fmla="*/ 2893 h 2894"/>
                            </a:gdLst>
                            <a:ahLst/>
                            <a:cxnLst>
                              <a:cxn ang="0">
                                <a:pos x="T0" y="T1"/>
                              </a:cxn>
                              <a:cxn ang="0">
                                <a:pos x="T2" y="T3"/>
                              </a:cxn>
                              <a:cxn ang="0">
                                <a:pos x="T4" y="T5"/>
                              </a:cxn>
                              <a:cxn ang="0">
                                <a:pos x="T6" y="T7"/>
                              </a:cxn>
                              <a:cxn ang="0">
                                <a:pos x="T8" y="T9"/>
                              </a:cxn>
                            </a:cxnLst>
                            <a:rect l="0" t="0" r="r" b="b"/>
                            <a:pathLst>
                              <a:path w="619" h="2894">
                                <a:moveTo>
                                  <a:pt x="0" y="2893"/>
                                </a:moveTo>
                                <a:lnTo>
                                  <a:pt x="618" y="2893"/>
                                </a:lnTo>
                                <a:lnTo>
                                  <a:pt x="618" y="0"/>
                                </a:lnTo>
                                <a:lnTo>
                                  <a:pt x="0" y="0"/>
                                </a:lnTo>
                                <a:lnTo>
                                  <a:pt x="0" y="2893"/>
                                </a:lnTo>
                                <a:close/>
                              </a:path>
                            </a:pathLst>
                          </a:custGeom>
                          <a:solidFill>
                            <a:srgbClr val="008F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8"/>
                        <wps:cNvSpPr>
                          <a:spLocks/>
                        </wps:cNvSpPr>
                        <wps:spPr bwMode="auto">
                          <a:xfrm>
                            <a:off x="11286" y="6523"/>
                            <a:ext cx="619" cy="1902"/>
                          </a:xfrm>
                          <a:custGeom>
                            <a:avLst/>
                            <a:gdLst>
                              <a:gd name="T0" fmla="*/ 0 w 619"/>
                              <a:gd name="T1" fmla="*/ 1901 h 1902"/>
                              <a:gd name="T2" fmla="*/ 618 w 619"/>
                              <a:gd name="T3" fmla="*/ 1901 h 1902"/>
                              <a:gd name="T4" fmla="*/ 618 w 619"/>
                              <a:gd name="T5" fmla="*/ 0 h 1902"/>
                              <a:gd name="T6" fmla="*/ 0 w 619"/>
                              <a:gd name="T7" fmla="*/ 0 h 1902"/>
                              <a:gd name="T8" fmla="*/ 0 w 619"/>
                              <a:gd name="T9" fmla="*/ 1901 h 1902"/>
                            </a:gdLst>
                            <a:ahLst/>
                            <a:cxnLst>
                              <a:cxn ang="0">
                                <a:pos x="T0" y="T1"/>
                              </a:cxn>
                              <a:cxn ang="0">
                                <a:pos x="T2" y="T3"/>
                              </a:cxn>
                              <a:cxn ang="0">
                                <a:pos x="T4" y="T5"/>
                              </a:cxn>
                              <a:cxn ang="0">
                                <a:pos x="T6" y="T7"/>
                              </a:cxn>
                              <a:cxn ang="0">
                                <a:pos x="T8" y="T9"/>
                              </a:cxn>
                            </a:cxnLst>
                            <a:rect l="0" t="0" r="r" b="b"/>
                            <a:pathLst>
                              <a:path w="619" h="1902">
                                <a:moveTo>
                                  <a:pt x="0" y="1901"/>
                                </a:moveTo>
                                <a:lnTo>
                                  <a:pt x="618" y="1901"/>
                                </a:lnTo>
                                <a:lnTo>
                                  <a:pt x="618" y="0"/>
                                </a:lnTo>
                                <a:lnTo>
                                  <a:pt x="0" y="0"/>
                                </a:lnTo>
                                <a:lnTo>
                                  <a:pt x="0" y="1901"/>
                                </a:lnTo>
                                <a:close/>
                              </a:path>
                            </a:pathLst>
                          </a:custGeom>
                          <a:solidFill>
                            <a:srgbClr val="07A8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9"/>
                        <wps:cNvSpPr>
                          <a:spLocks/>
                        </wps:cNvSpPr>
                        <wps:spPr bwMode="auto">
                          <a:xfrm>
                            <a:off x="11286" y="3632"/>
                            <a:ext cx="619" cy="2891"/>
                          </a:xfrm>
                          <a:custGeom>
                            <a:avLst/>
                            <a:gdLst>
                              <a:gd name="T0" fmla="*/ 0 w 619"/>
                              <a:gd name="T1" fmla="*/ 2890 h 2891"/>
                              <a:gd name="T2" fmla="*/ 618 w 619"/>
                              <a:gd name="T3" fmla="*/ 2890 h 2891"/>
                              <a:gd name="T4" fmla="*/ 618 w 619"/>
                              <a:gd name="T5" fmla="*/ 0 h 2891"/>
                              <a:gd name="T6" fmla="*/ 0 w 619"/>
                              <a:gd name="T7" fmla="*/ 0 h 2891"/>
                              <a:gd name="T8" fmla="*/ 0 w 619"/>
                              <a:gd name="T9" fmla="*/ 2890 h 2891"/>
                            </a:gdLst>
                            <a:ahLst/>
                            <a:cxnLst>
                              <a:cxn ang="0">
                                <a:pos x="T0" y="T1"/>
                              </a:cxn>
                              <a:cxn ang="0">
                                <a:pos x="T2" y="T3"/>
                              </a:cxn>
                              <a:cxn ang="0">
                                <a:pos x="T4" y="T5"/>
                              </a:cxn>
                              <a:cxn ang="0">
                                <a:pos x="T6" y="T7"/>
                              </a:cxn>
                              <a:cxn ang="0">
                                <a:pos x="T8" y="T9"/>
                              </a:cxn>
                            </a:cxnLst>
                            <a:rect l="0" t="0" r="r" b="b"/>
                            <a:pathLst>
                              <a:path w="619" h="2891">
                                <a:moveTo>
                                  <a:pt x="0" y="2890"/>
                                </a:moveTo>
                                <a:lnTo>
                                  <a:pt x="618" y="2890"/>
                                </a:lnTo>
                                <a:lnTo>
                                  <a:pt x="618" y="0"/>
                                </a:lnTo>
                                <a:lnTo>
                                  <a:pt x="0" y="0"/>
                                </a:lnTo>
                                <a:lnTo>
                                  <a:pt x="0" y="2890"/>
                                </a:lnTo>
                                <a:close/>
                              </a:path>
                            </a:pathLst>
                          </a:custGeom>
                          <a:solidFill>
                            <a:srgbClr val="00807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10"/>
                        <wps:cNvSpPr>
                          <a:spLocks/>
                        </wps:cNvSpPr>
                        <wps:spPr bwMode="auto">
                          <a:xfrm>
                            <a:off x="11286" y="1730"/>
                            <a:ext cx="619" cy="1903"/>
                          </a:xfrm>
                          <a:custGeom>
                            <a:avLst/>
                            <a:gdLst>
                              <a:gd name="T0" fmla="*/ 0 w 619"/>
                              <a:gd name="T1" fmla="*/ 1902 h 1903"/>
                              <a:gd name="T2" fmla="*/ 618 w 619"/>
                              <a:gd name="T3" fmla="*/ 1902 h 1903"/>
                              <a:gd name="T4" fmla="*/ 618 w 619"/>
                              <a:gd name="T5" fmla="*/ 0 h 1903"/>
                              <a:gd name="T6" fmla="*/ 0 w 619"/>
                              <a:gd name="T7" fmla="*/ 0 h 1903"/>
                              <a:gd name="T8" fmla="*/ 0 w 619"/>
                              <a:gd name="T9" fmla="*/ 1902 h 1903"/>
                            </a:gdLst>
                            <a:ahLst/>
                            <a:cxnLst>
                              <a:cxn ang="0">
                                <a:pos x="T0" y="T1"/>
                              </a:cxn>
                              <a:cxn ang="0">
                                <a:pos x="T2" y="T3"/>
                              </a:cxn>
                              <a:cxn ang="0">
                                <a:pos x="T4" y="T5"/>
                              </a:cxn>
                              <a:cxn ang="0">
                                <a:pos x="T6" y="T7"/>
                              </a:cxn>
                              <a:cxn ang="0">
                                <a:pos x="T8" y="T9"/>
                              </a:cxn>
                            </a:cxnLst>
                            <a:rect l="0" t="0" r="r" b="b"/>
                            <a:pathLst>
                              <a:path w="619" h="1903">
                                <a:moveTo>
                                  <a:pt x="0" y="1902"/>
                                </a:moveTo>
                                <a:lnTo>
                                  <a:pt x="618" y="1902"/>
                                </a:lnTo>
                                <a:lnTo>
                                  <a:pt x="618" y="0"/>
                                </a:lnTo>
                                <a:lnTo>
                                  <a:pt x="0" y="0"/>
                                </a:lnTo>
                                <a:lnTo>
                                  <a:pt x="0" y="1902"/>
                                </a:lnTo>
                                <a:close/>
                              </a:path>
                            </a:pathLst>
                          </a:custGeom>
                          <a:solidFill>
                            <a:srgbClr val="00A14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11"/>
                        <wps:cNvSpPr>
                          <a:spLocks/>
                        </wps:cNvSpPr>
                        <wps:spPr bwMode="auto">
                          <a:xfrm>
                            <a:off x="11286" y="0"/>
                            <a:ext cx="619" cy="1731"/>
                          </a:xfrm>
                          <a:custGeom>
                            <a:avLst/>
                            <a:gdLst>
                              <a:gd name="T0" fmla="*/ 0 w 619"/>
                              <a:gd name="T1" fmla="*/ 1730 h 1731"/>
                              <a:gd name="T2" fmla="*/ 618 w 619"/>
                              <a:gd name="T3" fmla="*/ 1730 h 1731"/>
                              <a:gd name="T4" fmla="*/ 618 w 619"/>
                              <a:gd name="T5" fmla="*/ 0 h 1731"/>
                              <a:gd name="T6" fmla="*/ 0 w 619"/>
                              <a:gd name="T7" fmla="*/ 0 h 1731"/>
                              <a:gd name="T8" fmla="*/ 0 w 619"/>
                              <a:gd name="T9" fmla="*/ 1730 h 1731"/>
                            </a:gdLst>
                            <a:ahLst/>
                            <a:cxnLst>
                              <a:cxn ang="0">
                                <a:pos x="T0" y="T1"/>
                              </a:cxn>
                              <a:cxn ang="0">
                                <a:pos x="T2" y="T3"/>
                              </a:cxn>
                              <a:cxn ang="0">
                                <a:pos x="T4" y="T5"/>
                              </a:cxn>
                              <a:cxn ang="0">
                                <a:pos x="T6" y="T7"/>
                              </a:cxn>
                              <a:cxn ang="0">
                                <a:pos x="T8" y="T9"/>
                              </a:cxn>
                            </a:cxnLst>
                            <a:rect l="0" t="0" r="r" b="b"/>
                            <a:pathLst>
                              <a:path w="619" h="1731">
                                <a:moveTo>
                                  <a:pt x="0" y="1730"/>
                                </a:moveTo>
                                <a:lnTo>
                                  <a:pt x="618" y="1730"/>
                                </a:lnTo>
                                <a:lnTo>
                                  <a:pt x="618" y="0"/>
                                </a:lnTo>
                                <a:lnTo>
                                  <a:pt x="0" y="0"/>
                                </a:lnTo>
                                <a:lnTo>
                                  <a:pt x="0" y="1730"/>
                                </a:lnTo>
                                <a:close/>
                              </a:path>
                            </a:pathLst>
                          </a:custGeom>
                          <a:solidFill>
                            <a:srgbClr val="75C0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6D049" id="Group 37" o:spid="_x0000_s1026" style="position:absolute;margin-left:563.8pt;margin-top:0;width:30.95pt;height:848.35pt;z-index:251660288;mso-position-horizontal-relative:page;mso-position-vertical:top;mso-position-vertical-relative:page" coordorigin="11286" coordsize="619,16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J+qQYAAC86AAAOAAAAZHJzL2Uyb0RvYy54bWzsm1+PozYQwN8r9TsgHivtBQNJILpstX8u&#10;p0rX9qTbfgAWSEAlmBp2s9eq373jMU4c1uQSFu6l7EMMyzCeGdvzY/jz/ueXbWY8x6xMab40yTvL&#10;NOI8pFGab5bmHw+rK880yirIoyCjebw0v8al+fP1jz+83xWL2KYJzaKYGaAkLxe7YmkmVVUsJpMy&#10;TOJtUL6jRZzDwTVl26CCXbaZRCzYgfZtNrEtazbZURYVjIZxWcJ/78VB8xr1r9dxWP2+XpdxZWRL&#10;E2yr8Jfh7yP/nVy/DxYbFhRJGtZmBB2s2AZpDp3uVd0HVWA8sfSVqm0aMlrSdfUupNsJXa/TMEYf&#10;wBtiNbz5yOhTgb5sFrtNsQ8ThLYRp85qw9+ePzMjjZamMzeNPNjCGGG3BuxDcHbFZgEyH1nxpfjM&#10;hIew+YmGf5ZweNI8zvc3Qth43P1KI9AXPFUUg/OyZluuAtw2XnAMvu7HIH6pjBD+6fiONZuaRgiH&#10;iDWfu5Y7FaMUJjCU/DxCbG9mGodzw+RDffaM+PWpM8/x+HmTYCG6RVNr07hfMN/KQ0jLt4X0SxIU&#10;MY5UycMlQwrGiJCuWBzzSWy4IqgoJSNaquFUjnAbS4j6NwN5CAiZEqee1DKgh5DMreOIBIvwqaw+&#10;xhQHJXj+VFZiOUSwhUMd1eY/wNJZbzNYGT9NDMvYGVxpLStFiCJC5tbcSAxosEdYFntNtiI2I55e&#10;l6MIndDlKmKtumAuKabrjYLZpMho3YPVoYjo1UCuU2S0amBG7EUansFM3cjIB4kcjPAlr0cDtoyA&#10;p1ULF1NBS74Y+NDASngg9WQHKT50LcIQfS7snCUM4eXCuPzAuNOaxYJ8wKTxTWEIFNeMc0gKi7b2&#10;lUHibqZsZhqQsh/FvCuCioeIu8o3jd3SxImeQHrgs44f2NLn+IGiSHXINzzqtfsHgSxXBWEuoYGK&#10;qBSQbYEapSAuOXBAHpWtkBIjdI6MpsMwo2Us8hh3FBPa3nkeM2UJlzRLo1WaZdznkm0e7zJmPAeA&#10;Pu/+fraSbh+JZThdcspPE92I/0D6qOPLEwmi7B+f2K51a/tXq5k3v3JX7vTKh2BfWcS/9WeW67v3&#10;q3956Im7SNIoivNPaR5LrBL3vBxbA14AEcHKR9ef2lMc1SPrj5y08K8e2yMx4GgeYb5K4iD6UG9X&#10;QZqJ7cmxxRhkcFu2GAjgh0jHAh6PNPoKqZlRcUkBl0CwkVD2t2ns4HJiaZZ/PQUsNo3slxzg4hPX&#10;5dcfuONO5zbsMPXIo3okyENQtTQrE1Y837yrxDXLU8HSTQI9EYxFTm+AreuU5220T1hV7wDfvhPo&#10;uGsN0GHW4CEDHA4BOscmyNJg8Rp0PpFTXV5xqKukV9D5ZMZBV/f4NtC16+oGOo1RXUCnUXMp6I49&#10;g6w1gq4P0PGROQE6iPq5oDuISnTJdiDQve6wH9DZ05vbD7aOASPoEO9HaJaAk+0Iuv2dBH1F50KV&#10;0wAdrrEBQUccQTMd6Dz/u4HO8xF0dY9vA127rm6g0xjVBXQaNZeC7tizEXRQM/YBOj4yJ0AHUT8X&#10;dAdRCTjZDgS61x32AzrLunFuZB1/VOyMoBtBd8FN5hbQwZ2iBugQNcOBznPttoLO9nw8BPl06IIO&#10;unKgoJM9volzJ3R14pzOqA6c06m5kHMNz0bO9cM5HJl2zvGon8k5RVTyTbbDcE7TYV+c81be3VjQ&#10;LcY7l+fdPuYPhHUPU1s4B4+aGpzDR1bDcW42tXEV6+o535K3LobmHPEtgjcuRY9v4twJXZ04B/ow&#10;DKpRHTinU3Mh5xqejZzrh3M4Mu2c41E/k3OKqOSbbIfhnKbDnjg3v/Hc+5FzI+cGeRXFhUzc4Bw+&#10;fR+Oc87MqbP4qwd0cLEoF/jQnIOuLFHPYY8qUi5+E+WErk6ck2FQjerAOZ2aCznX8GzkXD+cw5Fp&#10;5xyP+pmcU0Ql32Q7DOc0HfbEOcuz5rKMHe9birdSxjdR8G3fi95ibann4HW/BucILrLhQEfm7a9c&#10;+pac6kODjl9Ti4Kuri7f8splu65OoAPbXhnVAXQ6NReCrhGlEXT9gA5Hph10POpngk4RlYCT7TCg&#10;03TYF+huiHs7FnRjQTdMQQeZrwk6LHGGAx1yVHfbcu58r3KOs5ZTru5RrZwuLudO6OpGOY1RXSin&#10;UXMp5Y6jNFKuJ8rxkTlBufo6EML97Q8LxCUjiEq6yXYgyh1skx31Q7n59M6ayu84xnLuf1TO4fd0&#10;8FUivjtaf0HJP3tU92Fb/c7z+j8AAAD//wMAUEsDBBQABgAIAAAAIQC23P3i4QAAAAsBAAAPAAAA&#10;ZHJzL2Rvd25yZXYueG1sTI9Ba8JAEIXvhf6HZQq91U0sRo3ZiEjbkxSqheJtzY5JMDsbsmsS/33H&#10;U3ubx3u8+V62Hm0jeux87UhBPIlAIBXO1FQq+D68vyxA+KDJ6MYRKrihh3X++JDp1LiBvrDfh1Jw&#10;CflUK6hCaFMpfVGh1X7iWiT2zq6zOrDsSmk6PXC5beQ0ihJpdU38odItbissLvurVfAx6GHzGr/1&#10;u8t5ezseZp8/uxiVen4aNysQAcfwF4Y7PqNDzkwndyXjRcM6ns4TzirgSXc/XixnIE58JctkDjLP&#10;5P8N+S8AAAD//wMAUEsBAi0AFAAGAAgAAAAhALaDOJL+AAAA4QEAABMAAAAAAAAAAAAAAAAAAAAA&#10;AFtDb250ZW50X1R5cGVzXS54bWxQSwECLQAUAAYACAAAACEAOP0h/9YAAACUAQAACwAAAAAAAAAA&#10;AAAAAAAvAQAAX3JlbHMvLnJlbHNQSwECLQAUAAYACAAAACEAAezyfqkGAAAvOgAADgAAAAAAAAAA&#10;AAAAAAAuAgAAZHJzL2Uyb0RvYy54bWxQSwECLQAUAAYACAAAACEAttz94uEAAAALAQAADwAAAAAA&#10;AAAAAAAAAAADCQAAZHJzL2Rvd25yZXYueG1sUEsFBgAAAAAEAAQA8wAAABEKAAAAAA==&#10;" o:allowincell="f">
                <v:shape id="Freeform 4" o:spid="_x0000_s1027" style="position:absolute;left:11286;top:15130;width:619;height:1708;visibility:visible;mso-wrap-style:square;v-text-anchor:top" coordsize="619,1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iNvxQAAANsAAAAPAAAAZHJzL2Rvd25yZXYueG1sRI9Pa8JA&#10;FMTvhX6H5RW8iG5SsWh0lVYRvAhqBT0+si9/aPZtyK4mfntXEHocZuY3zHzZmUrcqHGlZQXxMAJB&#10;nFpdcq7g9LsZTEA4j6yxskwK7uRguXh/m2OibcsHuh19LgKEXYIKCu/rREqXFmTQDW1NHLzMNgZ9&#10;kE0udYNtgJtKfkbRlzRYclgosKZVQenf8WoUjNvdan1dxz7NsvrS/zlvzuU+Vqr30X3PQHjq/H/4&#10;1d5qBaMpPL+EHyAXDwAAAP//AwBQSwECLQAUAAYACAAAACEA2+H2y+4AAACFAQAAEwAAAAAAAAAA&#10;AAAAAAAAAAAAW0NvbnRlbnRfVHlwZXNdLnhtbFBLAQItABQABgAIAAAAIQBa9CxbvwAAABUBAAAL&#10;AAAAAAAAAAAAAAAAAB8BAABfcmVscy8ucmVsc1BLAQItABQABgAIAAAAIQDY6iNvxQAAANsAAAAP&#10;AAAAAAAAAAAAAAAAAAcCAABkcnMvZG93bnJldi54bWxQSwUGAAAAAAMAAwC3AAAA+QIAAAAA&#10;" path="m,1707r618,l618,,,,,1707xe" fillcolor="#8dd6f7" stroked="f">
                  <v:path arrowok="t" o:connecttype="custom" o:connectlocs="0,1707;618,1707;618,0;0,0;0,1707" o:connectangles="0,0,0,0,0"/>
                </v:shape>
                <v:shape id="Freeform 5" o:spid="_x0000_s1028" style="position:absolute;left:11286;top:13214;width:619;height:1917;visibility:visible;mso-wrap-style:square;v-text-anchor:top" coordsize="619,1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zqwgAAANsAAAAPAAAAZHJzL2Rvd25yZXYueG1sRE/Pa8Iw&#10;FL4P/B/CE7yMma6olM4o22SyoRfbeX80b221eSlJpt1/vxwEjx/f7+V6MJ24kPOtZQXP0wQEcWV1&#10;y7WC7/LjKQPhA7LGzjIp+CMP69XoYYm5tlc+0KUItYgh7HNU0ITQ51L6qiGDfmp74sj9WGcwROhq&#10;qR1eY7jpZJokC2mw5djQYE/vDVXn4tcoMOmbOc3LbfZ1PO53m8dyV+jUKTUZD68vIAIN4S6+uT+1&#10;gllcH7/EHyBX/wAAAP//AwBQSwECLQAUAAYACAAAACEA2+H2y+4AAACFAQAAEwAAAAAAAAAAAAAA&#10;AAAAAAAAW0NvbnRlbnRfVHlwZXNdLnhtbFBLAQItABQABgAIAAAAIQBa9CxbvwAAABUBAAALAAAA&#10;AAAAAAAAAAAAAB8BAABfcmVscy8ucmVsc1BLAQItABQABgAIAAAAIQCCJSzqwgAAANsAAAAPAAAA&#10;AAAAAAAAAAAAAAcCAABkcnMvZG93bnJldi54bWxQSwUGAAAAAAMAAwC3AAAA9gIAAAAA&#10;" path="m,1916r618,l618,,,,,1916xe" fillcolor="#25abe2" stroked="f">
                  <v:path arrowok="t" o:connecttype="custom" o:connectlocs="0,1916;618,1916;618,0;0,0;0,1916" o:connectangles="0,0,0,0,0"/>
                </v:shape>
                <v:shape id="Freeform 6" o:spid="_x0000_s1029" style="position:absolute;left:11286;top:11317;width:619;height:1897;visibility:visible;mso-wrap-style:square;v-text-anchor:top" coordsize="619,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E/wwAAANsAAAAPAAAAZHJzL2Rvd25yZXYueG1sRI9PawIx&#10;FMTvQr9DeAUvolmL1LIapQoF25tuD3t8bN7+oZuXkMR1/famUOhxmJnfMNv9aHoxkA+dZQXLRQaC&#10;uLK640bBd/ExfwMRIrLG3jIpuFOA/e5pssVc2xufabjERiQIhxwVtDG6XMpQtWQwLKwjTl5tvcGY&#10;pG+k9nhLcNPLlyx7lQY7TgstOjq2VP1crkaBq91nUdTlcCir6/nLl2G2XgWlps/j+wZEpDH+h//a&#10;J61gtYTfL+kHyN0DAAD//wMAUEsBAi0AFAAGAAgAAAAhANvh9svuAAAAhQEAABMAAAAAAAAAAAAA&#10;AAAAAAAAAFtDb250ZW50X1R5cGVzXS54bWxQSwECLQAUAAYACAAAACEAWvQsW78AAAAVAQAACwAA&#10;AAAAAAAAAAAAAAAfAQAAX3JlbHMvLnJlbHNQSwECLQAUAAYACAAAACEA/oXBP8MAAADbAAAADwAA&#10;AAAAAAAAAAAAAAAHAgAAZHJzL2Rvd25yZXYueG1sUEsFBgAAAAADAAMAtwAAAPcCAAAAAA==&#10;" path="m,1896r618,l618,,,,,1896xe" fillcolor="#00a3a3" stroked="f">
                  <v:path arrowok="t" o:connecttype="custom" o:connectlocs="0,1896;618,1896;618,0;0,0;0,1896" o:connectangles="0,0,0,0,0"/>
                </v:shape>
                <v:shape id="Freeform 7" o:spid="_x0000_s1030" style="position:absolute;left:11286;top:8424;width:619;height:2894;visibility:visible;mso-wrap-style:square;v-text-anchor:top" coordsize="619,2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DxAAAANsAAAAPAAAAZHJzL2Rvd25yZXYueG1sRI9BawIx&#10;FITvQv9DeIVeRLNVUdkapWwpFAqCrhdvj83r7tLNy5JkNf57Uyh4HGbmG2azi6YTF3K+tazgdZqB&#10;IK6sbrlWcCo/J2sQPiBr7CyTght52G2fRhvMtb3ygS7HUIsEYZ+jgiaEPpfSVw0Z9FPbEyfvxzqD&#10;IUlXS+3wmuCmk7MsW0qDLaeFBnsqGqp+j4NRUITvcxWHfennpVzN7cfCjVur1MtzfH8DESiGR/i/&#10;/aUVLGbw9yX9ALm9AwAA//8DAFBLAQItABQABgAIAAAAIQDb4fbL7gAAAIUBAAATAAAAAAAAAAAA&#10;AAAAAAAAAABbQ29udGVudF9UeXBlc10ueG1sUEsBAi0AFAAGAAgAAAAhAFr0LFu/AAAAFQEAAAsA&#10;AAAAAAAAAAAAAAAAHwEAAF9yZWxzLy5yZWxzUEsBAi0AFAAGAAgAAAAhAFf8YMPEAAAA2wAAAA8A&#10;AAAAAAAAAAAAAAAABwIAAGRycy9kb3ducmV2LnhtbFBLBQYAAAAAAwADALcAAAD4AgAAAAA=&#10;" path="m,2893r618,l618,,,,,2893xe" fillcolor="#008f8c" stroked="f">
                  <v:path arrowok="t" o:connecttype="custom" o:connectlocs="0,2893;618,2893;618,0;0,0;0,2893" o:connectangles="0,0,0,0,0"/>
                </v:shape>
                <v:shape id="Freeform 8" o:spid="_x0000_s1031" style="position:absolute;left:11286;top:6523;width:619;height:1902;visibility:visible;mso-wrap-style:square;v-text-anchor:top" coordsize="619,1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ggxQAAANsAAAAPAAAAZHJzL2Rvd25yZXYueG1sRI/NasMw&#10;EITvhbyD2EBvjdy0BONGDk6gJYcSyA/JdbHWlom1MpYau336qlDIcZiZb5jlarStuFHvG8cKnmcJ&#10;COLS6YZrBafj+1MKwgdkja1jUvBNHlb55GGJmXYD7+l2CLWIEPYZKjAhdJmUvjRk0c9cRxy9yvUW&#10;Q5R9LXWPQ4TbVs6TZCEtNhwXDHa0MVReD19WwfwDx7orUlOti8/hZ+t218t5p9TjdCzeQAQawz38&#10;395qBa8v8Pcl/gCZ/wIAAP//AwBQSwECLQAUAAYACAAAACEA2+H2y+4AAACFAQAAEwAAAAAAAAAA&#10;AAAAAAAAAAAAW0NvbnRlbnRfVHlwZXNdLnhtbFBLAQItABQABgAIAAAAIQBa9CxbvwAAABUBAAAL&#10;AAAAAAAAAAAAAAAAAB8BAABfcmVscy8ucmVsc1BLAQItABQABgAIAAAAIQBJJSggxQAAANsAAAAP&#10;AAAAAAAAAAAAAAAAAAcCAABkcnMvZG93bnJldi54bWxQSwUGAAAAAAMAAwC3AAAA+QIAAAAA&#10;" path="m,1901r618,l618,,,,,1901xe" fillcolor="#07a84d" stroked="f">
                  <v:path arrowok="t" o:connecttype="custom" o:connectlocs="0,1901;618,1901;618,0;0,0;0,1901" o:connectangles="0,0,0,0,0"/>
                </v:shape>
                <v:shape id="Freeform 9" o:spid="_x0000_s1032" style="position:absolute;left:11286;top:3632;width:619;height:2891;visibility:visible;mso-wrap-style:square;v-text-anchor:top" coordsize="619,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CwQAAANsAAAAPAAAAZHJzL2Rvd25yZXYueG1sRI9BawIx&#10;FITvBf9DeIK3mrUsVlajSKnQU0Fben5unsni5mXdRI3/vhEEj8PMfMMsVsm14kJ9aDwrmIwLEMS1&#10;1w0bBb8/m9cZiBCRNbaeScGNAqyWg5cFVtpfeUuXXTQiQzhUqMDG2FVShtqSwzD2HXH2Dr53GLPs&#10;jdQ9XjPctfKtKKbSYcN5wWJHH5bq4+7sFHz+ndebFL/3hstZamuzxfeTVWo0TOs5iEgpPsOP9pdW&#10;UJZw/5J/gFz+AwAA//8DAFBLAQItABQABgAIAAAAIQDb4fbL7gAAAIUBAAATAAAAAAAAAAAAAAAA&#10;AAAAAABbQ29udGVudF9UeXBlc10ueG1sUEsBAi0AFAAGAAgAAAAhAFr0LFu/AAAAFQEAAAsAAAAA&#10;AAAAAAAAAAAAHwEAAF9yZWxzLy5yZWxzUEsBAi0AFAAGAAgAAAAhAPsqA4LBAAAA2wAAAA8AAAAA&#10;AAAAAAAAAAAABwIAAGRycy9kb3ducmV2LnhtbFBLBQYAAAAAAwADALcAAAD1AgAAAAA=&#10;" path="m,2890r618,l618,,,,,2890xe" fillcolor="#008073" stroked="f">
                  <v:path arrowok="t" o:connecttype="custom" o:connectlocs="0,2890;618,2890;618,0;0,0;0,2890" o:connectangles="0,0,0,0,0"/>
                </v:shape>
                <v:shape id="Freeform 10" o:spid="_x0000_s1033" style="position:absolute;left:11286;top:1730;width:619;height:1903;visibility:visible;mso-wrap-style:square;v-text-anchor:top" coordsize="619,1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bEPxQAAANsAAAAPAAAAZHJzL2Rvd25yZXYueG1sRI9Pa8JA&#10;FMTvhX6H5RV6azYpVm3MKqXQkkMujaLX1+zLH8y+DdlV02/vCgWPw8z8hsk2k+nFmUbXWVaQRDEI&#10;4srqjhsFu+3XyxKE88gae8uk4I8cbNaPDxmm2l74h86lb0SAsEtRQev9kErpqpYMusgOxMGr7WjQ&#10;Bzk2Uo94CXDTy9c4nkuDHYeFFgf6bKk6liejIE/27zafFcWilvWhnp/671+fKPX8NH2sQHia/D38&#10;3861gtkb3L6EHyDXVwAAAP//AwBQSwECLQAUAAYACAAAACEA2+H2y+4AAACFAQAAEwAAAAAAAAAA&#10;AAAAAAAAAAAAW0NvbnRlbnRfVHlwZXNdLnhtbFBLAQItABQABgAIAAAAIQBa9CxbvwAAABUBAAAL&#10;AAAAAAAAAAAAAAAAAB8BAABfcmVscy8ucmVsc1BLAQItABQABgAIAAAAIQBYCbEPxQAAANsAAAAP&#10;AAAAAAAAAAAAAAAAAAcCAABkcnMvZG93bnJldi54bWxQSwUGAAAAAAMAAwC3AAAA+QIAAAAA&#10;" path="m,1902r618,l618,,,,,1902xe" fillcolor="#00a14b" stroked="f">
                  <v:path arrowok="t" o:connecttype="custom" o:connectlocs="0,1902;618,1902;618,0;0,0;0,1902" o:connectangles="0,0,0,0,0"/>
                </v:shape>
                <v:shape id="Freeform 11" o:spid="_x0000_s1034" style="position:absolute;left:11286;width:619;height:1731;visibility:visible;mso-wrap-style:square;v-text-anchor:top" coordsize="619,1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gmwwAAANsAAAAPAAAAZHJzL2Rvd25yZXYueG1sRE9da8Iw&#10;FH0f+B/CFXybqaJDOmOpg7nhYKjbQN8uzbUtNjc1ybT+++Vh4OPhfM+zzjTiQs7XlhWMhgkI4sLq&#10;mksF31+vjzMQPiBrbCyTght5yBa9hzmm2l55S5ddKEUMYZ+igiqENpXSFxUZ9EPbEkfuaJ3BEKEr&#10;pXZ4jeGmkeMkeZIGa44NFbb0UlFx2v0aBeewHL9t1p/rn1zuV/pj62aHqVNq0O/yZxCBunAX/7vf&#10;tYJJHBu/xB8gF38AAAD//wMAUEsBAi0AFAAGAAgAAAAhANvh9svuAAAAhQEAABMAAAAAAAAAAAAA&#10;AAAAAAAAAFtDb250ZW50X1R5cGVzXS54bWxQSwECLQAUAAYACAAAACEAWvQsW78AAAAVAQAACwAA&#10;AAAAAAAAAAAAAAAfAQAAX3JlbHMvLnJlbHNQSwECLQAUAAYACAAAACEAG65oJsMAAADbAAAADwAA&#10;AAAAAAAAAAAAAAAHAgAAZHJzL2Rvd25yZXYueG1sUEsFBgAAAAADAAMAtwAAAPcCAAAAAA==&#10;" path="m,1730r618,l618,,,,,1730xe" fillcolor="#75c059" stroked="f">
                  <v:path arrowok="t" o:connecttype="custom" o:connectlocs="0,1730;618,1730;618,0;0,0;0,1730" o:connectangles="0,0,0,0,0"/>
                </v:shape>
                <w10:wrap anchorx="page" anchory="page"/>
              </v:group>
            </w:pict>
          </mc:Fallback>
        </mc:AlternateContent>
      </w:r>
      <w:r w:rsidR="008D21B5" w:rsidRPr="000C6E57">
        <w:rPr>
          <w:rFonts w:ascii="Verdana" w:hAnsi="Verdana"/>
          <w:sz w:val="44"/>
          <w:szCs w:val="48"/>
          <w:lang w:val="it-IT" w:eastAsia="it-IT"/>
        </w:rPr>
        <mc:AlternateContent>
          <mc:Choice Requires="wps">
            <w:drawing>
              <wp:anchor distT="0" distB="0" distL="114300" distR="114300" simplePos="0" relativeHeight="251659264" behindDoc="1" locked="0" layoutInCell="0" allowOverlap="1" wp14:anchorId="1046B0F8" wp14:editId="3D9F67F4">
                <wp:simplePos x="0" y="0"/>
                <wp:positionH relativeFrom="page">
                  <wp:align>right</wp:align>
                </wp:positionH>
                <wp:positionV relativeFrom="page">
                  <wp:align>bottom</wp:align>
                </wp:positionV>
                <wp:extent cx="7560310" cy="10692130"/>
                <wp:effectExtent l="0" t="0" r="0" b="0"/>
                <wp:wrapNone/>
                <wp:docPr id="46" name="Freeform: 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310" cy="10692130"/>
                        </a:xfrm>
                        <a:custGeom>
                          <a:avLst/>
                          <a:gdLst>
                            <a:gd name="T0" fmla="*/ 0 w 11906"/>
                            <a:gd name="T1" fmla="*/ 16837 h 16838"/>
                            <a:gd name="T2" fmla="*/ 11905 w 11906"/>
                            <a:gd name="T3" fmla="*/ 16837 h 16838"/>
                            <a:gd name="T4" fmla="*/ 11905 w 11906"/>
                            <a:gd name="T5" fmla="*/ 0 h 16838"/>
                            <a:gd name="T6" fmla="*/ 0 w 11906"/>
                            <a:gd name="T7" fmla="*/ 0 h 16838"/>
                            <a:gd name="T8" fmla="*/ 0 w 11906"/>
                            <a:gd name="T9" fmla="*/ 16837 h 16838"/>
                          </a:gdLst>
                          <a:ahLst/>
                          <a:cxnLst>
                            <a:cxn ang="0">
                              <a:pos x="T0" y="T1"/>
                            </a:cxn>
                            <a:cxn ang="0">
                              <a:pos x="T2" y="T3"/>
                            </a:cxn>
                            <a:cxn ang="0">
                              <a:pos x="T4" y="T5"/>
                            </a:cxn>
                            <a:cxn ang="0">
                              <a:pos x="T6" y="T7"/>
                            </a:cxn>
                            <a:cxn ang="0">
                              <a:pos x="T8" y="T9"/>
                            </a:cxn>
                          </a:cxnLst>
                          <a:rect l="0" t="0" r="r" b="b"/>
                          <a:pathLst>
                            <a:path w="11906" h="16838">
                              <a:moveTo>
                                <a:pt x="0" y="16837"/>
                              </a:moveTo>
                              <a:lnTo>
                                <a:pt x="11905" y="16837"/>
                              </a:lnTo>
                              <a:lnTo>
                                <a:pt x="11905" y="0"/>
                              </a:lnTo>
                              <a:lnTo>
                                <a:pt x="0" y="0"/>
                              </a:lnTo>
                              <a:lnTo>
                                <a:pt x="0" y="16837"/>
                              </a:lnTo>
                              <a:close/>
                            </a:path>
                          </a:pathLst>
                        </a:custGeom>
                        <a:solidFill>
                          <a:srgbClr val="003934"/>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6408" id="Freeform: Shape 46" o:spid="_x0000_s1026" style="position:absolute;margin-left:544.1pt;margin-top:0;width:595.3pt;height:841.9pt;z-index:-2516572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coordsize="11906,16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Ijg7QIAAI4HAAAOAAAAZHJzL2Uyb0RvYy54bWysVW1vmzAQ/j5p/8Hyx0krEPKKSqqpVadJ&#10;3Vap2Q9wjAloYHu2E9L9+t0ZSGi7tNG0L2D7Hj++u+d8vrza1xXZCWNLJVMaXYSUCMlVVspNSn+s&#10;bj/OKbGOyYxVSoqUPgpLr5bv3102OhEjVagqE4YAibRJo1NaOKeTILC8EDWzF0oLCcZcmZo5mJpN&#10;kBnWAHtdBaMwnAaNMpk2igtrYfWmNdKl589zwd33PLfCkSql4JvzX+O/a/wGy0uWbAzTRck7N9g/&#10;eFGzUsKhB6ob5hjZmvIFVV1yo6zK3QVXdaDyvOTCxwDRROGzaB4KpoWPBZJj9SFN9v/R8m+7e0PK&#10;LKXjKSWS1aDRrRECM54Q7wABC6Sp0TYB9IO+Nxio1XeK/7RgCJ5YcGIBQ9bNV5UBG9s65VOzz02N&#10;OyFosvcKPB4UEHtHOCzOJtMwjkAoDrYonC5GUexFCljS7+db6z4L5bnY7s66VsMMRl6BrAtjBTR5&#10;XYGcHwISkoZE0SL0oYBMB1A0AEXTeTwjBcH/vCuNA3A0BALT5BRjPAS+xjgeAl9jnAyA4Sn/QL63&#10;o509AZ2IFK7s20yLAehF3kCtTa8HK3qJ+F52GsGIMOwQoa8MrSxWBAoGsq8iTD1QAAoFPQEGPRAc&#10;nwWGVCN4chYYMong2VlgSBaCF0Nw63sXq4Ee9Lz7GEqg+6xxD0s0c5iifkgaqHxfqaSAkS9FtNVq&#10;J1bKo9zx/vjUd2cfEZUcIpENSgjcHKJ7TP/XnvWI7a9db+//La6V6hzM387klbKiFRmj92of0oDZ&#10;G1xxq6oyuy2rCkO3ZrO+rgzZMeznYbyIx13wT2CVLxypcFt7DK74RoW9qW1ma5U9Qp8yqn0U4BGD&#10;QaHMb0oaeBBSan9tmRGUVF8kdNxFNB5D1M5PxpPZCCZmaFkPLUxyoEqpo1DoOLx27auz1abcFHBS&#10;5Etfqk/QH/MSm5j3r/Wqm0DT97npHih8VYZzjzo+o8s/AAAA//8DAFBLAwQUAAYACAAAACEA0Ggj&#10;adsAAAAHAQAADwAAAGRycy9kb3ducmV2LnhtbEyPwU7DMBBE70j9B2srcUF0EwpRGuJUoRXcSfsB&#10;brwkUeN1Grtt+HtcLnBZzWpWM2/z9WR6caHRdZYlxIsIBHFtdceNhP3u/TEF4bxirXrLJOGbHKyL&#10;2V2uMm2v/EmXyjcihLDLlITW+yFDdHVLRrmFHYiD92VHo3xYxwb1qK4h3PT4FEUJGtVxaGjVQJuW&#10;6mN1NhL0voxX1enIb5uXhw/anrB83qGU9/OpfAXhafJ/x3DDD+hQBKaDPbN2opcQHvG/8+bFqygB&#10;cQgqSZcpYJHjf/7iBwAA//8DAFBLAQItABQABgAIAAAAIQC2gziS/gAAAOEBAAATAAAAAAAAAAAA&#10;AAAAAAAAAABbQ29udGVudF9UeXBlc10ueG1sUEsBAi0AFAAGAAgAAAAhADj9If/WAAAAlAEAAAsA&#10;AAAAAAAAAAAAAAAALwEAAF9yZWxzLy5yZWxzUEsBAi0AFAAGAAgAAAAhAB+UiODtAgAAjgcAAA4A&#10;AAAAAAAAAAAAAAAALgIAAGRycy9lMm9Eb2MueG1sUEsBAi0AFAAGAAgAAAAhANBoI2nbAAAABwEA&#10;AA8AAAAAAAAAAAAAAAAARwUAAGRycy9kb3ducmV2LnhtbFBLBQYAAAAABAAEAPMAAABPBgAAAAA=&#10;" o:allowincell="f" path="m,16837r11905,l11905,,,,,16837xe" fillcolor="#003934" stroked="f">
                <v:path arrowok="t" o:connecttype="custom" o:connectlocs="0,10691495;7559675,10691495;7559675,0;0,0;0,10691495" o:connectangles="0,0,0,0,0"/>
                <w10:wrap anchorx="page" anchory="page"/>
              </v:shape>
            </w:pict>
          </mc:Fallback>
        </mc:AlternateContent>
      </w:r>
    </w:p>
    <w:p w14:paraId="6AD35E88" w14:textId="39805B08" w:rsidR="005B084A" w:rsidRPr="000C6E57" w:rsidRDefault="00134617" w:rsidP="00134617">
      <w:pPr>
        <w:pStyle w:val="Title"/>
        <w:tabs>
          <w:tab w:val="left" w:pos="2712"/>
        </w:tabs>
        <w:ind w:left="-142"/>
        <w:rPr>
          <w:rFonts w:ascii="Verdana" w:hAnsi="Verdana"/>
          <w:color w:val="FFFFFF" w:themeColor="background1"/>
          <w:sz w:val="144"/>
          <w:szCs w:val="90"/>
          <w:lang w:val="en-US"/>
        </w:rPr>
      </w:pPr>
      <w:r w:rsidRPr="000C6E57">
        <w:rPr>
          <w:rFonts w:ascii="Verdana" w:hAnsi="Verdana"/>
          <w:color w:val="FFFFFF" w:themeColor="background1"/>
          <w:sz w:val="144"/>
          <w:szCs w:val="90"/>
          <w:lang w:val="en-US"/>
        </w:rPr>
        <w:tab/>
      </w:r>
    </w:p>
    <w:p w14:paraId="49DE76C0" w14:textId="3A9FD702" w:rsidR="005B084A" w:rsidRPr="000C6E57" w:rsidRDefault="005B084A" w:rsidP="005B084A">
      <w:pPr>
        <w:pStyle w:val="Date"/>
        <w:rPr>
          <w:rFonts w:ascii="Verdana" w:hAnsi="Verdana"/>
          <w:color w:val="FFFFFF" w:themeColor="background1"/>
          <w:sz w:val="24"/>
          <w:lang w:val="en-US"/>
        </w:rPr>
      </w:pPr>
      <w:r w:rsidRPr="000C6E57">
        <w:rPr>
          <w:rFonts w:ascii="Verdana" w:hAnsi="Verdana"/>
          <w:color w:val="FFFFFF" w:themeColor="background1"/>
          <w:sz w:val="24"/>
          <w:lang w:val="en-US"/>
        </w:rPr>
        <w:t xml:space="preserve">Version </w:t>
      </w:r>
      <w:r w:rsidR="00A870EF">
        <w:rPr>
          <w:rFonts w:ascii="Verdana" w:hAnsi="Verdana"/>
          <w:color w:val="FFFFFF" w:themeColor="background1"/>
          <w:sz w:val="24"/>
          <w:lang w:val="en-US"/>
        </w:rPr>
        <w:t>6</w:t>
      </w:r>
      <w:r w:rsidRPr="000C6E57">
        <w:rPr>
          <w:rFonts w:ascii="Verdana" w:hAnsi="Verdana"/>
          <w:color w:val="FFFFFF" w:themeColor="background1"/>
          <w:sz w:val="24"/>
          <w:lang w:val="en-US"/>
        </w:rPr>
        <w:t>.</w:t>
      </w:r>
      <w:r w:rsidR="00A870EF">
        <w:rPr>
          <w:rFonts w:ascii="Verdana" w:hAnsi="Verdana"/>
          <w:color w:val="FFFFFF" w:themeColor="background1"/>
          <w:sz w:val="24"/>
          <w:lang w:val="en-US"/>
        </w:rPr>
        <w:t>3</w:t>
      </w:r>
    </w:p>
    <w:p w14:paraId="767E7A97" w14:textId="77777777" w:rsidR="005B084A" w:rsidRPr="000C6E57" w:rsidRDefault="005B084A" w:rsidP="00353FA6">
      <w:pPr>
        <w:pStyle w:val="TOCHeading"/>
        <w:rPr>
          <w:rFonts w:ascii="Verdana" w:hAnsi="Verdana"/>
          <w:lang w:val="en-US"/>
        </w:rPr>
      </w:pPr>
      <w:r w:rsidRPr="000C6E57">
        <w:rPr>
          <w:rFonts w:ascii="Verdana" w:hAnsi="Verdana"/>
          <w:noProof/>
          <w:lang w:val="it-IT" w:eastAsia="it-IT"/>
        </w:rPr>
        <w:drawing>
          <wp:anchor distT="0" distB="0" distL="114300" distR="114300" simplePos="0" relativeHeight="251661312" behindDoc="0" locked="0" layoutInCell="1" allowOverlap="1" wp14:anchorId="02FFD524" wp14:editId="358C72F1">
            <wp:simplePos x="0" y="0"/>
            <wp:positionH relativeFrom="margin">
              <wp:posOffset>0</wp:posOffset>
            </wp:positionH>
            <wp:positionV relativeFrom="page">
              <wp:posOffset>9069705</wp:posOffset>
            </wp:positionV>
            <wp:extent cx="1358011" cy="720000"/>
            <wp:effectExtent l="0" t="0" r="0" b="4445"/>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8011" cy="720000"/>
                    </a:xfrm>
                    <a:prstGeom prst="rect">
                      <a:avLst/>
                    </a:prstGeom>
                  </pic:spPr>
                </pic:pic>
              </a:graphicData>
            </a:graphic>
            <wp14:sizeRelH relativeFrom="margin">
              <wp14:pctWidth>0</wp14:pctWidth>
            </wp14:sizeRelH>
            <wp14:sizeRelV relativeFrom="margin">
              <wp14:pctHeight>0</wp14:pctHeight>
            </wp14:sizeRelV>
          </wp:anchor>
        </w:drawing>
      </w:r>
      <w:r w:rsidRPr="000C6E57">
        <w:rPr>
          <w:rFonts w:ascii="Verdana" w:hAnsi="Verdana"/>
          <w:lang w:val="en-US"/>
        </w:rPr>
        <w:br w:type="page"/>
      </w:r>
    </w:p>
    <w:p w14:paraId="0C51DF42" w14:textId="39D87386" w:rsidR="005B084A" w:rsidRPr="000C6E57" w:rsidRDefault="005B084A" w:rsidP="005B084A">
      <w:pPr>
        <w:spacing w:before="120" w:after="240"/>
        <w:ind w:left="142"/>
        <w:rPr>
          <w:rFonts w:ascii="Verdana" w:hAnsi="Verdana"/>
        </w:rPr>
      </w:pPr>
    </w:p>
    <w:p w14:paraId="5ED4359B" w14:textId="2AA3C3F0" w:rsidR="00073462" w:rsidRPr="000C6E57" w:rsidRDefault="00073462" w:rsidP="00073462">
      <w:pPr>
        <w:spacing w:before="120" w:after="120"/>
        <w:ind w:left="142"/>
        <w:rPr>
          <w:rFonts w:ascii="Verdana" w:hAnsi="Verdana"/>
        </w:rPr>
      </w:pPr>
      <w:r w:rsidRPr="000C6E57">
        <w:rPr>
          <w:rFonts w:ascii="Verdana" w:hAnsi="Verdana"/>
        </w:rPr>
        <w:t xml:space="preserve">First Edition: </w:t>
      </w:r>
      <w:r w:rsidR="00A870EF">
        <w:rPr>
          <w:rFonts w:ascii="Verdana" w:hAnsi="Verdana"/>
        </w:rPr>
        <w:t>February</w:t>
      </w:r>
      <w:r w:rsidR="00CF1A93" w:rsidRPr="000C6E57">
        <w:rPr>
          <w:rFonts w:ascii="Verdana" w:hAnsi="Verdana"/>
        </w:rPr>
        <w:t xml:space="preserve"> 200</w:t>
      </w:r>
      <w:r w:rsidR="00A870EF">
        <w:rPr>
          <w:rFonts w:ascii="Verdana" w:hAnsi="Verdana"/>
        </w:rPr>
        <w:t>5</w:t>
      </w:r>
    </w:p>
    <w:p w14:paraId="7497BA71" w14:textId="3BB007C0" w:rsidR="00892089" w:rsidRPr="000C6E57" w:rsidRDefault="00073462" w:rsidP="00892089">
      <w:pPr>
        <w:spacing w:before="120" w:after="240"/>
        <w:ind w:left="142"/>
        <w:rPr>
          <w:rFonts w:ascii="Verdana" w:hAnsi="Verdana"/>
        </w:rPr>
      </w:pPr>
      <w:r w:rsidRPr="000C6E57">
        <w:rPr>
          <w:rFonts w:ascii="Verdana" w:hAnsi="Verdana"/>
        </w:rPr>
        <w:t xml:space="preserve">Last Update: </w:t>
      </w:r>
      <w:r w:rsidR="00892089" w:rsidRPr="000C6E57">
        <w:rPr>
          <w:rFonts w:ascii="Verdana" w:hAnsi="Verdana"/>
        </w:rPr>
        <w:t xml:space="preserve">January </w:t>
      </w:r>
      <w:r w:rsidR="004253D6" w:rsidRPr="000C6E57">
        <w:rPr>
          <w:rFonts w:ascii="Verdana" w:hAnsi="Verdana"/>
        </w:rPr>
        <w:t>3</w:t>
      </w:r>
      <w:r w:rsidR="000A71B3">
        <w:rPr>
          <w:rFonts w:ascii="Verdana" w:hAnsi="Verdana"/>
        </w:rPr>
        <w:t>1</w:t>
      </w:r>
      <w:r w:rsidR="000A71B3" w:rsidRPr="000A71B3">
        <w:rPr>
          <w:rFonts w:ascii="Verdana" w:hAnsi="Verdana"/>
          <w:vertAlign w:val="superscript"/>
        </w:rPr>
        <w:t>st</w:t>
      </w:r>
      <w:r w:rsidR="00892089" w:rsidRPr="000C6E57">
        <w:rPr>
          <w:rFonts w:ascii="Verdana" w:hAnsi="Verdana"/>
        </w:rPr>
        <w:t>, 2023</w:t>
      </w:r>
    </w:p>
    <w:p w14:paraId="101A03C5" w14:textId="6FC99F9E" w:rsidR="005B084A" w:rsidRPr="000C6E57" w:rsidRDefault="005B084A" w:rsidP="005B084A">
      <w:pPr>
        <w:pStyle w:val="Tipologia"/>
        <w:spacing w:before="120"/>
        <w:ind w:left="142"/>
        <w:jc w:val="both"/>
        <w:rPr>
          <w:rFonts w:ascii="Verdana" w:hAnsi="Verdana"/>
          <w:b w:val="0"/>
          <w:noProof w:val="0"/>
          <w:sz w:val="20"/>
          <w:szCs w:val="20"/>
        </w:rPr>
      </w:pPr>
      <w:r w:rsidRPr="000C6E57">
        <w:rPr>
          <w:rFonts w:ascii="Verdana" w:hAnsi="Verdana"/>
          <w:b w:val="0"/>
          <w:noProof w:val="0"/>
          <w:sz w:val="20"/>
          <w:szCs w:val="20"/>
        </w:rPr>
        <w:t>The information given in the documentation is subject to change without notice and does not represent a commitment on the part of</w:t>
      </w:r>
      <w:r w:rsidR="00892089" w:rsidRPr="000C6E57">
        <w:rPr>
          <w:rFonts w:ascii="Verdana" w:hAnsi="Verdana"/>
          <w:b w:val="0"/>
          <w:noProof w:val="0"/>
          <w:sz w:val="20"/>
          <w:szCs w:val="20"/>
        </w:rPr>
        <w:t xml:space="preserve"> MTS</w:t>
      </w:r>
      <w:r w:rsidRPr="000C6E57">
        <w:rPr>
          <w:rFonts w:ascii="Verdana" w:hAnsi="Verdana"/>
          <w:b w:val="0"/>
          <w:noProof w:val="0"/>
          <w:sz w:val="20"/>
          <w:szCs w:val="20"/>
        </w:rPr>
        <w:t>.</w:t>
      </w:r>
    </w:p>
    <w:p w14:paraId="7FA400D8" w14:textId="13CA8F34" w:rsidR="00A62706" w:rsidRPr="000C6E57" w:rsidRDefault="005B084A" w:rsidP="005B084A">
      <w:pPr>
        <w:pStyle w:val="Tipologia"/>
        <w:spacing w:before="120"/>
        <w:ind w:left="142"/>
        <w:jc w:val="both"/>
        <w:rPr>
          <w:rFonts w:ascii="Verdana" w:hAnsi="Verdana"/>
          <w:b w:val="0"/>
          <w:noProof w:val="0"/>
          <w:sz w:val="20"/>
          <w:szCs w:val="20"/>
        </w:rPr>
        <w:sectPr w:rsidR="00A62706" w:rsidRPr="000C6E57" w:rsidSect="004479A7">
          <w:headerReference w:type="even" r:id="rId13"/>
          <w:headerReference w:type="default" r:id="rId14"/>
          <w:footerReference w:type="even" r:id="rId15"/>
          <w:footerReference w:type="default" r:id="rId16"/>
          <w:headerReference w:type="first" r:id="rId17"/>
          <w:footerReference w:type="first" r:id="rId18"/>
          <w:type w:val="oddPage"/>
          <w:pgSz w:w="11909" w:h="16834" w:code="9"/>
          <w:pgMar w:top="1418" w:right="1077" w:bottom="1418" w:left="1418" w:header="510" w:footer="567" w:gutter="0"/>
          <w:cols w:space="720"/>
        </w:sectPr>
      </w:pPr>
      <w:r w:rsidRPr="000C6E57">
        <w:rPr>
          <w:rFonts w:ascii="Verdana" w:hAnsi="Verdana"/>
          <w:b w:val="0"/>
          <w:noProof w:val="0"/>
          <w:sz w:val="20"/>
          <w:szCs w:val="20"/>
        </w:rPr>
        <w:t xml:space="preserve">The software described in this document is provided under a license </w:t>
      </w:r>
      <w:r w:rsidR="00892089" w:rsidRPr="000C6E57">
        <w:rPr>
          <w:rFonts w:ascii="Verdana" w:hAnsi="Verdana"/>
          <w:b w:val="0"/>
          <w:noProof w:val="0"/>
          <w:sz w:val="20"/>
          <w:szCs w:val="20"/>
        </w:rPr>
        <w:t xml:space="preserve">agreement </w:t>
      </w:r>
      <w:r w:rsidRPr="000C6E57">
        <w:rPr>
          <w:rFonts w:ascii="Verdana" w:hAnsi="Verdana"/>
          <w:b w:val="0"/>
          <w:noProof w:val="0"/>
          <w:sz w:val="20"/>
          <w:szCs w:val="20"/>
        </w:rPr>
        <w:t>or non-disclosure agreement</w:t>
      </w:r>
      <w:r w:rsidR="00892089" w:rsidRPr="000C6E57">
        <w:rPr>
          <w:rFonts w:ascii="Verdana" w:hAnsi="Verdana"/>
          <w:b w:val="0"/>
          <w:noProof w:val="0"/>
          <w:sz w:val="20"/>
          <w:szCs w:val="20"/>
        </w:rPr>
        <w:t xml:space="preserve"> or another type of agreement</w:t>
      </w:r>
      <w:r w:rsidRPr="000C6E57">
        <w:rPr>
          <w:rFonts w:ascii="Verdana" w:hAnsi="Verdana"/>
          <w:b w:val="0"/>
          <w:noProof w:val="0"/>
          <w:sz w:val="20"/>
          <w:szCs w:val="20"/>
        </w:rPr>
        <w:t xml:space="preserve">. The software may be used or copied only in accordance with the terms of the </w:t>
      </w:r>
      <w:r w:rsidR="00816A54" w:rsidRPr="000C6E57">
        <w:rPr>
          <w:rFonts w:ascii="Verdana" w:hAnsi="Verdana"/>
          <w:b w:val="0"/>
          <w:noProof w:val="0"/>
          <w:sz w:val="20"/>
          <w:szCs w:val="20"/>
        </w:rPr>
        <w:t xml:space="preserve">relevant </w:t>
      </w:r>
      <w:r w:rsidRPr="000C6E57">
        <w:rPr>
          <w:rFonts w:ascii="Verdana" w:hAnsi="Verdana"/>
          <w:b w:val="0"/>
          <w:noProof w:val="0"/>
          <w:sz w:val="20"/>
          <w:szCs w:val="20"/>
        </w:rPr>
        <w:t xml:space="preserve">agreement. It is against the law to copy this software onto any medium unless specifically </w:t>
      </w:r>
      <w:r w:rsidR="00816A54" w:rsidRPr="000C6E57">
        <w:rPr>
          <w:rFonts w:ascii="Verdana" w:hAnsi="Verdana"/>
          <w:b w:val="0"/>
          <w:noProof w:val="0"/>
          <w:sz w:val="20"/>
          <w:szCs w:val="20"/>
        </w:rPr>
        <w:t xml:space="preserve">allowed by </w:t>
      </w:r>
      <w:r w:rsidRPr="000C6E57">
        <w:rPr>
          <w:rFonts w:ascii="Verdana" w:hAnsi="Verdana"/>
          <w:b w:val="0"/>
          <w:noProof w:val="0"/>
          <w:sz w:val="20"/>
          <w:szCs w:val="20"/>
        </w:rPr>
        <w:t xml:space="preserve">the license or non-disclosure </w:t>
      </w:r>
      <w:r w:rsidR="00816A54" w:rsidRPr="000C6E57">
        <w:rPr>
          <w:rFonts w:ascii="Verdana" w:hAnsi="Verdana"/>
          <w:b w:val="0"/>
          <w:iCs/>
          <w:noProof w:val="0"/>
          <w:sz w:val="20"/>
          <w:szCs w:val="20"/>
          <w:lang w:val="en-US"/>
        </w:rPr>
        <w:t>or relevant</w:t>
      </w:r>
      <w:r w:rsidR="00816A54" w:rsidRPr="000C6E57">
        <w:rPr>
          <w:rFonts w:ascii="Verdana" w:hAnsi="Verdana"/>
          <w:b w:val="0"/>
          <w:i/>
          <w:iCs/>
          <w:noProof w:val="0"/>
          <w:sz w:val="20"/>
          <w:szCs w:val="20"/>
          <w:lang w:val="en-US"/>
        </w:rPr>
        <w:t xml:space="preserve"> </w:t>
      </w:r>
      <w:r w:rsidR="00A62706" w:rsidRPr="000C6E57">
        <w:rPr>
          <w:rFonts w:ascii="Verdana" w:hAnsi="Verdana"/>
          <w:b w:val="0"/>
          <w:noProof w:val="0"/>
          <w:sz w:val="20"/>
          <w:szCs w:val="20"/>
        </w:rPr>
        <w:t>agreement</w:t>
      </w:r>
      <w:r w:rsidR="0028405D">
        <w:rPr>
          <w:rFonts w:ascii="Verdana" w:hAnsi="Verdana"/>
          <w:b w:val="0"/>
          <w:noProof w:val="0"/>
          <w:sz w:val="20"/>
          <w:szCs w:val="20"/>
        </w:rPr>
        <w:t>.</w:t>
      </w:r>
    </w:p>
    <w:p w14:paraId="07738180" w14:textId="5EDBFAB9" w:rsidR="005B084A" w:rsidRPr="000C6E57" w:rsidRDefault="005B084A" w:rsidP="00E549BF">
      <w:pPr>
        <w:pStyle w:val="Stilebase"/>
        <w:spacing w:before="20"/>
        <w:jc w:val="both"/>
        <w:rPr>
          <w:rFonts w:ascii="Verdana" w:hAnsi="Verdana"/>
        </w:rPr>
      </w:pPr>
    </w:p>
    <w:p w14:paraId="001259DD" w14:textId="77777777" w:rsidR="00D43B4E" w:rsidRPr="000C6E57" w:rsidRDefault="00D43B4E" w:rsidP="00353FA6">
      <w:pPr>
        <w:pStyle w:val="Heading1"/>
      </w:pPr>
      <w:bookmarkStart w:id="0" w:name="_Toc386018978"/>
      <w:bookmarkStart w:id="1" w:name="_Ref68012394"/>
      <w:bookmarkStart w:id="2" w:name="_Ref124505496"/>
      <w:bookmarkStart w:id="3" w:name="_Ref124505497"/>
      <w:bookmarkStart w:id="4" w:name="_Toc125987409"/>
      <w:r w:rsidRPr="000C6E57">
        <w:t>Table of Contents</w:t>
      </w:r>
      <w:bookmarkEnd w:id="0"/>
      <w:bookmarkEnd w:id="1"/>
      <w:bookmarkEnd w:id="2"/>
      <w:bookmarkEnd w:id="3"/>
      <w:bookmarkEnd w:id="4"/>
    </w:p>
    <w:p w14:paraId="5FA649BA" w14:textId="1FC72209" w:rsidR="00C3405D" w:rsidRPr="00363FCB" w:rsidRDefault="00706ADC">
      <w:pPr>
        <w:pStyle w:val="TOC1"/>
        <w:rPr>
          <w:rFonts w:asciiTheme="minorHAnsi" w:eastAsiaTheme="minorEastAsia" w:hAnsiTheme="minorHAnsi" w:cstheme="minorBidi"/>
          <w:b w:val="0"/>
          <w:szCs w:val="22"/>
          <w:lang w:eastAsia="it-IT"/>
        </w:rPr>
      </w:pPr>
      <w:r w:rsidRPr="000C6E57">
        <w:rPr>
          <w:noProof w:val="0"/>
        </w:rPr>
        <w:fldChar w:fldCharType="begin"/>
      </w:r>
      <w:r w:rsidRPr="000C6E57">
        <w:rPr>
          <w:noProof w:val="0"/>
        </w:rPr>
        <w:instrText xml:space="preserve"> TOC \o "1-3" </w:instrText>
      </w:r>
      <w:r w:rsidRPr="000C6E57">
        <w:rPr>
          <w:noProof w:val="0"/>
        </w:rPr>
        <w:fldChar w:fldCharType="separate"/>
      </w:r>
      <w:r w:rsidR="00C3405D">
        <w:t>Table of Contents</w:t>
      </w:r>
      <w:r w:rsidR="00C3405D">
        <w:tab/>
      </w:r>
      <w:r w:rsidR="00C3405D">
        <w:fldChar w:fldCharType="begin"/>
      </w:r>
      <w:r w:rsidR="00C3405D">
        <w:instrText xml:space="preserve"> PAGEREF _Toc125987409 \h </w:instrText>
      </w:r>
      <w:r w:rsidR="00C3405D">
        <w:fldChar w:fldCharType="separate"/>
      </w:r>
      <w:r w:rsidR="00C3405D">
        <w:t>iii</w:t>
      </w:r>
      <w:r w:rsidR="00C3405D">
        <w:fldChar w:fldCharType="end"/>
      </w:r>
    </w:p>
    <w:p w14:paraId="09674ED3" w14:textId="57CBF842" w:rsidR="00C3405D" w:rsidRPr="00363FCB" w:rsidRDefault="00C3405D">
      <w:pPr>
        <w:pStyle w:val="TOC1"/>
        <w:rPr>
          <w:rFonts w:asciiTheme="minorHAnsi" w:eastAsiaTheme="minorEastAsia" w:hAnsiTheme="minorHAnsi" w:cstheme="minorBidi"/>
          <w:b w:val="0"/>
          <w:szCs w:val="22"/>
          <w:lang w:eastAsia="it-IT"/>
        </w:rPr>
      </w:pPr>
      <w:r>
        <w:t>About This Manual</w:t>
      </w:r>
      <w:r>
        <w:tab/>
      </w:r>
      <w:r>
        <w:fldChar w:fldCharType="begin"/>
      </w:r>
      <w:r>
        <w:instrText xml:space="preserve"> PAGEREF _Toc125987410 \h </w:instrText>
      </w:r>
      <w:r>
        <w:fldChar w:fldCharType="separate"/>
      </w:r>
      <w:r>
        <w:t>6</w:t>
      </w:r>
      <w:r>
        <w:fldChar w:fldCharType="end"/>
      </w:r>
    </w:p>
    <w:p w14:paraId="5B47977E" w14:textId="5438F3F6" w:rsidR="00C3405D" w:rsidRPr="00363FCB" w:rsidRDefault="00C3405D">
      <w:pPr>
        <w:pStyle w:val="TOC2"/>
        <w:rPr>
          <w:rFonts w:asciiTheme="minorHAnsi" w:eastAsiaTheme="minorEastAsia" w:hAnsiTheme="minorHAnsi" w:cstheme="minorBidi"/>
          <w:b w:val="0"/>
          <w:sz w:val="22"/>
          <w:szCs w:val="22"/>
          <w:lang w:eastAsia="it-IT"/>
        </w:rPr>
      </w:pPr>
      <w:r>
        <w:t>Terms and acronyms</w:t>
      </w:r>
      <w:r>
        <w:tab/>
      </w:r>
      <w:r>
        <w:fldChar w:fldCharType="begin"/>
      </w:r>
      <w:r>
        <w:instrText xml:space="preserve"> PAGEREF _Toc125987411 \h </w:instrText>
      </w:r>
      <w:r>
        <w:fldChar w:fldCharType="separate"/>
      </w:r>
      <w:r>
        <w:t>6</w:t>
      </w:r>
      <w:r>
        <w:fldChar w:fldCharType="end"/>
      </w:r>
    </w:p>
    <w:p w14:paraId="648BA85E" w14:textId="05D17D5D" w:rsidR="00C3405D" w:rsidRPr="00363FCB" w:rsidRDefault="00C3405D">
      <w:pPr>
        <w:pStyle w:val="TOC2"/>
        <w:rPr>
          <w:rFonts w:asciiTheme="minorHAnsi" w:eastAsiaTheme="minorEastAsia" w:hAnsiTheme="minorHAnsi" w:cstheme="minorBidi"/>
          <w:b w:val="0"/>
          <w:sz w:val="22"/>
          <w:szCs w:val="22"/>
          <w:lang w:eastAsia="it-IT"/>
        </w:rPr>
      </w:pPr>
      <w:r>
        <w:t>Revision Change Summary</w:t>
      </w:r>
      <w:r>
        <w:tab/>
      </w:r>
      <w:r>
        <w:fldChar w:fldCharType="begin"/>
      </w:r>
      <w:r>
        <w:instrText xml:space="preserve"> PAGEREF _Toc125987412 \h </w:instrText>
      </w:r>
      <w:r>
        <w:fldChar w:fldCharType="separate"/>
      </w:r>
      <w:r>
        <w:t>7</w:t>
      </w:r>
      <w:r>
        <w:fldChar w:fldCharType="end"/>
      </w:r>
    </w:p>
    <w:p w14:paraId="5CC7180E" w14:textId="693066CE" w:rsidR="00C3405D" w:rsidRPr="00363FCB" w:rsidRDefault="00C3405D">
      <w:pPr>
        <w:pStyle w:val="TOC1"/>
        <w:rPr>
          <w:rFonts w:asciiTheme="minorHAnsi" w:eastAsiaTheme="minorEastAsia" w:hAnsiTheme="minorHAnsi" w:cstheme="minorBidi"/>
          <w:b w:val="0"/>
          <w:szCs w:val="22"/>
          <w:lang w:eastAsia="it-IT"/>
        </w:rPr>
      </w:pPr>
      <w:r>
        <w:t>TradeImpact Infrastructure Overview</w:t>
      </w:r>
      <w:r>
        <w:tab/>
      </w:r>
      <w:r>
        <w:fldChar w:fldCharType="begin"/>
      </w:r>
      <w:r>
        <w:instrText xml:space="preserve"> PAGEREF _Toc125987413 \h </w:instrText>
      </w:r>
      <w:r>
        <w:fldChar w:fldCharType="separate"/>
      </w:r>
      <w:r>
        <w:t>11</w:t>
      </w:r>
      <w:r>
        <w:fldChar w:fldCharType="end"/>
      </w:r>
    </w:p>
    <w:p w14:paraId="5CF2BF3B" w14:textId="5E46BA50" w:rsidR="00C3405D" w:rsidRPr="00363FCB" w:rsidRDefault="00C3405D">
      <w:pPr>
        <w:pStyle w:val="TOC2"/>
        <w:rPr>
          <w:rFonts w:asciiTheme="minorHAnsi" w:eastAsiaTheme="minorEastAsia" w:hAnsiTheme="minorHAnsi" w:cstheme="minorBidi"/>
          <w:b w:val="0"/>
          <w:sz w:val="22"/>
          <w:szCs w:val="22"/>
          <w:lang w:eastAsia="it-IT"/>
        </w:rPr>
      </w:pPr>
      <w:r>
        <w:t>TradeImpact Architecture</w:t>
      </w:r>
      <w:r>
        <w:tab/>
      </w:r>
      <w:r>
        <w:fldChar w:fldCharType="begin"/>
      </w:r>
      <w:r>
        <w:instrText xml:space="preserve"> PAGEREF _Toc125987414 \h </w:instrText>
      </w:r>
      <w:r>
        <w:fldChar w:fldCharType="separate"/>
      </w:r>
      <w:r>
        <w:t>12</w:t>
      </w:r>
      <w:r>
        <w:fldChar w:fldCharType="end"/>
      </w:r>
    </w:p>
    <w:p w14:paraId="679F14B8" w14:textId="4A579A70" w:rsidR="00C3405D" w:rsidRPr="00363FCB" w:rsidRDefault="00C3405D">
      <w:pPr>
        <w:pStyle w:val="TOC2"/>
        <w:rPr>
          <w:rFonts w:asciiTheme="minorHAnsi" w:eastAsiaTheme="minorEastAsia" w:hAnsiTheme="minorHAnsi" w:cstheme="minorBidi"/>
          <w:b w:val="0"/>
          <w:sz w:val="22"/>
          <w:szCs w:val="22"/>
          <w:lang w:eastAsia="it-IT"/>
        </w:rPr>
      </w:pPr>
      <w:r>
        <w:t>Modeling Markets Using Data Classes</w:t>
      </w:r>
      <w:r>
        <w:tab/>
      </w:r>
      <w:r>
        <w:fldChar w:fldCharType="begin"/>
      </w:r>
      <w:r>
        <w:instrText xml:space="preserve"> PAGEREF _Toc125987415 \h </w:instrText>
      </w:r>
      <w:r>
        <w:fldChar w:fldCharType="separate"/>
      </w:r>
      <w:r>
        <w:t>13</w:t>
      </w:r>
      <w:r>
        <w:fldChar w:fldCharType="end"/>
      </w:r>
    </w:p>
    <w:p w14:paraId="5CEAD253" w14:textId="5BEBAAC4" w:rsidR="00C3405D" w:rsidRPr="00363FCB" w:rsidRDefault="00C3405D">
      <w:pPr>
        <w:pStyle w:val="TOC2"/>
        <w:rPr>
          <w:rFonts w:asciiTheme="minorHAnsi" w:eastAsiaTheme="minorEastAsia" w:hAnsiTheme="minorHAnsi" w:cstheme="minorBidi"/>
          <w:b w:val="0"/>
          <w:sz w:val="22"/>
          <w:szCs w:val="22"/>
          <w:lang w:eastAsia="it-IT"/>
        </w:rPr>
      </w:pPr>
      <w:r>
        <w:t>TradeImpact Services</w:t>
      </w:r>
      <w:r>
        <w:tab/>
      </w:r>
      <w:r>
        <w:fldChar w:fldCharType="begin"/>
      </w:r>
      <w:r>
        <w:instrText xml:space="preserve"> PAGEREF _Toc125987416 \h </w:instrText>
      </w:r>
      <w:r>
        <w:fldChar w:fldCharType="separate"/>
      </w:r>
      <w:r>
        <w:t>13</w:t>
      </w:r>
      <w:r>
        <w:fldChar w:fldCharType="end"/>
      </w:r>
    </w:p>
    <w:p w14:paraId="3793A12E" w14:textId="00AF0AEF" w:rsidR="00C3405D" w:rsidRPr="00363FCB" w:rsidRDefault="00C3405D">
      <w:pPr>
        <w:pStyle w:val="TOC1"/>
        <w:rPr>
          <w:rFonts w:asciiTheme="minorHAnsi" w:eastAsiaTheme="minorEastAsia" w:hAnsiTheme="minorHAnsi" w:cstheme="minorBidi"/>
          <w:b w:val="0"/>
          <w:szCs w:val="22"/>
          <w:lang w:eastAsia="it-IT"/>
        </w:rPr>
      </w:pPr>
      <w:r w:rsidRPr="00363FCB">
        <w:t>The SDP Protocol Suite</w:t>
      </w:r>
      <w:r>
        <w:tab/>
      </w:r>
      <w:r>
        <w:fldChar w:fldCharType="begin"/>
      </w:r>
      <w:r>
        <w:instrText xml:space="preserve"> PAGEREF _Toc125987417 \h </w:instrText>
      </w:r>
      <w:r>
        <w:fldChar w:fldCharType="separate"/>
      </w:r>
      <w:r>
        <w:t>17</w:t>
      </w:r>
      <w:r>
        <w:fldChar w:fldCharType="end"/>
      </w:r>
    </w:p>
    <w:p w14:paraId="359B322F" w14:textId="22FE5FC6" w:rsidR="00C3405D" w:rsidRPr="00363FCB" w:rsidRDefault="00C3405D">
      <w:pPr>
        <w:pStyle w:val="TOC2"/>
        <w:rPr>
          <w:rFonts w:asciiTheme="minorHAnsi" w:eastAsiaTheme="minorEastAsia" w:hAnsiTheme="minorHAnsi" w:cstheme="minorBidi"/>
          <w:b w:val="0"/>
          <w:sz w:val="22"/>
          <w:szCs w:val="22"/>
          <w:lang w:eastAsia="it-IT"/>
        </w:rPr>
      </w:pPr>
      <w:r>
        <w:t>The SDP Protocol Stack</w:t>
      </w:r>
      <w:r>
        <w:tab/>
      </w:r>
      <w:r>
        <w:fldChar w:fldCharType="begin"/>
      </w:r>
      <w:r>
        <w:instrText xml:space="preserve"> PAGEREF _Toc125987418 \h </w:instrText>
      </w:r>
      <w:r>
        <w:fldChar w:fldCharType="separate"/>
      </w:r>
      <w:r>
        <w:t>18</w:t>
      </w:r>
      <w:r>
        <w:fldChar w:fldCharType="end"/>
      </w:r>
    </w:p>
    <w:p w14:paraId="1DE11210" w14:textId="3F4E5D1E" w:rsidR="00C3405D" w:rsidRPr="00363FCB" w:rsidRDefault="00C3405D">
      <w:pPr>
        <w:pStyle w:val="TOC2"/>
        <w:rPr>
          <w:rFonts w:asciiTheme="minorHAnsi" w:eastAsiaTheme="minorEastAsia" w:hAnsiTheme="minorHAnsi" w:cstheme="minorBidi"/>
          <w:b w:val="0"/>
          <w:sz w:val="22"/>
          <w:szCs w:val="22"/>
          <w:lang w:eastAsia="it-IT"/>
        </w:rPr>
      </w:pPr>
      <w:r>
        <w:t>Client-Server Communication</w:t>
      </w:r>
      <w:r>
        <w:tab/>
      </w:r>
      <w:r>
        <w:fldChar w:fldCharType="begin"/>
      </w:r>
      <w:r>
        <w:instrText xml:space="preserve"> PAGEREF _Toc125987419 \h </w:instrText>
      </w:r>
      <w:r>
        <w:fldChar w:fldCharType="separate"/>
      </w:r>
      <w:r>
        <w:t>20</w:t>
      </w:r>
      <w:r>
        <w:fldChar w:fldCharType="end"/>
      </w:r>
    </w:p>
    <w:p w14:paraId="5E7EB33F" w14:textId="455F10E6" w:rsidR="00C3405D" w:rsidRPr="00363FCB" w:rsidRDefault="00C3405D">
      <w:pPr>
        <w:pStyle w:val="TOC2"/>
        <w:rPr>
          <w:rFonts w:asciiTheme="minorHAnsi" w:eastAsiaTheme="minorEastAsia" w:hAnsiTheme="minorHAnsi" w:cstheme="minorBidi"/>
          <w:b w:val="0"/>
          <w:sz w:val="22"/>
          <w:szCs w:val="22"/>
          <w:lang w:eastAsia="it-IT"/>
        </w:rPr>
      </w:pPr>
      <w:r>
        <w:t>Structure of SDP Messages</w:t>
      </w:r>
      <w:r>
        <w:tab/>
      </w:r>
      <w:r>
        <w:fldChar w:fldCharType="begin"/>
      </w:r>
      <w:r>
        <w:instrText xml:space="preserve"> PAGEREF _Toc125987420 \h </w:instrText>
      </w:r>
      <w:r>
        <w:fldChar w:fldCharType="separate"/>
      </w:r>
      <w:r>
        <w:t>21</w:t>
      </w:r>
      <w:r>
        <w:fldChar w:fldCharType="end"/>
      </w:r>
    </w:p>
    <w:p w14:paraId="3DAF6402" w14:textId="13A54F27" w:rsidR="00C3405D" w:rsidRPr="00363FCB" w:rsidRDefault="00C3405D">
      <w:pPr>
        <w:pStyle w:val="TOC2"/>
        <w:rPr>
          <w:rFonts w:asciiTheme="minorHAnsi" w:eastAsiaTheme="minorEastAsia" w:hAnsiTheme="minorHAnsi" w:cstheme="minorBidi"/>
          <w:b w:val="0"/>
          <w:sz w:val="22"/>
          <w:szCs w:val="22"/>
          <w:lang w:eastAsia="it-IT"/>
        </w:rPr>
      </w:pPr>
      <w:r>
        <w:t>Basic Data Types</w:t>
      </w:r>
      <w:r>
        <w:tab/>
      </w:r>
      <w:r>
        <w:fldChar w:fldCharType="begin"/>
      </w:r>
      <w:r>
        <w:instrText xml:space="preserve"> PAGEREF _Toc125987421 \h </w:instrText>
      </w:r>
      <w:r>
        <w:fldChar w:fldCharType="separate"/>
      </w:r>
      <w:r>
        <w:t>22</w:t>
      </w:r>
      <w:r>
        <w:fldChar w:fldCharType="end"/>
      </w:r>
    </w:p>
    <w:p w14:paraId="0C9C7EB1" w14:textId="4860853B" w:rsidR="00C3405D" w:rsidRPr="00363FCB" w:rsidRDefault="00C3405D">
      <w:pPr>
        <w:pStyle w:val="TOC1"/>
        <w:rPr>
          <w:rFonts w:asciiTheme="minorHAnsi" w:eastAsiaTheme="minorEastAsia" w:hAnsiTheme="minorHAnsi" w:cstheme="minorBidi"/>
          <w:b w:val="0"/>
          <w:szCs w:val="22"/>
          <w:lang w:eastAsia="it-IT"/>
        </w:rPr>
      </w:pPr>
      <w:r>
        <w:t>SSP Layer</w:t>
      </w:r>
      <w:r>
        <w:tab/>
      </w:r>
      <w:r>
        <w:fldChar w:fldCharType="begin"/>
      </w:r>
      <w:r>
        <w:instrText xml:space="preserve"> PAGEREF _Toc125987422 \h </w:instrText>
      </w:r>
      <w:r>
        <w:fldChar w:fldCharType="separate"/>
      </w:r>
      <w:r>
        <w:t>23</w:t>
      </w:r>
      <w:r>
        <w:fldChar w:fldCharType="end"/>
      </w:r>
    </w:p>
    <w:p w14:paraId="6AB4F73B" w14:textId="0AA62DC5" w:rsidR="00C3405D" w:rsidRPr="00363FCB" w:rsidRDefault="00C3405D">
      <w:pPr>
        <w:pStyle w:val="TOC2"/>
        <w:rPr>
          <w:rFonts w:asciiTheme="minorHAnsi" w:eastAsiaTheme="minorEastAsia" w:hAnsiTheme="minorHAnsi" w:cstheme="minorBidi"/>
          <w:b w:val="0"/>
          <w:sz w:val="22"/>
          <w:szCs w:val="22"/>
          <w:lang w:eastAsia="it-IT"/>
        </w:rPr>
      </w:pPr>
      <w:r>
        <w:t>Blocking and Packing Protocol</w:t>
      </w:r>
      <w:r>
        <w:tab/>
      </w:r>
      <w:r>
        <w:fldChar w:fldCharType="begin"/>
      </w:r>
      <w:r>
        <w:instrText xml:space="preserve"> PAGEREF _Toc125987423 \h </w:instrText>
      </w:r>
      <w:r>
        <w:fldChar w:fldCharType="separate"/>
      </w:r>
      <w:r>
        <w:t>24</w:t>
      </w:r>
      <w:r>
        <w:fldChar w:fldCharType="end"/>
      </w:r>
    </w:p>
    <w:p w14:paraId="3B7D95B5" w14:textId="4575050B" w:rsidR="00C3405D" w:rsidRPr="00363FCB" w:rsidRDefault="00C3405D">
      <w:pPr>
        <w:pStyle w:val="TOC3"/>
        <w:rPr>
          <w:rFonts w:asciiTheme="minorHAnsi" w:eastAsiaTheme="minorEastAsia" w:hAnsiTheme="minorHAnsi" w:cstheme="minorBidi"/>
          <w:sz w:val="22"/>
          <w:szCs w:val="22"/>
          <w:lang w:eastAsia="it-IT"/>
        </w:rPr>
      </w:pPr>
      <w:r>
        <w:t>Blocking and Packing</w:t>
      </w:r>
      <w:r>
        <w:tab/>
      </w:r>
      <w:r>
        <w:fldChar w:fldCharType="begin"/>
      </w:r>
      <w:r>
        <w:instrText xml:space="preserve"> PAGEREF _Toc125987424 \h </w:instrText>
      </w:r>
      <w:r>
        <w:fldChar w:fldCharType="separate"/>
      </w:r>
      <w:r>
        <w:t>24</w:t>
      </w:r>
      <w:r>
        <w:fldChar w:fldCharType="end"/>
      </w:r>
    </w:p>
    <w:p w14:paraId="5BE52395" w14:textId="29944E83" w:rsidR="00C3405D" w:rsidRPr="00363FCB" w:rsidRDefault="00C3405D">
      <w:pPr>
        <w:pStyle w:val="TOC3"/>
        <w:rPr>
          <w:rFonts w:asciiTheme="minorHAnsi" w:eastAsiaTheme="minorEastAsia" w:hAnsiTheme="minorHAnsi" w:cstheme="minorBidi"/>
          <w:sz w:val="22"/>
          <w:szCs w:val="22"/>
          <w:lang w:eastAsia="it-IT"/>
        </w:rPr>
      </w:pPr>
      <w:r>
        <w:t>Data Compression</w:t>
      </w:r>
      <w:r>
        <w:tab/>
      </w:r>
      <w:r>
        <w:fldChar w:fldCharType="begin"/>
      </w:r>
      <w:r>
        <w:instrText xml:space="preserve"> PAGEREF _Toc125987425 \h </w:instrText>
      </w:r>
      <w:r>
        <w:fldChar w:fldCharType="separate"/>
      </w:r>
      <w:r>
        <w:t>24</w:t>
      </w:r>
      <w:r>
        <w:fldChar w:fldCharType="end"/>
      </w:r>
    </w:p>
    <w:p w14:paraId="0092FB60" w14:textId="1C8DC73C" w:rsidR="00C3405D" w:rsidRPr="00363FCB" w:rsidRDefault="00C3405D">
      <w:pPr>
        <w:pStyle w:val="TOC3"/>
        <w:rPr>
          <w:rFonts w:asciiTheme="minorHAnsi" w:eastAsiaTheme="minorEastAsia" w:hAnsiTheme="minorHAnsi" w:cstheme="minorBidi"/>
          <w:sz w:val="22"/>
          <w:szCs w:val="22"/>
          <w:lang w:eastAsia="it-IT"/>
        </w:rPr>
      </w:pPr>
      <w:r>
        <w:t>Block Header Format</w:t>
      </w:r>
      <w:r>
        <w:tab/>
      </w:r>
      <w:r>
        <w:fldChar w:fldCharType="begin"/>
      </w:r>
      <w:r>
        <w:instrText xml:space="preserve"> PAGEREF _Toc125987426 \h </w:instrText>
      </w:r>
      <w:r>
        <w:fldChar w:fldCharType="separate"/>
      </w:r>
      <w:r>
        <w:t>24</w:t>
      </w:r>
      <w:r>
        <w:fldChar w:fldCharType="end"/>
      </w:r>
    </w:p>
    <w:p w14:paraId="21C24919" w14:textId="700071CD" w:rsidR="00C3405D" w:rsidRPr="00363FCB" w:rsidRDefault="00C3405D">
      <w:pPr>
        <w:pStyle w:val="TOC2"/>
        <w:rPr>
          <w:rFonts w:asciiTheme="minorHAnsi" w:eastAsiaTheme="minorEastAsia" w:hAnsiTheme="minorHAnsi" w:cstheme="minorBidi"/>
          <w:b w:val="0"/>
          <w:sz w:val="22"/>
          <w:szCs w:val="22"/>
          <w:lang w:eastAsia="it-IT"/>
        </w:rPr>
      </w:pPr>
      <w:r w:rsidRPr="00E11958">
        <w:rPr>
          <w:lang w:val="en-US"/>
        </w:rPr>
        <w:t>Market Session Protocol (SSP)</w:t>
      </w:r>
      <w:r>
        <w:tab/>
      </w:r>
      <w:r>
        <w:fldChar w:fldCharType="begin"/>
      </w:r>
      <w:r>
        <w:instrText xml:space="preserve"> PAGEREF _Toc125987427 \h </w:instrText>
      </w:r>
      <w:r>
        <w:fldChar w:fldCharType="separate"/>
      </w:r>
      <w:r>
        <w:t>25</w:t>
      </w:r>
      <w:r>
        <w:fldChar w:fldCharType="end"/>
      </w:r>
    </w:p>
    <w:p w14:paraId="357B18E7" w14:textId="10EBD14B" w:rsidR="00C3405D" w:rsidRPr="00363FCB" w:rsidRDefault="00C3405D">
      <w:pPr>
        <w:pStyle w:val="TOC3"/>
        <w:rPr>
          <w:rFonts w:asciiTheme="minorHAnsi" w:eastAsiaTheme="minorEastAsia" w:hAnsiTheme="minorHAnsi" w:cstheme="minorBidi"/>
          <w:sz w:val="22"/>
          <w:szCs w:val="22"/>
          <w:lang w:eastAsia="it-IT"/>
        </w:rPr>
      </w:pPr>
      <w:r>
        <w:t>Opening an SSP Session and Negotiating its Characteristics</w:t>
      </w:r>
      <w:r>
        <w:tab/>
      </w:r>
      <w:r>
        <w:fldChar w:fldCharType="begin"/>
      </w:r>
      <w:r>
        <w:instrText xml:space="preserve"> PAGEREF _Toc125987428 \h </w:instrText>
      </w:r>
      <w:r>
        <w:fldChar w:fldCharType="separate"/>
      </w:r>
      <w:r>
        <w:t>26</w:t>
      </w:r>
      <w:r>
        <w:fldChar w:fldCharType="end"/>
      </w:r>
    </w:p>
    <w:p w14:paraId="4E772C92" w14:textId="63613CB3" w:rsidR="00C3405D" w:rsidRPr="00363FCB" w:rsidRDefault="00C3405D">
      <w:pPr>
        <w:pStyle w:val="TOC3"/>
        <w:rPr>
          <w:rFonts w:asciiTheme="minorHAnsi" w:eastAsiaTheme="minorEastAsia" w:hAnsiTheme="minorHAnsi" w:cstheme="minorBidi"/>
          <w:sz w:val="22"/>
          <w:szCs w:val="22"/>
          <w:lang w:eastAsia="it-IT"/>
        </w:rPr>
      </w:pPr>
      <w:r>
        <w:t>Changing the SSP Session Characteristics</w:t>
      </w:r>
      <w:r>
        <w:tab/>
      </w:r>
      <w:r>
        <w:fldChar w:fldCharType="begin"/>
      </w:r>
      <w:r>
        <w:instrText xml:space="preserve"> PAGEREF _Toc125987429 \h </w:instrText>
      </w:r>
      <w:r>
        <w:fldChar w:fldCharType="separate"/>
      </w:r>
      <w:r>
        <w:t>27</w:t>
      </w:r>
      <w:r>
        <w:fldChar w:fldCharType="end"/>
      </w:r>
    </w:p>
    <w:p w14:paraId="4CF5CCAF" w14:textId="154FC2F7" w:rsidR="00C3405D" w:rsidRPr="00363FCB" w:rsidRDefault="00C3405D">
      <w:pPr>
        <w:pStyle w:val="TOC3"/>
        <w:rPr>
          <w:rFonts w:asciiTheme="minorHAnsi" w:eastAsiaTheme="minorEastAsia" w:hAnsiTheme="minorHAnsi" w:cstheme="minorBidi"/>
          <w:sz w:val="22"/>
          <w:szCs w:val="22"/>
          <w:lang w:eastAsia="it-IT"/>
        </w:rPr>
      </w:pPr>
      <w:r>
        <w:t>Exchanging Data in an SSP Session</w:t>
      </w:r>
      <w:r>
        <w:tab/>
      </w:r>
      <w:r>
        <w:fldChar w:fldCharType="begin"/>
      </w:r>
      <w:r>
        <w:instrText xml:space="preserve"> PAGEREF _Toc125987430 \h </w:instrText>
      </w:r>
      <w:r>
        <w:fldChar w:fldCharType="separate"/>
      </w:r>
      <w:r>
        <w:t>28</w:t>
      </w:r>
      <w:r>
        <w:fldChar w:fldCharType="end"/>
      </w:r>
    </w:p>
    <w:p w14:paraId="0CBA21C8" w14:textId="76E2F80C" w:rsidR="00C3405D" w:rsidRPr="00363FCB" w:rsidRDefault="00C3405D">
      <w:pPr>
        <w:pStyle w:val="TOC3"/>
        <w:rPr>
          <w:rFonts w:asciiTheme="minorHAnsi" w:eastAsiaTheme="minorEastAsia" w:hAnsiTheme="minorHAnsi" w:cstheme="minorBidi"/>
          <w:sz w:val="22"/>
          <w:szCs w:val="22"/>
          <w:lang w:eastAsia="it-IT"/>
        </w:rPr>
      </w:pPr>
      <w:r>
        <w:t>Managing the Communication Window</w:t>
      </w:r>
      <w:r>
        <w:tab/>
      </w:r>
      <w:r>
        <w:fldChar w:fldCharType="begin"/>
      </w:r>
      <w:r>
        <w:instrText xml:space="preserve"> PAGEREF _Toc125987431 \h </w:instrText>
      </w:r>
      <w:r>
        <w:fldChar w:fldCharType="separate"/>
      </w:r>
      <w:r>
        <w:t>28</w:t>
      </w:r>
      <w:r>
        <w:fldChar w:fldCharType="end"/>
      </w:r>
    </w:p>
    <w:p w14:paraId="5BAE9EB7" w14:textId="55F67AC5" w:rsidR="00C3405D" w:rsidRPr="00363FCB" w:rsidRDefault="00C3405D">
      <w:pPr>
        <w:pStyle w:val="TOC3"/>
        <w:rPr>
          <w:rFonts w:asciiTheme="minorHAnsi" w:eastAsiaTheme="minorEastAsia" w:hAnsiTheme="minorHAnsi" w:cstheme="minorBidi"/>
          <w:sz w:val="22"/>
          <w:szCs w:val="22"/>
          <w:lang w:eastAsia="it-IT"/>
        </w:rPr>
      </w:pPr>
      <w:r>
        <w:t>Alive Mechanism</w:t>
      </w:r>
      <w:r>
        <w:tab/>
      </w:r>
      <w:r>
        <w:fldChar w:fldCharType="begin"/>
      </w:r>
      <w:r>
        <w:instrText xml:space="preserve"> PAGEREF _Toc125987432 \h </w:instrText>
      </w:r>
      <w:r>
        <w:fldChar w:fldCharType="separate"/>
      </w:r>
      <w:r>
        <w:t>28</w:t>
      </w:r>
      <w:r>
        <w:fldChar w:fldCharType="end"/>
      </w:r>
    </w:p>
    <w:p w14:paraId="550BC100" w14:textId="1532563A" w:rsidR="00C3405D" w:rsidRPr="00363FCB" w:rsidRDefault="00C3405D">
      <w:pPr>
        <w:pStyle w:val="TOC3"/>
        <w:rPr>
          <w:rFonts w:asciiTheme="minorHAnsi" w:eastAsiaTheme="minorEastAsia" w:hAnsiTheme="minorHAnsi" w:cstheme="minorBidi"/>
          <w:sz w:val="22"/>
          <w:szCs w:val="22"/>
          <w:lang w:eastAsia="it-IT"/>
        </w:rPr>
      </w:pPr>
      <w:r>
        <w:t>Probe Mechanism</w:t>
      </w:r>
      <w:r>
        <w:tab/>
      </w:r>
      <w:r>
        <w:fldChar w:fldCharType="begin"/>
      </w:r>
      <w:r>
        <w:instrText xml:space="preserve"> PAGEREF _Toc125987433 \h </w:instrText>
      </w:r>
      <w:r>
        <w:fldChar w:fldCharType="separate"/>
      </w:r>
      <w:r>
        <w:t>29</w:t>
      </w:r>
      <w:r>
        <w:fldChar w:fldCharType="end"/>
      </w:r>
    </w:p>
    <w:p w14:paraId="3EF7F3C4" w14:textId="1A79E4A4" w:rsidR="00C3405D" w:rsidRPr="00363FCB" w:rsidRDefault="00C3405D">
      <w:pPr>
        <w:pStyle w:val="TOC3"/>
        <w:rPr>
          <w:rFonts w:asciiTheme="minorHAnsi" w:eastAsiaTheme="minorEastAsia" w:hAnsiTheme="minorHAnsi" w:cstheme="minorBidi"/>
          <w:sz w:val="22"/>
          <w:szCs w:val="22"/>
          <w:lang w:eastAsia="it-IT"/>
        </w:rPr>
      </w:pPr>
      <w:r>
        <w:t>Closing an SSP Session</w:t>
      </w:r>
      <w:r>
        <w:tab/>
      </w:r>
      <w:r>
        <w:fldChar w:fldCharType="begin"/>
      </w:r>
      <w:r>
        <w:instrText xml:space="preserve"> PAGEREF _Toc125987434 \h </w:instrText>
      </w:r>
      <w:r>
        <w:fldChar w:fldCharType="separate"/>
      </w:r>
      <w:r>
        <w:t>29</w:t>
      </w:r>
      <w:r>
        <w:fldChar w:fldCharType="end"/>
      </w:r>
    </w:p>
    <w:p w14:paraId="494F8D14" w14:textId="625C76F6" w:rsidR="00C3405D" w:rsidRPr="00363FCB" w:rsidRDefault="00C3405D">
      <w:pPr>
        <w:pStyle w:val="TOC2"/>
        <w:rPr>
          <w:rFonts w:asciiTheme="minorHAnsi" w:eastAsiaTheme="minorEastAsia" w:hAnsiTheme="minorHAnsi" w:cstheme="minorBidi"/>
          <w:b w:val="0"/>
          <w:sz w:val="22"/>
          <w:szCs w:val="22"/>
          <w:lang w:val="fr-FR" w:eastAsia="it-IT"/>
        </w:rPr>
      </w:pPr>
      <w:r w:rsidRPr="00363FCB">
        <w:rPr>
          <w:lang w:val="fr-FR"/>
        </w:rPr>
        <w:t>SSP Server Automaton</w:t>
      </w:r>
      <w:r w:rsidRPr="00363FCB">
        <w:rPr>
          <w:lang w:val="fr-FR"/>
        </w:rPr>
        <w:tab/>
      </w:r>
      <w:r>
        <w:fldChar w:fldCharType="begin"/>
      </w:r>
      <w:r w:rsidRPr="00363FCB">
        <w:rPr>
          <w:lang w:val="fr-FR"/>
        </w:rPr>
        <w:instrText xml:space="preserve"> PAGEREF _Toc125987435 \h </w:instrText>
      </w:r>
      <w:r>
        <w:fldChar w:fldCharType="separate"/>
      </w:r>
      <w:r w:rsidRPr="00363FCB">
        <w:rPr>
          <w:lang w:val="fr-FR"/>
        </w:rPr>
        <w:t>30</w:t>
      </w:r>
      <w:r>
        <w:fldChar w:fldCharType="end"/>
      </w:r>
    </w:p>
    <w:p w14:paraId="0BE4212B" w14:textId="114A65EB" w:rsidR="00C3405D" w:rsidRPr="00363FCB" w:rsidRDefault="00C3405D">
      <w:pPr>
        <w:pStyle w:val="TOC2"/>
        <w:rPr>
          <w:rFonts w:asciiTheme="minorHAnsi" w:eastAsiaTheme="minorEastAsia" w:hAnsiTheme="minorHAnsi" w:cstheme="minorBidi"/>
          <w:b w:val="0"/>
          <w:sz w:val="22"/>
          <w:szCs w:val="22"/>
          <w:lang w:val="fr-FR" w:eastAsia="it-IT"/>
        </w:rPr>
      </w:pPr>
      <w:r w:rsidRPr="00363FCB">
        <w:rPr>
          <w:lang w:val="fr-FR"/>
        </w:rPr>
        <w:t>SSP Client Automaton</w:t>
      </w:r>
      <w:r w:rsidRPr="00363FCB">
        <w:rPr>
          <w:lang w:val="fr-FR"/>
        </w:rPr>
        <w:tab/>
      </w:r>
      <w:r>
        <w:fldChar w:fldCharType="begin"/>
      </w:r>
      <w:r w:rsidRPr="00363FCB">
        <w:rPr>
          <w:lang w:val="fr-FR"/>
        </w:rPr>
        <w:instrText xml:space="preserve"> PAGEREF _Toc125987436 \h </w:instrText>
      </w:r>
      <w:r>
        <w:fldChar w:fldCharType="separate"/>
      </w:r>
      <w:r w:rsidRPr="00363FCB">
        <w:rPr>
          <w:lang w:val="fr-FR"/>
        </w:rPr>
        <w:t>31</w:t>
      </w:r>
      <w:r>
        <w:fldChar w:fldCharType="end"/>
      </w:r>
    </w:p>
    <w:p w14:paraId="49D92D7C" w14:textId="16CB1177" w:rsidR="00C3405D" w:rsidRPr="00363FCB" w:rsidRDefault="00C3405D">
      <w:pPr>
        <w:pStyle w:val="TOC1"/>
        <w:rPr>
          <w:rFonts w:asciiTheme="minorHAnsi" w:eastAsiaTheme="minorEastAsia" w:hAnsiTheme="minorHAnsi" w:cstheme="minorBidi"/>
          <w:b w:val="0"/>
          <w:szCs w:val="22"/>
          <w:lang w:eastAsia="it-IT"/>
        </w:rPr>
      </w:pPr>
      <w:r>
        <w:t>SSP PDU Reference</w:t>
      </w:r>
      <w:r>
        <w:tab/>
      </w:r>
      <w:r>
        <w:fldChar w:fldCharType="begin"/>
      </w:r>
      <w:r>
        <w:instrText xml:space="preserve"> PAGEREF _Toc125987437 \h </w:instrText>
      </w:r>
      <w:r>
        <w:fldChar w:fldCharType="separate"/>
      </w:r>
      <w:r>
        <w:t>33</w:t>
      </w:r>
      <w:r>
        <w:fldChar w:fldCharType="end"/>
      </w:r>
    </w:p>
    <w:p w14:paraId="2BB2D719" w14:textId="7D2097CD" w:rsidR="00C3405D" w:rsidRPr="00363FCB" w:rsidRDefault="00C3405D">
      <w:pPr>
        <w:pStyle w:val="TOC2"/>
        <w:rPr>
          <w:rFonts w:asciiTheme="minorHAnsi" w:eastAsiaTheme="minorEastAsia" w:hAnsiTheme="minorHAnsi" w:cstheme="minorBidi"/>
          <w:b w:val="0"/>
          <w:sz w:val="22"/>
          <w:szCs w:val="22"/>
          <w:lang w:eastAsia="it-IT"/>
        </w:rPr>
      </w:pPr>
      <w:r>
        <w:t>SSP PDU Common Header</w:t>
      </w:r>
      <w:r>
        <w:tab/>
      </w:r>
      <w:r>
        <w:fldChar w:fldCharType="begin"/>
      </w:r>
      <w:r>
        <w:instrText xml:space="preserve"> PAGEREF _Toc125987438 \h </w:instrText>
      </w:r>
      <w:r>
        <w:fldChar w:fldCharType="separate"/>
      </w:r>
      <w:r>
        <w:t>34</w:t>
      </w:r>
      <w:r>
        <w:fldChar w:fldCharType="end"/>
      </w:r>
    </w:p>
    <w:p w14:paraId="06F2A6E3" w14:textId="0187577A" w:rsidR="00C3405D" w:rsidRPr="00363FCB" w:rsidRDefault="00C3405D">
      <w:pPr>
        <w:pStyle w:val="TOC2"/>
        <w:rPr>
          <w:rFonts w:asciiTheme="minorHAnsi" w:eastAsiaTheme="minorEastAsia" w:hAnsiTheme="minorHAnsi" w:cstheme="minorBidi"/>
          <w:b w:val="0"/>
          <w:sz w:val="22"/>
          <w:szCs w:val="22"/>
          <w:lang w:eastAsia="it-IT"/>
        </w:rPr>
      </w:pPr>
      <w:r>
        <w:t>SSP Session Open/Close PDUs</w:t>
      </w:r>
      <w:r>
        <w:tab/>
      </w:r>
      <w:r>
        <w:fldChar w:fldCharType="begin"/>
      </w:r>
      <w:r>
        <w:instrText xml:space="preserve"> PAGEREF _Toc125987439 \h </w:instrText>
      </w:r>
      <w:r>
        <w:fldChar w:fldCharType="separate"/>
      </w:r>
      <w:r>
        <w:t>34</w:t>
      </w:r>
      <w:r>
        <w:fldChar w:fldCharType="end"/>
      </w:r>
    </w:p>
    <w:p w14:paraId="25F90CE9" w14:textId="2D465004" w:rsidR="00C3405D" w:rsidRDefault="00C3405D">
      <w:pPr>
        <w:pStyle w:val="TOC3"/>
        <w:rPr>
          <w:rFonts w:asciiTheme="minorHAnsi" w:eastAsiaTheme="minorEastAsia" w:hAnsiTheme="minorHAnsi" w:cstheme="minorBidi"/>
          <w:sz w:val="22"/>
          <w:szCs w:val="22"/>
          <w:lang w:val="it-IT" w:eastAsia="it-IT"/>
        </w:rPr>
      </w:pPr>
      <w:r>
        <w:t>SSPConOpenReq</w:t>
      </w:r>
      <w:r>
        <w:tab/>
      </w:r>
      <w:r>
        <w:fldChar w:fldCharType="begin"/>
      </w:r>
      <w:r>
        <w:instrText xml:space="preserve"> PAGEREF _Toc125987440 \h </w:instrText>
      </w:r>
      <w:r>
        <w:fldChar w:fldCharType="separate"/>
      </w:r>
      <w:r>
        <w:t>34</w:t>
      </w:r>
      <w:r>
        <w:fldChar w:fldCharType="end"/>
      </w:r>
    </w:p>
    <w:p w14:paraId="5E711432" w14:textId="197965E9" w:rsidR="00C3405D" w:rsidRDefault="00C3405D">
      <w:pPr>
        <w:pStyle w:val="TOC3"/>
        <w:rPr>
          <w:rFonts w:asciiTheme="minorHAnsi" w:eastAsiaTheme="minorEastAsia" w:hAnsiTheme="minorHAnsi" w:cstheme="minorBidi"/>
          <w:sz w:val="22"/>
          <w:szCs w:val="22"/>
          <w:lang w:val="it-IT" w:eastAsia="it-IT"/>
        </w:rPr>
      </w:pPr>
      <w:r>
        <w:t>SSPConOpenRes</w:t>
      </w:r>
      <w:r>
        <w:tab/>
      </w:r>
      <w:r>
        <w:fldChar w:fldCharType="begin"/>
      </w:r>
      <w:r>
        <w:instrText xml:space="preserve"> PAGEREF _Toc125987441 \h </w:instrText>
      </w:r>
      <w:r>
        <w:fldChar w:fldCharType="separate"/>
      </w:r>
      <w:r>
        <w:t>35</w:t>
      </w:r>
      <w:r>
        <w:fldChar w:fldCharType="end"/>
      </w:r>
    </w:p>
    <w:p w14:paraId="33209BEE" w14:textId="28E1BEF2" w:rsidR="00C3405D" w:rsidRDefault="00C3405D">
      <w:pPr>
        <w:pStyle w:val="TOC3"/>
        <w:rPr>
          <w:rFonts w:asciiTheme="minorHAnsi" w:eastAsiaTheme="minorEastAsia" w:hAnsiTheme="minorHAnsi" w:cstheme="minorBidi"/>
          <w:sz w:val="22"/>
          <w:szCs w:val="22"/>
          <w:lang w:val="it-IT" w:eastAsia="it-IT"/>
        </w:rPr>
      </w:pPr>
      <w:r>
        <w:t>SSPConCloseReq</w:t>
      </w:r>
      <w:r>
        <w:tab/>
      </w:r>
      <w:r>
        <w:fldChar w:fldCharType="begin"/>
      </w:r>
      <w:r>
        <w:instrText xml:space="preserve"> PAGEREF _Toc125987442 \h </w:instrText>
      </w:r>
      <w:r>
        <w:fldChar w:fldCharType="separate"/>
      </w:r>
      <w:r>
        <w:t>36</w:t>
      </w:r>
      <w:r>
        <w:fldChar w:fldCharType="end"/>
      </w:r>
    </w:p>
    <w:p w14:paraId="050AC42B" w14:textId="44FFB62E" w:rsidR="00C3405D" w:rsidRDefault="00C3405D">
      <w:pPr>
        <w:pStyle w:val="TOC3"/>
        <w:rPr>
          <w:rFonts w:asciiTheme="minorHAnsi" w:eastAsiaTheme="minorEastAsia" w:hAnsiTheme="minorHAnsi" w:cstheme="minorBidi"/>
          <w:sz w:val="22"/>
          <w:szCs w:val="22"/>
          <w:lang w:val="it-IT" w:eastAsia="it-IT"/>
        </w:rPr>
      </w:pPr>
      <w:r>
        <w:t>SSPConCloseRes</w:t>
      </w:r>
      <w:r>
        <w:tab/>
      </w:r>
      <w:r>
        <w:fldChar w:fldCharType="begin"/>
      </w:r>
      <w:r>
        <w:instrText xml:space="preserve"> PAGEREF _Toc125987443 \h </w:instrText>
      </w:r>
      <w:r>
        <w:fldChar w:fldCharType="separate"/>
      </w:r>
      <w:r>
        <w:t>36</w:t>
      </w:r>
      <w:r>
        <w:fldChar w:fldCharType="end"/>
      </w:r>
    </w:p>
    <w:p w14:paraId="09145CC6" w14:textId="17B96B52" w:rsidR="00C3405D" w:rsidRDefault="00C3405D">
      <w:pPr>
        <w:pStyle w:val="TOC2"/>
        <w:rPr>
          <w:rFonts w:asciiTheme="minorHAnsi" w:eastAsiaTheme="minorEastAsia" w:hAnsiTheme="minorHAnsi" w:cstheme="minorBidi"/>
          <w:b w:val="0"/>
          <w:sz w:val="22"/>
          <w:szCs w:val="22"/>
          <w:lang w:val="it-IT" w:eastAsia="it-IT"/>
        </w:rPr>
      </w:pPr>
      <w:r>
        <w:t>SSP Session Characteristics Modification PDUs</w:t>
      </w:r>
      <w:r>
        <w:tab/>
      </w:r>
      <w:r>
        <w:fldChar w:fldCharType="begin"/>
      </w:r>
      <w:r>
        <w:instrText xml:space="preserve"> PAGEREF _Toc125987444 \h </w:instrText>
      </w:r>
      <w:r>
        <w:fldChar w:fldCharType="separate"/>
      </w:r>
      <w:r>
        <w:t>37</w:t>
      </w:r>
      <w:r>
        <w:fldChar w:fldCharType="end"/>
      </w:r>
    </w:p>
    <w:p w14:paraId="6D37BF6A" w14:textId="6F669AE7" w:rsidR="00C3405D" w:rsidRDefault="00C3405D">
      <w:pPr>
        <w:pStyle w:val="TOC3"/>
        <w:rPr>
          <w:rFonts w:asciiTheme="minorHAnsi" w:eastAsiaTheme="minorEastAsia" w:hAnsiTheme="minorHAnsi" w:cstheme="minorBidi"/>
          <w:sz w:val="22"/>
          <w:szCs w:val="22"/>
          <w:lang w:val="it-IT" w:eastAsia="it-IT"/>
        </w:rPr>
      </w:pPr>
      <w:r>
        <w:t>SSPConModifyReq</w:t>
      </w:r>
      <w:r>
        <w:tab/>
      </w:r>
      <w:r>
        <w:fldChar w:fldCharType="begin"/>
      </w:r>
      <w:r>
        <w:instrText xml:space="preserve"> PAGEREF _Toc125987445 \h </w:instrText>
      </w:r>
      <w:r>
        <w:fldChar w:fldCharType="separate"/>
      </w:r>
      <w:r>
        <w:t>37</w:t>
      </w:r>
      <w:r>
        <w:fldChar w:fldCharType="end"/>
      </w:r>
    </w:p>
    <w:p w14:paraId="0EB73B26" w14:textId="148DE648" w:rsidR="00C3405D" w:rsidRDefault="00C3405D">
      <w:pPr>
        <w:pStyle w:val="TOC3"/>
        <w:rPr>
          <w:rFonts w:asciiTheme="minorHAnsi" w:eastAsiaTheme="minorEastAsia" w:hAnsiTheme="minorHAnsi" w:cstheme="minorBidi"/>
          <w:sz w:val="22"/>
          <w:szCs w:val="22"/>
          <w:lang w:val="it-IT" w:eastAsia="it-IT"/>
        </w:rPr>
      </w:pPr>
      <w:r>
        <w:t>SSPConModifyRes</w:t>
      </w:r>
      <w:r>
        <w:tab/>
      </w:r>
      <w:r>
        <w:fldChar w:fldCharType="begin"/>
      </w:r>
      <w:r>
        <w:instrText xml:space="preserve"> PAGEREF _Toc125987446 \h </w:instrText>
      </w:r>
      <w:r>
        <w:fldChar w:fldCharType="separate"/>
      </w:r>
      <w:r>
        <w:t>37</w:t>
      </w:r>
      <w:r>
        <w:fldChar w:fldCharType="end"/>
      </w:r>
    </w:p>
    <w:p w14:paraId="2664DB2D" w14:textId="1FCBD269" w:rsidR="00C3405D" w:rsidRDefault="00C3405D">
      <w:pPr>
        <w:pStyle w:val="TOC2"/>
        <w:rPr>
          <w:rFonts w:asciiTheme="minorHAnsi" w:eastAsiaTheme="minorEastAsia" w:hAnsiTheme="minorHAnsi" w:cstheme="minorBidi"/>
          <w:b w:val="0"/>
          <w:sz w:val="22"/>
          <w:szCs w:val="22"/>
          <w:lang w:val="it-IT" w:eastAsia="it-IT"/>
        </w:rPr>
      </w:pPr>
      <w:r>
        <w:lastRenderedPageBreak/>
        <w:t>Data Exchange PDUs</w:t>
      </w:r>
      <w:r>
        <w:tab/>
      </w:r>
      <w:r>
        <w:fldChar w:fldCharType="begin"/>
      </w:r>
      <w:r>
        <w:instrText xml:space="preserve"> PAGEREF _Toc125987447 \h </w:instrText>
      </w:r>
      <w:r>
        <w:fldChar w:fldCharType="separate"/>
      </w:r>
      <w:r>
        <w:t>37</w:t>
      </w:r>
      <w:r>
        <w:fldChar w:fldCharType="end"/>
      </w:r>
    </w:p>
    <w:p w14:paraId="063913EF" w14:textId="70C03949" w:rsidR="00C3405D" w:rsidRDefault="00C3405D">
      <w:pPr>
        <w:pStyle w:val="TOC3"/>
        <w:rPr>
          <w:rFonts w:asciiTheme="minorHAnsi" w:eastAsiaTheme="minorEastAsia" w:hAnsiTheme="minorHAnsi" w:cstheme="minorBidi"/>
          <w:sz w:val="22"/>
          <w:szCs w:val="22"/>
          <w:lang w:val="it-IT" w:eastAsia="it-IT"/>
        </w:rPr>
      </w:pPr>
      <w:r>
        <w:t>SSPSendMsg</w:t>
      </w:r>
      <w:r>
        <w:tab/>
      </w:r>
      <w:r>
        <w:fldChar w:fldCharType="begin"/>
      </w:r>
      <w:r>
        <w:instrText xml:space="preserve"> PAGEREF _Toc125987448 \h </w:instrText>
      </w:r>
      <w:r>
        <w:fldChar w:fldCharType="separate"/>
      </w:r>
      <w:r>
        <w:t>37</w:t>
      </w:r>
      <w:r>
        <w:fldChar w:fldCharType="end"/>
      </w:r>
    </w:p>
    <w:p w14:paraId="56BE6F58" w14:textId="6D1D84E0" w:rsidR="00C3405D" w:rsidRDefault="00C3405D">
      <w:pPr>
        <w:pStyle w:val="TOC3"/>
        <w:rPr>
          <w:rFonts w:asciiTheme="minorHAnsi" w:eastAsiaTheme="minorEastAsia" w:hAnsiTheme="minorHAnsi" w:cstheme="minorBidi"/>
          <w:sz w:val="22"/>
          <w:szCs w:val="22"/>
          <w:lang w:val="it-IT" w:eastAsia="it-IT"/>
        </w:rPr>
      </w:pPr>
      <w:r>
        <w:t>SSPSendMsgAck</w:t>
      </w:r>
      <w:r>
        <w:tab/>
      </w:r>
      <w:r>
        <w:fldChar w:fldCharType="begin"/>
      </w:r>
      <w:r>
        <w:instrText xml:space="preserve"> PAGEREF _Toc125987449 \h </w:instrText>
      </w:r>
      <w:r>
        <w:fldChar w:fldCharType="separate"/>
      </w:r>
      <w:r>
        <w:t>38</w:t>
      </w:r>
      <w:r>
        <w:fldChar w:fldCharType="end"/>
      </w:r>
    </w:p>
    <w:p w14:paraId="62C273A9" w14:textId="3480C082" w:rsidR="00C3405D" w:rsidRDefault="00C3405D">
      <w:pPr>
        <w:pStyle w:val="TOC3"/>
        <w:rPr>
          <w:rFonts w:asciiTheme="minorHAnsi" w:eastAsiaTheme="minorEastAsia" w:hAnsiTheme="minorHAnsi" w:cstheme="minorBidi"/>
          <w:sz w:val="22"/>
          <w:szCs w:val="22"/>
          <w:lang w:val="it-IT" w:eastAsia="it-IT"/>
        </w:rPr>
      </w:pPr>
      <w:r>
        <w:t>SSPSendData</w:t>
      </w:r>
      <w:r>
        <w:tab/>
      </w:r>
      <w:r>
        <w:fldChar w:fldCharType="begin"/>
      </w:r>
      <w:r>
        <w:instrText xml:space="preserve"> PAGEREF _Toc125987450 \h </w:instrText>
      </w:r>
      <w:r>
        <w:fldChar w:fldCharType="separate"/>
      </w:r>
      <w:r>
        <w:t>38</w:t>
      </w:r>
      <w:r>
        <w:fldChar w:fldCharType="end"/>
      </w:r>
    </w:p>
    <w:p w14:paraId="58DBFB6D" w14:textId="06C47802" w:rsidR="00C3405D" w:rsidRDefault="00C3405D">
      <w:pPr>
        <w:pStyle w:val="TOC2"/>
        <w:rPr>
          <w:rFonts w:asciiTheme="minorHAnsi" w:eastAsiaTheme="minorEastAsia" w:hAnsiTheme="minorHAnsi" w:cstheme="minorBidi"/>
          <w:b w:val="0"/>
          <w:sz w:val="22"/>
          <w:szCs w:val="22"/>
          <w:lang w:val="it-IT" w:eastAsia="it-IT"/>
        </w:rPr>
      </w:pPr>
      <w:r>
        <w:t>Session Alive Keep PDUs</w:t>
      </w:r>
      <w:r>
        <w:tab/>
      </w:r>
      <w:r>
        <w:fldChar w:fldCharType="begin"/>
      </w:r>
      <w:r>
        <w:instrText xml:space="preserve"> PAGEREF _Toc125987451 \h </w:instrText>
      </w:r>
      <w:r>
        <w:fldChar w:fldCharType="separate"/>
      </w:r>
      <w:r>
        <w:t>38</w:t>
      </w:r>
      <w:r>
        <w:fldChar w:fldCharType="end"/>
      </w:r>
    </w:p>
    <w:p w14:paraId="0A49670F" w14:textId="68B0778E" w:rsidR="00C3405D" w:rsidRDefault="00C3405D">
      <w:pPr>
        <w:pStyle w:val="TOC3"/>
        <w:rPr>
          <w:rFonts w:asciiTheme="minorHAnsi" w:eastAsiaTheme="minorEastAsia" w:hAnsiTheme="minorHAnsi" w:cstheme="minorBidi"/>
          <w:sz w:val="22"/>
          <w:szCs w:val="22"/>
          <w:lang w:val="it-IT" w:eastAsia="it-IT"/>
        </w:rPr>
      </w:pPr>
      <w:r>
        <w:t>SSPConAlive</w:t>
      </w:r>
      <w:r>
        <w:tab/>
      </w:r>
      <w:r>
        <w:fldChar w:fldCharType="begin"/>
      </w:r>
      <w:r>
        <w:instrText xml:space="preserve"> PAGEREF _Toc125987452 \h </w:instrText>
      </w:r>
      <w:r>
        <w:fldChar w:fldCharType="separate"/>
      </w:r>
      <w:r>
        <w:t>38</w:t>
      </w:r>
      <w:r>
        <w:fldChar w:fldCharType="end"/>
      </w:r>
    </w:p>
    <w:p w14:paraId="3D03517D" w14:textId="6CA727B5" w:rsidR="00C3405D" w:rsidRDefault="00C3405D">
      <w:pPr>
        <w:pStyle w:val="TOC2"/>
        <w:rPr>
          <w:rFonts w:asciiTheme="minorHAnsi" w:eastAsiaTheme="minorEastAsia" w:hAnsiTheme="minorHAnsi" w:cstheme="minorBidi"/>
          <w:b w:val="0"/>
          <w:sz w:val="22"/>
          <w:szCs w:val="22"/>
          <w:lang w:val="it-IT" w:eastAsia="it-IT"/>
        </w:rPr>
      </w:pPr>
      <w:r>
        <w:t>Session Performance Probe PDUs</w:t>
      </w:r>
      <w:r>
        <w:tab/>
      </w:r>
      <w:r>
        <w:fldChar w:fldCharType="begin"/>
      </w:r>
      <w:r>
        <w:instrText xml:space="preserve"> PAGEREF _Toc125987453 \h </w:instrText>
      </w:r>
      <w:r>
        <w:fldChar w:fldCharType="separate"/>
      </w:r>
      <w:r>
        <w:t>39</w:t>
      </w:r>
      <w:r>
        <w:fldChar w:fldCharType="end"/>
      </w:r>
    </w:p>
    <w:p w14:paraId="4359F43D" w14:textId="18083472" w:rsidR="00C3405D" w:rsidRDefault="00C3405D">
      <w:pPr>
        <w:pStyle w:val="TOC3"/>
        <w:rPr>
          <w:rFonts w:asciiTheme="minorHAnsi" w:eastAsiaTheme="minorEastAsia" w:hAnsiTheme="minorHAnsi" w:cstheme="minorBidi"/>
          <w:sz w:val="22"/>
          <w:szCs w:val="22"/>
          <w:lang w:val="it-IT" w:eastAsia="it-IT"/>
        </w:rPr>
      </w:pPr>
      <w:r>
        <w:t>SSPConProbeReq</w:t>
      </w:r>
      <w:r>
        <w:tab/>
      </w:r>
      <w:r>
        <w:fldChar w:fldCharType="begin"/>
      </w:r>
      <w:r>
        <w:instrText xml:space="preserve"> PAGEREF _Toc125987454 \h </w:instrText>
      </w:r>
      <w:r>
        <w:fldChar w:fldCharType="separate"/>
      </w:r>
      <w:r>
        <w:t>39</w:t>
      </w:r>
      <w:r>
        <w:fldChar w:fldCharType="end"/>
      </w:r>
    </w:p>
    <w:p w14:paraId="6CFB9B1A" w14:textId="12AE1FDE" w:rsidR="00C3405D" w:rsidRDefault="00C3405D">
      <w:pPr>
        <w:pStyle w:val="TOC3"/>
        <w:rPr>
          <w:rFonts w:asciiTheme="minorHAnsi" w:eastAsiaTheme="minorEastAsia" w:hAnsiTheme="minorHAnsi" w:cstheme="minorBidi"/>
          <w:sz w:val="22"/>
          <w:szCs w:val="22"/>
          <w:lang w:val="it-IT" w:eastAsia="it-IT"/>
        </w:rPr>
      </w:pPr>
      <w:r>
        <w:t>SSPConProbeRes</w:t>
      </w:r>
      <w:r>
        <w:tab/>
      </w:r>
      <w:r>
        <w:fldChar w:fldCharType="begin"/>
      </w:r>
      <w:r>
        <w:instrText xml:space="preserve"> PAGEREF _Toc125987455 \h </w:instrText>
      </w:r>
      <w:r>
        <w:fldChar w:fldCharType="separate"/>
      </w:r>
      <w:r>
        <w:t>39</w:t>
      </w:r>
      <w:r>
        <w:fldChar w:fldCharType="end"/>
      </w:r>
    </w:p>
    <w:p w14:paraId="0B7A3793" w14:textId="696C33CA" w:rsidR="00C3405D" w:rsidRDefault="00C3405D">
      <w:pPr>
        <w:pStyle w:val="TOC2"/>
        <w:rPr>
          <w:rFonts w:asciiTheme="minorHAnsi" w:eastAsiaTheme="minorEastAsia" w:hAnsiTheme="minorHAnsi" w:cstheme="minorBidi"/>
          <w:b w:val="0"/>
          <w:sz w:val="22"/>
          <w:szCs w:val="22"/>
          <w:lang w:val="it-IT" w:eastAsia="it-IT"/>
        </w:rPr>
      </w:pPr>
      <w:r>
        <w:t>SSP Error Notification PDUs</w:t>
      </w:r>
      <w:r>
        <w:tab/>
      </w:r>
      <w:r>
        <w:fldChar w:fldCharType="begin"/>
      </w:r>
      <w:r>
        <w:instrText xml:space="preserve"> PAGEREF _Toc125987456 \h </w:instrText>
      </w:r>
      <w:r>
        <w:fldChar w:fldCharType="separate"/>
      </w:r>
      <w:r>
        <w:t>39</w:t>
      </w:r>
      <w:r>
        <w:fldChar w:fldCharType="end"/>
      </w:r>
    </w:p>
    <w:p w14:paraId="6AB2B115" w14:textId="5F569DB9" w:rsidR="00C3405D" w:rsidRDefault="00C3405D">
      <w:pPr>
        <w:pStyle w:val="TOC3"/>
        <w:rPr>
          <w:rFonts w:asciiTheme="minorHAnsi" w:eastAsiaTheme="minorEastAsia" w:hAnsiTheme="minorHAnsi" w:cstheme="minorBidi"/>
          <w:sz w:val="22"/>
          <w:szCs w:val="22"/>
          <w:lang w:val="it-IT" w:eastAsia="it-IT"/>
        </w:rPr>
      </w:pPr>
      <w:r>
        <w:t>SSPErrorMsg</w:t>
      </w:r>
      <w:r>
        <w:tab/>
      </w:r>
      <w:r>
        <w:fldChar w:fldCharType="begin"/>
      </w:r>
      <w:r>
        <w:instrText xml:space="preserve"> PAGEREF _Toc125987457 \h </w:instrText>
      </w:r>
      <w:r>
        <w:fldChar w:fldCharType="separate"/>
      </w:r>
      <w:r>
        <w:t>39</w:t>
      </w:r>
      <w:r>
        <w:fldChar w:fldCharType="end"/>
      </w:r>
    </w:p>
    <w:p w14:paraId="644052AF" w14:textId="6CFF8D9B" w:rsidR="00C3405D" w:rsidRDefault="00C3405D">
      <w:pPr>
        <w:pStyle w:val="TOC1"/>
        <w:rPr>
          <w:rFonts w:asciiTheme="minorHAnsi" w:eastAsiaTheme="minorEastAsia" w:hAnsiTheme="minorHAnsi" w:cstheme="minorBidi"/>
          <w:b w:val="0"/>
          <w:szCs w:val="22"/>
          <w:lang w:val="it-IT" w:eastAsia="it-IT"/>
        </w:rPr>
      </w:pPr>
      <w:r>
        <w:t>SAP Layer</w:t>
      </w:r>
      <w:r>
        <w:tab/>
      </w:r>
      <w:r>
        <w:fldChar w:fldCharType="begin"/>
      </w:r>
      <w:r>
        <w:instrText xml:space="preserve"> PAGEREF _Toc125987458 \h </w:instrText>
      </w:r>
      <w:r>
        <w:fldChar w:fldCharType="separate"/>
      </w:r>
      <w:r>
        <w:t>41</w:t>
      </w:r>
      <w:r>
        <w:fldChar w:fldCharType="end"/>
      </w:r>
    </w:p>
    <w:p w14:paraId="12B0FE89" w14:textId="4EAAB509" w:rsidR="00C3405D" w:rsidRDefault="00C3405D">
      <w:pPr>
        <w:pStyle w:val="TOC2"/>
        <w:rPr>
          <w:rFonts w:asciiTheme="minorHAnsi" w:eastAsiaTheme="minorEastAsia" w:hAnsiTheme="minorHAnsi" w:cstheme="minorBidi"/>
          <w:b w:val="0"/>
          <w:sz w:val="22"/>
          <w:szCs w:val="22"/>
          <w:lang w:val="it-IT" w:eastAsia="it-IT"/>
        </w:rPr>
      </w:pPr>
      <w:r>
        <w:t>Managing the Logon/Logoff Sequence</w:t>
      </w:r>
      <w:r>
        <w:tab/>
      </w:r>
      <w:r>
        <w:fldChar w:fldCharType="begin"/>
      </w:r>
      <w:r>
        <w:instrText xml:space="preserve"> PAGEREF _Toc125987459 \h </w:instrText>
      </w:r>
      <w:r>
        <w:fldChar w:fldCharType="separate"/>
      </w:r>
      <w:r>
        <w:t>42</w:t>
      </w:r>
      <w:r>
        <w:fldChar w:fldCharType="end"/>
      </w:r>
    </w:p>
    <w:p w14:paraId="2B218405" w14:textId="74E42B03" w:rsidR="00C3405D" w:rsidRDefault="00C3405D">
      <w:pPr>
        <w:pStyle w:val="TOC3"/>
        <w:rPr>
          <w:rFonts w:asciiTheme="minorHAnsi" w:eastAsiaTheme="minorEastAsia" w:hAnsiTheme="minorHAnsi" w:cstheme="minorBidi"/>
          <w:sz w:val="22"/>
          <w:szCs w:val="22"/>
          <w:lang w:val="it-IT" w:eastAsia="it-IT"/>
        </w:rPr>
      </w:pPr>
      <w:r>
        <w:t>Modifying the Session Characteristics at Logon Time</w:t>
      </w:r>
      <w:r>
        <w:tab/>
      </w:r>
      <w:r>
        <w:fldChar w:fldCharType="begin"/>
      </w:r>
      <w:r>
        <w:instrText xml:space="preserve"> PAGEREF _Toc125987460 \h </w:instrText>
      </w:r>
      <w:r>
        <w:fldChar w:fldCharType="separate"/>
      </w:r>
      <w:r>
        <w:t>43</w:t>
      </w:r>
      <w:r>
        <w:fldChar w:fldCharType="end"/>
      </w:r>
    </w:p>
    <w:p w14:paraId="3FD27AC6" w14:textId="5BA5544C" w:rsidR="00C3405D" w:rsidRDefault="00C3405D">
      <w:pPr>
        <w:pStyle w:val="TOC2"/>
        <w:rPr>
          <w:rFonts w:asciiTheme="minorHAnsi" w:eastAsiaTheme="minorEastAsia" w:hAnsiTheme="minorHAnsi" w:cstheme="minorBidi"/>
          <w:b w:val="0"/>
          <w:sz w:val="22"/>
          <w:szCs w:val="22"/>
          <w:lang w:val="it-IT" w:eastAsia="it-IT"/>
        </w:rPr>
      </w:pPr>
      <w:r>
        <w:t>Retrieving IP addresses and TCP ports for services</w:t>
      </w:r>
      <w:r>
        <w:tab/>
      </w:r>
      <w:r>
        <w:fldChar w:fldCharType="begin"/>
      </w:r>
      <w:r>
        <w:instrText xml:space="preserve"> PAGEREF _Toc125987461 \h </w:instrText>
      </w:r>
      <w:r>
        <w:fldChar w:fldCharType="separate"/>
      </w:r>
      <w:r>
        <w:t>44</w:t>
      </w:r>
      <w:r>
        <w:fldChar w:fldCharType="end"/>
      </w:r>
    </w:p>
    <w:p w14:paraId="08BCD84C" w14:textId="546ACCBB" w:rsidR="00C3405D" w:rsidRDefault="00C3405D">
      <w:pPr>
        <w:pStyle w:val="TOC2"/>
        <w:rPr>
          <w:rFonts w:asciiTheme="minorHAnsi" w:eastAsiaTheme="minorEastAsia" w:hAnsiTheme="minorHAnsi" w:cstheme="minorBidi"/>
          <w:b w:val="0"/>
          <w:sz w:val="22"/>
          <w:szCs w:val="22"/>
          <w:lang w:val="it-IT" w:eastAsia="it-IT"/>
        </w:rPr>
      </w:pPr>
      <w:r>
        <w:t>Changing a Trader’s Password</w:t>
      </w:r>
      <w:r>
        <w:tab/>
      </w:r>
      <w:r>
        <w:fldChar w:fldCharType="begin"/>
      </w:r>
      <w:r>
        <w:instrText xml:space="preserve"> PAGEREF _Toc125987462 \h </w:instrText>
      </w:r>
      <w:r>
        <w:fldChar w:fldCharType="separate"/>
      </w:r>
      <w:r>
        <w:t>45</w:t>
      </w:r>
      <w:r>
        <w:fldChar w:fldCharType="end"/>
      </w:r>
    </w:p>
    <w:p w14:paraId="4FC29155" w14:textId="5A1A478B" w:rsidR="00C3405D" w:rsidRDefault="00C3405D">
      <w:pPr>
        <w:pStyle w:val="TOC3"/>
        <w:rPr>
          <w:rFonts w:asciiTheme="minorHAnsi" w:eastAsiaTheme="minorEastAsia" w:hAnsiTheme="minorHAnsi" w:cstheme="minorBidi"/>
          <w:sz w:val="22"/>
          <w:szCs w:val="22"/>
          <w:lang w:val="it-IT" w:eastAsia="it-IT"/>
        </w:rPr>
      </w:pPr>
      <w:r>
        <w:t>Password Syntax and Validation Rules</w:t>
      </w:r>
      <w:r>
        <w:tab/>
      </w:r>
      <w:r>
        <w:fldChar w:fldCharType="begin"/>
      </w:r>
      <w:r>
        <w:instrText xml:space="preserve"> PAGEREF _Toc125987463 \h </w:instrText>
      </w:r>
      <w:r>
        <w:fldChar w:fldCharType="separate"/>
      </w:r>
      <w:r>
        <w:t>45</w:t>
      </w:r>
      <w:r>
        <w:fldChar w:fldCharType="end"/>
      </w:r>
    </w:p>
    <w:p w14:paraId="764E4CC8" w14:textId="1597C161" w:rsidR="00C3405D" w:rsidRDefault="00C3405D">
      <w:pPr>
        <w:pStyle w:val="TOC2"/>
        <w:rPr>
          <w:rFonts w:asciiTheme="minorHAnsi" w:eastAsiaTheme="minorEastAsia" w:hAnsiTheme="minorHAnsi" w:cstheme="minorBidi"/>
          <w:b w:val="0"/>
          <w:sz w:val="22"/>
          <w:szCs w:val="22"/>
          <w:lang w:val="it-IT" w:eastAsia="it-IT"/>
        </w:rPr>
      </w:pPr>
      <w:r>
        <w:t>Executing Actions on a Class</w:t>
      </w:r>
      <w:r>
        <w:tab/>
      </w:r>
      <w:r>
        <w:fldChar w:fldCharType="begin"/>
      </w:r>
      <w:r>
        <w:instrText xml:space="preserve"> PAGEREF _Toc125987464 \h </w:instrText>
      </w:r>
      <w:r>
        <w:fldChar w:fldCharType="separate"/>
      </w:r>
      <w:r>
        <w:t>46</w:t>
      </w:r>
      <w:r>
        <w:fldChar w:fldCharType="end"/>
      </w:r>
    </w:p>
    <w:p w14:paraId="34E48BDE" w14:textId="6458A56E" w:rsidR="00C3405D" w:rsidRDefault="00C3405D">
      <w:pPr>
        <w:pStyle w:val="TOC3"/>
        <w:rPr>
          <w:rFonts w:asciiTheme="minorHAnsi" w:eastAsiaTheme="minorEastAsia" w:hAnsiTheme="minorHAnsi" w:cstheme="minorBidi"/>
          <w:sz w:val="22"/>
          <w:szCs w:val="22"/>
          <w:lang w:val="it-IT" w:eastAsia="it-IT"/>
        </w:rPr>
      </w:pPr>
      <w:r>
        <w:t>Submitting an Action Request</w:t>
      </w:r>
      <w:r>
        <w:tab/>
      </w:r>
      <w:r>
        <w:fldChar w:fldCharType="begin"/>
      </w:r>
      <w:r>
        <w:instrText xml:space="preserve"> PAGEREF _Toc125987465 \h </w:instrText>
      </w:r>
      <w:r>
        <w:fldChar w:fldCharType="separate"/>
      </w:r>
      <w:r>
        <w:t>47</w:t>
      </w:r>
      <w:r>
        <w:fldChar w:fldCharType="end"/>
      </w:r>
    </w:p>
    <w:p w14:paraId="3ED69D30" w14:textId="6D25017C" w:rsidR="00C3405D" w:rsidRDefault="00C3405D">
      <w:pPr>
        <w:pStyle w:val="TOC3"/>
        <w:rPr>
          <w:rFonts w:asciiTheme="minorHAnsi" w:eastAsiaTheme="minorEastAsia" w:hAnsiTheme="minorHAnsi" w:cstheme="minorBidi"/>
          <w:sz w:val="22"/>
          <w:szCs w:val="22"/>
          <w:lang w:val="it-IT" w:eastAsia="it-IT"/>
        </w:rPr>
      </w:pPr>
      <w:r>
        <w:t>Receiving the Response to an Action Request</w:t>
      </w:r>
      <w:r>
        <w:tab/>
      </w:r>
      <w:r>
        <w:fldChar w:fldCharType="begin"/>
      </w:r>
      <w:r>
        <w:instrText xml:space="preserve"> PAGEREF _Toc125987466 \h </w:instrText>
      </w:r>
      <w:r>
        <w:fldChar w:fldCharType="separate"/>
      </w:r>
      <w:r>
        <w:t>47</w:t>
      </w:r>
      <w:r>
        <w:fldChar w:fldCharType="end"/>
      </w:r>
    </w:p>
    <w:p w14:paraId="4A591699" w14:textId="3A353B18" w:rsidR="00C3405D" w:rsidRDefault="00C3405D">
      <w:pPr>
        <w:pStyle w:val="TOC3"/>
        <w:rPr>
          <w:rFonts w:asciiTheme="minorHAnsi" w:eastAsiaTheme="minorEastAsia" w:hAnsiTheme="minorHAnsi" w:cstheme="minorBidi"/>
          <w:sz w:val="22"/>
          <w:szCs w:val="22"/>
          <w:lang w:val="it-IT" w:eastAsia="it-IT"/>
        </w:rPr>
      </w:pPr>
      <w:r>
        <w:t>Managing a Sequence of Action Requests</w:t>
      </w:r>
      <w:r>
        <w:tab/>
      </w:r>
      <w:r>
        <w:fldChar w:fldCharType="begin"/>
      </w:r>
      <w:r>
        <w:instrText xml:space="preserve"> PAGEREF _Toc125987467 \h </w:instrText>
      </w:r>
      <w:r>
        <w:fldChar w:fldCharType="separate"/>
      </w:r>
      <w:r>
        <w:t>48</w:t>
      </w:r>
      <w:r>
        <w:fldChar w:fldCharType="end"/>
      </w:r>
    </w:p>
    <w:p w14:paraId="56C4D574" w14:textId="567C8F4D" w:rsidR="00C3405D" w:rsidRDefault="00C3405D">
      <w:pPr>
        <w:pStyle w:val="TOC2"/>
        <w:rPr>
          <w:rFonts w:asciiTheme="minorHAnsi" w:eastAsiaTheme="minorEastAsia" w:hAnsiTheme="minorHAnsi" w:cstheme="minorBidi"/>
          <w:b w:val="0"/>
          <w:sz w:val="22"/>
          <w:szCs w:val="22"/>
          <w:lang w:val="it-IT" w:eastAsia="it-IT"/>
        </w:rPr>
      </w:pPr>
      <w:r>
        <w:t>Managing Transactions</w:t>
      </w:r>
      <w:r>
        <w:tab/>
      </w:r>
      <w:r>
        <w:fldChar w:fldCharType="begin"/>
      </w:r>
      <w:r>
        <w:instrText xml:space="preserve"> PAGEREF _Toc125987468 \h </w:instrText>
      </w:r>
      <w:r>
        <w:fldChar w:fldCharType="separate"/>
      </w:r>
      <w:r>
        <w:t>49</w:t>
      </w:r>
      <w:r>
        <w:fldChar w:fldCharType="end"/>
      </w:r>
    </w:p>
    <w:p w14:paraId="583DB63B" w14:textId="4FBC67EC" w:rsidR="00C3405D" w:rsidRDefault="00C3405D">
      <w:pPr>
        <w:pStyle w:val="TOC3"/>
        <w:rPr>
          <w:rFonts w:asciiTheme="minorHAnsi" w:eastAsiaTheme="minorEastAsia" w:hAnsiTheme="minorHAnsi" w:cstheme="minorBidi"/>
          <w:sz w:val="22"/>
          <w:szCs w:val="22"/>
          <w:lang w:val="it-IT" w:eastAsia="it-IT"/>
        </w:rPr>
      </w:pPr>
      <w:r>
        <w:t>Defining and Using Transaction IDs</w:t>
      </w:r>
      <w:r>
        <w:tab/>
      </w:r>
      <w:r>
        <w:fldChar w:fldCharType="begin"/>
      </w:r>
      <w:r>
        <w:instrText xml:space="preserve"> PAGEREF _Toc125987469 \h </w:instrText>
      </w:r>
      <w:r>
        <w:fldChar w:fldCharType="separate"/>
      </w:r>
      <w:r>
        <w:t>49</w:t>
      </w:r>
      <w:r>
        <w:fldChar w:fldCharType="end"/>
      </w:r>
    </w:p>
    <w:p w14:paraId="5284CF46" w14:textId="7C8B44EA" w:rsidR="00C3405D" w:rsidRDefault="00C3405D">
      <w:pPr>
        <w:pStyle w:val="TOC2"/>
        <w:rPr>
          <w:rFonts w:asciiTheme="minorHAnsi" w:eastAsiaTheme="minorEastAsia" w:hAnsiTheme="minorHAnsi" w:cstheme="minorBidi"/>
          <w:b w:val="0"/>
          <w:sz w:val="22"/>
          <w:szCs w:val="22"/>
          <w:lang w:val="it-IT" w:eastAsia="it-IT"/>
        </w:rPr>
      </w:pPr>
      <w:r>
        <w:t>Managing Subscriptions</w:t>
      </w:r>
      <w:r>
        <w:tab/>
      </w:r>
      <w:r>
        <w:fldChar w:fldCharType="begin"/>
      </w:r>
      <w:r>
        <w:instrText xml:space="preserve"> PAGEREF _Toc125987470 \h </w:instrText>
      </w:r>
      <w:r>
        <w:fldChar w:fldCharType="separate"/>
      </w:r>
      <w:r>
        <w:t>49</w:t>
      </w:r>
      <w:r>
        <w:fldChar w:fldCharType="end"/>
      </w:r>
    </w:p>
    <w:p w14:paraId="4C10821A" w14:textId="3AC9DF5A" w:rsidR="00C3405D" w:rsidRDefault="00C3405D">
      <w:pPr>
        <w:pStyle w:val="TOC3"/>
        <w:rPr>
          <w:rFonts w:asciiTheme="minorHAnsi" w:eastAsiaTheme="minorEastAsia" w:hAnsiTheme="minorHAnsi" w:cstheme="minorBidi"/>
          <w:sz w:val="22"/>
          <w:szCs w:val="22"/>
          <w:lang w:val="it-IT" w:eastAsia="it-IT"/>
        </w:rPr>
      </w:pPr>
      <w:r>
        <w:t>Subscription Types</w:t>
      </w:r>
      <w:r>
        <w:tab/>
      </w:r>
      <w:r>
        <w:fldChar w:fldCharType="begin"/>
      </w:r>
      <w:r>
        <w:instrText xml:space="preserve"> PAGEREF _Toc125987471 \h </w:instrText>
      </w:r>
      <w:r>
        <w:fldChar w:fldCharType="separate"/>
      </w:r>
      <w:r>
        <w:t>50</w:t>
      </w:r>
      <w:r>
        <w:fldChar w:fldCharType="end"/>
      </w:r>
    </w:p>
    <w:p w14:paraId="305BF8D6" w14:textId="7993C6B7" w:rsidR="00C3405D" w:rsidRDefault="00C3405D">
      <w:pPr>
        <w:pStyle w:val="TOC3"/>
        <w:rPr>
          <w:rFonts w:asciiTheme="minorHAnsi" w:eastAsiaTheme="minorEastAsia" w:hAnsiTheme="minorHAnsi" w:cstheme="minorBidi"/>
          <w:sz w:val="22"/>
          <w:szCs w:val="22"/>
          <w:lang w:val="it-IT" w:eastAsia="it-IT"/>
        </w:rPr>
      </w:pPr>
      <w:r>
        <w:t>Subscription Filters</w:t>
      </w:r>
      <w:r>
        <w:tab/>
      </w:r>
      <w:r>
        <w:fldChar w:fldCharType="begin"/>
      </w:r>
      <w:r>
        <w:instrText xml:space="preserve"> PAGEREF _Toc125987472 \h </w:instrText>
      </w:r>
      <w:r>
        <w:fldChar w:fldCharType="separate"/>
      </w:r>
      <w:r>
        <w:t>51</w:t>
      </w:r>
      <w:r>
        <w:fldChar w:fldCharType="end"/>
      </w:r>
    </w:p>
    <w:p w14:paraId="5365F7F7" w14:textId="55F43044" w:rsidR="00C3405D" w:rsidRDefault="00C3405D">
      <w:pPr>
        <w:pStyle w:val="TOC2"/>
        <w:rPr>
          <w:rFonts w:asciiTheme="minorHAnsi" w:eastAsiaTheme="minorEastAsia" w:hAnsiTheme="minorHAnsi" w:cstheme="minorBidi"/>
          <w:b w:val="0"/>
          <w:sz w:val="22"/>
          <w:szCs w:val="22"/>
          <w:lang w:val="it-IT" w:eastAsia="it-IT"/>
        </w:rPr>
      </w:pPr>
      <w:r>
        <w:t>Managing Queries</w:t>
      </w:r>
      <w:r>
        <w:tab/>
      </w:r>
      <w:r>
        <w:fldChar w:fldCharType="begin"/>
      </w:r>
      <w:r>
        <w:instrText xml:space="preserve"> PAGEREF _Toc125987473 \h </w:instrText>
      </w:r>
      <w:r>
        <w:fldChar w:fldCharType="separate"/>
      </w:r>
      <w:r>
        <w:t>52</w:t>
      </w:r>
      <w:r>
        <w:fldChar w:fldCharType="end"/>
      </w:r>
    </w:p>
    <w:p w14:paraId="09E6B0DA" w14:textId="648AE79C" w:rsidR="00C3405D" w:rsidRDefault="00C3405D">
      <w:pPr>
        <w:pStyle w:val="TOC2"/>
        <w:rPr>
          <w:rFonts w:asciiTheme="minorHAnsi" w:eastAsiaTheme="minorEastAsia" w:hAnsiTheme="minorHAnsi" w:cstheme="minorBidi"/>
          <w:b w:val="0"/>
          <w:sz w:val="22"/>
          <w:szCs w:val="22"/>
          <w:lang w:val="it-IT" w:eastAsia="it-IT"/>
        </w:rPr>
      </w:pPr>
      <w:r>
        <w:t>SAP Server Automaton</w:t>
      </w:r>
      <w:r>
        <w:tab/>
      </w:r>
      <w:r>
        <w:fldChar w:fldCharType="begin"/>
      </w:r>
      <w:r>
        <w:instrText xml:space="preserve"> PAGEREF _Toc125987474 \h </w:instrText>
      </w:r>
      <w:r>
        <w:fldChar w:fldCharType="separate"/>
      </w:r>
      <w:r>
        <w:t>53</w:t>
      </w:r>
      <w:r>
        <w:fldChar w:fldCharType="end"/>
      </w:r>
    </w:p>
    <w:p w14:paraId="721B40CE" w14:textId="0283D390" w:rsidR="00C3405D" w:rsidRDefault="00C3405D">
      <w:pPr>
        <w:pStyle w:val="TOC2"/>
        <w:rPr>
          <w:rFonts w:asciiTheme="minorHAnsi" w:eastAsiaTheme="minorEastAsia" w:hAnsiTheme="minorHAnsi" w:cstheme="minorBidi"/>
          <w:b w:val="0"/>
          <w:sz w:val="22"/>
          <w:szCs w:val="22"/>
          <w:lang w:val="it-IT" w:eastAsia="it-IT"/>
        </w:rPr>
      </w:pPr>
      <w:r w:rsidRPr="00E11958">
        <w:rPr>
          <w:lang w:val="fr-FR"/>
        </w:rPr>
        <w:t>SAP Client Automaton</w:t>
      </w:r>
      <w:r>
        <w:tab/>
      </w:r>
      <w:r>
        <w:fldChar w:fldCharType="begin"/>
      </w:r>
      <w:r>
        <w:instrText xml:space="preserve"> PAGEREF _Toc125987475 \h </w:instrText>
      </w:r>
      <w:r>
        <w:fldChar w:fldCharType="separate"/>
      </w:r>
      <w:r>
        <w:t>54</w:t>
      </w:r>
      <w:r>
        <w:fldChar w:fldCharType="end"/>
      </w:r>
    </w:p>
    <w:p w14:paraId="1A922616" w14:textId="128A907D" w:rsidR="00C3405D" w:rsidRDefault="00C3405D">
      <w:pPr>
        <w:pStyle w:val="TOC1"/>
        <w:rPr>
          <w:rFonts w:asciiTheme="minorHAnsi" w:eastAsiaTheme="minorEastAsia" w:hAnsiTheme="minorHAnsi" w:cstheme="minorBidi"/>
          <w:b w:val="0"/>
          <w:szCs w:val="22"/>
          <w:lang w:val="it-IT" w:eastAsia="it-IT"/>
        </w:rPr>
      </w:pPr>
      <w:r>
        <w:t>SAP PDU Reference</w:t>
      </w:r>
      <w:r>
        <w:tab/>
      </w:r>
      <w:r>
        <w:fldChar w:fldCharType="begin"/>
      </w:r>
      <w:r>
        <w:instrText xml:space="preserve"> PAGEREF _Toc125987476 \h </w:instrText>
      </w:r>
      <w:r>
        <w:fldChar w:fldCharType="separate"/>
      </w:r>
      <w:r>
        <w:t>55</w:t>
      </w:r>
      <w:r>
        <w:fldChar w:fldCharType="end"/>
      </w:r>
    </w:p>
    <w:p w14:paraId="73CBC838" w14:textId="6AD6B861" w:rsidR="00C3405D" w:rsidRDefault="00C3405D">
      <w:pPr>
        <w:pStyle w:val="TOC2"/>
        <w:rPr>
          <w:rFonts w:asciiTheme="minorHAnsi" w:eastAsiaTheme="minorEastAsia" w:hAnsiTheme="minorHAnsi" w:cstheme="minorBidi"/>
          <w:b w:val="0"/>
          <w:sz w:val="22"/>
          <w:szCs w:val="22"/>
          <w:lang w:val="it-IT" w:eastAsia="it-IT"/>
        </w:rPr>
      </w:pPr>
      <w:r>
        <w:t>Transport Addresses Management PDUs</w:t>
      </w:r>
      <w:r>
        <w:tab/>
      </w:r>
      <w:r>
        <w:fldChar w:fldCharType="begin"/>
      </w:r>
      <w:r>
        <w:instrText xml:space="preserve"> PAGEREF _Toc125987477 \h </w:instrText>
      </w:r>
      <w:r>
        <w:fldChar w:fldCharType="separate"/>
      </w:r>
      <w:r>
        <w:t>56</w:t>
      </w:r>
      <w:r>
        <w:fldChar w:fldCharType="end"/>
      </w:r>
    </w:p>
    <w:p w14:paraId="6BCD0F51" w14:textId="33163F88" w:rsidR="00C3405D" w:rsidRDefault="00C3405D">
      <w:pPr>
        <w:pStyle w:val="TOC3"/>
        <w:rPr>
          <w:rFonts w:asciiTheme="minorHAnsi" w:eastAsiaTheme="minorEastAsia" w:hAnsiTheme="minorHAnsi" w:cstheme="minorBidi"/>
          <w:sz w:val="22"/>
          <w:szCs w:val="22"/>
          <w:lang w:val="it-IT" w:eastAsia="it-IT"/>
        </w:rPr>
      </w:pPr>
      <w:r>
        <w:t>SAPAddressServiceReq</w:t>
      </w:r>
      <w:r>
        <w:tab/>
      </w:r>
      <w:r>
        <w:fldChar w:fldCharType="begin"/>
      </w:r>
      <w:r>
        <w:instrText xml:space="preserve"> PAGEREF _Toc125987478 \h </w:instrText>
      </w:r>
      <w:r>
        <w:fldChar w:fldCharType="separate"/>
      </w:r>
      <w:r>
        <w:t>56</w:t>
      </w:r>
      <w:r>
        <w:fldChar w:fldCharType="end"/>
      </w:r>
    </w:p>
    <w:p w14:paraId="34D183BF" w14:textId="7C11669E" w:rsidR="00C3405D" w:rsidRDefault="00C3405D">
      <w:pPr>
        <w:pStyle w:val="TOC3"/>
        <w:rPr>
          <w:rFonts w:asciiTheme="minorHAnsi" w:eastAsiaTheme="minorEastAsia" w:hAnsiTheme="minorHAnsi" w:cstheme="minorBidi"/>
          <w:sz w:val="22"/>
          <w:szCs w:val="22"/>
          <w:lang w:val="it-IT" w:eastAsia="it-IT"/>
        </w:rPr>
      </w:pPr>
      <w:r>
        <w:t>SAPAddressServiceRes</w:t>
      </w:r>
      <w:r>
        <w:tab/>
      </w:r>
      <w:r>
        <w:fldChar w:fldCharType="begin"/>
      </w:r>
      <w:r>
        <w:instrText xml:space="preserve"> PAGEREF _Toc125987479 \h </w:instrText>
      </w:r>
      <w:r>
        <w:fldChar w:fldCharType="separate"/>
      </w:r>
      <w:r>
        <w:t>56</w:t>
      </w:r>
      <w:r>
        <w:fldChar w:fldCharType="end"/>
      </w:r>
    </w:p>
    <w:p w14:paraId="64B810D3" w14:textId="641DABE5" w:rsidR="00C3405D" w:rsidRDefault="00C3405D">
      <w:pPr>
        <w:pStyle w:val="TOC3"/>
        <w:rPr>
          <w:rFonts w:asciiTheme="minorHAnsi" w:eastAsiaTheme="minorEastAsia" w:hAnsiTheme="minorHAnsi" w:cstheme="minorBidi"/>
          <w:sz w:val="22"/>
          <w:szCs w:val="22"/>
          <w:lang w:val="it-IT" w:eastAsia="it-IT"/>
        </w:rPr>
      </w:pPr>
      <w:r>
        <w:t>SAPAddressServiceReqExt</w:t>
      </w:r>
      <w:r>
        <w:tab/>
      </w:r>
      <w:r>
        <w:fldChar w:fldCharType="begin"/>
      </w:r>
      <w:r>
        <w:instrText xml:space="preserve"> PAGEREF _Toc125987480 \h </w:instrText>
      </w:r>
      <w:r>
        <w:fldChar w:fldCharType="separate"/>
      </w:r>
      <w:r>
        <w:t>57</w:t>
      </w:r>
      <w:r>
        <w:fldChar w:fldCharType="end"/>
      </w:r>
    </w:p>
    <w:p w14:paraId="046A51B6" w14:textId="523E1E63" w:rsidR="00C3405D" w:rsidRDefault="00C3405D">
      <w:pPr>
        <w:pStyle w:val="TOC3"/>
        <w:rPr>
          <w:rFonts w:asciiTheme="minorHAnsi" w:eastAsiaTheme="minorEastAsia" w:hAnsiTheme="minorHAnsi" w:cstheme="minorBidi"/>
          <w:sz w:val="22"/>
          <w:szCs w:val="22"/>
          <w:lang w:val="it-IT" w:eastAsia="it-IT"/>
        </w:rPr>
      </w:pPr>
      <w:r>
        <w:t>SAPAddressServiceResExt</w:t>
      </w:r>
      <w:r>
        <w:tab/>
      </w:r>
      <w:r>
        <w:fldChar w:fldCharType="begin"/>
      </w:r>
      <w:r>
        <w:instrText xml:space="preserve"> PAGEREF _Toc125987481 \h </w:instrText>
      </w:r>
      <w:r>
        <w:fldChar w:fldCharType="separate"/>
      </w:r>
      <w:r>
        <w:t>57</w:t>
      </w:r>
      <w:r>
        <w:fldChar w:fldCharType="end"/>
      </w:r>
    </w:p>
    <w:p w14:paraId="7DCD6B89" w14:textId="1AED7AA9" w:rsidR="00C3405D" w:rsidRDefault="00C3405D">
      <w:pPr>
        <w:pStyle w:val="TOC2"/>
        <w:rPr>
          <w:rFonts w:asciiTheme="minorHAnsi" w:eastAsiaTheme="minorEastAsia" w:hAnsiTheme="minorHAnsi" w:cstheme="minorBidi"/>
          <w:b w:val="0"/>
          <w:sz w:val="22"/>
          <w:szCs w:val="22"/>
          <w:lang w:val="it-IT" w:eastAsia="it-IT"/>
        </w:rPr>
      </w:pPr>
      <w:r w:rsidRPr="00E11958">
        <w:rPr>
          <w:lang w:val="fr-FR"/>
        </w:rPr>
        <w:t>Logon/Logoff PDUs</w:t>
      </w:r>
      <w:r>
        <w:tab/>
      </w:r>
      <w:r>
        <w:fldChar w:fldCharType="begin"/>
      </w:r>
      <w:r>
        <w:instrText xml:space="preserve"> PAGEREF _Toc125987482 \h </w:instrText>
      </w:r>
      <w:r>
        <w:fldChar w:fldCharType="separate"/>
      </w:r>
      <w:r>
        <w:t>59</w:t>
      </w:r>
      <w:r>
        <w:fldChar w:fldCharType="end"/>
      </w:r>
    </w:p>
    <w:p w14:paraId="4CA35E5B" w14:textId="1D35872B" w:rsidR="00C3405D" w:rsidRDefault="00C3405D">
      <w:pPr>
        <w:pStyle w:val="TOC3"/>
        <w:rPr>
          <w:rFonts w:asciiTheme="minorHAnsi" w:eastAsiaTheme="minorEastAsia" w:hAnsiTheme="minorHAnsi" w:cstheme="minorBidi"/>
          <w:sz w:val="22"/>
          <w:szCs w:val="22"/>
          <w:lang w:val="it-IT" w:eastAsia="it-IT"/>
        </w:rPr>
      </w:pPr>
      <w:r w:rsidRPr="00E11958">
        <w:rPr>
          <w:lang w:val="fr-FR"/>
        </w:rPr>
        <w:t>SAPLogonReq</w:t>
      </w:r>
      <w:r>
        <w:tab/>
      </w:r>
      <w:r>
        <w:fldChar w:fldCharType="begin"/>
      </w:r>
      <w:r>
        <w:instrText xml:space="preserve"> PAGEREF _Toc125987483 \h </w:instrText>
      </w:r>
      <w:r>
        <w:fldChar w:fldCharType="separate"/>
      </w:r>
      <w:r>
        <w:t>59</w:t>
      </w:r>
      <w:r>
        <w:fldChar w:fldCharType="end"/>
      </w:r>
    </w:p>
    <w:p w14:paraId="32679F01" w14:textId="1EE62167" w:rsidR="00C3405D" w:rsidRDefault="00C3405D">
      <w:pPr>
        <w:pStyle w:val="TOC3"/>
        <w:rPr>
          <w:rFonts w:asciiTheme="minorHAnsi" w:eastAsiaTheme="minorEastAsia" w:hAnsiTheme="minorHAnsi" w:cstheme="minorBidi"/>
          <w:sz w:val="22"/>
          <w:szCs w:val="22"/>
          <w:lang w:val="it-IT" w:eastAsia="it-IT"/>
        </w:rPr>
      </w:pPr>
      <w:r w:rsidRPr="00E11958">
        <w:rPr>
          <w:lang w:val="fr-FR"/>
        </w:rPr>
        <w:t>SAPLogonRes</w:t>
      </w:r>
      <w:r>
        <w:tab/>
      </w:r>
      <w:r>
        <w:fldChar w:fldCharType="begin"/>
      </w:r>
      <w:r>
        <w:instrText xml:space="preserve"> PAGEREF _Toc125987484 \h </w:instrText>
      </w:r>
      <w:r>
        <w:fldChar w:fldCharType="separate"/>
      </w:r>
      <w:r>
        <w:t>59</w:t>
      </w:r>
      <w:r>
        <w:fldChar w:fldCharType="end"/>
      </w:r>
    </w:p>
    <w:p w14:paraId="4C4BA9F3" w14:textId="60506302" w:rsidR="00C3405D" w:rsidRDefault="00C3405D">
      <w:pPr>
        <w:pStyle w:val="TOC3"/>
        <w:rPr>
          <w:rFonts w:asciiTheme="minorHAnsi" w:eastAsiaTheme="minorEastAsia" w:hAnsiTheme="minorHAnsi" w:cstheme="minorBidi"/>
          <w:sz w:val="22"/>
          <w:szCs w:val="22"/>
          <w:lang w:val="it-IT" w:eastAsia="it-IT"/>
        </w:rPr>
      </w:pPr>
      <w:r w:rsidRPr="00E11958">
        <w:rPr>
          <w:lang w:val="fr-FR"/>
        </w:rPr>
        <w:t>SAPLogonTokenReq</w:t>
      </w:r>
      <w:r>
        <w:tab/>
      </w:r>
      <w:r>
        <w:fldChar w:fldCharType="begin"/>
      </w:r>
      <w:r>
        <w:instrText xml:space="preserve"> PAGEREF _Toc125987485 \h </w:instrText>
      </w:r>
      <w:r>
        <w:fldChar w:fldCharType="separate"/>
      </w:r>
      <w:r>
        <w:t>61</w:t>
      </w:r>
      <w:r>
        <w:fldChar w:fldCharType="end"/>
      </w:r>
    </w:p>
    <w:p w14:paraId="0DC3BF26" w14:textId="7F930E48" w:rsidR="00C3405D" w:rsidRDefault="00C3405D">
      <w:pPr>
        <w:pStyle w:val="TOC3"/>
        <w:rPr>
          <w:rFonts w:asciiTheme="minorHAnsi" w:eastAsiaTheme="minorEastAsia" w:hAnsiTheme="minorHAnsi" w:cstheme="minorBidi"/>
          <w:sz w:val="22"/>
          <w:szCs w:val="22"/>
          <w:lang w:val="it-IT" w:eastAsia="it-IT"/>
        </w:rPr>
      </w:pPr>
      <w:r>
        <w:t>SAPLogonTokenRes</w:t>
      </w:r>
      <w:r>
        <w:tab/>
      </w:r>
      <w:r>
        <w:fldChar w:fldCharType="begin"/>
      </w:r>
      <w:r>
        <w:instrText xml:space="preserve"> PAGEREF _Toc125987486 \h </w:instrText>
      </w:r>
      <w:r>
        <w:fldChar w:fldCharType="separate"/>
      </w:r>
      <w:r>
        <w:t>62</w:t>
      </w:r>
      <w:r>
        <w:fldChar w:fldCharType="end"/>
      </w:r>
    </w:p>
    <w:p w14:paraId="2988CF8D" w14:textId="08AB77AC" w:rsidR="00C3405D" w:rsidRDefault="00C3405D">
      <w:pPr>
        <w:pStyle w:val="TOC3"/>
        <w:rPr>
          <w:rFonts w:asciiTheme="minorHAnsi" w:eastAsiaTheme="minorEastAsia" w:hAnsiTheme="minorHAnsi" w:cstheme="minorBidi"/>
          <w:sz w:val="22"/>
          <w:szCs w:val="22"/>
          <w:lang w:val="it-IT" w:eastAsia="it-IT"/>
        </w:rPr>
      </w:pPr>
      <w:r>
        <w:t>SAPLogoffReq</w:t>
      </w:r>
      <w:r>
        <w:tab/>
      </w:r>
      <w:r>
        <w:fldChar w:fldCharType="begin"/>
      </w:r>
      <w:r>
        <w:instrText xml:space="preserve"> PAGEREF _Toc125987487 \h </w:instrText>
      </w:r>
      <w:r>
        <w:fldChar w:fldCharType="separate"/>
      </w:r>
      <w:r>
        <w:t>63</w:t>
      </w:r>
      <w:r>
        <w:fldChar w:fldCharType="end"/>
      </w:r>
    </w:p>
    <w:p w14:paraId="008F174A" w14:textId="73AE346C" w:rsidR="00C3405D" w:rsidRDefault="00C3405D">
      <w:pPr>
        <w:pStyle w:val="TOC3"/>
        <w:rPr>
          <w:rFonts w:asciiTheme="minorHAnsi" w:eastAsiaTheme="minorEastAsia" w:hAnsiTheme="minorHAnsi" w:cstheme="minorBidi"/>
          <w:sz w:val="22"/>
          <w:szCs w:val="22"/>
          <w:lang w:val="it-IT" w:eastAsia="it-IT"/>
        </w:rPr>
      </w:pPr>
      <w:r>
        <w:t>SAPLogoffRes</w:t>
      </w:r>
      <w:r>
        <w:tab/>
      </w:r>
      <w:r>
        <w:fldChar w:fldCharType="begin"/>
      </w:r>
      <w:r>
        <w:instrText xml:space="preserve"> PAGEREF _Toc125987488 \h </w:instrText>
      </w:r>
      <w:r>
        <w:fldChar w:fldCharType="separate"/>
      </w:r>
      <w:r>
        <w:t>63</w:t>
      </w:r>
      <w:r>
        <w:fldChar w:fldCharType="end"/>
      </w:r>
    </w:p>
    <w:p w14:paraId="0C7D14CE" w14:textId="2D48B099" w:rsidR="00C3405D" w:rsidRDefault="00C3405D">
      <w:pPr>
        <w:pStyle w:val="TOC2"/>
        <w:rPr>
          <w:rFonts w:asciiTheme="minorHAnsi" w:eastAsiaTheme="minorEastAsia" w:hAnsiTheme="minorHAnsi" w:cstheme="minorBidi"/>
          <w:b w:val="0"/>
          <w:sz w:val="22"/>
          <w:szCs w:val="22"/>
          <w:lang w:val="it-IT" w:eastAsia="it-IT"/>
        </w:rPr>
      </w:pPr>
      <w:r>
        <w:t>Password Management PDUs</w:t>
      </w:r>
      <w:r>
        <w:tab/>
      </w:r>
      <w:r>
        <w:fldChar w:fldCharType="begin"/>
      </w:r>
      <w:r>
        <w:instrText xml:space="preserve"> PAGEREF _Toc125987489 \h </w:instrText>
      </w:r>
      <w:r>
        <w:fldChar w:fldCharType="separate"/>
      </w:r>
      <w:r>
        <w:t>64</w:t>
      </w:r>
      <w:r>
        <w:fldChar w:fldCharType="end"/>
      </w:r>
    </w:p>
    <w:p w14:paraId="3593C8AD" w14:textId="5BE4B896" w:rsidR="00C3405D" w:rsidRDefault="00C3405D">
      <w:pPr>
        <w:pStyle w:val="TOC3"/>
        <w:rPr>
          <w:rFonts w:asciiTheme="minorHAnsi" w:eastAsiaTheme="minorEastAsia" w:hAnsiTheme="minorHAnsi" w:cstheme="minorBidi"/>
          <w:sz w:val="22"/>
          <w:szCs w:val="22"/>
          <w:lang w:val="it-IT" w:eastAsia="it-IT"/>
        </w:rPr>
      </w:pPr>
      <w:r>
        <w:t>SAPChangePasswordReq</w:t>
      </w:r>
      <w:r>
        <w:tab/>
      </w:r>
      <w:r>
        <w:fldChar w:fldCharType="begin"/>
      </w:r>
      <w:r>
        <w:instrText xml:space="preserve"> PAGEREF _Toc125987490 \h </w:instrText>
      </w:r>
      <w:r>
        <w:fldChar w:fldCharType="separate"/>
      </w:r>
      <w:r>
        <w:t>64</w:t>
      </w:r>
      <w:r>
        <w:fldChar w:fldCharType="end"/>
      </w:r>
    </w:p>
    <w:p w14:paraId="01866FC7" w14:textId="35FA1CB5" w:rsidR="00C3405D" w:rsidRDefault="00C3405D">
      <w:pPr>
        <w:pStyle w:val="TOC3"/>
        <w:rPr>
          <w:rFonts w:asciiTheme="minorHAnsi" w:eastAsiaTheme="minorEastAsia" w:hAnsiTheme="minorHAnsi" w:cstheme="minorBidi"/>
          <w:sz w:val="22"/>
          <w:szCs w:val="22"/>
          <w:lang w:val="it-IT" w:eastAsia="it-IT"/>
        </w:rPr>
      </w:pPr>
      <w:r>
        <w:t>SAPChangePasswordRes</w:t>
      </w:r>
      <w:r>
        <w:tab/>
      </w:r>
      <w:r>
        <w:fldChar w:fldCharType="begin"/>
      </w:r>
      <w:r>
        <w:instrText xml:space="preserve"> PAGEREF _Toc125987491 \h </w:instrText>
      </w:r>
      <w:r>
        <w:fldChar w:fldCharType="separate"/>
      </w:r>
      <w:r>
        <w:t>64</w:t>
      </w:r>
      <w:r>
        <w:fldChar w:fldCharType="end"/>
      </w:r>
    </w:p>
    <w:p w14:paraId="1D7AD5B3" w14:textId="7E8803D0" w:rsidR="00C3405D" w:rsidRDefault="00C3405D">
      <w:pPr>
        <w:pStyle w:val="TOC2"/>
        <w:rPr>
          <w:rFonts w:asciiTheme="minorHAnsi" w:eastAsiaTheme="minorEastAsia" w:hAnsiTheme="minorHAnsi" w:cstheme="minorBidi"/>
          <w:b w:val="0"/>
          <w:sz w:val="22"/>
          <w:szCs w:val="22"/>
          <w:lang w:val="it-IT" w:eastAsia="it-IT"/>
        </w:rPr>
      </w:pPr>
      <w:r>
        <w:t>Class Actions PDUs</w:t>
      </w:r>
      <w:r>
        <w:tab/>
      </w:r>
      <w:r>
        <w:fldChar w:fldCharType="begin"/>
      </w:r>
      <w:r>
        <w:instrText xml:space="preserve"> PAGEREF _Toc125987492 \h </w:instrText>
      </w:r>
      <w:r>
        <w:fldChar w:fldCharType="separate"/>
      </w:r>
      <w:r>
        <w:t>65</w:t>
      </w:r>
      <w:r>
        <w:fldChar w:fldCharType="end"/>
      </w:r>
    </w:p>
    <w:p w14:paraId="0C64F48C" w14:textId="57CC5FBC" w:rsidR="00C3405D" w:rsidRDefault="00C3405D">
      <w:pPr>
        <w:pStyle w:val="TOC3"/>
        <w:rPr>
          <w:rFonts w:asciiTheme="minorHAnsi" w:eastAsiaTheme="minorEastAsia" w:hAnsiTheme="minorHAnsi" w:cstheme="minorBidi"/>
          <w:sz w:val="22"/>
          <w:szCs w:val="22"/>
          <w:lang w:val="it-IT" w:eastAsia="it-IT"/>
        </w:rPr>
      </w:pPr>
      <w:r>
        <w:t>SAPExtActionReq</w:t>
      </w:r>
      <w:r>
        <w:tab/>
      </w:r>
      <w:r>
        <w:fldChar w:fldCharType="begin"/>
      </w:r>
      <w:r>
        <w:instrText xml:space="preserve"> PAGEREF _Toc125987493 \h </w:instrText>
      </w:r>
      <w:r>
        <w:fldChar w:fldCharType="separate"/>
      </w:r>
      <w:r>
        <w:t>65</w:t>
      </w:r>
      <w:r>
        <w:fldChar w:fldCharType="end"/>
      </w:r>
    </w:p>
    <w:p w14:paraId="18064689" w14:textId="3A40C384" w:rsidR="00C3405D" w:rsidRDefault="00C3405D">
      <w:pPr>
        <w:pStyle w:val="TOC3"/>
        <w:rPr>
          <w:rFonts w:asciiTheme="minorHAnsi" w:eastAsiaTheme="minorEastAsia" w:hAnsiTheme="minorHAnsi" w:cstheme="minorBidi"/>
          <w:sz w:val="22"/>
          <w:szCs w:val="22"/>
          <w:lang w:val="it-IT" w:eastAsia="it-IT"/>
        </w:rPr>
      </w:pPr>
      <w:r>
        <w:t>SAPExtActionRes</w:t>
      </w:r>
      <w:r>
        <w:tab/>
      </w:r>
      <w:r>
        <w:fldChar w:fldCharType="begin"/>
      </w:r>
      <w:r>
        <w:instrText xml:space="preserve"> PAGEREF _Toc125987494 \h </w:instrText>
      </w:r>
      <w:r>
        <w:fldChar w:fldCharType="separate"/>
      </w:r>
      <w:r>
        <w:t>66</w:t>
      </w:r>
      <w:r>
        <w:fldChar w:fldCharType="end"/>
      </w:r>
    </w:p>
    <w:p w14:paraId="43CCC348" w14:textId="3A4BDE00" w:rsidR="00C3405D" w:rsidRDefault="00C3405D">
      <w:pPr>
        <w:pStyle w:val="TOC3"/>
        <w:rPr>
          <w:rFonts w:asciiTheme="minorHAnsi" w:eastAsiaTheme="minorEastAsia" w:hAnsiTheme="minorHAnsi" w:cstheme="minorBidi"/>
          <w:sz w:val="22"/>
          <w:szCs w:val="22"/>
          <w:lang w:val="it-IT" w:eastAsia="it-IT"/>
        </w:rPr>
      </w:pPr>
      <w:r>
        <w:t>SAPMonitoredActionReq</w:t>
      </w:r>
      <w:r>
        <w:tab/>
      </w:r>
      <w:r>
        <w:fldChar w:fldCharType="begin"/>
      </w:r>
      <w:r>
        <w:instrText xml:space="preserve"> PAGEREF _Toc125987495 \h </w:instrText>
      </w:r>
      <w:r>
        <w:fldChar w:fldCharType="separate"/>
      </w:r>
      <w:r>
        <w:t>67</w:t>
      </w:r>
      <w:r>
        <w:fldChar w:fldCharType="end"/>
      </w:r>
    </w:p>
    <w:p w14:paraId="216C8A9F" w14:textId="3344C84D" w:rsidR="00C3405D" w:rsidRDefault="00C3405D">
      <w:pPr>
        <w:pStyle w:val="TOC3"/>
        <w:rPr>
          <w:rFonts w:asciiTheme="minorHAnsi" w:eastAsiaTheme="minorEastAsia" w:hAnsiTheme="minorHAnsi" w:cstheme="minorBidi"/>
          <w:sz w:val="22"/>
          <w:szCs w:val="22"/>
          <w:lang w:val="it-IT" w:eastAsia="it-IT"/>
        </w:rPr>
      </w:pPr>
      <w:r>
        <w:t>SAPMonitoredActionRes</w:t>
      </w:r>
      <w:r>
        <w:tab/>
      </w:r>
      <w:r>
        <w:fldChar w:fldCharType="begin"/>
      </w:r>
      <w:r>
        <w:instrText xml:space="preserve"> PAGEREF _Toc125987496 \h </w:instrText>
      </w:r>
      <w:r>
        <w:fldChar w:fldCharType="separate"/>
      </w:r>
      <w:r>
        <w:t>68</w:t>
      </w:r>
      <w:r>
        <w:fldChar w:fldCharType="end"/>
      </w:r>
    </w:p>
    <w:p w14:paraId="5C0EAF4E" w14:textId="2E6E7958" w:rsidR="00C3405D" w:rsidRDefault="00C3405D">
      <w:pPr>
        <w:pStyle w:val="TOC3"/>
        <w:rPr>
          <w:rFonts w:asciiTheme="minorHAnsi" w:eastAsiaTheme="minorEastAsia" w:hAnsiTheme="minorHAnsi" w:cstheme="minorBidi"/>
          <w:sz w:val="22"/>
          <w:szCs w:val="22"/>
          <w:lang w:val="it-IT" w:eastAsia="it-IT"/>
        </w:rPr>
      </w:pPr>
      <w:r>
        <w:t>SAPActionReq</w:t>
      </w:r>
      <w:r>
        <w:tab/>
      </w:r>
      <w:r>
        <w:fldChar w:fldCharType="begin"/>
      </w:r>
      <w:r>
        <w:instrText xml:space="preserve"> PAGEREF _Toc125987497 \h </w:instrText>
      </w:r>
      <w:r>
        <w:fldChar w:fldCharType="separate"/>
      </w:r>
      <w:r>
        <w:t>69</w:t>
      </w:r>
      <w:r>
        <w:fldChar w:fldCharType="end"/>
      </w:r>
    </w:p>
    <w:p w14:paraId="3A68305B" w14:textId="26AB7193" w:rsidR="00C3405D" w:rsidRDefault="00C3405D">
      <w:pPr>
        <w:pStyle w:val="TOC3"/>
        <w:rPr>
          <w:rFonts w:asciiTheme="minorHAnsi" w:eastAsiaTheme="minorEastAsia" w:hAnsiTheme="minorHAnsi" w:cstheme="minorBidi"/>
          <w:sz w:val="22"/>
          <w:szCs w:val="22"/>
          <w:lang w:val="it-IT" w:eastAsia="it-IT"/>
        </w:rPr>
      </w:pPr>
      <w:r>
        <w:t>SAPActionRes</w:t>
      </w:r>
      <w:r>
        <w:tab/>
      </w:r>
      <w:r>
        <w:fldChar w:fldCharType="begin"/>
      </w:r>
      <w:r>
        <w:instrText xml:space="preserve"> PAGEREF _Toc125987498 \h </w:instrText>
      </w:r>
      <w:r>
        <w:fldChar w:fldCharType="separate"/>
      </w:r>
      <w:r>
        <w:t>69</w:t>
      </w:r>
      <w:r>
        <w:fldChar w:fldCharType="end"/>
      </w:r>
    </w:p>
    <w:p w14:paraId="4A13F7E9" w14:textId="41E14A5B" w:rsidR="00C3405D" w:rsidRDefault="00C3405D">
      <w:pPr>
        <w:pStyle w:val="TOC2"/>
        <w:rPr>
          <w:rFonts w:asciiTheme="minorHAnsi" w:eastAsiaTheme="minorEastAsia" w:hAnsiTheme="minorHAnsi" w:cstheme="minorBidi"/>
          <w:b w:val="0"/>
          <w:sz w:val="22"/>
          <w:szCs w:val="22"/>
          <w:lang w:val="it-IT" w:eastAsia="it-IT"/>
        </w:rPr>
      </w:pPr>
      <w:r>
        <w:lastRenderedPageBreak/>
        <w:t>SAP Error Notification PDUs</w:t>
      </w:r>
      <w:r>
        <w:tab/>
      </w:r>
      <w:r>
        <w:fldChar w:fldCharType="begin"/>
      </w:r>
      <w:r>
        <w:instrText xml:space="preserve"> PAGEREF _Toc125987499 \h </w:instrText>
      </w:r>
      <w:r>
        <w:fldChar w:fldCharType="separate"/>
      </w:r>
      <w:r>
        <w:t>71</w:t>
      </w:r>
      <w:r>
        <w:fldChar w:fldCharType="end"/>
      </w:r>
    </w:p>
    <w:p w14:paraId="7B1A9236" w14:textId="5FEBA48B" w:rsidR="00C3405D" w:rsidRDefault="00C3405D">
      <w:pPr>
        <w:pStyle w:val="TOC3"/>
        <w:rPr>
          <w:rFonts w:asciiTheme="minorHAnsi" w:eastAsiaTheme="minorEastAsia" w:hAnsiTheme="minorHAnsi" w:cstheme="minorBidi"/>
          <w:sz w:val="22"/>
          <w:szCs w:val="22"/>
          <w:lang w:val="it-IT" w:eastAsia="it-IT"/>
        </w:rPr>
      </w:pPr>
      <w:r>
        <w:t>SAPErrorMsg</w:t>
      </w:r>
      <w:r>
        <w:tab/>
      </w:r>
      <w:r>
        <w:fldChar w:fldCharType="begin"/>
      </w:r>
      <w:r>
        <w:instrText xml:space="preserve"> PAGEREF _Toc125987500 \h </w:instrText>
      </w:r>
      <w:r>
        <w:fldChar w:fldCharType="separate"/>
      </w:r>
      <w:r>
        <w:t>71</w:t>
      </w:r>
      <w:r>
        <w:fldChar w:fldCharType="end"/>
      </w:r>
    </w:p>
    <w:p w14:paraId="45682963" w14:textId="7BD1EE58" w:rsidR="00C3405D" w:rsidRDefault="00C3405D">
      <w:pPr>
        <w:pStyle w:val="TOC2"/>
        <w:rPr>
          <w:rFonts w:asciiTheme="minorHAnsi" w:eastAsiaTheme="minorEastAsia" w:hAnsiTheme="minorHAnsi" w:cstheme="minorBidi"/>
          <w:b w:val="0"/>
          <w:sz w:val="22"/>
          <w:szCs w:val="22"/>
          <w:lang w:val="it-IT" w:eastAsia="it-IT"/>
        </w:rPr>
      </w:pPr>
      <w:r>
        <w:t>Subscription PDUs</w:t>
      </w:r>
      <w:r>
        <w:tab/>
      </w:r>
      <w:r>
        <w:fldChar w:fldCharType="begin"/>
      </w:r>
      <w:r>
        <w:instrText xml:space="preserve"> PAGEREF _Toc125987501 \h </w:instrText>
      </w:r>
      <w:r>
        <w:fldChar w:fldCharType="separate"/>
      </w:r>
      <w:r>
        <w:t>72</w:t>
      </w:r>
      <w:r>
        <w:fldChar w:fldCharType="end"/>
      </w:r>
    </w:p>
    <w:p w14:paraId="480899E6" w14:textId="612EC17D" w:rsidR="00C3405D" w:rsidRDefault="00C3405D">
      <w:pPr>
        <w:pStyle w:val="TOC3"/>
        <w:rPr>
          <w:rFonts w:asciiTheme="minorHAnsi" w:eastAsiaTheme="minorEastAsia" w:hAnsiTheme="minorHAnsi" w:cstheme="minorBidi"/>
          <w:sz w:val="22"/>
          <w:szCs w:val="22"/>
          <w:lang w:val="it-IT" w:eastAsia="it-IT"/>
        </w:rPr>
      </w:pPr>
      <w:r>
        <w:t>SAPSubscribeStartReq</w:t>
      </w:r>
      <w:r>
        <w:tab/>
      </w:r>
      <w:r>
        <w:fldChar w:fldCharType="begin"/>
      </w:r>
      <w:r>
        <w:instrText xml:space="preserve"> PAGEREF _Toc125987502 \h </w:instrText>
      </w:r>
      <w:r>
        <w:fldChar w:fldCharType="separate"/>
      </w:r>
      <w:r>
        <w:t>72</w:t>
      </w:r>
      <w:r>
        <w:fldChar w:fldCharType="end"/>
      </w:r>
    </w:p>
    <w:p w14:paraId="0D04EBB8" w14:textId="22E93C78" w:rsidR="00C3405D" w:rsidRDefault="00C3405D">
      <w:pPr>
        <w:pStyle w:val="TOC3"/>
        <w:rPr>
          <w:rFonts w:asciiTheme="minorHAnsi" w:eastAsiaTheme="minorEastAsia" w:hAnsiTheme="minorHAnsi" w:cstheme="minorBidi"/>
          <w:sz w:val="22"/>
          <w:szCs w:val="22"/>
          <w:lang w:val="it-IT" w:eastAsia="it-IT"/>
        </w:rPr>
      </w:pPr>
      <w:r>
        <w:t>SAPSubscribeStartRes</w:t>
      </w:r>
      <w:r>
        <w:tab/>
      </w:r>
      <w:r>
        <w:fldChar w:fldCharType="begin"/>
      </w:r>
      <w:r>
        <w:instrText xml:space="preserve"> PAGEREF _Toc125987503 \h </w:instrText>
      </w:r>
      <w:r>
        <w:fldChar w:fldCharType="separate"/>
      </w:r>
      <w:r>
        <w:t>72</w:t>
      </w:r>
      <w:r>
        <w:fldChar w:fldCharType="end"/>
      </w:r>
    </w:p>
    <w:p w14:paraId="10D3992F" w14:textId="3CC0F596" w:rsidR="00C3405D" w:rsidRDefault="00C3405D">
      <w:pPr>
        <w:pStyle w:val="TOC3"/>
        <w:rPr>
          <w:rFonts w:asciiTheme="minorHAnsi" w:eastAsiaTheme="minorEastAsia" w:hAnsiTheme="minorHAnsi" w:cstheme="minorBidi"/>
          <w:sz w:val="22"/>
          <w:szCs w:val="22"/>
          <w:lang w:val="it-IT" w:eastAsia="it-IT"/>
        </w:rPr>
      </w:pPr>
      <w:r>
        <w:t>SAPSubscribeStopReq</w:t>
      </w:r>
      <w:r>
        <w:tab/>
      </w:r>
      <w:r>
        <w:fldChar w:fldCharType="begin"/>
      </w:r>
      <w:r>
        <w:instrText xml:space="preserve"> PAGEREF _Toc125987504 \h </w:instrText>
      </w:r>
      <w:r>
        <w:fldChar w:fldCharType="separate"/>
      </w:r>
      <w:r>
        <w:t>73</w:t>
      </w:r>
      <w:r>
        <w:fldChar w:fldCharType="end"/>
      </w:r>
    </w:p>
    <w:p w14:paraId="20A8616A" w14:textId="6215845E" w:rsidR="00C3405D" w:rsidRDefault="00C3405D">
      <w:pPr>
        <w:pStyle w:val="TOC3"/>
        <w:rPr>
          <w:rFonts w:asciiTheme="minorHAnsi" w:eastAsiaTheme="minorEastAsia" w:hAnsiTheme="minorHAnsi" w:cstheme="minorBidi"/>
          <w:sz w:val="22"/>
          <w:szCs w:val="22"/>
          <w:lang w:val="it-IT" w:eastAsia="it-IT"/>
        </w:rPr>
      </w:pPr>
      <w:r>
        <w:t>SAPSubscribeStopRes</w:t>
      </w:r>
      <w:r>
        <w:tab/>
      </w:r>
      <w:r>
        <w:fldChar w:fldCharType="begin"/>
      </w:r>
      <w:r>
        <w:instrText xml:space="preserve"> PAGEREF _Toc125987505 \h </w:instrText>
      </w:r>
      <w:r>
        <w:fldChar w:fldCharType="separate"/>
      </w:r>
      <w:r>
        <w:t>73</w:t>
      </w:r>
      <w:r>
        <w:fldChar w:fldCharType="end"/>
      </w:r>
    </w:p>
    <w:p w14:paraId="76ADE1F7" w14:textId="739EA44D" w:rsidR="00C3405D" w:rsidRDefault="00C3405D">
      <w:pPr>
        <w:pStyle w:val="TOC3"/>
        <w:rPr>
          <w:rFonts w:asciiTheme="minorHAnsi" w:eastAsiaTheme="minorEastAsia" w:hAnsiTheme="minorHAnsi" w:cstheme="minorBidi"/>
          <w:sz w:val="22"/>
          <w:szCs w:val="22"/>
          <w:lang w:val="it-IT" w:eastAsia="it-IT"/>
        </w:rPr>
      </w:pPr>
      <w:r>
        <w:t>SAPSubscribeData</w:t>
      </w:r>
      <w:r>
        <w:tab/>
      </w:r>
      <w:r>
        <w:fldChar w:fldCharType="begin"/>
      </w:r>
      <w:r>
        <w:instrText xml:space="preserve"> PAGEREF _Toc125987506 \h </w:instrText>
      </w:r>
      <w:r>
        <w:fldChar w:fldCharType="separate"/>
      </w:r>
      <w:r>
        <w:t>74</w:t>
      </w:r>
      <w:r>
        <w:fldChar w:fldCharType="end"/>
      </w:r>
    </w:p>
    <w:p w14:paraId="07C2C55B" w14:textId="663CD1CB" w:rsidR="00C3405D" w:rsidRDefault="00C3405D">
      <w:pPr>
        <w:pStyle w:val="TOC3"/>
        <w:rPr>
          <w:rFonts w:asciiTheme="minorHAnsi" w:eastAsiaTheme="minorEastAsia" w:hAnsiTheme="minorHAnsi" w:cstheme="minorBidi"/>
          <w:sz w:val="22"/>
          <w:szCs w:val="22"/>
          <w:lang w:val="it-IT" w:eastAsia="it-IT"/>
        </w:rPr>
      </w:pPr>
      <w:r>
        <w:t>SAPSubscribeIdle</w:t>
      </w:r>
      <w:r>
        <w:tab/>
      </w:r>
      <w:r>
        <w:fldChar w:fldCharType="begin"/>
      </w:r>
      <w:r>
        <w:instrText xml:space="preserve"> PAGEREF _Toc125987507 \h </w:instrText>
      </w:r>
      <w:r>
        <w:fldChar w:fldCharType="separate"/>
      </w:r>
      <w:r>
        <w:t>74</w:t>
      </w:r>
      <w:r>
        <w:fldChar w:fldCharType="end"/>
      </w:r>
    </w:p>
    <w:p w14:paraId="5619FB04" w14:textId="72848BEE" w:rsidR="00C3405D" w:rsidRDefault="00C3405D">
      <w:pPr>
        <w:pStyle w:val="TOC3"/>
        <w:rPr>
          <w:rFonts w:asciiTheme="minorHAnsi" w:eastAsiaTheme="minorEastAsia" w:hAnsiTheme="minorHAnsi" w:cstheme="minorBidi"/>
          <w:sz w:val="22"/>
          <w:szCs w:val="22"/>
          <w:lang w:val="it-IT" w:eastAsia="it-IT"/>
        </w:rPr>
      </w:pPr>
      <w:r>
        <w:t>Filter Management PDUs</w:t>
      </w:r>
      <w:r>
        <w:tab/>
      </w:r>
      <w:r>
        <w:fldChar w:fldCharType="begin"/>
      </w:r>
      <w:r>
        <w:instrText xml:space="preserve"> PAGEREF _Toc125987508 \h </w:instrText>
      </w:r>
      <w:r>
        <w:fldChar w:fldCharType="separate"/>
      </w:r>
      <w:r>
        <w:t>75</w:t>
      </w:r>
      <w:r>
        <w:fldChar w:fldCharType="end"/>
      </w:r>
    </w:p>
    <w:p w14:paraId="3DBFA2D1" w14:textId="62D4E6DE" w:rsidR="00C3405D" w:rsidRDefault="00C3405D">
      <w:pPr>
        <w:pStyle w:val="TOC3"/>
        <w:rPr>
          <w:rFonts w:asciiTheme="minorHAnsi" w:eastAsiaTheme="minorEastAsia" w:hAnsiTheme="minorHAnsi" w:cstheme="minorBidi"/>
          <w:sz w:val="22"/>
          <w:szCs w:val="22"/>
          <w:lang w:val="it-IT" w:eastAsia="it-IT"/>
        </w:rPr>
      </w:pPr>
      <w:r>
        <w:t>SAPFilterCreateReq</w:t>
      </w:r>
      <w:r>
        <w:tab/>
      </w:r>
      <w:r>
        <w:fldChar w:fldCharType="begin"/>
      </w:r>
      <w:r>
        <w:instrText xml:space="preserve"> PAGEREF _Toc125987509 \h </w:instrText>
      </w:r>
      <w:r>
        <w:fldChar w:fldCharType="separate"/>
      </w:r>
      <w:r>
        <w:t>75</w:t>
      </w:r>
      <w:r>
        <w:fldChar w:fldCharType="end"/>
      </w:r>
    </w:p>
    <w:p w14:paraId="7BD60802" w14:textId="71FB3A98" w:rsidR="00C3405D" w:rsidRDefault="00C3405D">
      <w:pPr>
        <w:pStyle w:val="TOC3"/>
        <w:rPr>
          <w:rFonts w:asciiTheme="minorHAnsi" w:eastAsiaTheme="minorEastAsia" w:hAnsiTheme="minorHAnsi" w:cstheme="minorBidi"/>
          <w:sz w:val="22"/>
          <w:szCs w:val="22"/>
          <w:lang w:val="it-IT" w:eastAsia="it-IT"/>
        </w:rPr>
      </w:pPr>
      <w:r>
        <w:t>SAPFilterCreateRes</w:t>
      </w:r>
      <w:r>
        <w:tab/>
      </w:r>
      <w:r>
        <w:fldChar w:fldCharType="begin"/>
      </w:r>
      <w:r>
        <w:instrText xml:space="preserve"> PAGEREF _Toc125987510 \h </w:instrText>
      </w:r>
      <w:r>
        <w:fldChar w:fldCharType="separate"/>
      </w:r>
      <w:r>
        <w:t>76</w:t>
      </w:r>
      <w:r>
        <w:fldChar w:fldCharType="end"/>
      </w:r>
    </w:p>
    <w:p w14:paraId="5CFE3DFE" w14:textId="4FA09270" w:rsidR="00C3405D" w:rsidRDefault="00C3405D">
      <w:pPr>
        <w:pStyle w:val="TOC3"/>
        <w:rPr>
          <w:rFonts w:asciiTheme="minorHAnsi" w:eastAsiaTheme="minorEastAsia" w:hAnsiTheme="minorHAnsi" w:cstheme="minorBidi"/>
          <w:sz w:val="22"/>
          <w:szCs w:val="22"/>
          <w:lang w:val="it-IT" w:eastAsia="it-IT"/>
        </w:rPr>
      </w:pPr>
      <w:r>
        <w:t>SAPFilterSetReq</w:t>
      </w:r>
      <w:r>
        <w:tab/>
      </w:r>
      <w:r>
        <w:fldChar w:fldCharType="begin"/>
      </w:r>
      <w:r>
        <w:instrText xml:space="preserve"> PAGEREF _Toc125987511 \h </w:instrText>
      </w:r>
      <w:r>
        <w:fldChar w:fldCharType="separate"/>
      </w:r>
      <w:r>
        <w:t>76</w:t>
      </w:r>
      <w:r>
        <w:fldChar w:fldCharType="end"/>
      </w:r>
    </w:p>
    <w:p w14:paraId="209D307D" w14:textId="3CC473A8" w:rsidR="00C3405D" w:rsidRDefault="00C3405D">
      <w:pPr>
        <w:pStyle w:val="TOC3"/>
        <w:rPr>
          <w:rFonts w:asciiTheme="minorHAnsi" w:eastAsiaTheme="minorEastAsia" w:hAnsiTheme="minorHAnsi" w:cstheme="minorBidi"/>
          <w:sz w:val="22"/>
          <w:szCs w:val="22"/>
          <w:lang w:val="it-IT" w:eastAsia="it-IT"/>
        </w:rPr>
      </w:pPr>
      <w:r>
        <w:t>SAPFilterSetRes</w:t>
      </w:r>
      <w:r>
        <w:tab/>
      </w:r>
      <w:r>
        <w:fldChar w:fldCharType="begin"/>
      </w:r>
      <w:r>
        <w:instrText xml:space="preserve"> PAGEREF _Toc125987512 \h </w:instrText>
      </w:r>
      <w:r>
        <w:fldChar w:fldCharType="separate"/>
      </w:r>
      <w:r>
        <w:t>76</w:t>
      </w:r>
      <w:r>
        <w:fldChar w:fldCharType="end"/>
      </w:r>
    </w:p>
    <w:p w14:paraId="4959DE83" w14:textId="5524CBD2" w:rsidR="00C3405D" w:rsidRDefault="00C3405D">
      <w:pPr>
        <w:pStyle w:val="TOC3"/>
        <w:rPr>
          <w:rFonts w:asciiTheme="minorHAnsi" w:eastAsiaTheme="minorEastAsia" w:hAnsiTheme="minorHAnsi" w:cstheme="minorBidi"/>
          <w:sz w:val="22"/>
          <w:szCs w:val="22"/>
          <w:lang w:val="it-IT" w:eastAsia="it-IT"/>
        </w:rPr>
      </w:pPr>
      <w:r>
        <w:t>SAPFilterDestroyReq</w:t>
      </w:r>
      <w:r>
        <w:tab/>
      </w:r>
      <w:r>
        <w:fldChar w:fldCharType="begin"/>
      </w:r>
      <w:r>
        <w:instrText xml:space="preserve"> PAGEREF _Toc125987513 \h </w:instrText>
      </w:r>
      <w:r>
        <w:fldChar w:fldCharType="separate"/>
      </w:r>
      <w:r>
        <w:t>77</w:t>
      </w:r>
      <w:r>
        <w:fldChar w:fldCharType="end"/>
      </w:r>
    </w:p>
    <w:p w14:paraId="17BA1CC9" w14:textId="3402DF32" w:rsidR="00C3405D" w:rsidRDefault="00C3405D">
      <w:pPr>
        <w:pStyle w:val="TOC3"/>
        <w:rPr>
          <w:rFonts w:asciiTheme="minorHAnsi" w:eastAsiaTheme="minorEastAsia" w:hAnsiTheme="minorHAnsi" w:cstheme="minorBidi"/>
          <w:sz w:val="22"/>
          <w:szCs w:val="22"/>
          <w:lang w:val="it-IT" w:eastAsia="it-IT"/>
        </w:rPr>
      </w:pPr>
      <w:r>
        <w:t>SAPFilterDestroyRes</w:t>
      </w:r>
      <w:r>
        <w:tab/>
      </w:r>
      <w:r>
        <w:fldChar w:fldCharType="begin"/>
      </w:r>
      <w:r>
        <w:instrText xml:space="preserve"> PAGEREF _Toc125987514 \h </w:instrText>
      </w:r>
      <w:r>
        <w:fldChar w:fldCharType="separate"/>
      </w:r>
      <w:r>
        <w:t>77</w:t>
      </w:r>
      <w:r>
        <w:fldChar w:fldCharType="end"/>
      </w:r>
    </w:p>
    <w:p w14:paraId="59EF12A6" w14:textId="64E9C396" w:rsidR="00C3405D" w:rsidRDefault="00C3405D">
      <w:pPr>
        <w:pStyle w:val="TOC2"/>
        <w:rPr>
          <w:rFonts w:asciiTheme="minorHAnsi" w:eastAsiaTheme="minorEastAsia" w:hAnsiTheme="minorHAnsi" w:cstheme="minorBidi"/>
          <w:b w:val="0"/>
          <w:sz w:val="22"/>
          <w:szCs w:val="22"/>
          <w:lang w:val="it-IT" w:eastAsia="it-IT"/>
        </w:rPr>
      </w:pPr>
      <w:r w:rsidRPr="00E11958">
        <w:rPr>
          <w:lang w:val="de-DE"/>
        </w:rPr>
        <w:t>Query Management PDUs</w:t>
      </w:r>
      <w:r>
        <w:tab/>
      </w:r>
      <w:r>
        <w:fldChar w:fldCharType="begin"/>
      </w:r>
      <w:r>
        <w:instrText xml:space="preserve"> PAGEREF _Toc125987515 \h </w:instrText>
      </w:r>
      <w:r>
        <w:fldChar w:fldCharType="separate"/>
      </w:r>
      <w:r>
        <w:t>78</w:t>
      </w:r>
      <w:r>
        <w:fldChar w:fldCharType="end"/>
      </w:r>
    </w:p>
    <w:p w14:paraId="43AB5D05" w14:textId="37585BC6" w:rsidR="00C3405D" w:rsidRDefault="00C3405D">
      <w:pPr>
        <w:pStyle w:val="TOC3"/>
        <w:rPr>
          <w:rFonts w:asciiTheme="minorHAnsi" w:eastAsiaTheme="minorEastAsia" w:hAnsiTheme="minorHAnsi" w:cstheme="minorBidi"/>
          <w:sz w:val="22"/>
          <w:szCs w:val="22"/>
          <w:lang w:val="it-IT" w:eastAsia="it-IT"/>
        </w:rPr>
      </w:pPr>
      <w:r w:rsidRPr="00E11958">
        <w:rPr>
          <w:lang w:val="de-DE"/>
        </w:rPr>
        <w:t>SAPQueryReq</w:t>
      </w:r>
      <w:r>
        <w:tab/>
      </w:r>
      <w:r>
        <w:fldChar w:fldCharType="begin"/>
      </w:r>
      <w:r>
        <w:instrText xml:space="preserve"> PAGEREF _Toc125987516 \h </w:instrText>
      </w:r>
      <w:r>
        <w:fldChar w:fldCharType="separate"/>
      </w:r>
      <w:r>
        <w:t>78</w:t>
      </w:r>
      <w:r>
        <w:fldChar w:fldCharType="end"/>
      </w:r>
    </w:p>
    <w:p w14:paraId="201C662E" w14:textId="7801BFB9" w:rsidR="00C3405D" w:rsidRDefault="00C3405D">
      <w:pPr>
        <w:pStyle w:val="TOC3"/>
        <w:rPr>
          <w:rFonts w:asciiTheme="minorHAnsi" w:eastAsiaTheme="minorEastAsia" w:hAnsiTheme="minorHAnsi" w:cstheme="minorBidi"/>
          <w:sz w:val="22"/>
          <w:szCs w:val="22"/>
          <w:lang w:val="it-IT" w:eastAsia="it-IT"/>
        </w:rPr>
      </w:pPr>
      <w:r>
        <w:t>SAPQueryRes</w:t>
      </w:r>
      <w:r>
        <w:tab/>
      </w:r>
      <w:r>
        <w:fldChar w:fldCharType="begin"/>
      </w:r>
      <w:r>
        <w:instrText xml:space="preserve"> PAGEREF _Toc125987517 \h </w:instrText>
      </w:r>
      <w:r>
        <w:fldChar w:fldCharType="separate"/>
      </w:r>
      <w:r>
        <w:t>78</w:t>
      </w:r>
      <w:r>
        <w:fldChar w:fldCharType="end"/>
      </w:r>
    </w:p>
    <w:p w14:paraId="7C88B29F" w14:textId="26FC1B12" w:rsidR="00C3405D" w:rsidRDefault="00C3405D">
      <w:pPr>
        <w:pStyle w:val="TOC3"/>
        <w:rPr>
          <w:rFonts w:asciiTheme="minorHAnsi" w:eastAsiaTheme="minorEastAsia" w:hAnsiTheme="minorHAnsi" w:cstheme="minorBidi"/>
          <w:sz w:val="22"/>
          <w:szCs w:val="22"/>
          <w:lang w:val="it-IT" w:eastAsia="it-IT"/>
        </w:rPr>
      </w:pPr>
      <w:r>
        <w:t>SAPQueryRowsDataReq</w:t>
      </w:r>
      <w:r>
        <w:tab/>
      </w:r>
      <w:r>
        <w:fldChar w:fldCharType="begin"/>
      </w:r>
      <w:r>
        <w:instrText xml:space="preserve"> PAGEREF _Toc125987518 \h </w:instrText>
      </w:r>
      <w:r>
        <w:fldChar w:fldCharType="separate"/>
      </w:r>
      <w:r>
        <w:t>79</w:t>
      </w:r>
      <w:r>
        <w:fldChar w:fldCharType="end"/>
      </w:r>
    </w:p>
    <w:p w14:paraId="23397BA5" w14:textId="5C2A91E0" w:rsidR="00C3405D" w:rsidRDefault="00C3405D">
      <w:pPr>
        <w:pStyle w:val="TOC3"/>
        <w:rPr>
          <w:rFonts w:asciiTheme="minorHAnsi" w:eastAsiaTheme="minorEastAsia" w:hAnsiTheme="minorHAnsi" w:cstheme="minorBidi"/>
          <w:sz w:val="22"/>
          <w:szCs w:val="22"/>
          <w:lang w:val="it-IT" w:eastAsia="it-IT"/>
        </w:rPr>
      </w:pPr>
      <w:r>
        <w:t>SAPQueryRowsDataRes</w:t>
      </w:r>
      <w:r>
        <w:tab/>
      </w:r>
      <w:r>
        <w:fldChar w:fldCharType="begin"/>
      </w:r>
      <w:r>
        <w:instrText xml:space="preserve"> PAGEREF _Toc125987519 \h </w:instrText>
      </w:r>
      <w:r>
        <w:fldChar w:fldCharType="separate"/>
      </w:r>
      <w:r>
        <w:t>79</w:t>
      </w:r>
      <w:r>
        <w:fldChar w:fldCharType="end"/>
      </w:r>
    </w:p>
    <w:p w14:paraId="6F492269" w14:textId="0A954250" w:rsidR="00C3405D" w:rsidRDefault="00C3405D">
      <w:pPr>
        <w:pStyle w:val="TOC3"/>
        <w:rPr>
          <w:rFonts w:asciiTheme="minorHAnsi" w:eastAsiaTheme="minorEastAsia" w:hAnsiTheme="minorHAnsi" w:cstheme="minorBidi"/>
          <w:sz w:val="22"/>
          <w:szCs w:val="22"/>
          <w:lang w:val="it-IT" w:eastAsia="it-IT"/>
        </w:rPr>
      </w:pPr>
      <w:r>
        <w:t>SAPQueryRowsData</w:t>
      </w:r>
      <w:r>
        <w:tab/>
      </w:r>
      <w:r>
        <w:fldChar w:fldCharType="begin"/>
      </w:r>
      <w:r>
        <w:instrText xml:space="preserve"> PAGEREF _Toc125987520 \h </w:instrText>
      </w:r>
      <w:r>
        <w:fldChar w:fldCharType="separate"/>
      </w:r>
      <w:r>
        <w:t>80</w:t>
      </w:r>
      <w:r>
        <w:fldChar w:fldCharType="end"/>
      </w:r>
    </w:p>
    <w:p w14:paraId="63B9FC32" w14:textId="7F60AC6F" w:rsidR="00C3405D" w:rsidRDefault="00C3405D">
      <w:pPr>
        <w:pStyle w:val="TOC3"/>
        <w:rPr>
          <w:rFonts w:asciiTheme="minorHAnsi" w:eastAsiaTheme="minorEastAsia" w:hAnsiTheme="minorHAnsi" w:cstheme="minorBidi"/>
          <w:sz w:val="22"/>
          <w:szCs w:val="22"/>
          <w:lang w:val="it-IT" w:eastAsia="it-IT"/>
        </w:rPr>
      </w:pPr>
      <w:r>
        <w:t>SAPQueryRowsEnd</w:t>
      </w:r>
      <w:r>
        <w:tab/>
      </w:r>
      <w:r>
        <w:fldChar w:fldCharType="begin"/>
      </w:r>
      <w:r>
        <w:instrText xml:space="preserve"> PAGEREF _Toc125987521 \h </w:instrText>
      </w:r>
      <w:r>
        <w:fldChar w:fldCharType="separate"/>
      </w:r>
      <w:r>
        <w:t>80</w:t>
      </w:r>
      <w:r>
        <w:fldChar w:fldCharType="end"/>
      </w:r>
    </w:p>
    <w:p w14:paraId="710CF349" w14:textId="7EBD16B5" w:rsidR="00C3405D" w:rsidRDefault="00C3405D">
      <w:pPr>
        <w:pStyle w:val="TOC3"/>
        <w:rPr>
          <w:rFonts w:asciiTheme="minorHAnsi" w:eastAsiaTheme="minorEastAsia" w:hAnsiTheme="minorHAnsi" w:cstheme="minorBidi"/>
          <w:sz w:val="22"/>
          <w:szCs w:val="22"/>
          <w:lang w:val="it-IT" w:eastAsia="it-IT"/>
        </w:rPr>
      </w:pPr>
      <w:r>
        <w:t>SAPQueryDestroyReq</w:t>
      </w:r>
      <w:r>
        <w:tab/>
      </w:r>
      <w:r>
        <w:fldChar w:fldCharType="begin"/>
      </w:r>
      <w:r>
        <w:instrText xml:space="preserve"> PAGEREF _Toc125987522 \h </w:instrText>
      </w:r>
      <w:r>
        <w:fldChar w:fldCharType="separate"/>
      </w:r>
      <w:r>
        <w:t>80</w:t>
      </w:r>
      <w:r>
        <w:fldChar w:fldCharType="end"/>
      </w:r>
    </w:p>
    <w:p w14:paraId="18DE31A8" w14:textId="5B1D18EB" w:rsidR="00C3405D" w:rsidRDefault="00C3405D">
      <w:pPr>
        <w:pStyle w:val="TOC3"/>
        <w:rPr>
          <w:rFonts w:asciiTheme="minorHAnsi" w:eastAsiaTheme="minorEastAsia" w:hAnsiTheme="minorHAnsi" w:cstheme="minorBidi"/>
          <w:sz w:val="22"/>
          <w:szCs w:val="22"/>
          <w:lang w:val="it-IT" w:eastAsia="it-IT"/>
        </w:rPr>
      </w:pPr>
      <w:r>
        <w:t>SAPQueryDestroyRes</w:t>
      </w:r>
      <w:r>
        <w:tab/>
      </w:r>
      <w:r>
        <w:fldChar w:fldCharType="begin"/>
      </w:r>
      <w:r>
        <w:instrText xml:space="preserve"> PAGEREF _Toc125987523 \h </w:instrText>
      </w:r>
      <w:r>
        <w:fldChar w:fldCharType="separate"/>
      </w:r>
      <w:r>
        <w:t>81</w:t>
      </w:r>
      <w:r>
        <w:fldChar w:fldCharType="end"/>
      </w:r>
    </w:p>
    <w:p w14:paraId="1F23B082" w14:textId="62018219" w:rsidR="00C3405D" w:rsidRDefault="00C3405D">
      <w:pPr>
        <w:pStyle w:val="TOC1"/>
        <w:rPr>
          <w:rFonts w:asciiTheme="minorHAnsi" w:eastAsiaTheme="minorEastAsia" w:hAnsiTheme="minorHAnsi" w:cstheme="minorBidi"/>
          <w:b w:val="0"/>
          <w:szCs w:val="22"/>
          <w:lang w:val="it-IT" w:eastAsia="it-IT"/>
        </w:rPr>
      </w:pPr>
      <w:r>
        <w:t>SMP Layer</w:t>
      </w:r>
      <w:r>
        <w:tab/>
      </w:r>
      <w:r>
        <w:fldChar w:fldCharType="begin"/>
      </w:r>
      <w:r>
        <w:instrText xml:space="preserve"> PAGEREF _Toc125987524 \h </w:instrText>
      </w:r>
      <w:r>
        <w:fldChar w:fldCharType="separate"/>
      </w:r>
      <w:r>
        <w:t>83</w:t>
      </w:r>
      <w:r>
        <w:fldChar w:fldCharType="end"/>
      </w:r>
    </w:p>
    <w:p w14:paraId="373720BA" w14:textId="00EC7A47" w:rsidR="00C3405D" w:rsidRDefault="00C3405D">
      <w:pPr>
        <w:pStyle w:val="TOC2"/>
        <w:rPr>
          <w:rFonts w:asciiTheme="minorHAnsi" w:eastAsiaTheme="minorEastAsia" w:hAnsiTheme="minorHAnsi" w:cstheme="minorBidi"/>
          <w:b w:val="0"/>
          <w:sz w:val="22"/>
          <w:szCs w:val="22"/>
          <w:lang w:val="it-IT" w:eastAsia="it-IT"/>
        </w:rPr>
      </w:pPr>
      <w:r>
        <w:t>SMP Class Hierarchy</w:t>
      </w:r>
      <w:r>
        <w:tab/>
      </w:r>
      <w:r>
        <w:fldChar w:fldCharType="begin"/>
      </w:r>
      <w:r>
        <w:instrText xml:space="preserve"> PAGEREF _Toc125987525 \h </w:instrText>
      </w:r>
      <w:r>
        <w:fldChar w:fldCharType="separate"/>
      </w:r>
      <w:r>
        <w:t>84</w:t>
      </w:r>
      <w:r>
        <w:fldChar w:fldCharType="end"/>
      </w:r>
    </w:p>
    <w:p w14:paraId="58EF4D92" w14:textId="4B334B4D" w:rsidR="00C3405D" w:rsidRDefault="00C3405D">
      <w:pPr>
        <w:pStyle w:val="TOC2"/>
        <w:rPr>
          <w:rFonts w:asciiTheme="minorHAnsi" w:eastAsiaTheme="minorEastAsia" w:hAnsiTheme="minorHAnsi" w:cstheme="minorBidi"/>
          <w:b w:val="0"/>
          <w:sz w:val="22"/>
          <w:szCs w:val="22"/>
          <w:lang w:val="it-IT" w:eastAsia="it-IT"/>
        </w:rPr>
      </w:pPr>
      <w:r>
        <w:t>Summary of MTS Classes</w:t>
      </w:r>
      <w:r>
        <w:tab/>
      </w:r>
      <w:r>
        <w:fldChar w:fldCharType="begin"/>
      </w:r>
      <w:r>
        <w:instrText xml:space="preserve"> PAGEREF _Toc125987526 \h </w:instrText>
      </w:r>
      <w:r>
        <w:fldChar w:fldCharType="separate"/>
      </w:r>
      <w:r>
        <w:t>84</w:t>
      </w:r>
      <w:r>
        <w:fldChar w:fldCharType="end"/>
      </w:r>
    </w:p>
    <w:p w14:paraId="6F7FB73F" w14:textId="0CBE2D77" w:rsidR="00C3405D" w:rsidRDefault="00C3405D">
      <w:pPr>
        <w:pStyle w:val="TOC2"/>
        <w:rPr>
          <w:rFonts w:asciiTheme="minorHAnsi" w:eastAsiaTheme="minorEastAsia" w:hAnsiTheme="minorHAnsi" w:cstheme="minorBidi"/>
          <w:b w:val="0"/>
          <w:sz w:val="22"/>
          <w:szCs w:val="22"/>
          <w:lang w:val="it-IT" w:eastAsia="it-IT"/>
        </w:rPr>
      </w:pPr>
      <w:r>
        <w:t>SMP Conventions</w:t>
      </w:r>
      <w:r>
        <w:tab/>
      </w:r>
      <w:r>
        <w:fldChar w:fldCharType="begin"/>
      </w:r>
      <w:r>
        <w:instrText xml:space="preserve"> PAGEREF _Toc125987527 \h </w:instrText>
      </w:r>
      <w:r>
        <w:fldChar w:fldCharType="separate"/>
      </w:r>
      <w:r>
        <w:t>85</w:t>
      </w:r>
      <w:r>
        <w:fldChar w:fldCharType="end"/>
      </w:r>
    </w:p>
    <w:p w14:paraId="11A5EA98" w14:textId="545BB435" w:rsidR="00C3405D" w:rsidRDefault="00C3405D">
      <w:pPr>
        <w:pStyle w:val="TOC1"/>
        <w:rPr>
          <w:rFonts w:asciiTheme="minorHAnsi" w:eastAsiaTheme="minorEastAsia" w:hAnsiTheme="minorHAnsi" w:cstheme="minorBidi"/>
          <w:b w:val="0"/>
          <w:szCs w:val="22"/>
          <w:lang w:val="it-IT" w:eastAsia="it-IT"/>
        </w:rPr>
      </w:pPr>
      <w:r>
        <w:t>Putting Everything Together</w:t>
      </w:r>
      <w:r>
        <w:tab/>
      </w:r>
      <w:r>
        <w:fldChar w:fldCharType="begin"/>
      </w:r>
      <w:r>
        <w:instrText xml:space="preserve"> PAGEREF _Toc125987528 \h </w:instrText>
      </w:r>
      <w:r>
        <w:fldChar w:fldCharType="separate"/>
      </w:r>
      <w:r>
        <w:t>87</w:t>
      </w:r>
      <w:r>
        <w:fldChar w:fldCharType="end"/>
      </w:r>
    </w:p>
    <w:p w14:paraId="252582B1" w14:textId="59207689" w:rsidR="00C3405D" w:rsidRDefault="00C3405D">
      <w:pPr>
        <w:pStyle w:val="TOC2"/>
        <w:rPr>
          <w:rFonts w:asciiTheme="minorHAnsi" w:eastAsiaTheme="minorEastAsia" w:hAnsiTheme="minorHAnsi" w:cstheme="minorBidi"/>
          <w:b w:val="0"/>
          <w:sz w:val="22"/>
          <w:szCs w:val="22"/>
          <w:lang w:val="it-IT" w:eastAsia="it-IT"/>
        </w:rPr>
      </w:pPr>
      <w:r>
        <w:t>Retrieving TCP/IP Addresses and Opening Transport Connections</w:t>
      </w:r>
      <w:r>
        <w:tab/>
      </w:r>
      <w:r>
        <w:fldChar w:fldCharType="begin"/>
      </w:r>
      <w:r>
        <w:instrText xml:space="preserve"> PAGEREF _Toc125987529 \h </w:instrText>
      </w:r>
      <w:r>
        <w:fldChar w:fldCharType="separate"/>
      </w:r>
      <w:r>
        <w:t>88</w:t>
      </w:r>
      <w:r>
        <w:fldChar w:fldCharType="end"/>
      </w:r>
    </w:p>
    <w:p w14:paraId="2B137FFE" w14:textId="7564DC60" w:rsidR="00C3405D" w:rsidRDefault="00C3405D">
      <w:pPr>
        <w:pStyle w:val="TOC2"/>
        <w:rPr>
          <w:rFonts w:asciiTheme="minorHAnsi" w:eastAsiaTheme="minorEastAsia" w:hAnsiTheme="minorHAnsi" w:cstheme="minorBidi"/>
          <w:b w:val="0"/>
          <w:sz w:val="22"/>
          <w:szCs w:val="22"/>
          <w:lang w:val="it-IT" w:eastAsia="it-IT"/>
        </w:rPr>
      </w:pPr>
      <w:r>
        <w:t>Establishing SSP Sessions</w:t>
      </w:r>
      <w:r>
        <w:tab/>
      </w:r>
      <w:r>
        <w:fldChar w:fldCharType="begin"/>
      </w:r>
      <w:r>
        <w:instrText xml:space="preserve"> PAGEREF _Toc125987530 \h </w:instrText>
      </w:r>
      <w:r>
        <w:fldChar w:fldCharType="separate"/>
      </w:r>
      <w:r>
        <w:t>89</w:t>
      </w:r>
      <w:r>
        <w:fldChar w:fldCharType="end"/>
      </w:r>
    </w:p>
    <w:p w14:paraId="2621F5E3" w14:textId="7A315C77" w:rsidR="00C3405D" w:rsidRDefault="00C3405D">
      <w:pPr>
        <w:pStyle w:val="TOC2"/>
        <w:rPr>
          <w:rFonts w:asciiTheme="minorHAnsi" w:eastAsiaTheme="minorEastAsia" w:hAnsiTheme="minorHAnsi" w:cstheme="minorBidi"/>
          <w:b w:val="0"/>
          <w:sz w:val="22"/>
          <w:szCs w:val="22"/>
          <w:lang w:val="it-IT" w:eastAsia="it-IT"/>
        </w:rPr>
      </w:pPr>
      <w:r>
        <w:t>Managing the Trader's Logon</w:t>
      </w:r>
      <w:r>
        <w:tab/>
      </w:r>
      <w:r>
        <w:fldChar w:fldCharType="begin"/>
      </w:r>
      <w:r>
        <w:instrText xml:space="preserve"> PAGEREF _Toc125987531 \h </w:instrText>
      </w:r>
      <w:r>
        <w:fldChar w:fldCharType="separate"/>
      </w:r>
      <w:r>
        <w:t>90</w:t>
      </w:r>
      <w:r>
        <w:fldChar w:fldCharType="end"/>
      </w:r>
    </w:p>
    <w:p w14:paraId="7FE2CB4B" w14:textId="51ABA404" w:rsidR="00C3405D" w:rsidRDefault="00C3405D">
      <w:pPr>
        <w:pStyle w:val="TOC2"/>
        <w:rPr>
          <w:rFonts w:asciiTheme="minorHAnsi" w:eastAsiaTheme="minorEastAsia" w:hAnsiTheme="minorHAnsi" w:cstheme="minorBidi"/>
          <w:b w:val="0"/>
          <w:sz w:val="22"/>
          <w:szCs w:val="22"/>
          <w:lang w:val="it-IT" w:eastAsia="it-IT"/>
        </w:rPr>
      </w:pPr>
      <w:r>
        <w:t>Operating on Classes</w:t>
      </w:r>
      <w:r>
        <w:tab/>
      </w:r>
      <w:r>
        <w:fldChar w:fldCharType="begin"/>
      </w:r>
      <w:r>
        <w:instrText xml:space="preserve"> PAGEREF _Toc125987532 \h </w:instrText>
      </w:r>
      <w:r>
        <w:fldChar w:fldCharType="separate"/>
      </w:r>
      <w:r>
        <w:t>91</w:t>
      </w:r>
      <w:r>
        <w:fldChar w:fldCharType="end"/>
      </w:r>
    </w:p>
    <w:p w14:paraId="3A9E078A" w14:textId="30C9CD5A" w:rsidR="00C3405D" w:rsidRDefault="00C3405D">
      <w:pPr>
        <w:pStyle w:val="TOC3"/>
        <w:rPr>
          <w:rFonts w:asciiTheme="minorHAnsi" w:eastAsiaTheme="minorEastAsia" w:hAnsiTheme="minorHAnsi" w:cstheme="minorBidi"/>
          <w:sz w:val="22"/>
          <w:szCs w:val="22"/>
          <w:lang w:val="it-IT" w:eastAsia="it-IT"/>
        </w:rPr>
      </w:pPr>
      <w:r>
        <w:t>Starting and Managing Subscriptions</w:t>
      </w:r>
      <w:r>
        <w:tab/>
      </w:r>
      <w:r>
        <w:fldChar w:fldCharType="begin"/>
      </w:r>
      <w:r>
        <w:instrText xml:space="preserve"> PAGEREF _Toc125987533 \h </w:instrText>
      </w:r>
      <w:r>
        <w:fldChar w:fldCharType="separate"/>
      </w:r>
      <w:r>
        <w:t>91</w:t>
      </w:r>
      <w:r>
        <w:fldChar w:fldCharType="end"/>
      </w:r>
    </w:p>
    <w:p w14:paraId="5B940662" w14:textId="5A20155B" w:rsidR="00C3405D" w:rsidRDefault="00C3405D">
      <w:pPr>
        <w:pStyle w:val="TOC3"/>
        <w:rPr>
          <w:rFonts w:asciiTheme="minorHAnsi" w:eastAsiaTheme="minorEastAsia" w:hAnsiTheme="minorHAnsi" w:cstheme="minorBidi"/>
          <w:sz w:val="22"/>
          <w:szCs w:val="22"/>
          <w:lang w:val="it-IT" w:eastAsia="it-IT"/>
        </w:rPr>
      </w:pPr>
      <w:r>
        <w:t>Executing Actions on a Class (Transactional Services Only)</w:t>
      </w:r>
      <w:r>
        <w:tab/>
      </w:r>
      <w:r>
        <w:fldChar w:fldCharType="begin"/>
      </w:r>
      <w:r>
        <w:instrText xml:space="preserve"> PAGEREF _Toc125987534 \h </w:instrText>
      </w:r>
      <w:r>
        <w:fldChar w:fldCharType="separate"/>
      </w:r>
      <w:r>
        <w:t>92</w:t>
      </w:r>
      <w:r>
        <w:fldChar w:fldCharType="end"/>
      </w:r>
    </w:p>
    <w:p w14:paraId="58C5C1DB" w14:textId="34927C06" w:rsidR="00C3405D" w:rsidRDefault="00C3405D">
      <w:pPr>
        <w:pStyle w:val="TOC1"/>
        <w:rPr>
          <w:rFonts w:asciiTheme="minorHAnsi" w:eastAsiaTheme="minorEastAsia" w:hAnsiTheme="minorHAnsi" w:cstheme="minorBidi"/>
          <w:b w:val="0"/>
          <w:szCs w:val="22"/>
          <w:lang w:val="it-IT" w:eastAsia="it-IT"/>
        </w:rPr>
      </w:pPr>
      <w:r>
        <w:t>Technical Notes</w:t>
      </w:r>
      <w:r>
        <w:tab/>
      </w:r>
      <w:r>
        <w:fldChar w:fldCharType="begin"/>
      </w:r>
      <w:r>
        <w:instrText xml:space="preserve"> PAGEREF _Toc125987535 \h </w:instrText>
      </w:r>
      <w:r>
        <w:fldChar w:fldCharType="separate"/>
      </w:r>
      <w:r>
        <w:t>95</w:t>
      </w:r>
      <w:r>
        <w:fldChar w:fldCharType="end"/>
      </w:r>
    </w:p>
    <w:p w14:paraId="35AAC9BF" w14:textId="0A000074" w:rsidR="00C3405D" w:rsidRDefault="00C3405D">
      <w:pPr>
        <w:pStyle w:val="TOC2"/>
        <w:rPr>
          <w:rFonts w:asciiTheme="minorHAnsi" w:eastAsiaTheme="minorEastAsia" w:hAnsiTheme="minorHAnsi" w:cstheme="minorBidi"/>
          <w:b w:val="0"/>
          <w:sz w:val="22"/>
          <w:szCs w:val="22"/>
          <w:lang w:val="it-IT" w:eastAsia="it-IT"/>
        </w:rPr>
      </w:pPr>
      <w:r>
        <w:t>SSL Implementation</w:t>
      </w:r>
      <w:r>
        <w:tab/>
      </w:r>
      <w:r>
        <w:fldChar w:fldCharType="begin"/>
      </w:r>
      <w:r>
        <w:instrText xml:space="preserve"> PAGEREF _Toc125987536 \h </w:instrText>
      </w:r>
      <w:r>
        <w:fldChar w:fldCharType="separate"/>
      </w:r>
      <w:r>
        <w:t>96</w:t>
      </w:r>
      <w:r>
        <w:fldChar w:fldCharType="end"/>
      </w:r>
    </w:p>
    <w:p w14:paraId="740A8065" w14:textId="78077C2B" w:rsidR="00C3405D" w:rsidRDefault="00C3405D">
      <w:pPr>
        <w:pStyle w:val="TOC2"/>
        <w:rPr>
          <w:rFonts w:asciiTheme="minorHAnsi" w:eastAsiaTheme="minorEastAsia" w:hAnsiTheme="minorHAnsi" w:cstheme="minorBidi"/>
          <w:b w:val="0"/>
          <w:sz w:val="22"/>
          <w:szCs w:val="22"/>
          <w:lang w:val="it-IT" w:eastAsia="it-IT"/>
        </w:rPr>
      </w:pPr>
      <w:r>
        <w:t>Data Compression Algorithm</w:t>
      </w:r>
      <w:r>
        <w:tab/>
      </w:r>
      <w:r>
        <w:fldChar w:fldCharType="begin"/>
      </w:r>
      <w:r>
        <w:instrText xml:space="preserve"> PAGEREF _Toc125987537 \h </w:instrText>
      </w:r>
      <w:r>
        <w:fldChar w:fldCharType="separate"/>
      </w:r>
      <w:r>
        <w:t>96</w:t>
      </w:r>
      <w:r>
        <w:fldChar w:fldCharType="end"/>
      </w:r>
    </w:p>
    <w:p w14:paraId="51ECA4FE" w14:textId="20FAE288" w:rsidR="00C3405D" w:rsidRDefault="00C3405D">
      <w:pPr>
        <w:pStyle w:val="TOC2"/>
        <w:rPr>
          <w:rFonts w:asciiTheme="minorHAnsi" w:eastAsiaTheme="minorEastAsia" w:hAnsiTheme="minorHAnsi" w:cstheme="minorBidi"/>
          <w:b w:val="0"/>
          <w:sz w:val="22"/>
          <w:szCs w:val="22"/>
          <w:lang w:val="it-IT" w:eastAsia="it-IT"/>
        </w:rPr>
      </w:pPr>
      <w:r>
        <w:t>XDR Coding</w:t>
      </w:r>
      <w:r>
        <w:tab/>
      </w:r>
      <w:r>
        <w:fldChar w:fldCharType="begin"/>
      </w:r>
      <w:r>
        <w:instrText xml:space="preserve"> PAGEREF _Toc125987538 \h </w:instrText>
      </w:r>
      <w:r>
        <w:fldChar w:fldCharType="separate"/>
      </w:r>
      <w:r>
        <w:t>96</w:t>
      </w:r>
      <w:r>
        <w:fldChar w:fldCharType="end"/>
      </w:r>
    </w:p>
    <w:p w14:paraId="7E827950" w14:textId="5CF925ED" w:rsidR="00C3405D" w:rsidRDefault="00C3405D">
      <w:pPr>
        <w:pStyle w:val="TOC2"/>
        <w:rPr>
          <w:rFonts w:asciiTheme="minorHAnsi" w:eastAsiaTheme="minorEastAsia" w:hAnsiTheme="minorHAnsi" w:cstheme="minorBidi"/>
          <w:b w:val="0"/>
          <w:sz w:val="22"/>
          <w:szCs w:val="22"/>
          <w:lang w:val="it-IT" w:eastAsia="it-IT"/>
        </w:rPr>
      </w:pPr>
      <w:r>
        <w:t>Request-Response Timeout</w:t>
      </w:r>
      <w:r>
        <w:tab/>
      </w:r>
      <w:r>
        <w:fldChar w:fldCharType="begin"/>
      </w:r>
      <w:r>
        <w:instrText xml:space="preserve"> PAGEREF _Toc125987539 \h </w:instrText>
      </w:r>
      <w:r>
        <w:fldChar w:fldCharType="separate"/>
      </w:r>
      <w:r>
        <w:t>96</w:t>
      </w:r>
      <w:r>
        <w:fldChar w:fldCharType="end"/>
      </w:r>
    </w:p>
    <w:p w14:paraId="6BE7C336" w14:textId="19AEBD71" w:rsidR="00152810" w:rsidRPr="000C6E57" w:rsidRDefault="00706ADC" w:rsidP="000C6E57">
      <w:pPr>
        <w:pStyle w:val="HeadingBase"/>
        <w:jc w:val="both"/>
        <w:sectPr w:rsidR="00152810" w:rsidRPr="000C6E57" w:rsidSect="004253D6">
          <w:headerReference w:type="even" r:id="rId19"/>
          <w:footerReference w:type="even" r:id="rId20"/>
          <w:footerReference w:type="default" r:id="rId21"/>
          <w:footerReference w:type="first" r:id="rId22"/>
          <w:pgSz w:w="11909" w:h="16834" w:code="9"/>
          <w:pgMar w:top="1418" w:right="1077" w:bottom="1418" w:left="1418" w:header="510" w:footer="567" w:gutter="0"/>
          <w:pgNumType w:fmt="lowerRoman"/>
          <w:cols w:space="720"/>
        </w:sectPr>
      </w:pPr>
      <w:r w:rsidRPr="000C6E57">
        <w:rPr>
          <w:noProof w:val="0"/>
          <w:sz w:val="22"/>
        </w:rPr>
        <w:fldChar w:fldCharType="end"/>
      </w:r>
      <w:bookmarkStart w:id="5" w:name="PlaceHolder1"/>
      <w:bookmarkStart w:id="6" w:name="_d2h_bmk_PlaceHolder1_102"/>
      <w:bookmarkStart w:id="7" w:name="_d2hTop_102"/>
      <w:bookmarkStart w:id="8" w:name="_Ref99623623"/>
      <w:bookmarkStart w:id="9" w:name="_d2h_bmk__Ref99623623_102"/>
      <w:bookmarkStart w:id="10" w:name="_d2h_bmk__Toc127635485_102"/>
      <w:bookmarkStart w:id="11" w:name="_D2HTopic_885"/>
      <w:bookmarkStart w:id="12" w:name="_Toc92278973"/>
      <w:bookmarkStart w:id="13" w:name="_Ref98650704"/>
      <w:bookmarkStart w:id="14" w:name="_Ref98650711"/>
      <w:bookmarkStart w:id="15" w:name="_d2h_bmk__Toc92278973_102"/>
      <w:bookmarkStart w:id="16" w:name="_d2h_bmk__Ref98650704_102"/>
      <w:bookmarkStart w:id="17" w:name="_d2h_bmk__Ref98650711_102"/>
      <w:bookmarkEnd w:id="5"/>
      <w:bookmarkEnd w:id="6"/>
      <w:bookmarkEnd w:id="7"/>
    </w:p>
    <w:p w14:paraId="11D787F6" w14:textId="77777777" w:rsidR="00A96FF7" w:rsidRPr="000C6E57" w:rsidRDefault="00A96FF7" w:rsidP="00152810">
      <w:pPr>
        <w:pStyle w:val="BodyText"/>
        <w:rPr>
          <w:rFonts w:ascii="Verdana" w:hAnsi="Verdana"/>
        </w:rPr>
      </w:pPr>
      <w:bookmarkStart w:id="18" w:name="_Ref99599237"/>
      <w:bookmarkStart w:id="19" w:name="_D2HTopic_689"/>
      <w:bookmarkStart w:id="20" w:name="_Toc113968774"/>
    </w:p>
    <w:p w14:paraId="242B18CE" w14:textId="30FA6A94" w:rsidR="004253D6" w:rsidRPr="000C6E57" w:rsidRDefault="004253D6" w:rsidP="00CF1A93">
      <w:pPr>
        <w:pStyle w:val="Heading1"/>
      </w:pPr>
      <w:bookmarkStart w:id="21" w:name="_Ref125977314"/>
      <w:bookmarkStart w:id="22" w:name="_Toc125987410"/>
      <w:r w:rsidRPr="000C6E57">
        <w:t>About This Manual</w:t>
      </w:r>
      <w:bookmarkEnd w:id="18"/>
      <w:bookmarkEnd w:id="19"/>
      <w:bookmarkEnd w:id="20"/>
      <w:bookmarkEnd w:id="21"/>
      <w:bookmarkEnd w:id="22"/>
    </w:p>
    <w:p w14:paraId="298178CC" w14:textId="77777777" w:rsidR="00A870EF" w:rsidRPr="00A870EF" w:rsidRDefault="00A870EF" w:rsidP="00A870EF">
      <w:pPr>
        <w:pStyle w:val="BodyText"/>
        <w:rPr>
          <w:rFonts w:ascii="Verdana" w:hAnsi="Verdana"/>
        </w:rPr>
      </w:pPr>
      <w:r w:rsidRPr="00A870EF">
        <w:rPr>
          <w:rFonts w:ascii="Verdana" w:hAnsi="Verdana"/>
        </w:rPr>
        <w:t>This manual provides an overview of the multi-layer SDP protocol suite and the services provided by each of its layers. The SDP interface defines the concepts and general rules that client systems must comply with in order to access the services made available by TradeImpact, the new Technology infrastructure for on-line trading of financial products on the electronic markets.</w:t>
      </w:r>
    </w:p>
    <w:p w14:paraId="6703F509" w14:textId="77777777" w:rsidR="00A870EF" w:rsidRPr="00A870EF" w:rsidRDefault="00A870EF" w:rsidP="00A870EF">
      <w:pPr>
        <w:pStyle w:val="BodyText"/>
        <w:rPr>
          <w:rFonts w:ascii="Verdana" w:hAnsi="Verdana"/>
        </w:rPr>
      </w:pPr>
      <w:r w:rsidRPr="00A870EF">
        <w:rPr>
          <w:rFonts w:ascii="Verdana" w:hAnsi="Verdana"/>
        </w:rPr>
        <w:t>This document provides:</w:t>
      </w:r>
    </w:p>
    <w:p w14:paraId="1DDC4CB0" w14:textId="77777777" w:rsidR="00A870EF" w:rsidRPr="00A870EF" w:rsidRDefault="00A870EF" w:rsidP="00A870EF">
      <w:pPr>
        <w:pStyle w:val="C1HBullet"/>
        <w:ind w:left="782" w:hanging="62"/>
        <w:rPr>
          <w:rFonts w:ascii="Verdana" w:hAnsi="Verdana"/>
        </w:rPr>
      </w:pPr>
      <w:r w:rsidRPr="00A870EF">
        <w:rPr>
          <w:rFonts w:ascii="Verdana" w:hAnsi="Verdana"/>
        </w:rPr>
        <w:t>An overview of the SDP protocol suite.</w:t>
      </w:r>
    </w:p>
    <w:p w14:paraId="2776BD6D" w14:textId="77777777" w:rsidR="00A870EF" w:rsidRPr="00A870EF" w:rsidRDefault="00A870EF" w:rsidP="00A870EF">
      <w:pPr>
        <w:pStyle w:val="C1HBullet"/>
        <w:ind w:left="782" w:hanging="62"/>
        <w:rPr>
          <w:rFonts w:ascii="Verdana" w:hAnsi="Verdana"/>
        </w:rPr>
      </w:pPr>
      <w:r w:rsidRPr="00A870EF">
        <w:rPr>
          <w:rFonts w:ascii="Verdana" w:hAnsi="Verdana"/>
        </w:rPr>
        <w:t>A full description of the SSP layer, including general concepts, protocol rules, SSP PDUs reference and Security Socket Layer (SSL) handshaking. SSL is mandatory for client applications accessing the SDP services by Internet.</w:t>
      </w:r>
    </w:p>
    <w:p w14:paraId="114DCF00" w14:textId="77777777" w:rsidR="00A870EF" w:rsidRPr="00A870EF" w:rsidRDefault="00A870EF" w:rsidP="00A870EF">
      <w:pPr>
        <w:pStyle w:val="C1HBullet"/>
        <w:ind w:left="782" w:hanging="62"/>
        <w:rPr>
          <w:rFonts w:ascii="Verdana" w:hAnsi="Verdana"/>
        </w:rPr>
      </w:pPr>
      <w:r w:rsidRPr="00A870EF">
        <w:rPr>
          <w:rFonts w:ascii="Verdana" w:hAnsi="Verdana"/>
        </w:rPr>
        <w:t>A full description of the SAP layer, including general concepts, protocol rules and SAP PDUs reference.</w:t>
      </w:r>
    </w:p>
    <w:p w14:paraId="710AE2A7" w14:textId="77777777" w:rsidR="00A870EF" w:rsidRPr="00A870EF" w:rsidRDefault="00A870EF" w:rsidP="00A870EF">
      <w:pPr>
        <w:pStyle w:val="C1HBullet"/>
        <w:ind w:left="782" w:hanging="62"/>
        <w:rPr>
          <w:rFonts w:ascii="Verdana" w:hAnsi="Verdana"/>
        </w:rPr>
      </w:pPr>
      <w:r w:rsidRPr="00A870EF">
        <w:rPr>
          <w:rFonts w:ascii="Verdana" w:hAnsi="Verdana"/>
        </w:rPr>
        <w:t xml:space="preserve">A description of the SMP layer, including general concepts and protocol rules. </w:t>
      </w:r>
    </w:p>
    <w:p w14:paraId="49A60E96" w14:textId="77777777" w:rsidR="00A870EF" w:rsidRPr="00A870EF" w:rsidRDefault="00A870EF" w:rsidP="00A870EF">
      <w:pPr>
        <w:pStyle w:val="C1HBullet"/>
        <w:ind w:left="782" w:hanging="62"/>
        <w:rPr>
          <w:rFonts w:ascii="Verdana" w:hAnsi="Verdana"/>
        </w:rPr>
      </w:pPr>
      <w:r w:rsidRPr="00A870EF">
        <w:rPr>
          <w:rFonts w:ascii="Verdana" w:hAnsi="Verdana"/>
        </w:rPr>
        <w:t>An example of use of the protocols in the SDP suite.</w:t>
      </w:r>
    </w:p>
    <w:p w14:paraId="38D54DD6" w14:textId="292EAB85" w:rsidR="004253D6" w:rsidRPr="00A870EF" w:rsidRDefault="00A870EF" w:rsidP="00A870EF">
      <w:pPr>
        <w:pStyle w:val="C1HBullet"/>
        <w:ind w:left="782" w:hanging="62"/>
        <w:rPr>
          <w:rFonts w:ascii="Verdana" w:hAnsi="Verdana"/>
        </w:rPr>
      </w:pPr>
      <w:r w:rsidRPr="00A870EF">
        <w:rPr>
          <w:rFonts w:ascii="Verdana" w:hAnsi="Verdana"/>
        </w:rPr>
        <w:t>Relevant technical aspects (for example, compression algorithm and XDR coding)</w:t>
      </w:r>
    </w:p>
    <w:p w14:paraId="6A17CA0E" w14:textId="77777777" w:rsidR="004253D6" w:rsidRPr="000C6E57" w:rsidRDefault="004253D6" w:rsidP="004253D6">
      <w:pPr>
        <w:pStyle w:val="BodyText"/>
        <w:jc w:val="both"/>
        <w:rPr>
          <w:rFonts w:ascii="Verdana" w:hAnsi="Verdana"/>
        </w:rPr>
      </w:pPr>
    </w:p>
    <w:p w14:paraId="2350CA8E" w14:textId="77777777" w:rsidR="00A870EF" w:rsidRPr="00A870EF" w:rsidRDefault="00A870EF" w:rsidP="00A870EF">
      <w:pPr>
        <w:pStyle w:val="Heading2"/>
      </w:pPr>
      <w:bookmarkStart w:id="23" w:name="_Toc309979135"/>
      <w:bookmarkStart w:id="24" w:name="_Toc447641701"/>
      <w:bookmarkStart w:id="25" w:name="_Ref451350624"/>
      <w:bookmarkStart w:id="26" w:name="_Ref451350632"/>
      <w:bookmarkStart w:id="27" w:name="_Toc85456644"/>
      <w:bookmarkStart w:id="28" w:name="_Toc125987411"/>
      <w:bookmarkStart w:id="29" w:name="_Toc98744277"/>
      <w:bookmarkStart w:id="30" w:name="_Toc99450503"/>
      <w:bookmarkStart w:id="31" w:name="_D2HTopic_690"/>
      <w:bookmarkStart w:id="32" w:name="_Toc120697689"/>
      <w:bookmarkStart w:id="33" w:name="_D2HTopic_691"/>
      <w:r w:rsidRPr="00A870EF">
        <w:t>Terms and acronyms</w:t>
      </w:r>
      <w:bookmarkEnd w:id="23"/>
      <w:bookmarkEnd w:id="24"/>
      <w:bookmarkEnd w:id="25"/>
      <w:bookmarkEnd w:id="26"/>
      <w:bookmarkEnd w:id="27"/>
      <w:bookmarkEnd w:id="28"/>
    </w:p>
    <w:p w14:paraId="6D7764DA" w14:textId="77777777" w:rsidR="00A870EF" w:rsidRPr="00A870EF" w:rsidRDefault="00A870EF" w:rsidP="00A870EF">
      <w:pPr>
        <w:pStyle w:val="BodyText"/>
        <w:rPr>
          <w:rFonts w:ascii="Verdana" w:hAnsi="Verdana"/>
        </w:rPr>
      </w:pPr>
    </w:p>
    <w:tbl>
      <w:tblPr>
        <w:tblW w:w="932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6350"/>
      </w:tblGrid>
      <w:tr w:rsidR="00A870EF" w:rsidRPr="00A870EF" w14:paraId="056CE1BF" w14:textId="77777777" w:rsidTr="00A870EF">
        <w:tc>
          <w:tcPr>
            <w:tcW w:w="2977" w:type="dxa"/>
            <w:shd w:val="clear" w:color="auto" w:fill="D9D9D9"/>
          </w:tcPr>
          <w:p w14:paraId="1864F30A" w14:textId="77777777" w:rsidR="00A870EF" w:rsidRPr="00A870EF" w:rsidRDefault="00A870EF" w:rsidP="000A71B3">
            <w:pPr>
              <w:pStyle w:val="TableHeading"/>
              <w:jc w:val="both"/>
            </w:pPr>
            <w:r w:rsidRPr="00A870EF">
              <w:t>Term</w:t>
            </w:r>
          </w:p>
        </w:tc>
        <w:tc>
          <w:tcPr>
            <w:tcW w:w="6350" w:type="dxa"/>
            <w:shd w:val="clear" w:color="auto" w:fill="D9D9D9"/>
          </w:tcPr>
          <w:p w14:paraId="73CC7336" w14:textId="77777777" w:rsidR="00A870EF" w:rsidRPr="00A870EF" w:rsidRDefault="00A870EF" w:rsidP="000A71B3">
            <w:pPr>
              <w:pStyle w:val="TableHeading"/>
              <w:jc w:val="both"/>
            </w:pPr>
            <w:r w:rsidRPr="00A870EF">
              <w:t>Description</w:t>
            </w:r>
          </w:p>
        </w:tc>
      </w:tr>
      <w:tr w:rsidR="00A870EF" w:rsidRPr="00A870EF" w14:paraId="5BA4B164" w14:textId="77777777" w:rsidTr="00A870EF">
        <w:tc>
          <w:tcPr>
            <w:tcW w:w="2977" w:type="dxa"/>
            <w:tcBorders>
              <w:top w:val="single" w:sz="4" w:space="0" w:color="auto"/>
              <w:left w:val="single" w:sz="4" w:space="0" w:color="auto"/>
              <w:bottom w:val="single" w:sz="4" w:space="0" w:color="auto"/>
              <w:right w:val="single" w:sz="4" w:space="0" w:color="auto"/>
            </w:tcBorders>
            <w:vAlign w:val="center"/>
          </w:tcPr>
          <w:p w14:paraId="3D1D0B11" w14:textId="77777777" w:rsidR="00A870EF" w:rsidRPr="00A870EF" w:rsidRDefault="00A870EF" w:rsidP="000A71B3">
            <w:pPr>
              <w:pStyle w:val="TableText"/>
              <w:jc w:val="both"/>
              <w:rPr>
                <w:rFonts w:ascii="Verdana" w:hAnsi="Verdana"/>
              </w:rPr>
            </w:pPr>
            <w:r w:rsidRPr="00A870EF">
              <w:rPr>
                <w:rFonts w:ascii="Verdana" w:hAnsi="Verdana"/>
              </w:rPr>
              <w:t>IP SP – single platform</w:t>
            </w:r>
          </w:p>
        </w:tc>
        <w:tc>
          <w:tcPr>
            <w:tcW w:w="6350" w:type="dxa"/>
            <w:tcBorders>
              <w:top w:val="single" w:sz="4" w:space="0" w:color="auto"/>
              <w:left w:val="single" w:sz="4" w:space="0" w:color="auto"/>
              <w:bottom w:val="single" w:sz="4" w:space="0" w:color="auto"/>
              <w:right w:val="single" w:sz="4" w:space="0" w:color="auto"/>
            </w:tcBorders>
            <w:vAlign w:val="center"/>
          </w:tcPr>
          <w:p w14:paraId="1E3E6B3C" w14:textId="77777777" w:rsidR="00A870EF" w:rsidRPr="00A870EF" w:rsidRDefault="00A870EF" w:rsidP="000A71B3">
            <w:pPr>
              <w:pStyle w:val="TableText"/>
              <w:jc w:val="both"/>
              <w:rPr>
                <w:rFonts w:ascii="Verdana" w:hAnsi="Verdana"/>
              </w:rPr>
            </w:pPr>
            <w:r w:rsidRPr="00A870EF">
              <w:rPr>
                <w:rFonts w:ascii="Verdana" w:hAnsi="Verdana"/>
              </w:rPr>
              <w:t>IP Service Provider specific to each platform</w:t>
            </w:r>
          </w:p>
        </w:tc>
      </w:tr>
      <w:tr w:rsidR="00A870EF" w:rsidRPr="00A870EF" w14:paraId="148F3698" w14:textId="77777777" w:rsidTr="00A870EF">
        <w:tc>
          <w:tcPr>
            <w:tcW w:w="2977" w:type="dxa"/>
            <w:tcBorders>
              <w:top w:val="single" w:sz="4" w:space="0" w:color="auto"/>
              <w:left w:val="single" w:sz="4" w:space="0" w:color="auto"/>
              <w:bottom w:val="single" w:sz="4" w:space="0" w:color="auto"/>
              <w:right w:val="single" w:sz="4" w:space="0" w:color="auto"/>
            </w:tcBorders>
            <w:vAlign w:val="center"/>
          </w:tcPr>
          <w:p w14:paraId="583625F0" w14:textId="77777777" w:rsidR="00A870EF" w:rsidRPr="00A870EF" w:rsidRDefault="00A870EF" w:rsidP="000A71B3">
            <w:pPr>
              <w:pStyle w:val="TableText"/>
              <w:jc w:val="both"/>
              <w:rPr>
                <w:rFonts w:ascii="Verdana" w:hAnsi="Verdana"/>
              </w:rPr>
            </w:pPr>
            <w:r w:rsidRPr="00A870EF">
              <w:rPr>
                <w:rFonts w:ascii="Verdana" w:hAnsi="Verdana"/>
              </w:rPr>
              <w:t>IP SP – centralized</w:t>
            </w:r>
          </w:p>
        </w:tc>
        <w:tc>
          <w:tcPr>
            <w:tcW w:w="6350" w:type="dxa"/>
            <w:tcBorders>
              <w:top w:val="single" w:sz="4" w:space="0" w:color="auto"/>
              <w:left w:val="single" w:sz="4" w:space="0" w:color="auto"/>
              <w:bottom w:val="single" w:sz="4" w:space="0" w:color="auto"/>
              <w:right w:val="single" w:sz="4" w:space="0" w:color="auto"/>
            </w:tcBorders>
            <w:vAlign w:val="center"/>
          </w:tcPr>
          <w:p w14:paraId="305A5582" w14:textId="77777777" w:rsidR="00A870EF" w:rsidRPr="00A870EF" w:rsidRDefault="00A870EF" w:rsidP="000A71B3">
            <w:pPr>
              <w:pStyle w:val="TableText"/>
              <w:jc w:val="both"/>
              <w:rPr>
                <w:rFonts w:ascii="Verdana" w:hAnsi="Verdana"/>
              </w:rPr>
            </w:pPr>
            <w:r w:rsidRPr="00A870EF">
              <w:rPr>
                <w:rFonts w:ascii="Verdana" w:hAnsi="Verdana"/>
              </w:rPr>
              <w:t>IP Service Provider centralized and unique for all platforms</w:t>
            </w:r>
          </w:p>
        </w:tc>
      </w:tr>
      <w:tr w:rsidR="00A870EF" w:rsidRPr="00A870EF" w14:paraId="124FC35B" w14:textId="77777777" w:rsidTr="00A870EF">
        <w:tc>
          <w:tcPr>
            <w:tcW w:w="2977" w:type="dxa"/>
          </w:tcPr>
          <w:p w14:paraId="552E1AF1" w14:textId="602C5204" w:rsidR="00A870EF" w:rsidRPr="00A870EF" w:rsidRDefault="00A870EF" w:rsidP="00A870EF">
            <w:pPr>
              <w:pStyle w:val="TableText"/>
              <w:jc w:val="both"/>
              <w:rPr>
                <w:rFonts w:ascii="Verdana" w:hAnsi="Verdana"/>
              </w:rPr>
            </w:pPr>
            <w:r w:rsidRPr="00A870EF">
              <w:rPr>
                <w:rFonts w:ascii="Verdana" w:hAnsi="Verdana"/>
              </w:rPr>
              <w:t>MTS_BV</w:t>
            </w:r>
            <w:r>
              <w:rPr>
                <w:rFonts w:ascii="Verdana" w:hAnsi="Verdana"/>
              </w:rPr>
              <w:t xml:space="preserve"> </w:t>
            </w:r>
            <w:r w:rsidRPr="00A870EF">
              <w:rPr>
                <w:rFonts w:ascii="Verdana" w:hAnsi="Verdana"/>
              </w:rPr>
              <w:tab/>
              <w:t>(Identifier 6)</w:t>
            </w:r>
          </w:p>
        </w:tc>
        <w:tc>
          <w:tcPr>
            <w:tcW w:w="6350" w:type="dxa"/>
          </w:tcPr>
          <w:p w14:paraId="64CC7274" w14:textId="77777777" w:rsidR="00A870EF" w:rsidRPr="00A870EF" w:rsidRDefault="00A870EF" w:rsidP="000A71B3">
            <w:pPr>
              <w:pStyle w:val="TableText"/>
              <w:jc w:val="both"/>
              <w:rPr>
                <w:rFonts w:ascii="Verdana" w:hAnsi="Verdana"/>
              </w:rPr>
            </w:pPr>
            <w:r w:rsidRPr="00A870EF">
              <w:rPr>
                <w:rFonts w:ascii="Verdana" w:hAnsi="Verdana"/>
              </w:rPr>
              <w:t>BondVision Platform [BV Market]</w:t>
            </w:r>
          </w:p>
        </w:tc>
      </w:tr>
      <w:tr w:rsidR="00A870EF" w:rsidRPr="00A870EF" w14:paraId="0A2360FE" w14:textId="77777777" w:rsidTr="00A870EF">
        <w:tc>
          <w:tcPr>
            <w:tcW w:w="2977" w:type="dxa"/>
          </w:tcPr>
          <w:p w14:paraId="19062D2A" w14:textId="77777777" w:rsidR="00A870EF" w:rsidRPr="00A870EF" w:rsidRDefault="00A870EF" w:rsidP="000A71B3">
            <w:pPr>
              <w:pStyle w:val="TableText"/>
              <w:jc w:val="both"/>
              <w:rPr>
                <w:rFonts w:ascii="Verdana" w:hAnsi="Verdana"/>
              </w:rPr>
            </w:pPr>
            <w:r w:rsidRPr="00A870EF">
              <w:rPr>
                <w:rFonts w:ascii="Verdana" w:hAnsi="Verdana"/>
              </w:rPr>
              <w:t>MTS_CMF</w:t>
            </w:r>
            <w:r w:rsidRPr="00A870EF">
              <w:rPr>
                <w:rFonts w:ascii="Verdana" w:hAnsi="Verdana"/>
              </w:rPr>
              <w:tab/>
              <w:t>(Identifier 3)</w:t>
            </w:r>
          </w:p>
        </w:tc>
        <w:tc>
          <w:tcPr>
            <w:tcW w:w="6350" w:type="dxa"/>
          </w:tcPr>
          <w:p w14:paraId="1CFF5317" w14:textId="77777777" w:rsidR="00A870EF" w:rsidRPr="00A870EF" w:rsidRDefault="00A870EF" w:rsidP="000A71B3">
            <w:pPr>
              <w:pStyle w:val="TableText"/>
              <w:jc w:val="both"/>
              <w:rPr>
                <w:rFonts w:ascii="Verdana" w:hAnsi="Verdana"/>
              </w:rPr>
            </w:pPr>
            <w:r w:rsidRPr="00A870EF">
              <w:rPr>
                <w:rFonts w:ascii="Verdana" w:hAnsi="Verdana"/>
              </w:rPr>
              <w:t>CMF Platform [Cash Market Facility Market]</w:t>
            </w:r>
          </w:p>
        </w:tc>
      </w:tr>
      <w:tr w:rsidR="00A870EF" w:rsidRPr="00A870EF" w14:paraId="63A36A4D" w14:textId="77777777" w:rsidTr="00A870EF">
        <w:tc>
          <w:tcPr>
            <w:tcW w:w="2977" w:type="dxa"/>
            <w:tcBorders>
              <w:top w:val="single" w:sz="4" w:space="0" w:color="auto"/>
              <w:left w:val="single" w:sz="4" w:space="0" w:color="auto"/>
              <w:bottom w:val="single" w:sz="4" w:space="0" w:color="auto"/>
              <w:right w:val="single" w:sz="4" w:space="0" w:color="auto"/>
            </w:tcBorders>
          </w:tcPr>
          <w:p w14:paraId="0A4C9644" w14:textId="77777777" w:rsidR="00A870EF" w:rsidRPr="00A870EF" w:rsidRDefault="00A870EF" w:rsidP="000A71B3">
            <w:pPr>
              <w:pStyle w:val="TableText"/>
              <w:jc w:val="both"/>
              <w:rPr>
                <w:rFonts w:ascii="Verdana" w:hAnsi="Verdana"/>
              </w:rPr>
            </w:pPr>
            <w:r w:rsidRPr="00A870EF">
              <w:rPr>
                <w:rFonts w:ascii="Verdana" w:hAnsi="Verdana"/>
              </w:rPr>
              <w:t>MTS_MMF2</w:t>
            </w:r>
            <w:r w:rsidRPr="00A870EF">
              <w:rPr>
                <w:rFonts w:ascii="Verdana" w:hAnsi="Verdana"/>
              </w:rPr>
              <w:tab/>
              <w:t>(Identifier 4)</w:t>
            </w:r>
          </w:p>
        </w:tc>
        <w:tc>
          <w:tcPr>
            <w:tcW w:w="6350" w:type="dxa"/>
            <w:tcBorders>
              <w:top w:val="single" w:sz="4" w:space="0" w:color="auto"/>
              <w:left w:val="single" w:sz="4" w:space="0" w:color="auto"/>
              <w:bottom w:val="single" w:sz="4" w:space="0" w:color="auto"/>
              <w:right w:val="single" w:sz="4" w:space="0" w:color="auto"/>
            </w:tcBorders>
          </w:tcPr>
          <w:p w14:paraId="372D65B4" w14:textId="77777777" w:rsidR="00A870EF" w:rsidRPr="00A870EF" w:rsidRDefault="00A870EF" w:rsidP="000A71B3">
            <w:pPr>
              <w:pStyle w:val="TableText"/>
              <w:jc w:val="both"/>
              <w:rPr>
                <w:rFonts w:ascii="Verdana" w:hAnsi="Verdana"/>
              </w:rPr>
            </w:pPr>
            <w:r w:rsidRPr="00A870EF">
              <w:rPr>
                <w:rFonts w:ascii="Verdana" w:hAnsi="Verdana"/>
              </w:rPr>
              <w:t>MMF Platform [Repo Trading Facility and Swap Market Facility Markets]</w:t>
            </w:r>
          </w:p>
        </w:tc>
      </w:tr>
      <w:tr w:rsidR="00A870EF" w:rsidRPr="00A870EF" w14:paraId="53298298" w14:textId="77777777" w:rsidTr="00A870EF">
        <w:tc>
          <w:tcPr>
            <w:tcW w:w="2977" w:type="dxa"/>
          </w:tcPr>
          <w:p w14:paraId="0F3209DB" w14:textId="77777777" w:rsidR="00A870EF" w:rsidRPr="00A870EF" w:rsidRDefault="00A870EF" w:rsidP="000A71B3">
            <w:pPr>
              <w:pStyle w:val="TableText"/>
              <w:jc w:val="both"/>
              <w:rPr>
                <w:rFonts w:ascii="Verdana" w:hAnsi="Verdana"/>
              </w:rPr>
            </w:pPr>
            <w:r w:rsidRPr="00A870EF">
              <w:rPr>
                <w:rFonts w:ascii="Verdana" w:hAnsi="Verdana"/>
              </w:rPr>
              <w:t>MTS_PAF</w:t>
            </w:r>
            <w:r w:rsidRPr="00A870EF">
              <w:rPr>
                <w:rFonts w:ascii="Verdana" w:hAnsi="Verdana"/>
              </w:rPr>
              <w:tab/>
              <w:t>(Identifier 2)</w:t>
            </w:r>
          </w:p>
        </w:tc>
        <w:tc>
          <w:tcPr>
            <w:tcW w:w="6350" w:type="dxa"/>
          </w:tcPr>
          <w:p w14:paraId="0DB0D008" w14:textId="77777777" w:rsidR="00A870EF" w:rsidRPr="00A870EF" w:rsidRDefault="00A870EF" w:rsidP="000A71B3">
            <w:pPr>
              <w:pStyle w:val="TableText"/>
              <w:jc w:val="both"/>
              <w:rPr>
                <w:rFonts w:ascii="Verdana" w:hAnsi="Verdana"/>
              </w:rPr>
            </w:pPr>
            <w:r w:rsidRPr="00A870EF">
              <w:rPr>
                <w:rFonts w:ascii="Verdana" w:hAnsi="Verdana"/>
              </w:rPr>
              <w:t>PAF Platform [Primary Auction Market]</w:t>
            </w:r>
          </w:p>
        </w:tc>
      </w:tr>
      <w:tr w:rsidR="00A870EF" w:rsidRPr="00A870EF" w14:paraId="1ED62C91" w14:textId="77777777" w:rsidTr="00A870EF">
        <w:tc>
          <w:tcPr>
            <w:tcW w:w="2977" w:type="dxa"/>
          </w:tcPr>
          <w:p w14:paraId="7A83EA31" w14:textId="77777777" w:rsidR="00A870EF" w:rsidRPr="00A870EF" w:rsidRDefault="00A870EF" w:rsidP="000A71B3">
            <w:pPr>
              <w:pStyle w:val="TableText"/>
              <w:jc w:val="both"/>
              <w:rPr>
                <w:rFonts w:ascii="Verdana" w:hAnsi="Verdana"/>
              </w:rPr>
            </w:pPr>
            <w:r w:rsidRPr="00A870EF">
              <w:rPr>
                <w:rFonts w:ascii="Verdana" w:hAnsi="Verdana"/>
              </w:rPr>
              <w:t>MTS_STF</w:t>
            </w:r>
            <w:r w:rsidRPr="00A870EF">
              <w:rPr>
                <w:rFonts w:ascii="Verdana" w:hAnsi="Verdana"/>
              </w:rPr>
              <w:tab/>
              <w:t>(Identifier 5)</w:t>
            </w:r>
          </w:p>
        </w:tc>
        <w:tc>
          <w:tcPr>
            <w:tcW w:w="6350" w:type="dxa"/>
          </w:tcPr>
          <w:p w14:paraId="31BC4600" w14:textId="77777777" w:rsidR="00A870EF" w:rsidRPr="00A870EF" w:rsidRDefault="00A870EF" w:rsidP="000A71B3">
            <w:pPr>
              <w:pStyle w:val="TableText"/>
              <w:jc w:val="both"/>
              <w:rPr>
                <w:rFonts w:ascii="Verdana" w:hAnsi="Verdana"/>
              </w:rPr>
            </w:pPr>
            <w:r w:rsidRPr="00A870EF">
              <w:rPr>
                <w:rFonts w:ascii="Verdana" w:hAnsi="Verdana"/>
              </w:rPr>
              <w:t>STF Platform [Swap Trading Facility Market]</w:t>
            </w:r>
          </w:p>
        </w:tc>
      </w:tr>
      <w:tr w:rsidR="00A870EF" w:rsidRPr="00A870EF" w14:paraId="722F90FD" w14:textId="77777777" w:rsidTr="00A870EF">
        <w:tc>
          <w:tcPr>
            <w:tcW w:w="2977" w:type="dxa"/>
            <w:vAlign w:val="center"/>
          </w:tcPr>
          <w:p w14:paraId="197883DB" w14:textId="77777777" w:rsidR="00A870EF" w:rsidRPr="00A870EF" w:rsidRDefault="00A870EF" w:rsidP="000A71B3">
            <w:pPr>
              <w:pStyle w:val="TableText"/>
              <w:jc w:val="both"/>
              <w:rPr>
                <w:rFonts w:ascii="Verdana" w:hAnsi="Verdana"/>
              </w:rPr>
            </w:pPr>
            <w:r w:rsidRPr="00A870EF">
              <w:rPr>
                <w:rFonts w:ascii="Verdana" w:hAnsi="Verdana"/>
              </w:rPr>
              <w:t>TradeImpact</w:t>
            </w:r>
          </w:p>
        </w:tc>
        <w:tc>
          <w:tcPr>
            <w:tcW w:w="6350" w:type="dxa"/>
            <w:vAlign w:val="center"/>
          </w:tcPr>
          <w:p w14:paraId="3F671F7B" w14:textId="77777777" w:rsidR="00A870EF" w:rsidRPr="00A870EF" w:rsidRDefault="00A870EF" w:rsidP="000A71B3">
            <w:pPr>
              <w:pStyle w:val="TableText"/>
              <w:jc w:val="both"/>
              <w:rPr>
                <w:rFonts w:ascii="Verdana" w:hAnsi="Verdana"/>
              </w:rPr>
            </w:pPr>
            <w:r w:rsidRPr="00A870EF">
              <w:rPr>
                <w:rFonts w:ascii="Verdana" w:hAnsi="Verdana"/>
              </w:rPr>
              <w:t>Technology infrastructure for on-line trading of financial products on the electronic markets</w:t>
            </w:r>
          </w:p>
        </w:tc>
      </w:tr>
    </w:tbl>
    <w:p w14:paraId="2DAF6795" w14:textId="77777777" w:rsidR="004253D6" w:rsidRPr="000C6E57" w:rsidRDefault="004253D6" w:rsidP="004253D6">
      <w:pPr>
        <w:pStyle w:val="Heading2"/>
      </w:pPr>
      <w:r w:rsidRPr="000C6E57">
        <w:br w:type="page"/>
      </w:r>
      <w:bookmarkStart w:id="34" w:name="_Ref62144320"/>
      <w:bookmarkStart w:id="35" w:name="_Ref62144327"/>
      <w:bookmarkStart w:id="36" w:name="_Toc113968775"/>
      <w:bookmarkStart w:id="37" w:name="_Toc125987412"/>
      <w:r w:rsidRPr="000C6E57">
        <w:lastRenderedPageBreak/>
        <w:t>Revision Change Summary</w:t>
      </w:r>
      <w:bookmarkEnd w:id="29"/>
      <w:bookmarkEnd w:id="30"/>
      <w:bookmarkEnd w:id="31"/>
      <w:bookmarkEnd w:id="32"/>
      <w:bookmarkEnd w:id="34"/>
      <w:bookmarkEnd w:id="35"/>
      <w:bookmarkEnd w:id="36"/>
      <w:bookmarkEnd w:id="37"/>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114"/>
        <w:gridCol w:w="10"/>
        <w:gridCol w:w="5954"/>
      </w:tblGrid>
      <w:tr w:rsidR="00A870EF" w:rsidRPr="00AD0C30" w14:paraId="0E1E5318" w14:textId="77777777" w:rsidTr="000A71B3">
        <w:trPr>
          <w:cantSplit/>
          <w:trHeight w:val="113"/>
          <w:tblHeader/>
        </w:trPr>
        <w:tc>
          <w:tcPr>
            <w:tcW w:w="3124" w:type="dxa"/>
            <w:gridSpan w:val="2"/>
            <w:tcBorders>
              <w:top w:val="single" w:sz="4" w:space="0" w:color="auto"/>
              <w:left w:val="single" w:sz="4" w:space="0" w:color="auto"/>
              <w:bottom w:val="single" w:sz="4" w:space="0" w:color="auto"/>
              <w:right w:val="single" w:sz="4" w:space="0" w:color="auto"/>
            </w:tcBorders>
            <w:shd w:val="clear" w:color="auto" w:fill="CCCCCC"/>
          </w:tcPr>
          <w:p w14:paraId="09989597" w14:textId="77777777" w:rsidR="00A870EF" w:rsidRPr="00AD0C30" w:rsidRDefault="00A870EF" w:rsidP="000A71B3">
            <w:pPr>
              <w:pStyle w:val="TableHeading"/>
            </w:pPr>
            <w:r w:rsidRPr="00AD0C30">
              <w:t>AFFECTED ITEM</w:t>
            </w:r>
          </w:p>
        </w:tc>
        <w:tc>
          <w:tcPr>
            <w:tcW w:w="5954" w:type="dxa"/>
            <w:tcBorders>
              <w:top w:val="single" w:sz="4" w:space="0" w:color="auto"/>
              <w:left w:val="single" w:sz="4" w:space="0" w:color="auto"/>
              <w:bottom w:val="single" w:sz="4" w:space="0" w:color="auto"/>
              <w:right w:val="single" w:sz="4" w:space="0" w:color="auto"/>
            </w:tcBorders>
            <w:shd w:val="clear" w:color="auto" w:fill="CCCCCC"/>
          </w:tcPr>
          <w:p w14:paraId="3DAF6E11" w14:textId="77777777" w:rsidR="00A870EF" w:rsidRPr="00AD0C30" w:rsidRDefault="00A870EF" w:rsidP="000A71B3">
            <w:pPr>
              <w:pStyle w:val="TableHeading"/>
            </w:pPr>
            <w:r w:rsidRPr="00AD0C30">
              <w:t>CHANGE DESCRIPTION</w:t>
            </w:r>
          </w:p>
        </w:tc>
      </w:tr>
      <w:tr w:rsidR="00A870EF" w:rsidRPr="00AD0C30" w14:paraId="4010A5D7"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3C666A81" w14:textId="3AC6D725" w:rsidR="00A870EF" w:rsidRPr="00AD0C30" w:rsidRDefault="00A870EF" w:rsidP="000A71B3">
            <w:pPr>
              <w:pStyle w:val="TableText"/>
              <w:jc w:val="both"/>
              <w:rPr>
                <w:b/>
                <w:bCs/>
              </w:rPr>
            </w:pPr>
            <w:r w:rsidRPr="00AD0C30">
              <w:rPr>
                <w:b/>
                <w:bCs/>
              </w:rPr>
              <w:t xml:space="preserve">Changes from version </w:t>
            </w:r>
            <w:r>
              <w:rPr>
                <w:b/>
                <w:bCs/>
              </w:rPr>
              <w:t>6.2</w:t>
            </w:r>
            <w:r w:rsidRPr="00AD0C30">
              <w:rPr>
                <w:b/>
                <w:bCs/>
              </w:rPr>
              <w:t xml:space="preserve"> to version </w:t>
            </w:r>
            <w:r>
              <w:rPr>
                <w:b/>
                <w:bCs/>
              </w:rPr>
              <w:t>6.3</w:t>
            </w:r>
            <w:r w:rsidRPr="00AD0C30">
              <w:rPr>
                <w:b/>
                <w:bCs/>
              </w:rPr>
              <w:t xml:space="preserve"> of this document</w:t>
            </w:r>
          </w:p>
        </w:tc>
      </w:tr>
      <w:tr w:rsidR="00A870EF" w:rsidRPr="00A870EF" w14:paraId="17E020FE" w14:textId="77777777" w:rsidTr="00A870EF">
        <w:trPr>
          <w:cantSplit/>
        </w:trPr>
        <w:tc>
          <w:tcPr>
            <w:tcW w:w="3114" w:type="dxa"/>
            <w:tcBorders>
              <w:top w:val="single" w:sz="4" w:space="0" w:color="auto"/>
              <w:left w:val="single" w:sz="4" w:space="0" w:color="auto"/>
              <w:bottom w:val="single" w:sz="4" w:space="0" w:color="auto"/>
              <w:right w:val="single" w:sz="4" w:space="0" w:color="auto"/>
            </w:tcBorders>
          </w:tcPr>
          <w:p w14:paraId="073B7CEA" w14:textId="591310F2" w:rsidR="00A870EF" w:rsidRPr="00A870EF" w:rsidRDefault="00A870EF" w:rsidP="000A71B3">
            <w:pPr>
              <w:pStyle w:val="TableText"/>
              <w:jc w:val="both"/>
              <w:rPr>
                <w:bCs/>
              </w:rPr>
            </w:pPr>
            <w:r w:rsidRPr="00A870EF">
              <w:rPr>
                <w:bCs/>
              </w:rPr>
              <w:t>All document</w:t>
            </w:r>
          </w:p>
        </w:tc>
        <w:tc>
          <w:tcPr>
            <w:tcW w:w="5964" w:type="dxa"/>
            <w:gridSpan w:val="2"/>
            <w:tcBorders>
              <w:top w:val="single" w:sz="4" w:space="0" w:color="auto"/>
              <w:left w:val="single" w:sz="4" w:space="0" w:color="auto"/>
              <w:bottom w:val="single" w:sz="4" w:space="0" w:color="auto"/>
              <w:right w:val="single" w:sz="4" w:space="0" w:color="auto"/>
            </w:tcBorders>
          </w:tcPr>
          <w:p w14:paraId="417DF300" w14:textId="45FD1C79" w:rsidR="00A870EF" w:rsidRPr="00A870EF" w:rsidRDefault="00A870EF" w:rsidP="000A71B3">
            <w:pPr>
              <w:pStyle w:val="TableText"/>
              <w:jc w:val="both"/>
              <w:rPr>
                <w:bCs/>
              </w:rPr>
            </w:pPr>
            <w:r w:rsidRPr="00A870EF">
              <w:rPr>
                <w:bCs/>
              </w:rPr>
              <w:t>Rebrending Euronext</w:t>
            </w:r>
          </w:p>
        </w:tc>
      </w:tr>
      <w:tr w:rsidR="00A870EF" w:rsidRPr="00AD0C30" w14:paraId="1323C29E"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7733A3E7" w14:textId="77777777" w:rsidR="00A870EF" w:rsidRPr="00AD0C30" w:rsidRDefault="00A870EF" w:rsidP="000A71B3">
            <w:pPr>
              <w:pStyle w:val="TableText"/>
              <w:jc w:val="both"/>
              <w:rPr>
                <w:b/>
                <w:bCs/>
              </w:rPr>
            </w:pPr>
            <w:r w:rsidRPr="00AD0C30">
              <w:rPr>
                <w:b/>
                <w:bCs/>
              </w:rPr>
              <w:t>Changes from version 6.1 to version 6.2 of this document</w:t>
            </w:r>
          </w:p>
        </w:tc>
      </w:tr>
      <w:tr w:rsidR="00A870EF" w:rsidRPr="00AD0C30" w14:paraId="6D62DA47"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59B6EDD0" w14:textId="77777777" w:rsidR="00A870EF" w:rsidRPr="00AD0C30" w:rsidRDefault="00A870EF" w:rsidP="000A71B3">
            <w:pPr>
              <w:pStyle w:val="TableText"/>
            </w:pPr>
          </w:p>
          <w:p w14:paraId="59CE340E" w14:textId="77777777" w:rsidR="00A870EF" w:rsidRPr="00AD0C30" w:rsidRDefault="00A870EF" w:rsidP="000A71B3">
            <w:pPr>
              <w:pStyle w:val="TableText"/>
            </w:pPr>
          </w:p>
          <w:p w14:paraId="56AFE1B7" w14:textId="77777777" w:rsidR="00A870EF" w:rsidRPr="00AD0C30" w:rsidRDefault="00A870EF" w:rsidP="000A71B3">
            <w:pPr>
              <w:pStyle w:val="TableText"/>
            </w:pPr>
            <w:r w:rsidRPr="00AD0C30">
              <w:t>“</w:t>
            </w:r>
            <w:r w:rsidRPr="00AD0C30">
              <w:fldChar w:fldCharType="begin"/>
            </w:r>
            <w:r w:rsidRPr="00AD0C30">
              <w:instrText xml:space="preserve"> REF _Ref451352886 \h </w:instrText>
            </w:r>
            <w:r>
              <w:instrText xml:space="preserve"> \* MERGEFORMAT </w:instrText>
            </w:r>
            <w:r w:rsidRPr="00AD0C30">
              <w:fldChar w:fldCharType="separate"/>
            </w:r>
            <w:r w:rsidRPr="00AD0C30">
              <w:rPr>
                <w:lang w:val="en-US"/>
              </w:rPr>
              <w:t>The SAP Layer</w:t>
            </w:r>
            <w:r w:rsidRPr="00AD0C30">
              <w:fldChar w:fldCharType="end"/>
            </w:r>
            <w:r w:rsidRPr="00AD0C30">
              <w:t xml:space="preserve">” on page </w:t>
            </w:r>
            <w:r w:rsidRPr="00AD0C30">
              <w:fldChar w:fldCharType="begin"/>
            </w:r>
            <w:r w:rsidRPr="00AD0C30">
              <w:instrText xml:space="preserve"> PAGEREF _Ref451352886 \h </w:instrText>
            </w:r>
            <w:r w:rsidRPr="00AD0C30">
              <w:fldChar w:fldCharType="separate"/>
            </w:r>
            <w:r>
              <w:t>18</w:t>
            </w:r>
            <w:r w:rsidRPr="00AD0C30">
              <w:fldChar w:fldCharType="end"/>
            </w:r>
          </w:p>
          <w:p w14:paraId="34730126" w14:textId="77777777" w:rsidR="00A870EF" w:rsidRPr="00AD0C30" w:rsidRDefault="00A870EF" w:rsidP="000A71B3">
            <w:pPr>
              <w:pStyle w:val="TableText"/>
              <w:rPr>
                <w:lang w:val="en-US"/>
              </w:rPr>
            </w:pPr>
            <w:r w:rsidRPr="00AD0C30">
              <w:t>“</w:t>
            </w:r>
            <w:r w:rsidRPr="00AD0C30">
              <w:fldChar w:fldCharType="begin"/>
            </w:r>
            <w:r w:rsidRPr="00AD0C30">
              <w:instrText xml:space="preserve"> REF _Ref29821226 \h </w:instrText>
            </w:r>
            <w:r>
              <w:instrText xml:space="preserve"> \* MERGEFORMAT </w:instrText>
            </w:r>
            <w:r w:rsidRPr="00AD0C30">
              <w:fldChar w:fldCharType="separate"/>
            </w:r>
            <w:r w:rsidRPr="00AD0C30">
              <w:rPr>
                <w:bCs/>
              </w:rPr>
              <w:t>Managing Subscriptions</w:t>
            </w:r>
            <w:r w:rsidRPr="00AD0C30">
              <w:fldChar w:fldCharType="end"/>
            </w:r>
            <w:r w:rsidRPr="00AD0C30">
              <w:t xml:space="preserve">” on page </w:t>
            </w:r>
            <w:r w:rsidRPr="00AD0C30">
              <w:rPr>
                <w:lang w:val="en-US"/>
              </w:rPr>
              <w:fldChar w:fldCharType="begin"/>
            </w:r>
            <w:r w:rsidRPr="00AD0C30">
              <w:instrText xml:space="preserve"> PAGEREF _Ref29821233 \h </w:instrText>
            </w:r>
            <w:r w:rsidRPr="00AD0C30">
              <w:rPr>
                <w:lang w:val="en-US"/>
              </w:rPr>
            </w:r>
            <w:r w:rsidRPr="00AD0C30">
              <w:rPr>
                <w:lang w:val="en-US"/>
              </w:rPr>
              <w:fldChar w:fldCharType="separate"/>
            </w:r>
            <w:r>
              <w:t>51</w:t>
            </w:r>
            <w:r w:rsidRPr="00AD0C30">
              <w:rPr>
                <w:lang w:val="en-US"/>
              </w:rPr>
              <w:fldChar w:fldCharType="end"/>
            </w:r>
          </w:p>
          <w:p w14:paraId="3AFFD636" w14:textId="77777777" w:rsidR="00A870EF" w:rsidRPr="00AD0C30" w:rsidRDefault="00A870EF" w:rsidP="000A71B3">
            <w:pPr>
              <w:pStyle w:val="TableText"/>
              <w:rPr>
                <w:lang w:val="en-US"/>
              </w:rPr>
            </w:pPr>
          </w:p>
          <w:p w14:paraId="03C9B36E" w14:textId="77777777" w:rsidR="00A870EF" w:rsidRPr="00AD0C30" w:rsidRDefault="00A870EF" w:rsidP="000A71B3">
            <w:pPr>
              <w:pStyle w:val="TableText"/>
              <w:rPr>
                <w:lang w:val="en-US"/>
              </w:rPr>
            </w:pPr>
          </w:p>
          <w:p w14:paraId="6BF54652" w14:textId="77777777" w:rsidR="00A870EF" w:rsidRPr="00AD0C30" w:rsidRDefault="00A870EF" w:rsidP="000A71B3">
            <w:pPr>
              <w:pStyle w:val="TableText"/>
              <w:rPr>
                <w:lang w:val="en-US"/>
              </w:rPr>
            </w:pPr>
            <w:r w:rsidRPr="00AD0C30">
              <w:rPr>
                <w:lang w:val="en-US"/>
              </w:rPr>
              <w:t>“</w:t>
            </w:r>
            <w:r w:rsidRPr="00AD0C30">
              <w:rPr>
                <w:lang w:val="en-US"/>
              </w:rPr>
              <w:fldChar w:fldCharType="begin"/>
            </w:r>
            <w:r w:rsidRPr="00AD0C30">
              <w:rPr>
                <w:lang w:val="en-US"/>
              </w:rPr>
              <w:instrText xml:space="preserve"> REF _Ref29821627 \h </w:instrText>
            </w:r>
            <w:r>
              <w:rPr>
                <w:lang w:val="en-US"/>
              </w:rPr>
              <w:instrText xml:space="preserve"> \* MERGEFORMAT </w:instrText>
            </w:r>
            <w:r w:rsidRPr="00AD0C30">
              <w:rPr>
                <w:lang w:val="en-US"/>
              </w:rPr>
            </w:r>
            <w:r w:rsidRPr="00AD0C30">
              <w:rPr>
                <w:lang w:val="en-US"/>
              </w:rPr>
              <w:fldChar w:fldCharType="separate"/>
            </w:r>
            <w:r w:rsidRPr="00AD0C30">
              <w:t>SAPSubscribeStartReq</w:t>
            </w:r>
            <w:r w:rsidRPr="00AD0C30">
              <w:rPr>
                <w:lang w:val="en-US"/>
              </w:rPr>
              <w:fldChar w:fldCharType="end"/>
            </w:r>
            <w:r w:rsidRPr="00AD0C30">
              <w:rPr>
                <w:lang w:val="en-US"/>
              </w:rPr>
              <w:t xml:space="preserve">” on page </w:t>
            </w:r>
            <w:r w:rsidRPr="00AD0C30">
              <w:rPr>
                <w:lang w:val="en-US"/>
              </w:rPr>
              <w:fldChar w:fldCharType="begin"/>
            </w:r>
            <w:r w:rsidRPr="00AD0C30">
              <w:rPr>
                <w:lang w:val="en-US"/>
              </w:rPr>
              <w:instrText xml:space="preserve"> PAGEREF _Ref29821633 \h </w:instrText>
            </w:r>
            <w:r w:rsidRPr="00AD0C30">
              <w:rPr>
                <w:lang w:val="en-US"/>
              </w:rPr>
            </w:r>
            <w:r w:rsidRPr="00AD0C30">
              <w:rPr>
                <w:lang w:val="en-US"/>
              </w:rPr>
              <w:fldChar w:fldCharType="separate"/>
            </w:r>
            <w:r>
              <w:rPr>
                <w:lang w:val="en-US"/>
              </w:rPr>
              <w:t>74</w:t>
            </w:r>
            <w:r w:rsidRPr="00AD0C30">
              <w:rPr>
                <w:lang w:val="en-US"/>
              </w:rPr>
              <w:fldChar w:fldCharType="end"/>
            </w:r>
          </w:p>
          <w:p w14:paraId="3B979CF1" w14:textId="77777777" w:rsidR="00A870EF" w:rsidRPr="00AD0C30" w:rsidRDefault="00A870EF" w:rsidP="000A71B3">
            <w:pPr>
              <w:pStyle w:val="TableText"/>
              <w:rPr>
                <w:lang w:val="en-US"/>
              </w:rPr>
            </w:pPr>
            <w:r w:rsidRPr="00AD0C30">
              <w:rPr>
                <w:lang w:val="en-US"/>
              </w:rPr>
              <w:t>“</w:t>
            </w:r>
            <w:r w:rsidRPr="00AD0C30">
              <w:rPr>
                <w:lang w:val="en-US"/>
              </w:rPr>
              <w:fldChar w:fldCharType="begin"/>
            </w:r>
            <w:r w:rsidRPr="00AD0C30">
              <w:rPr>
                <w:lang w:val="en-US"/>
              </w:rPr>
              <w:instrText xml:space="preserve"> REF _Ref29822034 \h </w:instrText>
            </w:r>
            <w:r>
              <w:rPr>
                <w:lang w:val="en-US"/>
              </w:rPr>
              <w:instrText xml:space="preserve"> \* MERGEFORMAT </w:instrText>
            </w:r>
            <w:r w:rsidRPr="00AD0C30">
              <w:rPr>
                <w:lang w:val="en-US"/>
              </w:rPr>
            </w:r>
            <w:r w:rsidRPr="00AD0C30">
              <w:rPr>
                <w:lang w:val="en-US"/>
              </w:rPr>
              <w:fldChar w:fldCharType="separate"/>
            </w:r>
            <w:r w:rsidRPr="00AD0C30">
              <w:t>SAPSubscribeStartRes</w:t>
            </w:r>
            <w:r w:rsidRPr="00AD0C30">
              <w:rPr>
                <w:lang w:val="en-US"/>
              </w:rPr>
              <w:fldChar w:fldCharType="end"/>
            </w:r>
            <w:r w:rsidRPr="00AD0C30">
              <w:rPr>
                <w:lang w:val="en-US"/>
              </w:rPr>
              <w:t xml:space="preserve">” on page </w:t>
            </w:r>
            <w:r w:rsidRPr="00AD0C30">
              <w:rPr>
                <w:lang w:val="en-US"/>
              </w:rPr>
              <w:fldChar w:fldCharType="begin"/>
            </w:r>
            <w:r w:rsidRPr="00AD0C30">
              <w:rPr>
                <w:lang w:val="en-US"/>
              </w:rPr>
              <w:instrText xml:space="preserve"> PAGEREF _Ref29822041 \h </w:instrText>
            </w:r>
            <w:r w:rsidRPr="00AD0C30">
              <w:rPr>
                <w:lang w:val="en-US"/>
              </w:rPr>
            </w:r>
            <w:r w:rsidRPr="00AD0C30">
              <w:rPr>
                <w:lang w:val="en-US"/>
              </w:rPr>
              <w:fldChar w:fldCharType="separate"/>
            </w:r>
            <w:r>
              <w:rPr>
                <w:lang w:val="en-US"/>
              </w:rPr>
              <w:t>74</w:t>
            </w:r>
            <w:r w:rsidRPr="00AD0C30">
              <w:rPr>
                <w:lang w:val="en-US"/>
              </w:rPr>
              <w:fldChar w:fldCharType="end"/>
            </w:r>
          </w:p>
          <w:p w14:paraId="426CABC8" w14:textId="77777777" w:rsidR="00A870EF" w:rsidRPr="00AD0C30" w:rsidRDefault="00A870EF" w:rsidP="000A71B3">
            <w:pPr>
              <w:pStyle w:val="TableText"/>
              <w:rPr>
                <w:lang w:val="en-US"/>
              </w:rPr>
            </w:pPr>
          </w:p>
          <w:p w14:paraId="5E06F684" w14:textId="77777777" w:rsidR="00A870EF" w:rsidRPr="00AD0C30" w:rsidRDefault="00A870EF" w:rsidP="000A71B3">
            <w:pPr>
              <w:pStyle w:val="TableText"/>
              <w:rPr>
                <w:lang w:val="en-US"/>
              </w:rPr>
            </w:pPr>
            <w:r w:rsidRPr="00AD0C30">
              <w:rPr>
                <w:lang w:val="en-US"/>
              </w:rPr>
              <w:t>“</w:t>
            </w:r>
            <w:r w:rsidRPr="00AD0C30">
              <w:rPr>
                <w:lang w:val="en-US"/>
              </w:rPr>
              <w:fldChar w:fldCharType="begin"/>
            </w:r>
            <w:r w:rsidRPr="00AD0C30">
              <w:rPr>
                <w:lang w:val="en-US"/>
              </w:rPr>
              <w:instrText xml:space="preserve"> REF _d2h_bmk__Toc127635602_102 \h </w:instrText>
            </w:r>
            <w:r>
              <w:rPr>
                <w:lang w:val="en-US"/>
              </w:rPr>
              <w:instrText xml:space="preserve"> \* MERGEFORMAT </w:instrText>
            </w:r>
            <w:r w:rsidRPr="00AD0C30">
              <w:rPr>
                <w:lang w:val="en-US"/>
              </w:rPr>
            </w:r>
            <w:r w:rsidRPr="00AD0C30">
              <w:rPr>
                <w:lang w:val="en-US"/>
              </w:rPr>
              <w:fldChar w:fldCharType="separate"/>
            </w:r>
            <w:r w:rsidRPr="00AD0C30">
              <w:rPr>
                <w:bCs/>
                <w:szCs w:val="24"/>
              </w:rPr>
              <w:t>Putting Everything Together</w:t>
            </w:r>
            <w:r w:rsidRPr="00AD0C30">
              <w:rPr>
                <w:lang w:val="en-US"/>
              </w:rPr>
              <w:fldChar w:fldCharType="end"/>
            </w:r>
            <w:r w:rsidRPr="00AD0C30">
              <w:rPr>
                <w:lang w:val="en-US"/>
              </w:rPr>
              <w:t>” - “</w:t>
            </w:r>
            <w:r w:rsidRPr="00AD0C30">
              <w:rPr>
                <w:lang w:val="en-US"/>
              </w:rPr>
              <w:fldChar w:fldCharType="begin"/>
            </w:r>
            <w:r w:rsidRPr="00AD0C30">
              <w:rPr>
                <w:lang w:val="en-US"/>
              </w:rPr>
              <w:instrText xml:space="preserve"> REF _Ref29822895 \h </w:instrText>
            </w:r>
            <w:r>
              <w:rPr>
                <w:lang w:val="en-US"/>
              </w:rPr>
              <w:instrText xml:space="preserve"> \* MERGEFORMAT </w:instrText>
            </w:r>
            <w:r w:rsidRPr="00AD0C30">
              <w:rPr>
                <w:lang w:val="en-US"/>
              </w:rPr>
            </w:r>
            <w:r w:rsidRPr="00AD0C30">
              <w:rPr>
                <w:lang w:val="en-US"/>
              </w:rPr>
              <w:fldChar w:fldCharType="separate"/>
            </w:r>
            <w:r w:rsidRPr="00AD0C30">
              <w:t>Operating on Classes</w:t>
            </w:r>
            <w:r w:rsidRPr="00AD0C30">
              <w:rPr>
                <w:lang w:val="en-US"/>
              </w:rPr>
              <w:fldChar w:fldCharType="end"/>
            </w:r>
            <w:r w:rsidRPr="00AD0C30">
              <w:rPr>
                <w:lang w:val="en-US"/>
              </w:rPr>
              <w:t>” - “</w:t>
            </w:r>
            <w:r w:rsidRPr="00AD0C30">
              <w:rPr>
                <w:lang w:val="en-US"/>
              </w:rPr>
              <w:fldChar w:fldCharType="begin"/>
            </w:r>
            <w:r w:rsidRPr="00AD0C30">
              <w:rPr>
                <w:lang w:val="en-US"/>
              </w:rPr>
              <w:instrText xml:space="preserve"> REF _Ref29822743 \h </w:instrText>
            </w:r>
            <w:r>
              <w:rPr>
                <w:lang w:val="en-US"/>
              </w:rPr>
              <w:instrText xml:space="preserve"> \* MERGEFORMAT </w:instrText>
            </w:r>
            <w:r w:rsidRPr="00AD0C30">
              <w:rPr>
                <w:lang w:val="en-US"/>
              </w:rPr>
            </w:r>
            <w:r w:rsidRPr="00AD0C30">
              <w:rPr>
                <w:lang w:val="en-US"/>
              </w:rPr>
              <w:fldChar w:fldCharType="separate"/>
            </w:r>
            <w:r w:rsidRPr="00AD0C30">
              <w:t>Starting and Managing Subscriptions</w:t>
            </w:r>
            <w:r w:rsidRPr="00AD0C30">
              <w:rPr>
                <w:lang w:val="en-US"/>
              </w:rPr>
              <w:fldChar w:fldCharType="end"/>
            </w:r>
            <w:r w:rsidRPr="00AD0C30">
              <w:rPr>
                <w:lang w:val="en-US"/>
              </w:rPr>
              <w:t xml:space="preserve">” on page </w:t>
            </w:r>
            <w:r w:rsidRPr="00AD0C30">
              <w:rPr>
                <w:lang w:val="en-US"/>
              </w:rPr>
              <w:fldChar w:fldCharType="begin"/>
            </w:r>
            <w:r w:rsidRPr="00AD0C30">
              <w:rPr>
                <w:lang w:val="en-US"/>
              </w:rPr>
              <w:instrText xml:space="preserve"> PAGEREF _Ref29822749 \h </w:instrText>
            </w:r>
            <w:r w:rsidRPr="00AD0C30">
              <w:rPr>
                <w:lang w:val="en-US"/>
              </w:rPr>
            </w:r>
            <w:r w:rsidRPr="00AD0C30">
              <w:rPr>
                <w:lang w:val="en-US"/>
              </w:rPr>
              <w:fldChar w:fldCharType="separate"/>
            </w:r>
            <w:r>
              <w:rPr>
                <w:lang w:val="en-US"/>
              </w:rPr>
              <w:t>93</w:t>
            </w:r>
            <w:r w:rsidRPr="00AD0C30">
              <w:rPr>
                <w:lang w:val="en-US"/>
              </w:rPr>
              <w:fldChar w:fldCharType="end"/>
            </w:r>
          </w:p>
        </w:tc>
        <w:tc>
          <w:tcPr>
            <w:tcW w:w="5954" w:type="dxa"/>
            <w:tcBorders>
              <w:top w:val="single" w:sz="4" w:space="0" w:color="auto"/>
              <w:left w:val="single" w:sz="4" w:space="0" w:color="auto"/>
              <w:bottom w:val="single" w:sz="4" w:space="0" w:color="auto"/>
              <w:right w:val="single" w:sz="4" w:space="0" w:color="auto"/>
            </w:tcBorders>
          </w:tcPr>
          <w:p w14:paraId="4C2BFE25" w14:textId="77777777" w:rsidR="00A870EF" w:rsidRPr="00AD0C30" w:rsidRDefault="00A870EF" w:rsidP="000A71B3">
            <w:pPr>
              <w:pStyle w:val="TableText"/>
              <w:spacing w:before="0" w:after="0"/>
            </w:pPr>
            <w:r w:rsidRPr="00AD0C30">
              <w:t xml:space="preserve">The subscription mask is no longer used. </w:t>
            </w:r>
          </w:p>
          <w:p w14:paraId="4EC1A343" w14:textId="77777777" w:rsidR="00A870EF" w:rsidRPr="00AD0C30" w:rsidRDefault="00A870EF" w:rsidP="000A71B3">
            <w:pPr>
              <w:pStyle w:val="TableText"/>
              <w:spacing w:before="0" w:after="0"/>
            </w:pPr>
          </w:p>
          <w:p w14:paraId="75A128AA" w14:textId="77777777" w:rsidR="00A870EF" w:rsidRPr="00AD0C30" w:rsidRDefault="00A870EF" w:rsidP="000A71B3">
            <w:pPr>
              <w:pStyle w:val="TableText"/>
              <w:spacing w:before="0" w:after="0"/>
            </w:pPr>
            <w:r w:rsidRPr="00AD0C30">
              <w:t>As a consequence:</w:t>
            </w:r>
          </w:p>
          <w:p w14:paraId="42A1EE1B" w14:textId="77777777" w:rsidR="00A870EF" w:rsidRPr="00AD0C30" w:rsidRDefault="00A870EF" w:rsidP="00A870EF">
            <w:pPr>
              <w:pStyle w:val="TableText"/>
              <w:numPr>
                <w:ilvl w:val="0"/>
                <w:numId w:val="23"/>
              </w:numPr>
              <w:spacing w:before="0" w:after="0"/>
            </w:pPr>
            <w:r w:rsidRPr="00AD0C30">
              <w:t>Reference to the subscription mask has been removed from the general description of the SAP layer and from the general description of Subscription management.</w:t>
            </w:r>
          </w:p>
          <w:p w14:paraId="59384E76" w14:textId="77777777" w:rsidR="00A870EF" w:rsidRPr="00AD0C30" w:rsidRDefault="00A870EF" w:rsidP="00A870EF">
            <w:pPr>
              <w:pStyle w:val="TableText"/>
              <w:numPr>
                <w:ilvl w:val="0"/>
                <w:numId w:val="23"/>
              </w:numPr>
              <w:spacing w:before="0" w:after="0"/>
            </w:pPr>
            <w:r w:rsidRPr="00AD0C30">
              <w:t>Subchapter “Subscription Mask” has been removed from chapter “Managing Subscriptions”.</w:t>
            </w:r>
          </w:p>
          <w:p w14:paraId="6026D7BC" w14:textId="77777777" w:rsidR="00A870EF" w:rsidRPr="00AD0C30" w:rsidRDefault="00A870EF" w:rsidP="00A870EF">
            <w:pPr>
              <w:pStyle w:val="TableText"/>
              <w:numPr>
                <w:ilvl w:val="0"/>
                <w:numId w:val="23"/>
              </w:numPr>
              <w:spacing w:before="0" w:after="0"/>
            </w:pPr>
            <w:r w:rsidRPr="00AD0C30">
              <w:t>In PDU SAPSubscribeStartReq , field SubMask has been removed</w:t>
            </w:r>
          </w:p>
          <w:p w14:paraId="4D2F4374" w14:textId="77777777" w:rsidR="00A870EF" w:rsidRPr="00AD0C30" w:rsidRDefault="00A870EF" w:rsidP="00A870EF">
            <w:pPr>
              <w:pStyle w:val="TableText"/>
              <w:numPr>
                <w:ilvl w:val="0"/>
                <w:numId w:val="23"/>
              </w:numPr>
            </w:pPr>
            <w:r w:rsidRPr="00AD0C30">
              <w:t>In PDU SAPSubscribeStartRes, field “Result”, error “4 – SAP_SubscribeInvalidSubMask” has been replaced with “4 – Reserved for future use”</w:t>
            </w:r>
          </w:p>
          <w:p w14:paraId="293B9228" w14:textId="77777777" w:rsidR="00A870EF" w:rsidRPr="00AD0C30" w:rsidRDefault="00A870EF" w:rsidP="00A870EF">
            <w:pPr>
              <w:pStyle w:val="TableText"/>
              <w:numPr>
                <w:ilvl w:val="0"/>
                <w:numId w:val="23"/>
              </w:numPr>
            </w:pPr>
            <w:r w:rsidRPr="00AD0C30">
              <w:t>Reference to the subscription mask has been removed from the general description “Starting and Managing Subscriptions”</w:t>
            </w:r>
          </w:p>
        </w:tc>
      </w:tr>
      <w:tr w:rsidR="00A870EF" w:rsidRPr="00AD0C30" w14:paraId="73C4C06B"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045CB628" w14:textId="77777777" w:rsidR="00A870EF" w:rsidRPr="00AD0C30" w:rsidRDefault="00A870EF" w:rsidP="000A71B3">
            <w:pPr>
              <w:pStyle w:val="TableText"/>
              <w:jc w:val="both"/>
              <w:rPr>
                <w:b/>
                <w:bCs/>
              </w:rPr>
            </w:pPr>
            <w:r w:rsidRPr="00AD0C30">
              <w:rPr>
                <w:b/>
                <w:bCs/>
              </w:rPr>
              <w:t>Changes from version 6.0 to version 6.1 of this document</w:t>
            </w:r>
          </w:p>
        </w:tc>
      </w:tr>
      <w:tr w:rsidR="00A870EF" w:rsidRPr="00AD0C30" w14:paraId="023275F2"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5E16C94C" w14:textId="77777777" w:rsidR="00A870EF" w:rsidRPr="00AD0C30" w:rsidRDefault="00A870EF" w:rsidP="000A71B3">
            <w:pPr>
              <w:pStyle w:val="TableText"/>
              <w:rPr>
                <w:lang w:val="en-US"/>
              </w:rPr>
            </w:pPr>
            <w:r w:rsidRPr="00AD0C30">
              <w:t>“</w:t>
            </w:r>
            <w:r w:rsidRPr="00AD0C30">
              <w:fldChar w:fldCharType="begin"/>
            </w:r>
            <w:r w:rsidRPr="00AD0C30">
              <w:instrText xml:space="preserve"> REF _d2h_bmk__Toc127635541_102 \h  \* MERGEFORMAT </w:instrText>
            </w:r>
            <w:r w:rsidRPr="00AD0C30">
              <w:fldChar w:fldCharType="separate"/>
            </w:r>
            <w:r w:rsidRPr="00AD0C30">
              <w:t>Managing Transactions</w:t>
            </w:r>
            <w:r w:rsidRPr="00AD0C30">
              <w:fldChar w:fldCharType="end"/>
            </w:r>
            <w:r w:rsidRPr="00AD0C30">
              <w:t xml:space="preserve">” on page </w:t>
            </w:r>
            <w:r w:rsidRPr="00AD0C30">
              <w:fldChar w:fldCharType="begin"/>
            </w:r>
            <w:r w:rsidRPr="00AD0C30">
              <w:instrText xml:space="preserve"> PAGEREF _d2h_bmk__Toc127635541_102 \h </w:instrText>
            </w:r>
            <w:r w:rsidRPr="00AD0C30">
              <w:fldChar w:fldCharType="separate"/>
            </w:r>
            <w:r>
              <w:t>51</w:t>
            </w:r>
            <w:r w:rsidRPr="00AD0C30">
              <w:fldChar w:fldCharType="end"/>
            </w:r>
          </w:p>
          <w:p w14:paraId="2B354F56" w14:textId="77777777" w:rsidR="00A870EF" w:rsidRPr="00AD0C30" w:rsidRDefault="00A870EF" w:rsidP="000A71B3">
            <w:pPr>
              <w:pStyle w:val="TableText"/>
              <w:rPr>
                <w:lang w:val="en-US"/>
              </w:rPr>
            </w:pPr>
            <w:r w:rsidRPr="00AD0C30">
              <w:rPr>
                <w:lang w:val="en-US"/>
              </w:rPr>
              <w:t>“</w:t>
            </w:r>
            <w:r w:rsidRPr="00AD0C30">
              <w:fldChar w:fldCharType="begin"/>
            </w:r>
            <w:r w:rsidRPr="00AD0C30">
              <w:rPr>
                <w:lang w:val="en-US"/>
              </w:rPr>
              <w:instrText xml:space="preserve"> REF _Ref451264792 \h </w:instrText>
            </w:r>
            <w:r w:rsidRPr="00AD0C30">
              <w:instrText xml:space="preserve"> \* MERGEFORMAT </w:instrText>
            </w:r>
            <w:r w:rsidRPr="00AD0C30">
              <w:fldChar w:fldCharType="separate"/>
            </w:r>
            <w:r w:rsidRPr="00AD0C30">
              <w:t>SAP PDU Reference</w:t>
            </w:r>
            <w:r w:rsidRPr="00AD0C30">
              <w:fldChar w:fldCharType="end"/>
            </w:r>
            <w:r w:rsidRPr="00AD0C30">
              <w:rPr>
                <w:lang w:val="en-US"/>
              </w:rPr>
              <w:t xml:space="preserve">” on page </w:t>
            </w:r>
            <w:r w:rsidRPr="00AD0C30">
              <w:fldChar w:fldCharType="begin"/>
            </w:r>
            <w:r w:rsidRPr="00AD0C30">
              <w:rPr>
                <w:lang w:val="en-US"/>
              </w:rPr>
              <w:instrText xml:space="preserve"> PAGEREF _Ref451264792 \h </w:instrText>
            </w:r>
            <w:r w:rsidRPr="00AD0C30">
              <w:fldChar w:fldCharType="separate"/>
            </w:r>
            <w:r>
              <w:rPr>
                <w:lang w:val="en-US"/>
              </w:rPr>
              <w:t>57</w:t>
            </w:r>
            <w:r w:rsidRPr="00AD0C30">
              <w:fldChar w:fldCharType="end"/>
            </w:r>
          </w:p>
          <w:p w14:paraId="37317135" w14:textId="77777777" w:rsidR="00A870EF" w:rsidRPr="00AD0C30" w:rsidRDefault="00A870EF" w:rsidP="000A71B3">
            <w:pPr>
              <w:pStyle w:val="TableText"/>
            </w:pPr>
            <w:r w:rsidRPr="00AD0C30">
              <w:t>“</w:t>
            </w:r>
            <w:r w:rsidRPr="00AD0C30">
              <w:fldChar w:fldCharType="begin"/>
            </w:r>
            <w:r w:rsidRPr="00AD0C30">
              <w:instrText xml:space="preserve"> REF _Ref515878856 \h  \* MERGEFORMAT </w:instrText>
            </w:r>
            <w:r w:rsidRPr="00AD0C30">
              <w:fldChar w:fldCharType="separate"/>
            </w:r>
            <w:r w:rsidRPr="00AD0C30">
              <w:t>SAP Server Automaton</w:t>
            </w:r>
            <w:r w:rsidRPr="00AD0C30">
              <w:fldChar w:fldCharType="end"/>
            </w:r>
            <w:r w:rsidRPr="00AD0C30">
              <w:t xml:space="preserve">” on page </w:t>
            </w:r>
            <w:r w:rsidRPr="00AD0C30">
              <w:fldChar w:fldCharType="begin"/>
            </w:r>
            <w:r w:rsidRPr="00AD0C30">
              <w:instrText xml:space="preserve"> PAGEREF _Ref515878864 \h </w:instrText>
            </w:r>
            <w:r w:rsidRPr="00AD0C30">
              <w:fldChar w:fldCharType="separate"/>
            </w:r>
            <w:r>
              <w:t>55</w:t>
            </w:r>
            <w:r w:rsidRPr="00AD0C30">
              <w:fldChar w:fldCharType="end"/>
            </w:r>
          </w:p>
          <w:p w14:paraId="7ED0C55B" w14:textId="77777777" w:rsidR="00A870EF" w:rsidRPr="00AD0C30" w:rsidRDefault="00A870EF" w:rsidP="000A71B3">
            <w:pPr>
              <w:pStyle w:val="TableText"/>
            </w:pPr>
            <w:r w:rsidRPr="00AD0C30">
              <w:t>“</w:t>
            </w:r>
            <w:r w:rsidRPr="00AD0C30">
              <w:fldChar w:fldCharType="begin"/>
            </w:r>
            <w:r w:rsidRPr="00AD0C30">
              <w:instrText xml:space="preserve"> REF _Ref515878883 \h  \* MERGEFORMAT </w:instrText>
            </w:r>
            <w:r w:rsidRPr="00AD0C30">
              <w:fldChar w:fldCharType="separate"/>
            </w:r>
            <w:r w:rsidRPr="00AD0C30">
              <w:rPr>
                <w:bCs/>
                <w:lang w:val="fr-FR"/>
              </w:rPr>
              <w:t>SAP Client Automaton</w:t>
            </w:r>
            <w:r w:rsidRPr="00AD0C30">
              <w:fldChar w:fldCharType="end"/>
            </w:r>
            <w:r w:rsidRPr="00AD0C30">
              <w:t xml:space="preserve">” on page </w:t>
            </w:r>
            <w:r w:rsidRPr="00AD0C30">
              <w:fldChar w:fldCharType="begin"/>
            </w:r>
            <w:r w:rsidRPr="00AD0C30">
              <w:instrText xml:space="preserve"> PAGEREF _Ref515878873 \h </w:instrText>
            </w:r>
            <w:r w:rsidRPr="00AD0C30">
              <w:fldChar w:fldCharType="separate"/>
            </w:r>
            <w:r>
              <w:t>56</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2A3042B9" w14:textId="77777777" w:rsidR="00A870EF" w:rsidRPr="00AD0C30" w:rsidRDefault="00A870EF" w:rsidP="000A71B3">
            <w:pPr>
              <w:pStyle w:val="TableText"/>
              <w:spacing w:before="0" w:after="0"/>
            </w:pPr>
            <w:r w:rsidRPr="00AD0C30">
              <w:t>SAP PDUs:</w:t>
            </w:r>
          </w:p>
          <w:p w14:paraId="187C870E" w14:textId="77777777" w:rsidR="00A870EF" w:rsidRPr="00AD0C30" w:rsidRDefault="00A870EF" w:rsidP="00A870EF">
            <w:pPr>
              <w:pStyle w:val="TableText"/>
              <w:numPr>
                <w:ilvl w:val="0"/>
                <w:numId w:val="22"/>
              </w:numPr>
              <w:spacing w:before="0" w:after="0"/>
            </w:pPr>
            <w:r w:rsidRPr="00AD0C30">
              <w:t>SAPTransactionStatusReq</w:t>
            </w:r>
          </w:p>
          <w:p w14:paraId="7C55E160" w14:textId="77777777" w:rsidR="00A870EF" w:rsidRPr="00AD0C30" w:rsidRDefault="00A870EF" w:rsidP="00A870EF">
            <w:pPr>
              <w:pStyle w:val="TableText"/>
              <w:numPr>
                <w:ilvl w:val="0"/>
                <w:numId w:val="22"/>
              </w:numPr>
              <w:spacing w:before="0" w:after="0"/>
            </w:pPr>
            <w:r w:rsidRPr="00AD0C30">
              <w:t xml:space="preserve">SAPTRansactionStatusRes </w:t>
            </w:r>
          </w:p>
          <w:p w14:paraId="05B4100C" w14:textId="77777777" w:rsidR="00A870EF" w:rsidRPr="00AD0C30" w:rsidRDefault="00A870EF" w:rsidP="000A71B3">
            <w:pPr>
              <w:pStyle w:val="TableText"/>
              <w:spacing w:before="0" w:after="0"/>
            </w:pPr>
            <w:r w:rsidRPr="00AD0C30">
              <w:t>are no longer used.</w:t>
            </w:r>
          </w:p>
          <w:p w14:paraId="67D84CB0" w14:textId="77777777" w:rsidR="00A870EF" w:rsidRPr="00AD0C30" w:rsidRDefault="00A870EF" w:rsidP="000A71B3">
            <w:pPr>
              <w:pStyle w:val="TableText"/>
              <w:spacing w:before="0" w:after="0"/>
            </w:pPr>
          </w:p>
          <w:p w14:paraId="7002DBD8" w14:textId="77777777" w:rsidR="00A870EF" w:rsidRPr="00AD0C30" w:rsidRDefault="00A870EF" w:rsidP="000A71B3">
            <w:pPr>
              <w:pStyle w:val="TableText"/>
              <w:spacing w:before="0" w:after="0"/>
            </w:pPr>
            <w:r w:rsidRPr="00AD0C30">
              <w:t>As a consequence:</w:t>
            </w:r>
          </w:p>
          <w:p w14:paraId="38B8DA7D" w14:textId="77777777" w:rsidR="00A870EF" w:rsidRPr="00AD0C30" w:rsidRDefault="00A870EF" w:rsidP="00A870EF">
            <w:pPr>
              <w:pStyle w:val="TableText"/>
              <w:numPr>
                <w:ilvl w:val="0"/>
                <w:numId w:val="23"/>
              </w:numPr>
              <w:spacing w:before="0" w:after="0"/>
            </w:pPr>
            <w:r w:rsidRPr="00AD0C30">
              <w:t>Subchapter “Requesting the Status of a Trasaction” has been removed from chapter “Managing Transactions”.</w:t>
            </w:r>
          </w:p>
          <w:p w14:paraId="26A2D257" w14:textId="77777777" w:rsidR="00A870EF" w:rsidRPr="00AD0C30" w:rsidRDefault="00A870EF" w:rsidP="00A870EF">
            <w:pPr>
              <w:pStyle w:val="TableText"/>
              <w:numPr>
                <w:ilvl w:val="0"/>
                <w:numId w:val="23"/>
              </w:numPr>
              <w:spacing w:before="0" w:after="0"/>
            </w:pPr>
            <w:r w:rsidRPr="00AD0C30">
              <w:t>Subchapter “Transaction Status PDUs” has been removed from chapter “SAP PDU Reference”</w:t>
            </w:r>
          </w:p>
          <w:p w14:paraId="4F6C20C8" w14:textId="77777777" w:rsidR="00A870EF" w:rsidRPr="00AD0C30" w:rsidRDefault="00A870EF" w:rsidP="00A870EF">
            <w:pPr>
              <w:pStyle w:val="TableText"/>
              <w:numPr>
                <w:ilvl w:val="0"/>
                <w:numId w:val="23"/>
              </w:numPr>
              <w:spacing w:before="0" w:after="0"/>
            </w:pPr>
            <w:r w:rsidRPr="00AD0C30">
              <w:t>References to SAPTransactionStatusReq, SAPTransactionStatusRes have been removed from SAP Server/client Automaton</w:t>
            </w:r>
          </w:p>
        </w:tc>
      </w:tr>
      <w:tr w:rsidR="00A870EF" w:rsidRPr="00AD0C30" w14:paraId="06603C91"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64E37DDC" w14:textId="77777777" w:rsidR="00A870EF" w:rsidRPr="00AD0C30" w:rsidRDefault="00A870EF" w:rsidP="000A71B3">
            <w:pPr>
              <w:pStyle w:val="TableText"/>
              <w:jc w:val="both"/>
              <w:rPr>
                <w:b/>
                <w:bCs/>
              </w:rPr>
            </w:pPr>
            <w:r w:rsidRPr="00AD0C30">
              <w:rPr>
                <w:b/>
                <w:bCs/>
              </w:rPr>
              <w:t>Changes from version 5.1 to version 6.0 of this document</w:t>
            </w:r>
          </w:p>
        </w:tc>
      </w:tr>
      <w:tr w:rsidR="00A870EF" w:rsidRPr="00AD0C30" w14:paraId="42DA7546"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35003069" w14:textId="77777777" w:rsidR="00A870EF" w:rsidRPr="00AD0C30" w:rsidRDefault="00A870EF" w:rsidP="000A71B3">
            <w:pPr>
              <w:pStyle w:val="TableText"/>
            </w:pPr>
          </w:p>
        </w:tc>
        <w:tc>
          <w:tcPr>
            <w:tcW w:w="5954" w:type="dxa"/>
            <w:tcBorders>
              <w:top w:val="single" w:sz="4" w:space="0" w:color="auto"/>
              <w:left w:val="single" w:sz="4" w:space="0" w:color="auto"/>
              <w:bottom w:val="single" w:sz="4" w:space="0" w:color="auto"/>
              <w:right w:val="single" w:sz="4" w:space="0" w:color="auto"/>
            </w:tcBorders>
            <w:vAlign w:val="center"/>
          </w:tcPr>
          <w:p w14:paraId="634E0CA6" w14:textId="77777777" w:rsidR="00A870EF" w:rsidRPr="00AD0C30" w:rsidRDefault="00A870EF" w:rsidP="000A71B3">
            <w:pPr>
              <w:pStyle w:val="TableText"/>
              <w:spacing w:before="0" w:after="0"/>
            </w:pPr>
            <w:r w:rsidRPr="00AD0C30">
              <w:t>Services and functionalities introduced with project “TradeImpact MTS Platform Segmentation” are available to CMF:</w:t>
            </w:r>
          </w:p>
          <w:p w14:paraId="44483AB5" w14:textId="77777777" w:rsidR="00A870EF" w:rsidRPr="00AD0C30" w:rsidRDefault="00A870EF" w:rsidP="00A870EF">
            <w:pPr>
              <w:pStyle w:val="TableText"/>
              <w:numPr>
                <w:ilvl w:val="0"/>
                <w:numId w:val="14"/>
              </w:numPr>
              <w:spacing w:after="0"/>
              <w:ind w:left="414" w:hanging="357"/>
            </w:pPr>
            <w:r w:rsidRPr="00AD0C30">
              <w:t>Services TXN, DATAFEED, QUERY</w:t>
            </w:r>
          </w:p>
          <w:p w14:paraId="22011C01" w14:textId="77777777" w:rsidR="00A870EF" w:rsidRPr="00AD0C30" w:rsidRDefault="00A870EF" w:rsidP="00A870EF">
            <w:pPr>
              <w:pStyle w:val="TableText"/>
              <w:numPr>
                <w:ilvl w:val="0"/>
                <w:numId w:val="14"/>
              </w:numPr>
              <w:spacing w:after="0"/>
              <w:ind w:left="414" w:hanging="357"/>
            </w:pPr>
            <w:r w:rsidRPr="00AD0C30">
              <w:t>Single centralized IP Service Provider</w:t>
            </w:r>
          </w:p>
          <w:p w14:paraId="1F9C1B92" w14:textId="77777777" w:rsidR="00A870EF" w:rsidRPr="00AD0C30" w:rsidRDefault="00A870EF" w:rsidP="00A870EF">
            <w:pPr>
              <w:pStyle w:val="TableText"/>
              <w:numPr>
                <w:ilvl w:val="0"/>
                <w:numId w:val="14"/>
              </w:numPr>
              <w:spacing w:after="0"/>
              <w:ind w:left="414" w:hanging="357"/>
            </w:pPr>
            <w:r w:rsidRPr="00AD0C30">
              <w:t>Single sign-on authentication process</w:t>
            </w:r>
          </w:p>
        </w:tc>
      </w:tr>
      <w:tr w:rsidR="00A870EF" w:rsidRPr="00AD0C30" w14:paraId="5105D6E7"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51D1D1F9" w14:textId="77777777" w:rsidR="00A870EF" w:rsidRPr="00AD0C30" w:rsidRDefault="00A870EF" w:rsidP="000A71B3">
            <w:pPr>
              <w:pStyle w:val="TableText"/>
            </w:pPr>
            <w:r w:rsidRPr="00AD0C30">
              <w:t>“</w:t>
            </w:r>
            <w:r w:rsidRPr="00AD0C30">
              <w:fldChar w:fldCharType="begin"/>
            </w:r>
            <w:r w:rsidRPr="00AD0C30">
              <w:instrText xml:space="preserve"> REF _Ref453058240 \h  \* MERGEFORMAT </w:instrText>
            </w:r>
            <w:r w:rsidRPr="00AD0C30">
              <w:fldChar w:fldCharType="separate"/>
            </w:r>
            <w:r w:rsidRPr="00AD0C30">
              <w:rPr>
                <w:lang w:val="en-US"/>
              </w:rPr>
              <w:t>Availability of IP SP Modes and Services on MTS Platforms</w:t>
            </w:r>
            <w:r w:rsidRPr="00AD0C30">
              <w:fldChar w:fldCharType="end"/>
            </w:r>
            <w:r w:rsidRPr="00AD0C30">
              <w:t xml:space="preserve">” on page </w:t>
            </w:r>
            <w:r w:rsidRPr="00AD0C30">
              <w:fldChar w:fldCharType="begin"/>
            </w:r>
            <w:r w:rsidRPr="00AD0C30">
              <w:instrText xml:space="preserve"> PAGEREF _Ref453058240 \h </w:instrText>
            </w:r>
            <w:r w:rsidRPr="00AD0C30">
              <w:fldChar w:fldCharType="separate"/>
            </w:r>
            <w:r>
              <w:t>15</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79712B99" w14:textId="77777777" w:rsidR="00A870EF" w:rsidRPr="00AD0C30" w:rsidRDefault="00A870EF" w:rsidP="000A71B3">
            <w:pPr>
              <w:pStyle w:val="TableText"/>
              <w:spacing w:before="0" w:after="0"/>
            </w:pPr>
            <w:r w:rsidRPr="00AD0C30">
              <w:t>Tables listing IP SP access modes and TradeImpact services have been updated for the CMF platform:</w:t>
            </w:r>
          </w:p>
          <w:p w14:paraId="05A28D3D" w14:textId="77777777" w:rsidR="00A870EF" w:rsidRPr="00AD0C30" w:rsidRDefault="00A870EF" w:rsidP="00A870EF">
            <w:pPr>
              <w:pStyle w:val="TableText"/>
              <w:numPr>
                <w:ilvl w:val="0"/>
                <w:numId w:val="19"/>
              </w:numPr>
              <w:spacing w:before="0" w:after="0"/>
            </w:pPr>
            <w:r w:rsidRPr="00AD0C30">
              <w:t>IP SP mode is “centralized”</w:t>
            </w:r>
          </w:p>
          <w:p w14:paraId="48110BFD" w14:textId="77777777" w:rsidR="00A870EF" w:rsidRPr="00AD0C30" w:rsidRDefault="00A870EF" w:rsidP="00A870EF">
            <w:pPr>
              <w:pStyle w:val="TableText"/>
              <w:numPr>
                <w:ilvl w:val="0"/>
                <w:numId w:val="19"/>
              </w:numPr>
              <w:spacing w:before="0" w:after="0"/>
            </w:pPr>
            <w:r w:rsidRPr="00AD0C30">
              <w:t>Services TXN, QUERY, DATAFEED are available</w:t>
            </w:r>
          </w:p>
        </w:tc>
      </w:tr>
      <w:tr w:rsidR="00A870EF" w:rsidRPr="00AD0C30" w14:paraId="4665DBB5"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8124EA2" w14:textId="77777777" w:rsidR="00A870EF" w:rsidRPr="00AD0C30" w:rsidRDefault="00A870EF" w:rsidP="000A71B3">
            <w:pPr>
              <w:pStyle w:val="TableText"/>
            </w:pPr>
            <w:r w:rsidRPr="00AD0C30">
              <w:t>“</w:t>
            </w:r>
            <w:r w:rsidRPr="00AD0C30">
              <w:fldChar w:fldCharType="begin"/>
            </w:r>
            <w:r w:rsidRPr="00AD0C30">
              <w:instrText xml:space="preserve"> REF _d2h_bmk__Toc127635533_102 \h  \* MERGEFORMAT </w:instrText>
            </w:r>
            <w:r w:rsidRPr="00AD0C30">
              <w:fldChar w:fldCharType="separate"/>
            </w:r>
            <w:r w:rsidRPr="00AD0C30">
              <w:t>Managing the Logon/Logoff Sequence</w:t>
            </w:r>
            <w:r w:rsidRPr="00AD0C30">
              <w:fldChar w:fldCharType="end"/>
            </w:r>
            <w:r w:rsidRPr="00AD0C30">
              <w:t xml:space="preserve">” on page </w:t>
            </w:r>
            <w:r w:rsidRPr="00AD0C30">
              <w:fldChar w:fldCharType="begin"/>
            </w:r>
            <w:r w:rsidRPr="00AD0C30">
              <w:instrText xml:space="preserve"> PAGEREF _d2h_bmk__Toc127635533_102 \h </w:instrText>
            </w:r>
            <w:r w:rsidRPr="00AD0C30">
              <w:fldChar w:fldCharType="separate"/>
            </w:r>
            <w:r>
              <w:t>44</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215F7A37" w14:textId="77777777" w:rsidR="00A870EF" w:rsidRPr="00AD0C30" w:rsidRDefault="00A870EF" w:rsidP="000A71B3">
            <w:pPr>
              <w:pStyle w:val="TableText"/>
              <w:spacing w:before="0" w:after="0"/>
            </w:pPr>
            <w:r w:rsidRPr="00AD0C30">
              <w:t>The table listing the Logon authentication mode has been updated for the CMF platform:</w:t>
            </w:r>
          </w:p>
          <w:p w14:paraId="66E04FE4" w14:textId="77777777" w:rsidR="00A870EF" w:rsidRPr="00AD0C30" w:rsidRDefault="00A870EF" w:rsidP="00A870EF">
            <w:pPr>
              <w:pStyle w:val="TableText"/>
              <w:numPr>
                <w:ilvl w:val="0"/>
                <w:numId w:val="20"/>
              </w:numPr>
              <w:spacing w:before="0" w:after="0"/>
            </w:pPr>
            <w:r w:rsidRPr="00AD0C30">
              <w:t>Single sign-on is available to CMF.</w:t>
            </w:r>
          </w:p>
        </w:tc>
      </w:tr>
      <w:tr w:rsidR="00A870EF" w:rsidRPr="00AD0C30" w14:paraId="4D59B6CA"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4CAA8E96" w14:textId="77777777" w:rsidR="00A870EF" w:rsidRPr="00AD0C30" w:rsidRDefault="00A870EF" w:rsidP="000A71B3">
            <w:pPr>
              <w:pStyle w:val="TableText"/>
            </w:pPr>
            <w:r w:rsidRPr="00AD0C30">
              <w:t xml:space="preserve"> “</w:t>
            </w:r>
            <w:r w:rsidRPr="00AD0C30">
              <w:fldChar w:fldCharType="begin"/>
            </w:r>
            <w:r w:rsidRPr="00AD0C30">
              <w:instrText xml:space="preserve"> REF _Ref451418767 \h  \* MERGEFORMAT </w:instrText>
            </w:r>
            <w:r w:rsidRPr="00AD0C30">
              <w:fldChar w:fldCharType="separate"/>
            </w:r>
            <w:r w:rsidRPr="00AD0C30">
              <w:t>Retrieving IP addresses and TCP ports for services</w:t>
            </w:r>
            <w:r w:rsidRPr="00AD0C30">
              <w:fldChar w:fldCharType="end"/>
            </w:r>
            <w:r w:rsidRPr="00AD0C30">
              <w:t xml:space="preserve">” on page </w:t>
            </w:r>
            <w:r w:rsidRPr="00AD0C30">
              <w:fldChar w:fldCharType="begin"/>
            </w:r>
            <w:r w:rsidRPr="00AD0C30">
              <w:instrText xml:space="preserve"> PAGEREF _Ref451418767 \h </w:instrText>
            </w:r>
            <w:r w:rsidRPr="00AD0C30">
              <w:fldChar w:fldCharType="separate"/>
            </w:r>
            <w:r>
              <w:t>46</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462CF68B" w14:textId="77777777" w:rsidR="00A870EF" w:rsidRPr="00AD0C30" w:rsidRDefault="00A870EF" w:rsidP="000A71B3">
            <w:pPr>
              <w:pStyle w:val="TableText"/>
              <w:spacing w:before="0" w:after="0"/>
            </w:pPr>
            <w:r w:rsidRPr="00AD0C30">
              <w:t>The table listing “Sap AddressService” PDU types has been updated for the CMF platform:</w:t>
            </w:r>
          </w:p>
          <w:p w14:paraId="45FB1B78" w14:textId="77777777" w:rsidR="00A870EF" w:rsidRPr="00AD0C30" w:rsidRDefault="00A870EF" w:rsidP="00A870EF">
            <w:pPr>
              <w:pStyle w:val="TableText"/>
              <w:numPr>
                <w:ilvl w:val="0"/>
                <w:numId w:val="20"/>
              </w:numPr>
              <w:spacing w:before="0" w:after="0"/>
            </w:pPr>
            <w:r w:rsidRPr="00AD0C30">
              <w:t>SAPAddressServiceReqExt/ SAPAddressServiceResExt are available to CMF.</w:t>
            </w:r>
          </w:p>
        </w:tc>
      </w:tr>
      <w:tr w:rsidR="00A870EF" w:rsidRPr="00AD0C30" w14:paraId="3BB52CEE"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05C64851" w14:textId="77777777" w:rsidR="00A870EF" w:rsidRPr="00AD0C30" w:rsidRDefault="00A870EF" w:rsidP="000A71B3">
            <w:pPr>
              <w:pStyle w:val="TableText"/>
            </w:pPr>
            <w:r w:rsidRPr="00AD0C30">
              <w:t>“</w:t>
            </w:r>
            <w:r w:rsidRPr="00AD0C30">
              <w:fldChar w:fldCharType="begin"/>
            </w:r>
            <w:r w:rsidRPr="00AD0C30">
              <w:instrText xml:space="preserve"> REF _Ref453254144 \h  \* MERGEFORMAT </w:instrText>
            </w:r>
            <w:r w:rsidRPr="00AD0C30">
              <w:fldChar w:fldCharType="separate"/>
            </w:r>
            <w:r w:rsidRPr="00AD0C30">
              <w:t>SAPAddressServiceResExt</w:t>
            </w:r>
            <w:r w:rsidRPr="00AD0C30">
              <w:fldChar w:fldCharType="end"/>
            </w:r>
            <w:r w:rsidRPr="00AD0C30">
              <w:t xml:space="preserve">” on page </w:t>
            </w:r>
            <w:r w:rsidRPr="00AD0C30">
              <w:fldChar w:fldCharType="begin"/>
            </w:r>
            <w:r w:rsidRPr="00AD0C30">
              <w:instrText xml:space="preserve"> PAGEREF _Ref453254144 \h </w:instrText>
            </w:r>
            <w:r w:rsidRPr="00AD0C30">
              <w:fldChar w:fldCharType="separate"/>
            </w:r>
            <w:r>
              <w:t>59</w:t>
            </w:r>
            <w:r w:rsidRPr="00AD0C30">
              <w:fldChar w:fldCharType="end"/>
            </w:r>
          </w:p>
          <w:p w14:paraId="22D0F23E" w14:textId="77777777" w:rsidR="00A870EF" w:rsidRPr="00AD0C30" w:rsidRDefault="00A870EF" w:rsidP="000A71B3">
            <w:pPr>
              <w:pStyle w:val="TableText"/>
            </w:pPr>
            <w:r w:rsidRPr="00AD0C30">
              <w:t>“</w:t>
            </w:r>
            <w:r w:rsidRPr="00AD0C30">
              <w:fldChar w:fldCharType="begin"/>
            </w:r>
            <w:r w:rsidRPr="00AD0C30">
              <w:instrText xml:space="preserve"> REF _Ref482978353 \h  \* MERGEFORMAT </w:instrText>
            </w:r>
            <w:r w:rsidRPr="00AD0C30">
              <w:fldChar w:fldCharType="separate"/>
            </w:r>
            <w:r w:rsidRPr="00AD0C30">
              <w:rPr>
                <w:lang w:val="fr-FR"/>
              </w:rPr>
              <w:t>SAPLogonReq</w:t>
            </w:r>
            <w:r w:rsidRPr="00AD0C30">
              <w:fldChar w:fldCharType="end"/>
            </w:r>
            <w:r w:rsidRPr="00AD0C30">
              <w:t xml:space="preserve">” on page </w:t>
            </w:r>
            <w:r w:rsidRPr="00AD0C30">
              <w:fldChar w:fldCharType="begin"/>
            </w:r>
            <w:r w:rsidRPr="00AD0C30">
              <w:instrText xml:space="preserve"> PAGEREF _Ref482978333 \h </w:instrText>
            </w:r>
            <w:r w:rsidRPr="00AD0C30">
              <w:fldChar w:fldCharType="separate"/>
            </w:r>
            <w:r>
              <w:t>61</w:t>
            </w:r>
            <w:r w:rsidRPr="00AD0C30">
              <w:fldChar w:fldCharType="end"/>
            </w:r>
          </w:p>
          <w:p w14:paraId="44E9EB72" w14:textId="77777777" w:rsidR="00A870EF" w:rsidRPr="00AD0C30" w:rsidRDefault="00A870EF" w:rsidP="000A71B3">
            <w:pPr>
              <w:pStyle w:val="TableText"/>
            </w:pPr>
            <w:r w:rsidRPr="00AD0C30">
              <w:t>“</w:t>
            </w:r>
            <w:r w:rsidRPr="00AD0C30">
              <w:fldChar w:fldCharType="begin"/>
            </w:r>
            <w:r w:rsidRPr="00AD0C30">
              <w:instrText xml:space="preserve"> REF _Ref451424149 \h  \* MERGEFORMAT </w:instrText>
            </w:r>
            <w:r w:rsidRPr="00AD0C30">
              <w:fldChar w:fldCharType="separate"/>
            </w:r>
            <w:r w:rsidRPr="00AD0C30">
              <w:rPr>
                <w:lang w:val="fr-FR"/>
              </w:rPr>
              <w:t>SAPLogonTokenReq</w:t>
            </w:r>
            <w:r w:rsidRPr="00AD0C30">
              <w:fldChar w:fldCharType="end"/>
            </w:r>
            <w:r w:rsidRPr="00AD0C30">
              <w:t xml:space="preserve">” on page </w:t>
            </w:r>
            <w:r w:rsidRPr="00AD0C30">
              <w:fldChar w:fldCharType="begin"/>
            </w:r>
            <w:r w:rsidRPr="00AD0C30">
              <w:instrText xml:space="preserve"> PAGEREF _Ref451424149 \h </w:instrText>
            </w:r>
            <w:r w:rsidRPr="00AD0C30">
              <w:fldChar w:fldCharType="separate"/>
            </w:r>
            <w:r>
              <w:t>63</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5CFA53B9" w14:textId="77777777" w:rsidR="00A870EF" w:rsidRPr="00AD0C30" w:rsidRDefault="00A870EF" w:rsidP="000A71B3">
            <w:pPr>
              <w:pStyle w:val="TableText"/>
              <w:spacing w:before="0" w:after="0"/>
            </w:pPr>
            <w:r w:rsidRPr="00AD0C30">
              <w:t>The Notes highlighting services provided by TradeImpact have been modified:</w:t>
            </w:r>
          </w:p>
          <w:p w14:paraId="0A6ABBD9" w14:textId="77777777" w:rsidR="00A870EF" w:rsidRPr="00AD0C30" w:rsidRDefault="00A870EF" w:rsidP="00A870EF">
            <w:pPr>
              <w:pStyle w:val="TableText"/>
              <w:numPr>
                <w:ilvl w:val="0"/>
                <w:numId w:val="20"/>
              </w:numPr>
              <w:spacing w:before="0" w:after="0"/>
            </w:pPr>
            <w:r w:rsidRPr="00AD0C30">
              <w:t>Service TXN is implemented on CMF.</w:t>
            </w:r>
          </w:p>
        </w:tc>
      </w:tr>
      <w:tr w:rsidR="00A870EF" w:rsidRPr="00AD0C30" w14:paraId="32D177F2"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308969AC" w14:textId="77777777" w:rsidR="00A870EF" w:rsidRPr="00AD0C30" w:rsidRDefault="00A870EF" w:rsidP="000A71B3">
            <w:pPr>
              <w:pStyle w:val="TableText"/>
            </w:pPr>
            <w:r w:rsidRPr="00AD0C30">
              <w:lastRenderedPageBreak/>
              <w:t>“</w:t>
            </w:r>
            <w:r w:rsidRPr="00AD0C30">
              <w:fldChar w:fldCharType="begin"/>
            </w:r>
            <w:r w:rsidRPr="00AD0C30">
              <w:instrText xml:space="preserve"> REF _d2h_bmk__Toc127635537_102 \h  \* MERGEFORMAT </w:instrText>
            </w:r>
            <w:r w:rsidRPr="00AD0C30">
              <w:fldChar w:fldCharType="separate"/>
            </w:r>
            <w:r w:rsidRPr="00AD0C30">
              <w:rPr>
                <w:bCs/>
              </w:rPr>
              <w:t>Executing Actions on a Class</w:t>
            </w:r>
            <w:r w:rsidRPr="00AD0C30">
              <w:fldChar w:fldCharType="end"/>
            </w:r>
            <w:r w:rsidRPr="00AD0C30">
              <w:t xml:space="preserve">” on page </w:t>
            </w:r>
            <w:r w:rsidRPr="00AD0C30">
              <w:fldChar w:fldCharType="begin"/>
            </w:r>
            <w:r w:rsidRPr="00AD0C30">
              <w:instrText xml:space="preserve"> PAGEREF _d2h_bmk__Toc127635537_102 \h </w:instrText>
            </w:r>
            <w:r w:rsidRPr="00AD0C30">
              <w:fldChar w:fldCharType="separate"/>
            </w:r>
            <w:r>
              <w:t>48</w:t>
            </w:r>
            <w:r w:rsidRPr="00AD0C30">
              <w:fldChar w:fldCharType="end"/>
            </w:r>
          </w:p>
          <w:p w14:paraId="22A7C2B4" w14:textId="77777777" w:rsidR="00A870EF" w:rsidRPr="00AD0C30" w:rsidRDefault="00A870EF" w:rsidP="000A71B3">
            <w:pPr>
              <w:pStyle w:val="TableText"/>
            </w:pPr>
            <w:r w:rsidRPr="00AD0C30">
              <w:t>“</w:t>
            </w:r>
            <w:r w:rsidRPr="00AD0C30">
              <w:fldChar w:fldCharType="begin"/>
            </w:r>
            <w:r w:rsidRPr="00AD0C30">
              <w:instrText xml:space="preserve"> REF _d2h_bmk__Toc127635563_102 \h  \* MERGEFORMAT </w:instrText>
            </w:r>
            <w:r w:rsidRPr="00AD0C30">
              <w:fldChar w:fldCharType="separate"/>
            </w:r>
            <w:r w:rsidRPr="00AD0C30">
              <w:t>Class Actions PDUs</w:t>
            </w:r>
            <w:r w:rsidRPr="00AD0C30">
              <w:fldChar w:fldCharType="end"/>
            </w:r>
            <w:r w:rsidRPr="00AD0C30">
              <w:t xml:space="preserve">” on page </w:t>
            </w:r>
            <w:r w:rsidRPr="00AD0C30">
              <w:fldChar w:fldCharType="begin"/>
            </w:r>
            <w:r w:rsidRPr="00AD0C30">
              <w:instrText xml:space="preserve"> PAGEREF _d2h_bmk__Toc127635563_102 \h </w:instrText>
            </w:r>
            <w:r w:rsidRPr="00AD0C30">
              <w:fldChar w:fldCharType="separate"/>
            </w:r>
            <w:r>
              <w:t>67</w:t>
            </w:r>
            <w:r w:rsidRPr="00AD0C30">
              <w:fldChar w:fldCharType="end"/>
            </w:r>
          </w:p>
          <w:p w14:paraId="18E5375A" w14:textId="77777777" w:rsidR="00A870EF" w:rsidRPr="00AD0C30" w:rsidRDefault="00A870EF" w:rsidP="000A71B3">
            <w:pPr>
              <w:pStyle w:val="TableText"/>
            </w:pPr>
            <w:r w:rsidRPr="00AD0C30">
              <w:t>“</w:t>
            </w:r>
            <w:r w:rsidRPr="00AD0C30">
              <w:fldChar w:fldCharType="begin"/>
            </w:r>
            <w:r w:rsidRPr="00AD0C30">
              <w:instrText xml:space="preserve"> REF _Ref483305598 \h  \* MERGEFORMAT </w:instrText>
            </w:r>
            <w:r w:rsidRPr="00AD0C30">
              <w:fldChar w:fldCharType="separate"/>
            </w:r>
            <w:r w:rsidRPr="00AD0C30">
              <w:t>Executing Actions on a Class (Transactional Services Only)</w:t>
            </w:r>
            <w:r w:rsidRPr="00AD0C30">
              <w:fldChar w:fldCharType="end"/>
            </w:r>
            <w:r w:rsidRPr="00AD0C30">
              <w:t xml:space="preserve">” on page </w:t>
            </w:r>
            <w:r w:rsidRPr="00AD0C30">
              <w:fldChar w:fldCharType="begin"/>
            </w:r>
            <w:r w:rsidRPr="00AD0C30">
              <w:instrText xml:space="preserve"> PAGEREF _Ref483305606 \h </w:instrText>
            </w:r>
            <w:r w:rsidRPr="00AD0C30">
              <w:fldChar w:fldCharType="separate"/>
            </w:r>
            <w:r>
              <w:t>94</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2C8947DF" w14:textId="77777777" w:rsidR="00A870EF" w:rsidRPr="00AD0C30" w:rsidRDefault="00A870EF" w:rsidP="000A71B3">
            <w:pPr>
              <w:pStyle w:val="TableText"/>
              <w:spacing w:before="0" w:after="0"/>
            </w:pPr>
            <w:r w:rsidRPr="00AD0C30">
              <w:t>Description of SAP PDUs used to perform Actions has been modified, to underline suggested usage of PDUs SAPExtActionRes/Req (in place of SAPMonitoredActionRes/Req, SAPActionRes/Req).</w:t>
            </w:r>
          </w:p>
          <w:p w14:paraId="2996F720" w14:textId="77777777" w:rsidR="00A870EF" w:rsidRPr="00AD0C30" w:rsidRDefault="00A870EF" w:rsidP="000A71B3">
            <w:pPr>
              <w:pStyle w:val="TableText"/>
              <w:spacing w:before="0" w:after="0"/>
            </w:pPr>
          </w:p>
          <w:p w14:paraId="1F935A8C" w14:textId="77777777" w:rsidR="00A870EF" w:rsidRPr="00AD0C30" w:rsidRDefault="00A870EF" w:rsidP="000A71B3">
            <w:pPr>
              <w:pStyle w:val="TableText"/>
              <w:spacing w:before="0" w:after="0"/>
            </w:pPr>
            <w:r w:rsidRPr="00AD0C30">
              <w:t>Paragraphs describing SAPExtActionRes/Req,</w:t>
            </w:r>
          </w:p>
          <w:p w14:paraId="7305711E" w14:textId="77777777" w:rsidR="00A870EF" w:rsidRPr="00AD0C30" w:rsidRDefault="00A870EF" w:rsidP="000A71B3">
            <w:pPr>
              <w:pStyle w:val="TableText"/>
              <w:spacing w:before="0" w:after="0"/>
            </w:pPr>
            <w:r w:rsidRPr="00AD0C30">
              <w:t>SAPMonitoredActionReq/Res, SAPActionReq/Res have been grouped in a new chapter.</w:t>
            </w:r>
          </w:p>
        </w:tc>
      </w:tr>
      <w:tr w:rsidR="00A870EF" w:rsidRPr="00AD0C30" w14:paraId="2083D559"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28F3560F" w14:textId="77777777" w:rsidR="00A870EF" w:rsidRPr="00AD0C30" w:rsidRDefault="00A870EF" w:rsidP="000A71B3">
            <w:pPr>
              <w:pStyle w:val="TableText"/>
            </w:pPr>
            <w:r w:rsidRPr="00AD0C30">
              <w:t>“</w:t>
            </w:r>
            <w:r w:rsidRPr="00AD0C30">
              <w:fldChar w:fldCharType="begin"/>
            </w:r>
            <w:r w:rsidRPr="00AD0C30">
              <w:instrText xml:space="preserve"> REF _Ref488747892 \h  \* MERGEFORMAT </w:instrText>
            </w:r>
            <w:r w:rsidRPr="00AD0C30">
              <w:fldChar w:fldCharType="separate"/>
            </w:r>
            <w:r w:rsidRPr="00AD0C30">
              <w:t>Subscription PDUs</w:t>
            </w:r>
            <w:r w:rsidRPr="00AD0C30">
              <w:fldChar w:fldCharType="end"/>
            </w:r>
            <w:r w:rsidRPr="00AD0C30">
              <w:t xml:space="preserve">” on page </w:t>
            </w:r>
            <w:r w:rsidRPr="00AD0C30">
              <w:fldChar w:fldCharType="begin"/>
            </w:r>
            <w:r w:rsidRPr="00AD0C30">
              <w:instrText xml:space="preserve"> PAGEREF _Ref488747899 \h </w:instrText>
            </w:r>
            <w:r w:rsidRPr="00AD0C30">
              <w:fldChar w:fldCharType="separate"/>
            </w:r>
            <w:r>
              <w:t>74</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1A393A72" w14:textId="77777777" w:rsidR="00A870EF" w:rsidRPr="00AD0C30" w:rsidRDefault="00A870EF" w:rsidP="000A71B3">
            <w:pPr>
              <w:pStyle w:val="TableText"/>
              <w:spacing w:before="0" w:after="0"/>
            </w:pPr>
            <w:r w:rsidRPr="00AD0C30">
              <w:t>PDU SAPSubscribeResetData has been removed.</w:t>
            </w:r>
          </w:p>
        </w:tc>
      </w:tr>
      <w:tr w:rsidR="00A870EF" w:rsidRPr="00AD0C30" w14:paraId="19B721FC"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7C9C7811" w14:textId="77777777" w:rsidR="00A870EF" w:rsidRPr="00AD0C30" w:rsidRDefault="00A870EF" w:rsidP="000A71B3">
            <w:pPr>
              <w:pStyle w:val="TableText"/>
              <w:jc w:val="both"/>
              <w:rPr>
                <w:b/>
                <w:bCs/>
              </w:rPr>
            </w:pPr>
            <w:r w:rsidRPr="00AD0C30">
              <w:rPr>
                <w:b/>
                <w:bCs/>
              </w:rPr>
              <w:t>Changes from version 5.0 to version 5.1 of this document</w:t>
            </w:r>
          </w:p>
        </w:tc>
      </w:tr>
      <w:tr w:rsidR="00A870EF" w:rsidRPr="00AD0C30" w14:paraId="77DC1CE5"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219F7320" w14:textId="77777777" w:rsidR="00A870EF" w:rsidRPr="00AD0C30" w:rsidRDefault="00A870EF" w:rsidP="000A71B3">
            <w:pPr>
              <w:pStyle w:val="TableText"/>
            </w:pPr>
            <w:r w:rsidRPr="00AD0C30">
              <w:t>“</w:t>
            </w:r>
            <w:r w:rsidRPr="00AD0C30">
              <w:fldChar w:fldCharType="begin"/>
            </w:r>
            <w:r w:rsidRPr="00AD0C30">
              <w:instrText xml:space="preserve"> REF _Ref453058240 \h  \* MERGEFORMAT </w:instrText>
            </w:r>
            <w:r w:rsidRPr="00AD0C30">
              <w:fldChar w:fldCharType="separate"/>
            </w:r>
            <w:r w:rsidRPr="00AD0C30">
              <w:rPr>
                <w:lang w:val="en-US"/>
              </w:rPr>
              <w:t>Availability of IP SP Modes and Services on MTS Platforms</w:t>
            </w:r>
            <w:r w:rsidRPr="00AD0C30">
              <w:fldChar w:fldCharType="end"/>
            </w:r>
            <w:r w:rsidRPr="00AD0C30">
              <w:t xml:space="preserve">” on page </w:t>
            </w:r>
            <w:r w:rsidRPr="00AD0C30">
              <w:fldChar w:fldCharType="begin"/>
            </w:r>
            <w:r w:rsidRPr="00AD0C30">
              <w:instrText xml:space="preserve"> PAGEREF _Ref453058240 \h </w:instrText>
            </w:r>
            <w:r w:rsidRPr="00AD0C30">
              <w:fldChar w:fldCharType="separate"/>
            </w:r>
            <w:r>
              <w:t>15</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7D105D66" w14:textId="77777777" w:rsidR="00A870EF" w:rsidRPr="00AD0C30" w:rsidRDefault="00A870EF" w:rsidP="000A71B3">
            <w:pPr>
              <w:pStyle w:val="TableText"/>
              <w:spacing w:before="0" w:after="0"/>
            </w:pPr>
            <w:r w:rsidRPr="00AD0C30">
              <w:t>Services QUERY, DATAFEED are available to REPO and SWAP markets (MMF Platform)</w:t>
            </w:r>
          </w:p>
        </w:tc>
      </w:tr>
      <w:tr w:rsidR="00A870EF" w:rsidRPr="00AD0C30" w14:paraId="7F69391C"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524D6D5C" w14:textId="77777777" w:rsidR="00A870EF" w:rsidRPr="00AD0C30" w:rsidRDefault="00A870EF" w:rsidP="000A71B3">
            <w:pPr>
              <w:pStyle w:val="TableText"/>
              <w:jc w:val="both"/>
              <w:rPr>
                <w:b/>
                <w:bCs/>
              </w:rPr>
            </w:pPr>
            <w:r w:rsidRPr="00AD0C30">
              <w:rPr>
                <w:b/>
                <w:bCs/>
              </w:rPr>
              <w:t>Changes from version 4.2 to version 5.0 of this document</w:t>
            </w:r>
          </w:p>
        </w:tc>
      </w:tr>
      <w:tr w:rsidR="00A870EF" w:rsidRPr="00AD0C30" w14:paraId="353F7142"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02C0ED73" w14:textId="77777777" w:rsidR="00A870EF" w:rsidRPr="00AD0C30" w:rsidRDefault="00A870EF" w:rsidP="000A71B3">
            <w:pPr>
              <w:pStyle w:val="TableText"/>
            </w:pPr>
            <w:r w:rsidRPr="00AD0C30">
              <w:t>“</w:t>
            </w:r>
            <w:r w:rsidRPr="00AD0C30">
              <w:fldChar w:fldCharType="begin"/>
            </w:r>
            <w:r w:rsidRPr="00AD0C30">
              <w:instrText xml:space="preserve"> REF _Ref453058240 \h  \* MERGEFORMAT </w:instrText>
            </w:r>
            <w:r w:rsidRPr="00AD0C30">
              <w:fldChar w:fldCharType="separate"/>
            </w:r>
            <w:r w:rsidRPr="00AD0C30">
              <w:rPr>
                <w:lang w:val="en-US"/>
              </w:rPr>
              <w:t>Availability of IP SP Modes and Services on MTS Platforms</w:t>
            </w:r>
            <w:r w:rsidRPr="00AD0C30">
              <w:fldChar w:fldCharType="end"/>
            </w:r>
            <w:r w:rsidRPr="00AD0C30">
              <w:t xml:space="preserve">” on page </w:t>
            </w:r>
            <w:r w:rsidRPr="00AD0C30">
              <w:fldChar w:fldCharType="begin"/>
            </w:r>
            <w:r w:rsidRPr="00AD0C30">
              <w:instrText xml:space="preserve"> PAGEREF _Ref453058240 \h </w:instrText>
            </w:r>
            <w:r w:rsidRPr="00AD0C30">
              <w:fldChar w:fldCharType="separate"/>
            </w:r>
            <w:r>
              <w:t>15</w:t>
            </w:r>
            <w:r w:rsidRPr="00AD0C30">
              <w:fldChar w:fldCharType="end"/>
            </w:r>
          </w:p>
          <w:p w14:paraId="3E61F512" w14:textId="77777777" w:rsidR="00A870EF" w:rsidRPr="00AD0C30" w:rsidRDefault="00A870EF" w:rsidP="000A71B3">
            <w:pPr>
              <w:pStyle w:val="TableText"/>
            </w:pPr>
            <w:r w:rsidRPr="00AD0C30">
              <w:t>“</w:t>
            </w:r>
            <w:r w:rsidRPr="00AD0C30">
              <w:fldChar w:fldCharType="begin"/>
            </w:r>
            <w:r w:rsidRPr="00AD0C30">
              <w:instrText xml:space="preserve"> REF _d2h_bmk__Toc127635533_102 \h  \* MERGEFORMAT </w:instrText>
            </w:r>
            <w:r w:rsidRPr="00AD0C30">
              <w:fldChar w:fldCharType="separate"/>
            </w:r>
            <w:r w:rsidRPr="00AD0C30">
              <w:t>Managing the Logon/Logoff Sequence</w:t>
            </w:r>
            <w:r w:rsidRPr="00AD0C30">
              <w:fldChar w:fldCharType="end"/>
            </w:r>
            <w:r w:rsidRPr="00AD0C30">
              <w:t xml:space="preserve">” on page </w:t>
            </w:r>
            <w:r w:rsidRPr="00AD0C30">
              <w:fldChar w:fldCharType="begin"/>
            </w:r>
            <w:r w:rsidRPr="00AD0C30">
              <w:instrText xml:space="preserve"> PAGEREF _d2h_bmk__Toc127635533_102 \h </w:instrText>
            </w:r>
            <w:r w:rsidRPr="00AD0C30">
              <w:fldChar w:fldCharType="separate"/>
            </w:r>
            <w:r>
              <w:t>44</w:t>
            </w:r>
            <w:r w:rsidRPr="00AD0C30">
              <w:fldChar w:fldCharType="end"/>
            </w:r>
          </w:p>
          <w:p w14:paraId="4F039865" w14:textId="77777777" w:rsidR="00A870EF" w:rsidRPr="00AD0C30" w:rsidRDefault="00A870EF" w:rsidP="000A71B3">
            <w:pPr>
              <w:pStyle w:val="TableText"/>
            </w:pPr>
            <w:r w:rsidRPr="00AD0C30">
              <w:t>“</w:t>
            </w:r>
            <w:r w:rsidRPr="00AD0C30">
              <w:fldChar w:fldCharType="begin"/>
            </w:r>
            <w:r w:rsidRPr="00AD0C30">
              <w:instrText xml:space="preserve"> REF _Ref451418767 \h  \* MERGEFORMAT </w:instrText>
            </w:r>
            <w:r w:rsidRPr="00AD0C30">
              <w:fldChar w:fldCharType="separate"/>
            </w:r>
            <w:r w:rsidRPr="00AD0C30">
              <w:t>Retrieving IP addresses and TCP ports for services</w:t>
            </w:r>
            <w:r w:rsidRPr="00AD0C30">
              <w:fldChar w:fldCharType="end"/>
            </w:r>
            <w:r w:rsidRPr="00AD0C30">
              <w:t xml:space="preserve">” on page </w:t>
            </w:r>
            <w:r w:rsidRPr="00AD0C30">
              <w:fldChar w:fldCharType="begin"/>
            </w:r>
            <w:r w:rsidRPr="00AD0C30">
              <w:instrText xml:space="preserve"> PAGEREF _Ref451418767 \h </w:instrText>
            </w:r>
            <w:r w:rsidRPr="00AD0C30">
              <w:fldChar w:fldCharType="separate"/>
            </w:r>
            <w:r>
              <w:t>46</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57FA37E7" w14:textId="77777777" w:rsidR="00A870EF" w:rsidRPr="00AD0C30" w:rsidRDefault="00A870EF" w:rsidP="000A71B3">
            <w:pPr>
              <w:pStyle w:val="TableText"/>
              <w:spacing w:before="0" w:after="0"/>
            </w:pPr>
            <w:r w:rsidRPr="00AD0C30">
              <w:t>IP SP centralized service, and single sign-on, are available to REPO and SWAP markets (MMF Platform)</w:t>
            </w:r>
          </w:p>
        </w:tc>
      </w:tr>
      <w:tr w:rsidR="00A870EF" w:rsidRPr="00AD0C30" w14:paraId="5E01C555"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5DE8D0BC" w14:textId="77777777" w:rsidR="00A870EF" w:rsidRPr="00AD0C30" w:rsidRDefault="00A870EF" w:rsidP="000A71B3">
            <w:pPr>
              <w:pStyle w:val="TableText"/>
            </w:pPr>
            <w:r w:rsidRPr="00AD0C30">
              <w:t>“</w:t>
            </w:r>
            <w:r w:rsidRPr="00AD0C30">
              <w:fldChar w:fldCharType="begin"/>
            </w:r>
            <w:r w:rsidRPr="00AD0C30">
              <w:instrText xml:space="preserve"> REF _Ref461697816 \h  \* MERGEFORMAT </w:instrText>
            </w:r>
            <w:r w:rsidRPr="00AD0C30">
              <w:fldChar w:fldCharType="separate"/>
            </w:r>
            <w:r w:rsidRPr="00AD0C30">
              <w:t>Block Header Format</w:t>
            </w:r>
            <w:r w:rsidRPr="00AD0C30">
              <w:fldChar w:fldCharType="end"/>
            </w:r>
            <w:r w:rsidRPr="00AD0C30">
              <w:t xml:space="preserve">” on page </w:t>
            </w:r>
            <w:r w:rsidRPr="00AD0C30">
              <w:fldChar w:fldCharType="begin"/>
            </w:r>
            <w:r w:rsidRPr="00AD0C30">
              <w:instrText xml:space="preserve"> PAGEREF _Ref461697821 \h </w:instrText>
            </w:r>
            <w:r w:rsidRPr="00AD0C30">
              <w:fldChar w:fldCharType="separate"/>
            </w:r>
            <w:r>
              <w:t>24</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479C9B61" w14:textId="77777777" w:rsidR="00A870EF" w:rsidRPr="00AD0C30" w:rsidRDefault="00A870EF" w:rsidP="000A71B3">
            <w:pPr>
              <w:pStyle w:val="TableText"/>
              <w:spacing w:before="0" w:after="0"/>
            </w:pPr>
            <w:r w:rsidRPr="00AD0C30">
              <w:t>A note on BlockNumber sequence has been added.</w:t>
            </w:r>
          </w:p>
        </w:tc>
      </w:tr>
      <w:tr w:rsidR="00A870EF" w:rsidRPr="00AD0C30" w14:paraId="5B3E707A"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04FC39B4" w14:textId="77777777" w:rsidR="00A870EF" w:rsidRPr="00AD0C30" w:rsidRDefault="00A870EF" w:rsidP="000A71B3">
            <w:pPr>
              <w:pStyle w:val="TableText"/>
              <w:jc w:val="both"/>
              <w:rPr>
                <w:b/>
                <w:bCs/>
              </w:rPr>
            </w:pPr>
            <w:r w:rsidRPr="00AD0C30">
              <w:rPr>
                <w:b/>
                <w:bCs/>
              </w:rPr>
              <w:t>Changes from version 4.1 to version 4.2 of this document</w:t>
            </w:r>
          </w:p>
        </w:tc>
      </w:tr>
      <w:tr w:rsidR="00A870EF" w:rsidRPr="00AD0C30" w14:paraId="2EC48E6F"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056DDA1B" w14:textId="77777777" w:rsidR="00A870EF" w:rsidRPr="00AD0C30" w:rsidRDefault="00A870EF" w:rsidP="000A71B3">
            <w:pPr>
              <w:pStyle w:val="TableText"/>
            </w:pPr>
            <w:r w:rsidRPr="00AD0C30">
              <w:t>“</w:t>
            </w:r>
            <w:r w:rsidRPr="00AD0C30">
              <w:fldChar w:fldCharType="begin"/>
            </w:r>
            <w:r w:rsidRPr="00AD0C30">
              <w:instrText xml:space="preserve"> REF _Ref455662577 \h  \* MERGEFORMAT </w:instrText>
            </w:r>
            <w:r w:rsidRPr="00AD0C30">
              <w:fldChar w:fldCharType="separate"/>
            </w:r>
            <w:r w:rsidRPr="00AD0C30">
              <w:t>SSPConOpenReq</w:t>
            </w:r>
            <w:r w:rsidRPr="00AD0C30">
              <w:fldChar w:fldCharType="end"/>
            </w:r>
            <w:r w:rsidRPr="00AD0C30">
              <w:t xml:space="preserve">” on page </w:t>
            </w:r>
            <w:r w:rsidRPr="00AD0C30">
              <w:fldChar w:fldCharType="begin"/>
            </w:r>
            <w:r w:rsidRPr="00AD0C30">
              <w:instrText xml:space="preserve"> PAGEREF _Ref455662582 \h </w:instrText>
            </w:r>
            <w:r w:rsidRPr="00AD0C30">
              <w:fldChar w:fldCharType="separate"/>
            </w:r>
            <w:r>
              <w:t>34</w:t>
            </w:r>
            <w:r w:rsidRPr="00AD0C30">
              <w:fldChar w:fldCharType="end"/>
            </w:r>
          </w:p>
          <w:p w14:paraId="6254F2DB" w14:textId="77777777" w:rsidR="00A870EF" w:rsidRPr="00AD0C30" w:rsidRDefault="00A870EF" w:rsidP="000A71B3">
            <w:pPr>
              <w:pStyle w:val="TableText"/>
            </w:pPr>
            <w:r w:rsidRPr="00AD0C30">
              <w:t>“</w:t>
            </w:r>
            <w:r w:rsidRPr="00AD0C30">
              <w:fldChar w:fldCharType="begin"/>
            </w:r>
            <w:r w:rsidRPr="00AD0C30">
              <w:instrText xml:space="preserve"> REF _Ref455662600 \h  \* MERGEFORMAT </w:instrText>
            </w:r>
            <w:r w:rsidRPr="00AD0C30">
              <w:fldChar w:fldCharType="separate"/>
            </w:r>
            <w:r w:rsidRPr="00AD0C30">
              <w:t>SSPConOpenRes</w:t>
            </w:r>
            <w:r w:rsidRPr="00AD0C30">
              <w:fldChar w:fldCharType="end"/>
            </w:r>
            <w:r w:rsidRPr="00AD0C30">
              <w:t xml:space="preserve">” on page </w:t>
            </w:r>
            <w:r w:rsidRPr="00AD0C30">
              <w:fldChar w:fldCharType="begin"/>
            </w:r>
            <w:r w:rsidRPr="00AD0C30">
              <w:instrText xml:space="preserve"> PAGEREF _Ref455662593 \h </w:instrText>
            </w:r>
            <w:r w:rsidRPr="00AD0C30">
              <w:fldChar w:fldCharType="separate"/>
            </w:r>
            <w:r>
              <w:t>35</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6FF5AC79" w14:textId="77777777" w:rsidR="00A870EF" w:rsidRPr="00AD0C30" w:rsidRDefault="00A870EF" w:rsidP="000A71B3">
            <w:pPr>
              <w:pStyle w:val="TableText"/>
              <w:spacing w:before="0" w:after="0"/>
            </w:pPr>
            <w:r w:rsidRPr="00AD0C30">
              <w:t>In SSP Session Open/Close PDUs:</w:t>
            </w:r>
          </w:p>
          <w:p w14:paraId="3EE693E5" w14:textId="77777777" w:rsidR="00A870EF" w:rsidRPr="00AD0C30" w:rsidRDefault="00A870EF" w:rsidP="00A870EF">
            <w:pPr>
              <w:pStyle w:val="TableText"/>
              <w:numPr>
                <w:ilvl w:val="0"/>
                <w:numId w:val="18"/>
              </w:numPr>
              <w:spacing w:before="0" w:after="0"/>
            </w:pPr>
            <w:r w:rsidRPr="00AD0C30">
              <w:t>Field ProtocolVersion is reserved for future use.</w:t>
            </w:r>
          </w:p>
        </w:tc>
      </w:tr>
      <w:tr w:rsidR="00A870EF" w:rsidRPr="00AD0C30" w14:paraId="1CBF4268"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459914C9" w14:textId="77777777" w:rsidR="00A870EF" w:rsidRPr="00AD0C30" w:rsidRDefault="00A870EF" w:rsidP="000A71B3">
            <w:pPr>
              <w:pStyle w:val="TableText"/>
              <w:jc w:val="both"/>
              <w:rPr>
                <w:b/>
                <w:bCs/>
              </w:rPr>
            </w:pPr>
            <w:r w:rsidRPr="00AD0C30">
              <w:rPr>
                <w:b/>
                <w:bCs/>
              </w:rPr>
              <w:t>Changes from version 4.0 to version 4.1 of this document</w:t>
            </w:r>
          </w:p>
        </w:tc>
      </w:tr>
      <w:tr w:rsidR="00A870EF" w:rsidRPr="00AD0C30" w14:paraId="3AD87AFA"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70634C05" w14:textId="77777777" w:rsidR="00A870EF" w:rsidRPr="00AD0C30" w:rsidRDefault="00A870EF" w:rsidP="000A71B3">
            <w:pPr>
              <w:pStyle w:val="TableText"/>
            </w:pPr>
            <w:r w:rsidRPr="00AD0C30">
              <w:t>“</w:t>
            </w:r>
            <w:r w:rsidRPr="00AD0C30">
              <w:fldChar w:fldCharType="begin"/>
            </w:r>
            <w:r w:rsidRPr="00AD0C30">
              <w:instrText xml:space="preserve"> REF _d2h_bmk__Toc127635488_102 \h  \* MERGEFORMAT </w:instrText>
            </w:r>
            <w:r w:rsidRPr="00AD0C30">
              <w:fldChar w:fldCharType="separate"/>
            </w:r>
            <w:r w:rsidRPr="00AD0C30">
              <w:t>TradeImpact Architecture</w:t>
            </w:r>
            <w:r w:rsidRPr="00AD0C30">
              <w:fldChar w:fldCharType="end"/>
            </w:r>
            <w:r w:rsidRPr="00AD0C30">
              <w:t xml:space="preserve">” on page </w:t>
            </w:r>
            <w:r w:rsidRPr="00AD0C30">
              <w:fldChar w:fldCharType="begin"/>
            </w:r>
            <w:r w:rsidRPr="00AD0C30">
              <w:instrText xml:space="preserve"> PAGEREF _d2h_bmk__Toc127635488_102 \h </w:instrText>
            </w:r>
            <w:r w:rsidRPr="00AD0C30">
              <w:fldChar w:fldCharType="separate"/>
            </w:r>
            <w:r>
              <w:t>12</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2C685D85" w14:textId="77777777" w:rsidR="00A870EF" w:rsidRPr="00AD0C30" w:rsidRDefault="00A870EF" w:rsidP="000A71B3">
            <w:pPr>
              <w:pStyle w:val="TableText"/>
              <w:spacing w:before="0" w:after="0"/>
            </w:pPr>
            <w:r w:rsidRPr="00AD0C30">
              <w:t xml:space="preserve">In the picture showing connections to Trade Impact, only “Internet” and “Leased Line” are highlighted. Previous “SIA-net” and “Private net” have been replaced by “Leased Line”. </w:t>
            </w:r>
          </w:p>
        </w:tc>
      </w:tr>
      <w:tr w:rsidR="00A870EF" w:rsidRPr="00AD0C30" w14:paraId="618A955C"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1DF2A37C" w14:textId="77777777" w:rsidR="00A870EF" w:rsidRPr="00AD0C30" w:rsidRDefault="00A870EF" w:rsidP="000A71B3">
            <w:pPr>
              <w:pStyle w:val="TableText"/>
            </w:pPr>
            <w:r w:rsidRPr="00AD0C30">
              <w:t>“</w:t>
            </w:r>
            <w:r w:rsidRPr="00AD0C30">
              <w:fldChar w:fldCharType="begin"/>
            </w:r>
            <w:r w:rsidRPr="00AD0C30">
              <w:instrText xml:space="preserve"> REF _Ref453058257 \h  \* MERGEFORMAT </w:instrText>
            </w:r>
            <w:r w:rsidRPr="00AD0C30">
              <w:fldChar w:fldCharType="separate"/>
            </w:r>
            <w:r w:rsidRPr="00AD0C30">
              <w:t>TradeImpact Services</w:t>
            </w:r>
            <w:r w:rsidRPr="00AD0C30">
              <w:fldChar w:fldCharType="end"/>
            </w:r>
            <w:r w:rsidRPr="00AD0C30">
              <w:t xml:space="preserve">” on page </w:t>
            </w:r>
            <w:r w:rsidRPr="00AD0C30">
              <w:fldChar w:fldCharType="begin"/>
            </w:r>
            <w:r w:rsidRPr="00AD0C30">
              <w:instrText xml:space="preserve"> PAGEREF _Ref453058262 \h </w:instrText>
            </w:r>
            <w:r w:rsidRPr="00AD0C30">
              <w:fldChar w:fldCharType="separate"/>
            </w:r>
            <w:r>
              <w:t>13</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00769DA6" w14:textId="77777777" w:rsidR="00A870EF" w:rsidRPr="00AD0C30" w:rsidRDefault="00A870EF" w:rsidP="000A71B3">
            <w:pPr>
              <w:pStyle w:val="TableText"/>
              <w:spacing w:before="0" w:after="0"/>
            </w:pPr>
            <w:r w:rsidRPr="00AD0C30">
              <w:t>Clarifications about the availability of services on the various MTS platforms has been added.</w:t>
            </w:r>
          </w:p>
        </w:tc>
      </w:tr>
      <w:tr w:rsidR="00A870EF" w:rsidRPr="00AD0C30" w14:paraId="46D7C930"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1C90E323" w14:textId="77777777" w:rsidR="00A870EF" w:rsidRPr="00AD0C30" w:rsidRDefault="00A870EF" w:rsidP="000A71B3">
            <w:pPr>
              <w:pStyle w:val="TableText"/>
            </w:pPr>
            <w:r w:rsidRPr="00AD0C30">
              <w:t>“</w:t>
            </w:r>
            <w:r w:rsidRPr="00AD0C30">
              <w:fldChar w:fldCharType="begin"/>
            </w:r>
            <w:r w:rsidRPr="00AD0C30">
              <w:instrText xml:space="preserve"> REF _Ref453254144 \h  \* MERGEFORMAT </w:instrText>
            </w:r>
            <w:r w:rsidRPr="00AD0C30">
              <w:fldChar w:fldCharType="separate"/>
            </w:r>
            <w:r w:rsidRPr="00AD0C30">
              <w:t>SAPAddressServiceResExt</w:t>
            </w:r>
            <w:r w:rsidRPr="00AD0C30">
              <w:fldChar w:fldCharType="end"/>
            </w:r>
            <w:r w:rsidRPr="00AD0C30">
              <w:t xml:space="preserve">” on page </w:t>
            </w:r>
            <w:r w:rsidRPr="00AD0C30">
              <w:fldChar w:fldCharType="begin"/>
            </w:r>
            <w:r w:rsidRPr="00AD0C30">
              <w:instrText xml:space="preserve"> PAGEREF _Ref453254150 \h </w:instrText>
            </w:r>
            <w:r w:rsidRPr="00AD0C30">
              <w:fldChar w:fldCharType="separate"/>
            </w:r>
            <w:r>
              <w:t>59</w:t>
            </w:r>
            <w:r w:rsidRPr="00AD0C30">
              <w:fldChar w:fldCharType="end"/>
            </w:r>
            <w:r w:rsidRPr="00AD0C30">
              <w:t xml:space="preserve"> </w:t>
            </w:r>
          </w:p>
          <w:p w14:paraId="7D666631" w14:textId="77777777" w:rsidR="00A870EF" w:rsidRPr="00AD0C30" w:rsidRDefault="00A870EF" w:rsidP="000A71B3">
            <w:pPr>
              <w:pStyle w:val="TableText"/>
            </w:pPr>
            <w:r w:rsidRPr="00AD0C30">
              <w:t>“</w:t>
            </w:r>
            <w:r w:rsidRPr="00AD0C30">
              <w:fldChar w:fldCharType="begin"/>
            </w:r>
            <w:r w:rsidRPr="00AD0C30">
              <w:instrText xml:space="preserve"> REF _Ref453251832 \h  \* MERGEFORMAT </w:instrText>
            </w:r>
            <w:r w:rsidRPr="00AD0C30">
              <w:fldChar w:fldCharType="separate"/>
            </w:r>
            <w:r w:rsidRPr="00AD0C30">
              <w:rPr>
                <w:lang w:val="fr-FR"/>
              </w:rPr>
              <w:t>SAPLogonReq</w:t>
            </w:r>
            <w:r w:rsidRPr="00AD0C30">
              <w:fldChar w:fldCharType="end"/>
            </w:r>
            <w:r w:rsidRPr="00AD0C30">
              <w:t xml:space="preserve">” on page </w:t>
            </w:r>
            <w:r w:rsidRPr="00AD0C30">
              <w:fldChar w:fldCharType="begin"/>
            </w:r>
            <w:r w:rsidRPr="00AD0C30">
              <w:instrText xml:space="preserve"> PAGEREF _Ref453251825 \h </w:instrText>
            </w:r>
            <w:r w:rsidRPr="00AD0C30">
              <w:fldChar w:fldCharType="separate"/>
            </w:r>
            <w:r>
              <w:t>61</w:t>
            </w:r>
            <w:r w:rsidRPr="00AD0C30">
              <w:fldChar w:fldCharType="end"/>
            </w:r>
          </w:p>
          <w:p w14:paraId="5C6B53A5" w14:textId="77777777" w:rsidR="00A870EF" w:rsidRPr="00AD0C30" w:rsidRDefault="00A870EF" w:rsidP="000A71B3">
            <w:pPr>
              <w:pStyle w:val="TableText"/>
            </w:pPr>
            <w:r w:rsidRPr="00AD0C30">
              <w:t>“</w:t>
            </w:r>
            <w:r w:rsidRPr="00AD0C30">
              <w:fldChar w:fldCharType="begin"/>
            </w:r>
            <w:r w:rsidRPr="00AD0C30">
              <w:instrText xml:space="preserve"> REF _Ref451424149 \h  \* MERGEFORMAT </w:instrText>
            </w:r>
            <w:r w:rsidRPr="00AD0C30">
              <w:fldChar w:fldCharType="separate"/>
            </w:r>
            <w:r w:rsidRPr="00AD0C30">
              <w:rPr>
                <w:lang w:val="fr-FR"/>
              </w:rPr>
              <w:t>SAPLogonTokenReq</w:t>
            </w:r>
            <w:r w:rsidRPr="00AD0C30">
              <w:fldChar w:fldCharType="end"/>
            </w:r>
            <w:r w:rsidRPr="00AD0C30">
              <w:t xml:space="preserve">” on page </w:t>
            </w:r>
            <w:r w:rsidRPr="00AD0C30">
              <w:fldChar w:fldCharType="begin"/>
            </w:r>
            <w:r w:rsidRPr="00AD0C30">
              <w:instrText xml:space="preserve"> PAGEREF _Ref451424149 \h </w:instrText>
            </w:r>
            <w:r w:rsidRPr="00AD0C30">
              <w:fldChar w:fldCharType="separate"/>
            </w:r>
            <w:r>
              <w:t>63</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1C74C5DF" w14:textId="77777777" w:rsidR="00A870EF" w:rsidRPr="00AD0C30" w:rsidRDefault="00A870EF" w:rsidP="000A71B3">
            <w:pPr>
              <w:pStyle w:val="TableText"/>
              <w:spacing w:before="0" w:after="0"/>
            </w:pPr>
            <w:r w:rsidRPr="00AD0C30">
              <w:t>The list of available services, depending on the IP service mode, has been updated.</w:t>
            </w:r>
          </w:p>
        </w:tc>
      </w:tr>
      <w:tr w:rsidR="00A870EF" w:rsidRPr="00AD0C30" w14:paraId="51577F84"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5F4E13B9" w14:textId="77777777" w:rsidR="00A870EF" w:rsidRPr="00AD0C30" w:rsidRDefault="00A870EF" w:rsidP="000A71B3">
            <w:pPr>
              <w:pStyle w:val="TableText"/>
              <w:jc w:val="both"/>
              <w:rPr>
                <w:b/>
                <w:bCs/>
              </w:rPr>
            </w:pPr>
            <w:r w:rsidRPr="00AD0C30">
              <w:rPr>
                <w:b/>
                <w:bCs/>
              </w:rPr>
              <w:t>Changes from version 3.1 to version 4.0 of this document</w:t>
            </w:r>
          </w:p>
        </w:tc>
      </w:tr>
      <w:tr w:rsidR="00A870EF" w:rsidRPr="00AD0C30" w14:paraId="5CE2DCA3"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24C3C698" w14:textId="77777777" w:rsidR="00A870EF" w:rsidRPr="00AD0C30" w:rsidRDefault="00A870EF" w:rsidP="000A71B3">
            <w:pPr>
              <w:pStyle w:val="TableText"/>
            </w:pPr>
            <w:r w:rsidRPr="00AD0C30">
              <w:t>“</w:t>
            </w:r>
            <w:r w:rsidRPr="00AD0C30">
              <w:fldChar w:fldCharType="begin"/>
            </w:r>
            <w:r w:rsidRPr="00AD0C30">
              <w:instrText xml:space="preserve"> REF _Ref451350624 \h  \* MERGEFORMAT </w:instrText>
            </w:r>
            <w:r w:rsidRPr="00AD0C30">
              <w:fldChar w:fldCharType="separate"/>
            </w:r>
            <w:r w:rsidRPr="00AD0C30">
              <w:t>Terms and acronyms</w:t>
            </w:r>
            <w:r w:rsidRPr="00AD0C30">
              <w:fldChar w:fldCharType="end"/>
            </w:r>
            <w:r w:rsidRPr="00AD0C30">
              <w:t xml:space="preserve">” on page </w:t>
            </w:r>
            <w:r w:rsidRPr="00AD0C30">
              <w:fldChar w:fldCharType="begin"/>
            </w:r>
            <w:r w:rsidRPr="00AD0C30">
              <w:instrText xml:space="preserve"> PAGEREF _Ref451350632 \h </w:instrText>
            </w:r>
            <w:r w:rsidRPr="00AD0C30">
              <w:fldChar w:fldCharType="separate"/>
            </w:r>
            <w:r>
              <w:t>5</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05A66E51" w14:textId="77777777" w:rsidR="00A870EF" w:rsidRPr="00AD0C30" w:rsidRDefault="00A870EF" w:rsidP="000A71B3">
            <w:pPr>
              <w:pStyle w:val="TableText"/>
              <w:spacing w:before="0" w:after="0"/>
            </w:pPr>
            <w:r w:rsidRPr="00AD0C30">
              <w:t>The “Terms and Acronyms” table has been added</w:t>
            </w:r>
          </w:p>
        </w:tc>
      </w:tr>
      <w:tr w:rsidR="00A870EF" w:rsidRPr="00AD0C30" w14:paraId="037D5B3F"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0637306F" w14:textId="77777777" w:rsidR="00A870EF" w:rsidRPr="00AD0C30" w:rsidRDefault="00A870EF" w:rsidP="000A71B3">
            <w:pPr>
              <w:pStyle w:val="TableText"/>
            </w:pPr>
          </w:p>
        </w:tc>
        <w:tc>
          <w:tcPr>
            <w:tcW w:w="5954" w:type="dxa"/>
            <w:tcBorders>
              <w:top w:val="single" w:sz="4" w:space="0" w:color="auto"/>
              <w:left w:val="single" w:sz="4" w:space="0" w:color="auto"/>
              <w:bottom w:val="single" w:sz="4" w:space="0" w:color="auto"/>
              <w:right w:val="single" w:sz="4" w:space="0" w:color="auto"/>
            </w:tcBorders>
          </w:tcPr>
          <w:p w14:paraId="0E49D64A" w14:textId="77777777" w:rsidR="00A870EF" w:rsidRPr="00AD0C30" w:rsidRDefault="00A870EF" w:rsidP="000A71B3">
            <w:pPr>
              <w:pStyle w:val="TableText"/>
              <w:spacing w:beforeLines="40" w:before="96" w:afterLines="40" w:after="96"/>
            </w:pPr>
            <w:r w:rsidRPr="00AD0C30">
              <w:t>In the “TradeImpact MTS Platform Segmentation” project context the following functionalities have been added:</w:t>
            </w:r>
          </w:p>
          <w:p w14:paraId="41AE7EB1" w14:textId="77777777" w:rsidR="00A870EF" w:rsidRPr="00AD0C30" w:rsidRDefault="00A870EF" w:rsidP="00A870EF">
            <w:pPr>
              <w:pStyle w:val="TableText"/>
              <w:numPr>
                <w:ilvl w:val="0"/>
                <w:numId w:val="14"/>
              </w:numPr>
              <w:spacing w:before="0" w:after="0"/>
              <w:ind w:left="414" w:hanging="357"/>
            </w:pPr>
            <w:r w:rsidRPr="00AD0C30">
              <w:t>New services, i.e.TXN, DATAFEED, QUERY</w:t>
            </w:r>
          </w:p>
          <w:p w14:paraId="5E3F33C6" w14:textId="77777777" w:rsidR="00A870EF" w:rsidRPr="00AD0C30" w:rsidRDefault="00A870EF" w:rsidP="00A870EF">
            <w:pPr>
              <w:pStyle w:val="TableText"/>
              <w:numPr>
                <w:ilvl w:val="0"/>
                <w:numId w:val="14"/>
              </w:numPr>
              <w:spacing w:after="0"/>
              <w:ind w:left="414" w:hanging="357"/>
            </w:pPr>
            <w:r w:rsidRPr="00AD0C30">
              <w:t>Single centralized IP Service Provider</w:t>
            </w:r>
          </w:p>
          <w:p w14:paraId="39B22D37" w14:textId="77777777" w:rsidR="00A870EF" w:rsidRPr="00AD0C30" w:rsidRDefault="00A870EF" w:rsidP="00A870EF">
            <w:pPr>
              <w:pStyle w:val="TableText"/>
              <w:numPr>
                <w:ilvl w:val="0"/>
                <w:numId w:val="14"/>
              </w:numPr>
              <w:ind w:left="414" w:hanging="357"/>
            </w:pPr>
            <w:r w:rsidRPr="00AD0C30">
              <w:t xml:space="preserve">Single sign-on authentication process </w:t>
            </w:r>
          </w:p>
        </w:tc>
      </w:tr>
      <w:tr w:rsidR="00A870EF" w:rsidRPr="00AD0C30" w14:paraId="2EDE5640"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7B221F34" w14:textId="77777777" w:rsidR="00A870EF" w:rsidRPr="00AD0C30" w:rsidRDefault="00A870EF" w:rsidP="000A71B3">
            <w:pPr>
              <w:pStyle w:val="TableText"/>
            </w:pPr>
            <w:r w:rsidRPr="00AD0C30">
              <w:t>“</w:t>
            </w:r>
            <w:r w:rsidRPr="00AD0C30">
              <w:fldChar w:fldCharType="begin"/>
            </w:r>
            <w:r w:rsidRPr="00AD0C30">
              <w:instrText xml:space="preserve"> REF _Ref451263592 \h  \* MERGEFORMAT </w:instrText>
            </w:r>
            <w:r w:rsidRPr="00AD0C30">
              <w:fldChar w:fldCharType="separate"/>
            </w:r>
            <w:r w:rsidRPr="00AD0C30">
              <w:t>TradeImpact Services</w:t>
            </w:r>
            <w:r w:rsidRPr="00AD0C30">
              <w:fldChar w:fldCharType="end"/>
            </w:r>
            <w:r w:rsidRPr="00AD0C30">
              <w:t xml:space="preserve">” on page </w:t>
            </w:r>
            <w:r w:rsidRPr="00AD0C30">
              <w:fldChar w:fldCharType="begin"/>
            </w:r>
            <w:r w:rsidRPr="00AD0C30">
              <w:instrText xml:space="preserve"> PAGEREF _Ref451263600 \h </w:instrText>
            </w:r>
            <w:r w:rsidRPr="00AD0C30">
              <w:fldChar w:fldCharType="separate"/>
            </w:r>
            <w:r>
              <w:t>13</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tcPr>
          <w:p w14:paraId="67140B3E" w14:textId="77777777" w:rsidR="00A870EF" w:rsidRPr="00AD0C30" w:rsidRDefault="00A870EF" w:rsidP="000A71B3">
            <w:pPr>
              <w:pStyle w:val="TableText"/>
              <w:spacing w:before="0" w:after="0"/>
            </w:pPr>
            <w:r w:rsidRPr="00AD0C30">
              <w:t>Services:</w:t>
            </w:r>
          </w:p>
          <w:p w14:paraId="07004562" w14:textId="77777777" w:rsidR="00A870EF" w:rsidRPr="00AD0C30" w:rsidRDefault="00A870EF" w:rsidP="00A870EF">
            <w:pPr>
              <w:pStyle w:val="TableText"/>
              <w:numPr>
                <w:ilvl w:val="0"/>
                <w:numId w:val="14"/>
              </w:numPr>
              <w:spacing w:before="0" w:after="0"/>
            </w:pPr>
            <w:r w:rsidRPr="00AD0C30">
              <w:t>TXN</w:t>
            </w:r>
          </w:p>
          <w:p w14:paraId="30727DBF" w14:textId="77777777" w:rsidR="00A870EF" w:rsidRPr="00AD0C30" w:rsidRDefault="00A870EF" w:rsidP="00A870EF">
            <w:pPr>
              <w:pStyle w:val="TableText"/>
              <w:numPr>
                <w:ilvl w:val="0"/>
                <w:numId w:val="14"/>
              </w:numPr>
              <w:spacing w:before="0" w:after="0"/>
            </w:pPr>
            <w:r w:rsidRPr="00AD0C30">
              <w:t>DATAFEED</w:t>
            </w:r>
          </w:p>
          <w:p w14:paraId="334EC441" w14:textId="77777777" w:rsidR="00A870EF" w:rsidRPr="00AD0C30" w:rsidRDefault="00A870EF" w:rsidP="00A870EF">
            <w:pPr>
              <w:pStyle w:val="TableText"/>
              <w:numPr>
                <w:ilvl w:val="0"/>
                <w:numId w:val="14"/>
              </w:numPr>
              <w:spacing w:before="0" w:after="0"/>
            </w:pPr>
            <w:r w:rsidRPr="00AD0C30">
              <w:t>QUERY</w:t>
            </w:r>
          </w:p>
          <w:p w14:paraId="6FCBD078" w14:textId="77777777" w:rsidR="00A870EF" w:rsidRPr="00AD0C30" w:rsidRDefault="00A870EF" w:rsidP="000A71B3">
            <w:pPr>
              <w:pStyle w:val="TableText"/>
            </w:pPr>
            <w:r w:rsidRPr="00AD0C30">
              <w:t>have been added.</w:t>
            </w:r>
          </w:p>
          <w:p w14:paraId="79098A25" w14:textId="77777777" w:rsidR="00A870EF" w:rsidRPr="00AD0C30" w:rsidRDefault="00A870EF" w:rsidP="000A71B3">
            <w:pPr>
              <w:pStyle w:val="TableText"/>
            </w:pPr>
            <w:r w:rsidRPr="00AD0C30">
              <w:t>Description of service</w:t>
            </w:r>
          </w:p>
          <w:p w14:paraId="7E05A5B3" w14:textId="77777777" w:rsidR="00A870EF" w:rsidRPr="00AD0C30" w:rsidRDefault="00A870EF" w:rsidP="00A870EF">
            <w:pPr>
              <w:pStyle w:val="TableText"/>
              <w:numPr>
                <w:ilvl w:val="0"/>
                <w:numId w:val="14"/>
              </w:numPr>
              <w:spacing w:before="0" w:after="0"/>
            </w:pPr>
            <w:r w:rsidRPr="00AD0C30">
              <w:t>TXN_INFO_PRIV</w:t>
            </w:r>
          </w:p>
          <w:p w14:paraId="39B2B266" w14:textId="77777777" w:rsidR="00A870EF" w:rsidRPr="00AD0C30" w:rsidRDefault="00A870EF" w:rsidP="000A71B3">
            <w:pPr>
              <w:pStyle w:val="TableText"/>
            </w:pPr>
            <w:r w:rsidRPr="00AD0C30">
              <w:t>has been modified (as a consequence of the introduction of the TXN service).</w:t>
            </w:r>
          </w:p>
          <w:p w14:paraId="1772BBF6" w14:textId="77777777" w:rsidR="00A870EF" w:rsidRPr="00AD0C30" w:rsidRDefault="00A870EF" w:rsidP="000A71B3">
            <w:pPr>
              <w:pStyle w:val="TableText"/>
            </w:pPr>
            <w:r w:rsidRPr="00AD0C30">
              <w:t>Description of service</w:t>
            </w:r>
          </w:p>
          <w:p w14:paraId="27A19C18" w14:textId="77777777" w:rsidR="00A870EF" w:rsidRPr="00AD0C30" w:rsidRDefault="00A870EF" w:rsidP="00A870EF">
            <w:pPr>
              <w:pStyle w:val="TableText"/>
              <w:numPr>
                <w:ilvl w:val="0"/>
                <w:numId w:val="14"/>
              </w:numPr>
              <w:spacing w:before="0" w:after="0"/>
            </w:pPr>
            <w:r w:rsidRPr="00AD0C30">
              <w:t>IP Provider Service (IP_REQUEST)</w:t>
            </w:r>
          </w:p>
          <w:p w14:paraId="7DEE0262" w14:textId="77777777" w:rsidR="00A870EF" w:rsidRPr="00AD0C30" w:rsidRDefault="00A870EF" w:rsidP="000A71B3">
            <w:pPr>
              <w:pStyle w:val="TableText"/>
              <w:spacing w:before="0" w:after="0"/>
            </w:pPr>
            <w:r w:rsidRPr="00AD0C30">
              <w:t>has been modified (as a consequence of the introduction of the single centralized IP Service Provider)</w:t>
            </w:r>
          </w:p>
        </w:tc>
      </w:tr>
      <w:tr w:rsidR="00A870EF" w:rsidRPr="00AD0C30" w14:paraId="5FB74B7B"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vAlign w:val="center"/>
          </w:tcPr>
          <w:p w14:paraId="229F976A" w14:textId="77777777" w:rsidR="00A870EF" w:rsidRPr="00AD0C30" w:rsidRDefault="00A870EF" w:rsidP="000A71B3">
            <w:pPr>
              <w:pStyle w:val="TableText"/>
            </w:pPr>
            <w:r w:rsidRPr="00AD0C30">
              <w:lastRenderedPageBreak/>
              <w:t>“</w:t>
            </w:r>
            <w:r w:rsidRPr="00AD0C30">
              <w:fldChar w:fldCharType="begin"/>
            </w:r>
            <w:r w:rsidRPr="00AD0C30">
              <w:instrText xml:space="preserve"> REF _d2h_bmk__Toc127635492_102 \h  \* MERGEFORMAT </w:instrText>
            </w:r>
            <w:r w:rsidRPr="00AD0C30">
              <w:fldChar w:fldCharType="separate"/>
            </w:r>
            <w:r w:rsidRPr="00AD0C30">
              <w:t>The SDP Protocol Stack</w:t>
            </w:r>
            <w:r w:rsidRPr="00AD0C30">
              <w:fldChar w:fldCharType="end"/>
            </w:r>
            <w:r w:rsidRPr="00AD0C30">
              <w:t>” - “</w:t>
            </w:r>
            <w:r w:rsidRPr="00AD0C30">
              <w:fldChar w:fldCharType="begin"/>
            </w:r>
            <w:r w:rsidRPr="00AD0C30">
              <w:instrText xml:space="preserve"> REF _Ref451352886 \h  \* MERGEFORMAT </w:instrText>
            </w:r>
            <w:r w:rsidRPr="00AD0C30">
              <w:fldChar w:fldCharType="separate"/>
            </w:r>
            <w:r w:rsidRPr="00AD0C30">
              <w:rPr>
                <w:lang w:val="en-US"/>
              </w:rPr>
              <w:t>The SAP Layer</w:t>
            </w:r>
            <w:r w:rsidRPr="00AD0C30">
              <w:fldChar w:fldCharType="end"/>
            </w:r>
            <w:r w:rsidRPr="00AD0C30">
              <w:t xml:space="preserve">” on page </w:t>
            </w:r>
            <w:r w:rsidRPr="00AD0C30">
              <w:fldChar w:fldCharType="begin"/>
            </w:r>
            <w:r w:rsidRPr="00AD0C30">
              <w:instrText xml:space="preserve"> PAGEREF _Ref451352886 \h </w:instrText>
            </w:r>
            <w:r w:rsidRPr="00AD0C30">
              <w:fldChar w:fldCharType="separate"/>
            </w:r>
            <w:r>
              <w:t>18</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5F807FE5" w14:textId="77777777" w:rsidR="00A870EF" w:rsidRPr="00AD0C30" w:rsidRDefault="00A870EF" w:rsidP="000A71B3">
            <w:pPr>
              <w:pStyle w:val="TableText"/>
              <w:spacing w:before="0" w:after="0"/>
            </w:pPr>
            <w:r w:rsidRPr="00AD0C30">
              <w:t>Reference to the IP SP service has been added</w:t>
            </w:r>
          </w:p>
        </w:tc>
      </w:tr>
      <w:tr w:rsidR="00A870EF" w:rsidRPr="00AD0C30" w14:paraId="2A2D5ADD"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vAlign w:val="center"/>
          </w:tcPr>
          <w:p w14:paraId="15D79EFA" w14:textId="77777777" w:rsidR="00A870EF" w:rsidRPr="00AD0C30" w:rsidRDefault="00A870EF" w:rsidP="000A71B3">
            <w:pPr>
              <w:pStyle w:val="TableText"/>
            </w:pPr>
            <w:r w:rsidRPr="00AD0C30">
              <w:t>“</w:t>
            </w:r>
            <w:r w:rsidRPr="00AD0C30">
              <w:fldChar w:fldCharType="begin"/>
            </w:r>
            <w:r w:rsidRPr="00AD0C30">
              <w:instrText xml:space="preserve"> REF _Ref451353095 \h  \* MERGEFORMAT </w:instrText>
            </w:r>
            <w:r w:rsidRPr="00AD0C30">
              <w:fldChar w:fldCharType="separate"/>
            </w:r>
            <w:r w:rsidRPr="00AD0C30">
              <w:rPr>
                <w:bCs/>
                <w:szCs w:val="24"/>
              </w:rPr>
              <w:t>SAP Layer</w:t>
            </w:r>
            <w:r w:rsidRPr="00AD0C30">
              <w:fldChar w:fldCharType="end"/>
            </w:r>
            <w:r w:rsidRPr="00AD0C30">
              <w:t>” - “</w:t>
            </w:r>
            <w:r w:rsidRPr="00AD0C30">
              <w:fldChar w:fldCharType="begin"/>
            </w:r>
            <w:r w:rsidRPr="00AD0C30">
              <w:instrText xml:space="preserve"> REF _d2h_bmk__Toc127635533_102 \h  \* MERGEFORMAT </w:instrText>
            </w:r>
            <w:r w:rsidRPr="00AD0C30">
              <w:fldChar w:fldCharType="separate"/>
            </w:r>
            <w:r w:rsidRPr="00AD0C30">
              <w:t>Managing the Logon/Logoff Sequence</w:t>
            </w:r>
            <w:r w:rsidRPr="00AD0C30">
              <w:fldChar w:fldCharType="end"/>
            </w:r>
            <w:r w:rsidRPr="00AD0C30">
              <w:t xml:space="preserve">” on page </w:t>
            </w:r>
            <w:r w:rsidRPr="00AD0C30">
              <w:fldChar w:fldCharType="begin"/>
            </w:r>
            <w:r w:rsidRPr="00AD0C30">
              <w:instrText xml:space="preserve"> PAGEREF _d2h_bmk__Toc127635533_102 \h </w:instrText>
            </w:r>
            <w:r w:rsidRPr="00AD0C30">
              <w:fldChar w:fldCharType="separate"/>
            </w:r>
            <w:r>
              <w:t>44</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0BFAA8E0" w14:textId="77777777" w:rsidR="00A870EF" w:rsidRPr="00AD0C30" w:rsidRDefault="00A870EF" w:rsidP="000A71B3">
            <w:pPr>
              <w:pStyle w:val="TableText"/>
              <w:spacing w:before="0" w:after="0"/>
            </w:pPr>
            <w:r w:rsidRPr="00AD0C30">
              <w:t>Specifications of Logon for the single sign-on procedure have been added.</w:t>
            </w:r>
          </w:p>
        </w:tc>
      </w:tr>
      <w:tr w:rsidR="00A870EF" w:rsidRPr="00AD0C30" w14:paraId="0586A1C7"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2903A0AF" w14:textId="77777777" w:rsidR="00A870EF" w:rsidRPr="00AD0C30" w:rsidRDefault="00A870EF" w:rsidP="000A71B3">
            <w:pPr>
              <w:pStyle w:val="TableText"/>
            </w:pPr>
            <w:r w:rsidRPr="00AD0C30">
              <w:t>“</w:t>
            </w:r>
            <w:r w:rsidRPr="00AD0C30">
              <w:fldChar w:fldCharType="begin"/>
            </w:r>
            <w:r w:rsidRPr="00AD0C30">
              <w:instrText xml:space="preserve"> REF _Ref451353095 \h  \* MERGEFORMAT </w:instrText>
            </w:r>
            <w:r w:rsidRPr="00AD0C30">
              <w:fldChar w:fldCharType="separate"/>
            </w:r>
            <w:r w:rsidRPr="00AD0C30">
              <w:rPr>
                <w:bCs/>
                <w:szCs w:val="24"/>
              </w:rPr>
              <w:t>SAP Layer</w:t>
            </w:r>
            <w:r w:rsidRPr="00AD0C30">
              <w:fldChar w:fldCharType="end"/>
            </w:r>
            <w:r w:rsidRPr="00AD0C30">
              <w:t>” - “</w:t>
            </w:r>
            <w:r w:rsidRPr="00AD0C30">
              <w:fldChar w:fldCharType="begin"/>
            </w:r>
            <w:r w:rsidRPr="00AD0C30">
              <w:instrText xml:space="preserve"> REF _Ref451418767 \h  \* MERGEFORMAT </w:instrText>
            </w:r>
            <w:r w:rsidRPr="00AD0C30">
              <w:fldChar w:fldCharType="separate"/>
            </w:r>
            <w:r w:rsidRPr="00AD0C30">
              <w:t>Retrieving IP addresses and TCP ports for services</w:t>
            </w:r>
            <w:r w:rsidRPr="00AD0C30">
              <w:fldChar w:fldCharType="end"/>
            </w:r>
            <w:r w:rsidRPr="00AD0C30">
              <w:t xml:space="preserve">” on page </w:t>
            </w:r>
            <w:r w:rsidRPr="00AD0C30">
              <w:fldChar w:fldCharType="begin"/>
            </w:r>
            <w:r w:rsidRPr="00AD0C30">
              <w:instrText xml:space="preserve"> PAGEREF _Ref451418773 \h </w:instrText>
            </w:r>
            <w:r w:rsidRPr="00AD0C30">
              <w:fldChar w:fldCharType="separate"/>
            </w:r>
            <w:r>
              <w:t>46</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0B382F98" w14:textId="77777777" w:rsidR="00A870EF" w:rsidRPr="00AD0C30" w:rsidRDefault="00A870EF" w:rsidP="000A71B3">
            <w:pPr>
              <w:pStyle w:val="TableText"/>
              <w:spacing w:before="0" w:after="0"/>
            </w:pPr>
            <w:r w:rsidRPr="00AD0C30">
              <w:t>A new chapter has been added, to introduce the new SAP PDUs used to retrieve IP address and TCP ports assigned to services</w:t>
            </w:r>
          </w:p>
        </w:tc>
      </w:tr>
      <w:tr w:rsidR="00A870EF" w:rsidRPr="00AD0C30" w14:paraId="43228224"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18F914AE" w14:textId="77777777" w:rsidR="00A870EF" w:rsidRPr="00AD0C30" w:rsidRDefault="00A870EF" w:rsidP="000A71B3">
            <w:pPr>
              <w:pStyle w:val="TableText"/>
            </w:pPr>
            <w:r w:rsidRPr="00AD0C30">
              <w:t>“</w:t>
            </w:r>
            <w:r w:rsidRPr="00AD0C30">
              <w:fldChar w:fldCharType="begin"/>
            </w:r>
            <w:r w:rsidRPr="00AD0C30">
              <w:instrText xml:space="preserve"> REF _Ref451264792 \h  \* MERGEFORMAT </w:instrText>
            </w:r>
            <w:r w:rsidRPr="00AD0C30">
              <w:fldChar w:fldCharType="separate"/>
            </w:r>
            <w:r w:rsidRPr="00AD0C30">
              <w:t>SAP PDU Reference</w:t>
            </w:r>
            <w:r w:rsidRPr="00AD0C30">
              <w:fldChar w:fldCharType="end"/>
            </w:r>
            <w:r w:rsidRPr="00AD0C30">
              <w:t>” – “</w:t>
            </w:r>
            <w:r w:rsidRPr="00AD0C30">
              <w:fldChar w:fldCharType="begin"/>
            </w:r>
            <w:r w:rsidRPr="00AD0C30">
              <w:instrText xml:space="preserve"> REF _d2h_bmk__Toc127635552_102 \h  \* MERGEFORMAT </w:instrText>
            </w:r>
            <w:r w:rsidRPr="00AD0C30">
              <w:fldChar w:fldCharType="separate"/>
            </w:r>
            <w:r w:rsidRPr="00AD0C30">
              <w:t>Transport Addresses Management PDUs</w:t>
            </w:r>
            <w:r w:rsidRPr="00AD0C30">
              <w:fldChar w:fldCharType="end"/>
            </w:r>
            <w:r w:rsidRPr="00AD0C30">
              <w:t>” -</w:t>
            </w:r>
          </w:p>
          <w:p w14:paraId="269B1255" w14:textId="77777777" w:rsidR="00A870EF" w:rsidRPr="00AD0C30" w:rsidRDefault="00A870EF" w:rsidP="000A71B3">
            <w:pPr>
              <w:pStyle w:val="TableText"/>
            </w:pPr>
            <w:r w:rsidRPr="00AD0C30">
              <w:t>“</w:t>
            </w:r>
            <w:r w:rsidRPr="00AD0C30">
              <w:fldChar w:fldCharType="begin"/>
            </w:r>
            <w:r w:rsidRPr="00AD0C30">
              <w:instrText xml:space="preserve"> REF _Ref451264806 \h  \* MERGEFORMAT </w:instrText>
            </w:r>
            <w:r w:rsidRPr="00AD0C30">
              <w:fldChar w:fldCharType="separate"/>
            </w:r>
            <w:r w:rsidRPr="00AD0C30">
              <w:t>SAPExtActionReq</w:t>
            </w:r>
            <w:r w:rsidRPr="00AD0C30">
              <w:fldChar w:fldCharType="end"/>
            </w:r>
            <w:r w:rsidRPr="00AD0C30">
              <w:t xml:space="preserve">” on page </w:t>
            </w:r>
            <w:r w:rsidRPr="00AD0C30">
              <w:fldChar w:fldCharType="begin"/>
            </w:r>
            <w:r w:rsidRPr="00AD0C30">
              <w:instrText xml:space="preserve"> PAGEREF _Ref451264813 \h </w:instrText>
            </w:r>
            <w:r w:rsidRPr="00AD0C30">
              <w:fldChar w:fldCharType="separate"/>
            </w:r>
            <w:r>
              <w:t>67</w:t>
            </w:r>
            <w:r w:rsidRPr="00AD0C30">
              <w:fldChar w:fldCharType="end"/>
            </w:r>
          </w:p>
          <w:p w14:paraId="261B066C" w14:textId="77777777" w:rsidR="00A870EF" w:rsidRPr="00AD0C30" w:rsidRDefault="00A870EF" w:rsidP="000A71B3">
            <w:pPr>
              <w:pStyle w:val="TableText"/>
            </w:pPr>
            <w:r w:rsidRPr="00AD0C30">
              <w:t>“</w:t>
            </w:r>
            <w:r w:rsidRPr="00AD0C30">
              <w:fldChar w:fldCharType="begin"/>
            </w:r>
            <w:r w:rsidRPr="00AD0C30">
              <w:instrText xml:space="preserve"> REF _Ref451264832 \h  \* MERGEFORMAT </w:instrText>
            </w:r>
            <w:r w:rsidRPr="00AD0C30">
              <w:fldChar w:fldCharType="separate"/>
            </w:r>
            <w:r w:rsidRPr="00AD0C30">
              <w:t>SAPExtActionRes</w:t>
            </w:r>
            <w:r w:rsidRPr="00AD0C30">
              <w:fldChar w:fldCharType="end"/>
            </w:r>
            <w:r w:rsidRPr="00AD0C30">
              <w:t xml:space="preserve">” on page </w:t>
            </w:r>
            <w:r w:rsidRPr="00AD0C30">
              <w:fldChar w:fldCharType="begin"/>
            </w:r>
            <w:r w:rsidRPr="00AD0C30">
              <w:instrText xml:space="preserve"> PAGEREF _Ref451264826 \h </w:instrText>
            </w:r>
            <w:r w:rsidRPr="00AD0C30">
              <w:fldChar w:fldCharType="separate"/>
            </w:r>
            <w:r>
              <w:t>68</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tcPr>
          <w:p w14:paraId="75D211E8" w14:textId="77777777" w:rsidR="00A870EF" w:rsidRPr="00AD0C30" w:rsidRDefault="00A870EF" w:rsidP="000A71B3">
            <w:pPr>
              <w:pStyle w:val="TableText"/>
            </w:pPr>
            <w:r w:rsidRPr="00AD0C30">
              <w:t>Two SAP PDUs of type “Address Service” have been added:</w:t>
            </w:r>
          </w:p>
          <w:p w14:paraId="1705E5B9" w14:textId="77777777" w:rsidR="00A870EF" w:rsidRPr="00AD0C30" w:rsidRDefault="00A870EF" w:rsidP="00A870EF">
            <w:pPr>
              <w:pStyle w:val="TableText"/>
              <w:numPr>
                <w:ilvl w:val="0"/>
                <w:numId w:val="14"/>
              </w:numPr>
            </w:pPr>
            <w:r w:rsidRPr="00AD0C30">
              <w:t>SAPAddressServiceReqExt</w:t>
            </w:r>
          </w:p>
          <w:p w14:paraId="584AA82C" w14:textId="77777777" w:rsidR="00A870EF" w:rsidRPr="00AD0C30" w:rsidRDefault="00A870EF" w:rsidP="00A870EF">
            <w:pPr>
              <w:pStyle w:val="TableText"/>
              <w:numPr>
                <w:ilvl w:val="0"/>
                <w:numId w:val="14"/>
              </w:numPr>
            </w:pPr>
            <w:r w:rsidRPr="00AD0C30">
              <w:t>SAPAddressServiceResExt</w:t>
            </w:r>
          </w:p>
        </w:tc>
      </w:tr>
      <w:tr w:rsidR="00A870EF" w:rsidRPr="00AD0C30" w14:paraId="1A7EB3F6"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1DE776F9" w14:textId="77777777" w:rsidR="00A870EF" w:rsidRPr="00AD0C30" w:rsidRDefault="00A870EF" w:rsidP="000A71B3">
            <w:pPr>
              <w:pStyle w:val="TableText"/>
            </w:pPr>
            <w:r w:rsidRPr="00AD0C30">
              <w:t>“</w:t>
            </w:r>
            <w:r w:rsidRPr="00AD0C30">
              <w:fldChar w:fldCharType="begin"/>
            </w:r>
            <w:r w:rsidRPr="00AD0C30">
              <w:instrText xml:space="preserve"> REF _Ref451264792 \h  \* MERGEFORMAT </w:instrText>
            </w:r>
            <w:r w:rsidRPr="00AD0C30">
              <w:fldChar w:fldCharType="separate"/>
            </w:r>
            <w:r w:rsidRPr="00AD0C30">
              <w:t>SAP PDU Reference</w:t>
            </w:r>
            <w:r w:rsidRPr="00AD0C30">
              <w:fldChar w:fldCharType="end"/>
            </w:r>
            <w:r w:rsidRPr="00AD0C30">
              <w:t>” – “</w:t>
            </w:r>
            <w:r w:rsidRPr="00AD0C30">
              <w:fldChar w:fldCharType="begin"/>
            </w:r>
            <w:r w:rsidRPr="00AD0C30">
              <w:instrText xml:space="preserve"> REF _Ref451420966 \h  \* MERGEFORMAT </w:instrText>
            </w:r>
            <w:r w:rsidRPr="00AD0C30">
              <w:fldChar w:fldCharType="separate"/>
            </w:r>
            <w:r w:rsidRPr="00AD0C30">
              <w:rPr>
                <w:lang w:val="fr-FR"/>
              </w:rPr>
              <w:t>Logon/Logoff PDUs</w:t>
            </w:r>
            <w:r w:rsidRPr="00AD0C30">
              <w:fldChar w:fldCharType="end"/>
            </w:r>
            <w:r w:rsidRPr="00AD0C30">
              <w:t xml:space="preserve">” on page </w:t>
            </w:r>
            <w:r w:rsidRPr="00AD0C30">
              <w:fldChar w:fldCharType="begin"/>
            </w:r>
            <w:r w:rsidRPr="00AD0C30">
              <w:instrText xml:space="preserve"> PAGEREF _Ref451420971 \h </w:instrText>
            </w:r>
            <w:r w:rsidRPr="00AD0C30">
              <w:fldChar w:fldCharType="separate"/>
            </w:r>
            <w:r>
              <w:t>61</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tcPr>
          <w:p w14:paraId="53CBE468" w14:textId="77777777" w:rsidR="00A870EF" w:rsidRPr="00AD0C30" w:rsidRDefault="00A870EF" w:rsidP="000A71B3">
            <w:pPr>
              <w:pStyle w:val="TableText"/>
            </w:pPr>
            <w:r w:rsidRPr="00AD0C30">
              <w:t>Notes detailing the services provided by TradeImpact on the various platform types have been added to:</w:t>
            </w:r>
          </w:p>
          <w:p w14:paraId="50063B3A" w14:textId="77777777" w:rsidR="00A870EF" w:rsidRPr="00AD0C30" w:rsidRDefault="00A870EF" w:rsidP="00A870EF">
            <w:pPr>
              <w:pStyle w:val="TableText"/>
              <w:numPr>
                <w:ilvl w:val="0"/>
                <w:numId w:val="14"/>
              </w:numPr>
            </w:pPr>
            <w:r w:rsidRPr="00AD0C30">
              <w:t>SAPLogonReq</w:t>
            </w:r>
          </w:p>
          <w:p w14:paraId="1A1B0AEC" w14:textId="77777777" w:rsidR="00A870EF" w:rsidRPr="00AD0C30" w:rsidRDefault="00A870EF" w:rsidP="00A870EF">
            <w:pPr>
              <w:pStyle w:val="TableText"/>
              <w:numPr>
                <w:ilvl w:val="0"/>
                <w:numId w:val="14"/>
              </w:numPr>
            </w:pPr>
            <w:r w:rsidRPr="00AD0C30">
              <w:t>SAPLogonTokenReq</w:t>
            </w:r>
          </w:p>
        </w:tc>
      </w:tr>
      <w:tr w:rsidR="00A870EF" w:rsidRPr="00AD0C30" w14:paraId="35260DAF"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09CAAF00" w14:textId="77777777" w:rsidR="00A870EF" w:rsidRPr="00AD0C30" w:rsidRDefault="00A870EF" w:rsidP="000A71B3">
            <w:pPr>
              <w:pStyle w:val="TableText"/>
            </w:pPr>
            <w:r w:rsidRPr="00AD0C30">
              <w:t>“</w:t>
            </w:r>
            <w:r w:rsidRPr="00AD0C30">
              <w:fldChar w:fldCharType="begin"/>
            </w:r>
            <w:r w:rsidRPr="00AD0C30">
              <w:instrText xml:space="preserve"> REF _d2h_bmk__Toc127635602_102 \h  \* MERGEFORMAT </w:instrText>
            </w:r>
            <w:r w:rsidRPr="00AD0C30">
              <w:fldChar w:fldCharType="separate"/>
            </w:r>
            <w:r w:rsidRPr="00AD0C30">
              <w:rPr>
                <w:bCs/>
                <w:szCs w:val="24"/>
              </w:rPr>
              <w:t>Putting Everything Together</w:t>
            </w:r>
            <w:r w:rsidRPr="00AD0C30">
              <w:fldChar w:fldCharType="end"/>
            </w:r>
            <w:r w:rsidRPr="00AD0C30">
              <w:t>” - “</w:t>
            </w:r>
            <w:r w:rsidRPr="00AD0C30">
              <w:fldChar w:fldCharType="begin"/>
            </w:r>
            <w:r w:rsidRPr="00AD0C30">
              <w:instrText xml:space="preserve"> REF _d2h_bmk__Toc127635603_102 \h  \* MERGEFORMAT </w:instrText>
            </w:r>
            <w:r w:rsidRPr="00AD0C30">
              <w:fldChar w:fldCharType="separate"/>
            </w:r>
            <w:r w:rsidRPr="00AD0C30">
              <w:t>Retrieving TCP/IP Addresses and Opening Transport Connections</w:t>
            </w:r>
            <w:r w:rsidRPr="00AD0C30">
              <w:fldChar w:fldCharType="end"/>
            </w:r>
            <w:r w:rsidRPr="00AD0C30">
              <w:t xml:space="preserve">” on page </w:t>
            </w:r>
            <w:r w:rsidRPr="00AD0C30">
              <w:fldChar w:fldCharType="begin"/>
            </w:r>
            <w:r w:rsidRPr="00AD0C30">
              <w:instrText xml:space="preserve"> PAGEREF _d2h_bmk__Toc127635603_102 \h </w:instrText>
            </w:r>
            <w:r w:rsidRPr="00AD0C30">
              <w:fldChar w:fldCharType="separate"/>
            </w:r>
            <w:r>
              <w:t>90</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3FA8432E" w14:textId="77777777" w:rsidR="00A870EF" w:rsidRPr="00AD0C30" w:rsidRDefault="00A870EF" w:rsidP="000A71B3">
            <w:pPr>
              <w:pStyle w:val="TableText"/>
              <w:spacing w:before="0" w:after="0"/>
            </w:pPr>
            <w:r w:rsidRPr="00AD0C30">
              <w:t>Clarifications about PDUs to be used , depending on the mode used to retrieve addresses of services, have been added.</w:t>
            </w:r>
          </w:p>
        </w:tc>
      </w:tr>
      <w:tr w:rsidR="00A870EF" w:rsidRPr="00AD0C30" w14:paraId="25ABEA11"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0FE7C17A" w14:textId="77777777" w:rsidR="00A870EF" w:rsidRPr="00AD0C30" w:rsidRDefault="00A870EF" w:rsidP="000A71B3">
            <w:pPr>
              <w:pStyle w:val="TableText"/>
            </w:pPr>
            <w:r w:rsidRPr="00AD0C30">
              <w:t>“</w:t>
            </w:r>
            <w:r w:rsidRPr="00AD0C30">
              <w:fldChar w:fldCharType="begin"/>
            </w:r>
            <w:r w:rsidRPr="00AD0C30">
              <w:instrText xml:space="preserve"> REF _d2h_bmk__Toc127635602_102 \h  \* MERGEFORMAT </w:instrText>
            </w:r>
            <w:r w:rsidRPr="00AD0C30">
              <w:fldChar w:fldCharType="separate"/>
            </w:r>
            <w:r w:rsidRPr="00AD0C30">
              <w:rPr>
                <w:bCs/>
                <w:szCs w:val="24"/>
              </w:rPr>
              <w:t>Putting Everything Together</w:t>
            </w:r>
            <w:r w:rsidRPr="00AD0C30">
              <w:fldChar w:fldCharType="end"/>
            </w:r>
            <w:r w:rsidRPr="00AD0C30">
              <w:t>” - “</w:t>
            </w:r>
            <w:r w:rsidRPr="00AD0C30">
              <w:fldChar w:fldCharType="begin"/>
            </w:r>
            <w:r w:rsidRPr="00AD0C30">
              <w:instrText xml:space="preserve"> REF _Ref451480553 \h  \* MERGEFORMAT </w:instrText>
            </w:r>
            <w:r w:rsidRPr="00AD0C30">
              <w:fldChar w:fldCharType="separate"/>
            </w:r>
            <w:r w:rsidRPr="00AD0C30">
              <w:t>Managing the Trader's Logon</w:t>
            </w:r>
            <w:r w:rsidRPr="00AD0C30">
              <w:fldChar w:fldCharType="end"/>
            </w:r>
            <w:r w:rsidRPr="00AD0C30">
              <w:t xml:space="preserve">” on page </w:t>
            </w:r>
            <w:r w:rsidRPr="00AD0C30">
              <w:fldChar w:fldCharType="begin"/>
            </w:r>
            <w:r w:rsidRPr="00AD0C30">
              <w:instrText xml:space="preserve"> PAGEREF _Ref451480548 \h </w:instrText>
            </w:r>
            <w:r w:rsidRPr="00AD0C30">
              <w:fldChar w:fldCharType="separate"/>
            </w:r>
            <w:r>
              <w:t>92</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vAlign w:val="center"/>
          </w:tcPr>
          <w:p w14:paraId="48F62310" w14:textId="77777777" w:rsidR="00A870EF" w:rsidRPr="00AD0C30" w:rsidRDefault="00A870EF" w:rsidP="000A71B3">
            <w:pPr>
              <w:pStyle w:val="TableText"/>
              <w:spacing w:before="0" w:after="0"/>
            </w:pPr>
            <w:r w:rsidRPr="00AD0C30">
              <w:t>Clarifications about trader’s authentication have been added.</w:t>
            </w:r>
          </w:p>
        </w:tc>
      </w:tr>
      <w:tr w:rsidR="00A870EF" w:rsidRPr="00AD0C30" w14:paraId="4A56035D"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4F3F4C11" w14:textId="77777777" w:rsidR="00A870EF" w:rsidRPr="00AD0C30" w:rsidRDefault="00A870EF" w:rsidP="000A71B3">
            <w:pPr>
              <w:pStyle w:val="TableText"/>
              <w:jc w:val="both"/>
              <w:rPr>
                <w:b/>
                <w:bCs/>
              </w:rPr>
            </w:pPr>
            <w:r w:rsidRPr="00AD0C30">
              <w:rPr>
                <w:b/>
                <w:bCs/>
              </w:rPr>
              <w:t>Changes from version 3.0 to version 3.1 of this document</w:t>
            </w:r>
          </w:p>
        </w:tc>
      </w:tr>
      <w:tr w:rsidR="00A870EF" w:rsidRPr="00AD0C30" w14:paraId="052AB49C"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0CBE2CC" w14:textId="77777777" w:rsidR="00A870EF" w:rsidRPr="00AD0C30" w:rsidRDefault="00A870EF" w:rsidP="000A71B3">
            <w:pPr>
              <w:pStyle w:val="TableText"/>
            </w:pPr>
            <w:r w:rsidRPr="00AD0C30">
              <w:t>“</w:t>
            </w:r>
            <w:r w:rsidRPr="00AD0C30">
              <w:fldChar w:fldCharType="begin"/>
            </w:r>
            <w:r w:rsidRPr="00AD0C30">
              <w:instrText xml:space="preserve"> REF _Ref99624236 \h  \* MERGEFORMAT </w:instrText>
            </w:r>
            <w:r w:rsidRPr="00AD0C30">
              <w:fldChar w:fldCharType="separate"/>
            </w:r>
            <w:r w:rsidRPr="00AD0C30">
              <w:t>Basic Data Types</w:t>
            </w:r>
            <w:r w:rsidRPr="00AD0C30">
              <w:fldChar w:fldCharType="end"/>
            </w:r>
            <w:r w:rsidRPr="00AD0C30">
              <w:t xml:space="preserve">” on page </w:t>
            </w:r>
            <w:r w:rsidRPr="00AD0C30">
              <w:rPr>
                <w:lang w:val="fr-FR"/>
              </w:rPr>
              <w:fldChar w:fldCharType="begin"/>
            </w:r>
            <w:r w:rsidRPr="00AD0C30">
              <w:instrText xml:space="preserve"> PAGEREF _Ref99624236 \h </w:instrText>
            </w:r>
            <w:r w:rsidRPr="00AD0C30">
              <w:rPr>
                <w:lang w:val="fr-FR"/>
              </w:rPr>
            </w:r>
            <w:r w:rsidRPr="00AD0C30">
              <w:rPr>
                <w:lang w:val="fr-FR"/>
              </w:rPr>
              <w:fldChar w:fldCharType="separate"/>
            </w:r>
            <w:r>
              <w:t>22</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08C8880D" w14:textId="77777777" w:rsidR="00A870EF" w:rsidRPr="00AD0C30" w:rsidRDefault="00A870EF" w:rsidP="000A71B3">
            <w:pPr>
              <w:pStyle w:val="TableText"/>
              <w:rPr>
                <w:b/>
                <w:smallCaps/>
                <w:color w:val="0000FF"/>
              </w:rPr>
            </w:pPr>
            <w:r w:rsidRPr="00AD0C30">
              <w:rPr>
                <w:b/>
                <w:smallCaps/>
                <w:color w:val="0000FF"/>
              </w:rPr>
              <w:t xml:space="preserve">Errata Corrige </w:t>
            </w:r>
          </w:p>
          <w:p w14:paraId="10180955" w14:textId="77777777" w:rsidR="00A870EF" w:rsidRPr="00AD0C30" w:rsidRDefault="00A870EF" w:rsidP="000A71B3">
            <w:pPr>
              <w:pStyle w:val="TableText"/>
              <w:rPr>
                <w:rFonts w:eastAsia="Calibri"/>
                <w:szCs w:val="18"/>
                <w:lang w:eastAsia="it-IT"/>
              </w:rPr>
            </w:pPr>
            <w:r w:rsidRPr="00AD0C30">
              <w:t>TimeStamp formats have been changed.</w:t>
            </w:r>
          </w:p>
        </w:tc>
      </w:tr>
      <w:tr w:rsidR="00A870EF" w:rsidRPr="00AD0C30" w14:paraId="3365FD6B"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525F7706" w14:textId="77777777" w:rsidR="00A870EF" w:rsidRPr="00AD0C30" w:rsidRDefault="00A870EF" w:rsidP="000A71B3">
            <w:pPr>
              <w:pStyle w:val="TableText"/>
              <w:jc w:val="both"/>
              <w:rPr>
                <w:b/>
                <w:bCs/>
              </w:rPr>
            </w:pPr>
            <w:r w:rsidRPr="00AD0C30">
              <w:rPr>
                <w:b/>
                <w:bCs/>
              </w:rPr>
              <w:t>Changes from version 2.0 to version 3.0 of this document</w:t>
            </w:r>
          </w:p>
        </w:tc>
      </w:tr>
      <w:tr w:rsidR="00A870EF" w:rsidRPr="00AD0C30" w14:paraId="0DF01131"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AB7BC59" w14:textId="77777777" w:rsidR="00A870EF" w:rsidRPr="00AD0C30" w:rsidRDefault="00A870EF" w:rsidP="000A71B3">
            <w:pPr>
              <w:pStyle w:val="TableText"/>
            </w:pPr>
            <w:r w:rsidRPr="00AD0C30">
              <w:t>“</w:t>
            </w:r>
            <w:r w:rsidRPr="00AD0C30">
              <w:fldChar w:fldCharType="begin"/>
            </w:r>
            <w:r w:rsidRPr="00AD0C30">
              <w:instrText xml:space="preserve"> REF _Ref99624236 \h  \* MERGEFORMAT </w:instrText>
            </w:r>
            <w:r w:rsidRPr="00AD0C30">
              <w:fldChar w:fldCharType="separate"/>
            </w:r>
            <w:r w:rsidRPr="00AD0C30">
              <w:t>Basic Data Types</w:t>
            </w:r>
            <w:r w:rsidRPr="00AD0C30">
              <w:fldChar w:fldCharType="end"/>
            </w:r>
            <w:r w:rsidRPr="00AD0C30">
              <w:t xml:space="preserve">” on page </w:t>
            </w:r>
            <w:r w:rsidRPr="00AD0C30">
              <w:rPr>
                <w:lang w:val="fr-FR"/>
              </w:rPr>
              <w:fldChar w:fldCharType="begin"/>
            </w:r>
            <w:r w:rsidRPr="00AD0C30">
              <w:instrText xml:space="preserve"> PAGEREF _Ref99624236 \h </w:instrText>
            </w:r>
            <w:r w:rsidRPr="00AD0C30">
              <w:rPr>
                <w:lang w:val="fr-FR"/>
              </w:rPr>
            </w:r>
            <w:r w:rsidRPr="00AD0C30">
              <w:rPr>
                <w:lang w:val="fr-FR"/>
              </w:rPr>
              <w:fldChar w:fldCharType="separate"/>
            </w:r>
            <w:r>
              <w:t>22</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25C1914E" w14:textId="77777777" w:rsidR="00A870EF" w:rsidRPr="00AD0C30" w:rsidRDefault="00A870EF" w:rsidP="000A71B3">
            <w:pPr>
              <w:pStyle w:val="TableText"/>
            </w:pPr>
            <w:r w:rsidRPr="00AD0C30">
              <w:t xml:space="preserve">The </w:t>
            </w:r>
            <w:r w:rsidRPr="00AD0C30">
              <w:rPr>
                <w:b/>
                <w:bCs/>
              </w:rPr>
              <w:t>UTIME</w:t>
            </w:r>
            <w:r w:rsidRPr="00AD0C30">
              <w:t xml:space="preserve"> data type has been added.</w:t>
            </w:r>
          </w:p>
        </w:tc>
      </w:tr>
      <w:tr w:rsidR="00A870EF" w:rsidRPr="00AD0C30" w14:paraId="54EDA0AD"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4DD02C96" w14:textId="77777777" w:rsidR="00A870EF" w:rsidRPr="00AD0C30" w:rsidRDefault="00A870EF" w:rsidP="000A71B3">
            <w:pPr>
              <w:pStyle w:val="TableText"/>
            </w:pPr>
            <w:r w:rsidRPr="00AD0C30">
              <w:t>“</w:t>
            </w:r>
            <w:r w:rsidRPr="00AD0C30">
              <w:fldChar w:fldCharType="begin"/>
            </w:r>
            <w:r w:rsidRPr="00AD0C30">
              <w:instrText xml:space="preserve"> REF _d2h_bmk__Ref127676872_102 \h  \* MERGEFORMAT </w:instrText>
            </w:r>
            <w:r w:rsidRPr="00AD0C30">
              <w:fldChar w:fldCharType="separate"/>
            </w:r>
            <w:r w:rsidRPr="00AD0C30">
              <w:br w:type="page"/>
              <w:t>SAP Server Automaton</w:t>
            </w:r>
            <w:r w:rsidRPr="00AD0C30">
              <w:fldChar w:fldCharType="end"/>
            </w:r>
            <w:r w:rsidRPr="00AD0C30">
              <w:t xml:space="preserve">” on page </w:t>
            </w:r>
            <w:fldSimple w:instr=" PAGEREF _d2h_bmk__Ref127636487_102 \* MERGEFORMAT ">
              <w:r>
                <w:t>55</w:t>
              </w:r>
            </w:fldSimple>
            <w:r w:rsidRPr="00AD0C30">
              <w:t xml:space="preserve"> and “</w:t>
            </w:r>
            <w:r w:rsidRPr="00AD0C30">
              <w:fldChar w:fldCharType="begin"/>
            </w:r>
            <w:r w:rsidRPr="00AD0C30">
              <w:instrText xml:space="preserve"> REF _d2h_bmk__Ref127676918_102 \h  \* MERGEFORMAT </w:instrText>
            </w:r>
            <w:r w:rsidRPr="00AD0C30">
              <w:fldChar w:fldCharType="separate"/>
            </w:r>
            <w:r w:rsidRPr="00AD0C30">
              <w:rPr>
                <w:bCs/>
                <w:lang w:val="en-US"/>
              </w:rPr>
              <w:t>SAP Client Automaton</w:t>
            </w:r>
            <w:r w:rsidRPr="00AD0C30">
              <w:fldChar w:fldCharType="end"/>
            </w:r>
            <w:r w:rsidRPr="00AD0C30">
              <w:t xml:space="preserve">” on page </w:t>
            </w:r>
            <w:fldSimple w:instr=" PAGEREF _d2h_bmk__Ref127636494_102 \* MERGEFORMAT ">
              <w:r>
                <w:t>56</w:t>
              </w:r>
            </w:fldSimple>
          </w:p>
        </w:tc>
        <w:tc>
          <w:tcPr>
            <w:tcW w:w="5954" w:type="dxa"/>
            <w:tcBorders>
              <w:top w:val="single" w:sz="4" w:space="0" w:color="auto"/>
              <w:left w:val="single" w:sz="4" w:space="0" w:color="auto"/>
              <w:bottom w:val="single" w:sz="4" w:space="0" w:color="auto"/>
              <w:right w:val="single" w:sz="4" w:space="0" w:color="auto"/>
            </w:tcBorders>
          </w:tcPr>
          <w:p w14:paraId="464B61A4" w14:textId="77777777" w:rsidR="00A870EF" w:rsidRPr="00AD0C30" w:rsidRDefault="00A870EF" w:rsidP="000A71B3">
            <w:pPr>
              <w:pStyle w:val="TableText"/>
            </w:pPr>
            <w:r w:rsidRPr="00AD0C30">
              <w:t xml:space="preserve">SAP automata have been updated to accomodate the </w:t>
            </w:r>
            <w:r w:rsidRPr="00AD0C30">
              <w:rPr>
                <w:b/>
                <w:bCs/>
              </w:rPr>
              <w:t>SAPExtActionReq</w:t>
            </w:r>
            <w:r w:rsidRPr="00AD0C30">
              <w:t xml:space="preserve"> and </w:t>
            </w:r>
            <w:r w:rsidRPr="00AD0C30">
              <w:rPr>
                <w:b/>
                <w:bCs/>
              </w:rPr>
              <w:t>SAPExtActionRes</w:t>
            </w:r>
            <w:r w:rsidRPr="00AD0C30">
              <w:t xml:space="preserve"> PDU's.</w:t>
            </w:r>
          </w:p>
        </w:tc>
      </w:tr>
      <w:tr w:rsidR="00A870EF" w:rsidRPr="00AD0C30" w14:paraId="79656D54"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3B39ED5B" w14:textId="77777777" w:rsidR="00A870EF" w:rsidRPr="00AD0C30" w:rsidRDefault="00A870EF" w:rsidP="000A71B3">
            <w:pPr>
              <w:pStyle w:val="TableText"/>
            </w:pPr>
            <w:r w:rsidRPr="00AD0C30">
              <w:t>“</w:t>
            </w:r>
            <w:r w:rsidRPr="00AD0C30">
              <w:fldChar w:fldCharType="begin"/>
            </w:r>
            <w:r w:rsidRPr="00AD0C30">
              <w:instrText xml:space="preserve"> REF _Ref451264806 \h  \* MERGEFORMAT </w:instrText>
            </w:r>
            <w:r w:rsidRPr="00AD0C30">
              <w:fldChar w:fldCharType="separate"/>
            </w:r>
            <w:r w:rsidRPr="00AD0C30">
              <w:t>SAPExtActionReq</w:t>
            </w:r>
            <w:r w:rsidRPr="00AD0C30">
              <w:fldChar w:fldCharType="end"/>
            </w:r>
            <w:r w:rsidRPr="00AD0C30">
              <w:t xml:space="preserve">” on page </w:t>
            </w:r>
            <w:r w:rsidRPr="00AD0C30">
              <w:fldChar w:fldCharType="begin"/>
            </w:r>
            <w:r w:rsidRPr="00AD0C30">
              <w:instrText xml:space="preserve"> PAGEREF _Ref451264806 \h </w:instrText>
            </w:r>
            <w:r w:rsidRPr="00AD0C30">
              <w:fldChar w:fldCharType="separate"/>
            </w:r>
            <w:r>
              <w:t>67</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tcPr>
          <w:p w14:paraId="3853941A" w14:textId="77777777" w:rsidR="00A870EF" w:rsidRPr="00AD0C30" w:rsidRDefault="00A870EF" w:rsidP="000A71B3">
            <w:pPr>
              <w:pStyle w:val="TableText"/>
            </w:pPr>
            <w:r w:rsidRPr="00AD0C30">
              <w:t xml:space="preserve">The </w:t>
            </w:r>
            <w:r w:rsidRPr="00AD0C30">
              <w:rPr>
                <w:b/>
                <w:bCs/>
              </w:rPr>
              <w:t>SAPExtActionReq</w:t>
            </w:r>
            <w:r w:rsidRPr="00AD0C30">
              <w:t xml:space="preserve"> and </w:t>
            </w:r>
            <w:r w:rsidRPr="00AD0C30">
              <w:rPr>
                <w:b/>
                <w:bCs/>
              </w:rPr>
              <w:t>SAPExtActionRes</w:t>
            </w:r>
            <w:r w:rsidRPr="00AD0C30">
              <w:t xml:space="preserve"> PDUs, providing timestamps with microsecond resolution, have been added.</w:t>
            </w:r>
          </w:p>
        </w:tc>
      </w:tr>
      <w:tr w:rsidR="00A870EF" w:rsidRPr="00AD0C30" w14:paraId="4255544D"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43201F16" w14:textId="77777777" w:rsidR="00A870EF" w:rsidRPr="00AD0C30" w:rsidRDefault="00A870EF" w:rsidP="000A71B3">
            <w:pPr>
              <w:pStyle w:val="TableText"/>
              <w:jc w:val="both"/>
              <w:rPr>
                <w:b/>
                <w:bCs/>
              </w:rPr>
            </w:pPr>
            <w:r w:rsidRPr="00AD0C30">
              <w:rPr>
                <w:b/>
                <w:bCs/>
              </w:rPr>
              <w:t>Changes from version 1.13 to version 2.0 of this document</w:t>
            </w:r>
          </w:p>
        </w:tc>
      </w:tr>
      <w:tr w:rsidR="00A870EF" w:rsidRPr="00AD0C30" w14:paraId="0A36147E"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5E8FE87C"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_Ref229998598 \h </w:instrText>
            </w:r>
            <w:r w:rsidRPr="00AD0C30">
              <w:instrText xml:space="preserve"> \* MERGEFORMAT </w:instrText>
            </w:r>
            <w:r w:rsidRPr="00AD0C30">
              <w:fldChar w:fldCharType="separate"/>
            </w:r>
            <w:r w:rsidRPr="00AD0C30">
              <w:t>SSPConProbeReq</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_Ref229998601 \h </w:instrText>
            </w:r>
            <w:r w:rsidRPr="00AD0C30">
              <w:rPr>
                <w:lang w:val="fr-FR"/>
              </w:rPr>
            </w:r>
            <w:r w:rsidRPr="00AD0C30">
              <w:rPr>
                <w:lang w:val="fr-FR"/>
              </w:rPr>
              <w:fldChar w:fldCharType="separate"/>
            </w:r>
            <w:r>
              <w:rPr>
                <w:lang w:val="fr-FR"/>
              </w:rPr>
              <w:t>40</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51D6C712" w14:textId="77777777" w:rsidR="00A870EF" w:rsidRPr="00AD0C30" w:rsidRDefault="00A870EF" w:rsidP="000A71B3">
            <w:pPr>
              <w:pStyle w:val="TableText"/>
            </w:pPr>
            <w:r w:rsidRPr="00AD0C30">
              <w:t>The PDU description has been changed.</w:t>
            </w:r>
          </w:p>
          <w:p w14:paraId="379FD834" w14:textId="77777777" w:rsidR="00A870EF" w:rsidRPr="00AD0C30" w:rsidRDefault="00A870EF" w:rsidP="000A71B3">
            <w:pPr>
              <w:pStyle w:val="TableText"/>
            </w:pPr>
            <w:r w:rsidRPr="00AD0C30">
              <w:t>The ProbeData field type has been changed.</w:t>
            </w:r>
          </w:p>
        </w:tc>
      </w:tr>
      <w:tr w:rsidR="00A870EF" w:rsidRPr="00AD0C30" w14:paraId="5FD475C7"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57BCD1D5"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_Ref229998599 \h </w:instrText>
            </w:r>
            <w:r w:rsidRPr="00AD0C30">
              <w:instrText xml:space="preserve"> \* MERGEFORMAT </w:instrText>
            </w:r>
            <w:r w:rsidRPr="00AD0C30">
              <w:fldChar w:fldCharType="separate"/>
            </w:r>
            <w:r w:rsidRPr="00AD0C30">
              <w:t>SSPConProbeRes</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_Ref229998600 \h </w:instrText>
            </w:r>
            <w:r w:rsidRPr="00AD0C30">
              <w:rPr>
                <w:lang w:val="fr-FR"/>
              </w:rPr>
            </w:r>
            <w:r w:rsidRPr="00AD0C30">
              <w:rPr>
                <w:lang w:val="fr-FR"/>
              </w:rPr>
              <w:fldChar w:fldCharType="separate"/>
            </w:r>
            <w:r>
              <w:rPr>
                <w:lang w:val="fr-FR"/>
              </w:rPr>
              <w:t>40</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01CAAABB" w14:textId="77777777" w:rsidR="00A870EF" w:rsidRPr="00AD0C30" w:rsidRDefault="00A870EF" w:rsidP="000A71B3">
            <w:pPr>
              <w:pStyle w:val="TableText"/>
            </w:pPr>
            <w:r w:rsidRPr="00AD0C30">
              <w:t>The PDU description has been changed.</w:t>
            </w:r>
          </w:p>
          <w:p w14:paraId="57046CF2" w14:textId="77777777" w:rsidR="00A870EF" w:rsidRPr="00AD0C30" w:rsidRDefault="00A870EF" w:rsidP="000A71B3">
            <w:pPr>
              <w:pStyle w:val="TableText"/>
            </w:pPr>
            <w:r w:rsidRPr="00AD0C30">
              <w:t>The ProbeData field type and description have been changed.</w:t>
            </w:r>
          </w:p>
        </w:tc>
      </w:tr>
      <w:tr w:rsidR="00A870EF" w:rsidRPr="00AD0C30" w14:paraId="3172ECCA"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74B7396B" w14:textId="77777777" w:rsidR="00A870EF" w:rsidRPr="00AD0C30" w:rsidRDefault="00A870EF" w:rsidP="000A71B3">
            <w:pPr>
              <w:pStyle w:val="TableText"/>
            </w:pPr>
            <w:r w:rsidRPr="00AD0C30">
              <w:rPr>
                <w:lang w:val="fr-FR"/>
              </w:rPr>
              <w:t>“</w:t>
            </w:r>
            <w:r w:rsidRPr="00AD0C30">
              <w:rPr>
                <w:lang w:val="fr-FR"/>
              </w:rPr>
              <w:fldChar w:fldCharType="begin"/>
            </w:r>
            <w:r w:rsidRPr="00AD0C30">
              <w:rPr>
                <w:lang w:val="fr-FR"/>
              </w:rPr>
              <w:instrText xml:space="preserve"> REF _Ref451424149 \h  \* MERGEFORMAT </w:instrText>
            </w:r>
            <w:r w:rsidRPr="00AD0C30">
              <w:rPr>
                <w:lang w:val="fr-FR"/>
              </w:rPr>
            </w:r>
            <w:r w:rsidRPr="00AD0C30">
              <w:rPr>
                <w:lang w:val="fr-FR"/>
              </w:rPr>
              <w:fldChar w:fldCharType="separate"/>
            </w:r>
            <w:r w:rsidRPr="00AD0C30">
              <w:rPr>
                <w:lang w:val="fr-FR"/>
              </w:rPr>
              <w:t>SAPLogonTokenReq</w:t>
            </w:r>
            <w:r w:rsidRPr="00AD0C30">
              <w:rPr>
                <w:lang w:val="fr-FR"/>
              </w:rPr>
              <w:fldChar w:fldCharType="end"/>
            </w:r>
            <w:r w:rsidRPr="00AD0C30">
              <w:rPr>
                <w:lang w:val="fr-FR"/>
              </w:rPr>
              <w:t xml:space="preserve">” on page </w:t>
            </w:r>
            <w:r w:rsidRPr="00AD0C30">
              <w:rPr>
                <w:lang w:val="fr-FR"/>
              </w:rPr>
              <w:fldChar w:fldCharType="begin"/>
            </w:r>
            <w:r w:rsidRPr="00AD0C30">
              <w:rPr>
                <w:lang w:val="fr-FR"/>
              </w:rPr>
              <w:instrText xml:space="preserve"> PAGEREF _Ref451424150 \h </w:instrText>
            </w:r>
            <w:r w:rsidRPr="00AD0C30">
              <w:rPr>
                <w:lang w:val="fr-FR"/>
              </w:rPr>
            </w:r>
            <w:r w:rsidRPr="00AD0C30">
              <w:rPr>
                <w:lang w:val="fr-FR"/>
              </w:rPr>
              <w:fldChar w:fldCharType="separate"/>
            </w:r>
            <w:r>
              <w:rPr>
                <w:lang w:val="fr-FR"/>
              </w:rPr>
              <w:t>63</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3422ADD1" w14:textId="77777777" w:rsidR="00A870EF" w:rsidRPr="00AD0C30" w:rsidRDefault="00A870EF" w:rsidP="000A71B3">
            <w:pPr>
              <w:pStyle w:val="TableText"/>
            </w:pPr>
            <w:r w:rsidRPr="00AD0C30">
              <w:t xml:space="preserve">The </w:t>
            </w:r>
            <w:r w:rsidRPr="00AD0C30">
              <w:rPr>
                <w:szCs w:val="24"/>
              </w:rPr>
              <w:t xml:space="preserve">SAPLogonTokenReq </w:t>
            </w:r>
            <w:r w:rsidRPr="00AD0C30">
              <w:t>PDU has been added.</w:t>
            </w:r>
          </w:p>
        </w:tc>
      </w:tr>
      <w:tr w:rsidR="00A870EF" w:rsidRPr="00AD0C30" w14:paraId="274D328B"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20F2CE43"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_Ref229999653 \h </w:instrText>
            </w:r>
            <w:r w:rsidRPr="00AD0C30">
              <w:instrText xml:space="preserve"> \* MERGEFORMAT </w:instrText>
            </w:r>
            <w:r w:rsidRPr="00AD0C30">
              <w:fldChar w:fldCharType="separate"/>
            </w:r>
            <w:r w:rsidRPr="00AD0C30">
              <w:t>SAPLogonTokenRes</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_Ref229999683 \h </w:instrText>
            </w:r>
            <w:r w:rsidRPr="00AD0C30">
              <w:rPr>
                <w:lang w:val="fr-FR"/>
              </w:rPr>
            </w:r>
            <w:r w:rsidRPr="00AD0C30">
              <w:rPr>
                <w:lang w:val="fr-FR"/>
              </w:rPr>
              <w:fldChar w:fldCharType="separate"/>
            </w:r>
            <w:r>
              <w:rPr>
                <w:lang w:val="fr-FR"/>
              </w:rPr>
              <w:t>64</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1DDFA1C1" w14:textId="77777777" w:rsidR="00A870EF" w:rsidRPr="00AD0C30" w:rsidRDefault="00A870EF" w:rsidP="000A71B3">
            <w:pPr>
              <w:pStyle w:val="TableText"/>
            </w:pPr>
            <w:r w:rsidRPr="00AD0C30">
              <w:t xml:space="preserve">The </w:t>
            </w:r>
            <w:r w:rsidRPr="00AD0C30">
              <w:rPr>
                <w:szCs w:val="24"/>
              </w:rPr>
              <w:t xml:space="preserve">SAPLogonTokenRes </w:t>
            </w:r>
            <w:r w:rsidRPr="00AD0C30">
              <w:t>PDU has been added.</w:t>
            </w:r>
          </w:p>
        </w:tc>
      </w:tr>
      <w:tr w:rsidR="00A870EF" w:rsidRPr="00AD0C30" w14:paraId="1DBBAC66"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5798D8A2" w14:textId="77777777" w:rsidR="00A870EF" w:rsidRPr="00AD0C30" w:rsidRDefault="00A870EF" w:rsidP="000A71B3">
            <w:pPr>
              <w:pStyle w:val="TableText"/>
              <w:jc w:val="both"/>
              <w:rPr>
                <w:b/>
                <w:bCs/>
              </w:rPr>
            </w:pPr>
            <w:r w:rsidRPr="00AD0C30">
              <w:rPr>
                <w:b/>
                <w:bCs/>
              </w:rPr>
              <w:t>Changes from version 1.12 to version 1.13 of this document</w:t>
            </w:r>
          </w:p>
        </w:tc>
      </w:tr>
      <w:tr w:rsidR="00A870EF" w:rsidRPr="00AD0C30" w14:paraId="036AE464"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43D18DF6" w14:textId="77777777" w:rsidR="00A870EF" w:rsidRPr="00AD0C30" w:rsidRDefault="00A870EF" w:rsidP="000A71B3">
            <w:pPr>
              <w:pStyle w:val="TableText"/>
              <w:rPr>
                <w:lang w:val="en-US"/>
              </w:rPr>
            </w:pPr>
            <w:r w:rsidRPr="00AD0C30">
              <w:rPr>
                <w:lang w:val="en-US"/>
              </w:rPr>
              <w:t>“</w:t>
            </w:r>
            <w:r w:rsidRPr="00AD0C30">
              <w:fldChar w:fldCharType="begin"/>
            </w:r>
            <w:r w:rsidRPr="00AD0C30">
              <w:rPr>
                <w:lang w:val="en-US"/>
              </w:rPr>
              <w:instrText xml:space="preserve"> REF _Ref212869457 \h </w:instrText>
            </w:r>
            <w:r w:rsidRPr="00AD0C30">
              <w:instrText xml:space="preserve"> \* MERGEFORMAT </w:instrText>
            </w:r>
            <w:r w:rsidRPr="00AD0C30">
              <w:fldChar w:fldCharType="separate"/>
            </w:r>
            <w:r w:rsidRPr="00AD0C30">
              <w:t>SAPFilterCreateReq</w:t>
            </w:r>
            <w:r w:rsidRPr="00AD0C30">
              <w:fldChar w:fldCharType="end"/>
            </w:r>
            <w:r w:rsidRPr="00AD0C30">
              <w:rPr>
                <w:lang w:val="en-US"/>
              </w:rPr>
              <w:t xml:space="preserve">” on page </w:t>
            </w:r>
            <w:r w:rsidRPr="00AD0C30">
              <w:rPr>
                <w:lang w:val="fr-FR"/>
              </w:rPr>
              <w:fldChar w:fldCharType="begin"/>
            </w:r>
            <w:r w:rsidRPr="00AD0C30">
              <w:rPr>
                <w:lang w:val="en-US"/>
              </w:rPr>
              <w:instrText xml:space="preserve"> PAGEREF _Ref212869482 \h </w:instrText>
            </w:r>
            <w:r w:rsidRPr="00AD0C30">
              <w:rPr>
                <w:lang w:val="fr-FR"/>
              </w:rPr>
            </w:r>
            <w:r w:rsidRPr="00AD0C30">
              <w:rPr>
                <w:lang w:val="fr-FR"/>
              </w:rPr>
              <w:fldChar w:fldCharType="separate"/>
            </w:r>
            <w:r>
              <w:rPr>
                <w:lang w:val="en-US"/>
              </w:rPr>
              <w:t>77</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593FE617" w14:textId="77777777" w:rsidR="00A870EF" w:rsidRPr="00AD0C30" w:rsidRDefault="00A870EF" w:rsidP="000A71B3">
            <w:pPr>
              <w:pStyle w:val="TableText"/>
            </w:pPr>
            <w:r w:rsidRPr="00AD0C30">
              <w:t>The FilterVal field type and description have been changed.</w:t>
            </w:r>
          </w:p>
        </w:tc>
      </w:tr>
      <w:tr w:rsidR="00A870EF" w:rsidRPr="00AD0C30" w14:paraId="517B2A27"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36C87040"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_Ref89676990 \h </w:instrText>
            </w:r>
            <w:r w:rsidRPr="00AD0C30">
              <w:instrText xml:space="preserve"> \* MERGEFORMAT </w:instrText>
            </w:r>
            <w:r w:rsidRPr="00AD0C30">
              <w:fldChar w:fldCharType="separate"/>
            </w:r>
            <w:r w:rsidRPr="00AD0C30">
              <w:t>SAPFilterSetReq</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_Ref89676990 \h </w:instrText>
            </w:r>
            <w:r w:rsidRPr="00AD0C30">
              <w:rPr>
                <w:lang w:val="fr-FR"/>
              </w:rPr>
            </w:r>
            <w:r w:rsidRPr="00AD0C30">
              <w:rPr>
                <w:lang w:val="fr-FR"/>
              </w:rPr>
              <w:fldChar w:fldCharType="separate"/>
            </w:r>
            <w:r>
              <w:rPr>
                <w:lang w:val="fr-FR"/>
              </w:rPr>
              <w:t>78</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42870943" w14:textId="77777777" w:rsidR="00A870EF" w:rsidRPr="00AD0C30" w:rsidRDefault="00A870EF" w:rsidP="000A71B3">
            <w:pPr>
              <w:pStyle w:val="TableText"/>
            </w:pPr>
            <w:r w:rsidRPr="00AD0C30">
              <w:t>The FilterVal field type and description have been changed.</w:t>
            </w:r>
          </w:p>
        </w:tc>
      </w:tr>
      <w:tr w:rsidR="00A870EF" w:rsidRPr="00AD0C30" w14:paraId="75D43891"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7D0CF9B3" w14:textId="77777777" w:rsidR="00A870EF" w:rsidRPr="00AD0C30" w:rsidRDefault="00A870EF" w:rsidP="000A71B3">
            <w:pPr>
              <w:pStyle w:val="TableText"/>
              <w:jc w:val="both"/>
              <w:rPr>
                <w:b/>
                <w:bCs/>
              </w:rPr>
            </w:pPr>
            <w:r w:rsidRPr="00AD0C30">
              <w:rPr>
                <w:b/>
                <w:bCs/>
              </w:rPr>
              <w:t>Changes from version 1.11 to version 1.12 of this document</w:t>
            </w:r>
          </w:p>
        </w:tc>
      </w:tr>
      <w:tr w:rsidR="00A870EF" w:rsidRPr="00AD0C30" w14:paraId="73A3F606"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98B0C48" w14:textId="77777777" w:rsidR="00A870EF" w:rsidRPr="00AD0C30" w:rsidRDefault="00A870EF" w:rsidP="000A71B3">
            <w:pPr>
              <w:pStyle w:val="TableText"/>
            </w:pPr>
            <w:r w:rsidRPr="00AD0C30">
              <w:t>“</w:t>
            </w:r>
            <w:r w:rsidRPr="00AD0C30">
              <w:rPr>
                <w:lang w:val="fr-FR"/>
              </w:rPr>
              <w:fldChar w:fldCharType="begin"/>
            </w:r>
            <w:r w:rsidRPr="00AD0C30">
              <w:instrText xml:space="preserve"> REF _Ref143952758 \h </w:instrText>
            </w:r>
            <w:r w:rsidRPr="00AD0C30">
              <w:rPr>
                <w:lang w:val="en-US"/>
              </w:rPr>
              <w:instrText xml:space="preserve"> \* MERGEFORMAT </w:instrText>
            </w:r>
            <w:r w:rsidRPr="00AD0C30">
              <w:rPr>
                <w:lang w:val="fr-FR"/>
              </w:rPr>
            </w:r>
            <w:r w:rsidRPr="00AD0C30">
              <w:rPr>
                <w:lang w:val="fr-FR"/>
              </w:rPr>
              <w:fldChar w:fldCharType="separate"/>
            </w:r>
            <w:r w:rsidRPr="00AD0C30">
              <w:t>SAPSubscribeStartRes</w:t>
            </w:r>
            <w:r w:rsidRPr="00AD0C30">
              <w:rPr>
                <w:lang w:val="fr-FR"/>
              </w:rPr>
              <w:fldChar w:fldCharType="end"/>
            </w:r>
            <w:r w:rsidRPr="00AD0C30">
              <w:t xml:space="preserve">” on page </w:t>
            </w:r>
            <w:r w:rsidRPr="00AD0C30">
              <w:rPr>
                <w:lang w:val="fr-FR"/>
              </w:rPr>
              <w:fldChar w:fldCharType="begin"/>
            </w:r>
            <w:r w:rsidRPr="00AD0C30">
              <w:instrText xml:space="preserve"> PAGEREF _Ref143952773 \h </w:instrText>
            </w:r>
            <w:r w:rsidRPr="00AD0C30">
              <w:rPr>
                <w:lang w:val="fr-FR"/>
              </w:rPr>
            </w:r>
            <w:r w:rsidRPr="00AD0C30">
              <w:rPr>
                <w:lang w:val="fr-FR"/>
              </w:rPr>
              <w:fldChar w:fldCharType="separate"/>
            </w:r>
            <w:r>
              <w:t>74</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16631EDE" w14:textId="77777777" w:rsidR="00A870EF" w:rsidRPr="00AD0C30" w:rsidRDefault="00A870EF" w:rsidP="000A71B3">
            <w:pPr>
              <w:pStyle w:val="TableText"/>
            </w:pPr>
            <w:r w:rsidRPr="00AD0C30">
              <w:t>A new Result value has been added.</w:t>
            </w:r>
          </w:p>
        </w:tc>
      </w:tr>
      <w:tr w:rsidR="00A870EF" w:rsidRPr="00AD0C30" w14:paraId="60198732"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74223A0A" w14:textId="77777777" w:rsidR="00A870EF" w:rsidRPr="00AD0C30" w:rsidRDefault="00A870EF" w:rsidP="000A71B3">
            <w:pPr>
              <w:pStyle w:val="TableText"/>
              <w:jc w:val="both"/>
              <w:rPr>
                <w:b/>
                <w:bCs/>
              </w:rPr>
            </w:pPr>
            <w:r w:rsidRPr="00AD0C30">
              <w:rPr>
                <w:b/>
                <w:bCs/>
              </w:rPr>
              <w:t>Changes from version 1.10 to version 1.11 of this document</w:t>
            </w:r>
          </w:p>
        </w:tc>
      </w:tr>
      <w:tr w:rsidR="00A870EF" w:rsidRPr="00AD0C30" w14:paraId="05F031E2"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4E6462DA" w14:textId="77777777" w:rsidR="00A870EF" w:rsidRPr="00AD0C30" w:rsidRDefault="00A870EF" w:rsidP="000A71B3">
            <w:pPr>
              <w:pStyle w:val="TableText"/>
            </w:pPr>
          </w:p>
        </w:tc>
        <w:tc>
          <w:tcPr>
            <w:tcW w:w="5954" w:type="dxa"/>
            <w:tcBorders>
              <w:top w:val="single" w:sz="4" w:space="0" w:color="auto"/>
              <w:left w:val="single" w:sz="4" w:space="0" w:color="auto"/>
              <w:bottom w:val="single" w:sz="4" w:space="0" w:color="auto"/>
              <w:right w:val="single" w:sz="4" w:space="0" w:color="auto"/>
            </w:tcBorders>
          </w:tcPr>
          <w:p w14:paraId="7C312F4A" w14:textId="77777777" w:rsidR="00A870EF" w:rsidRPr="00AD0C30" w:rsidRDefault="00A870EF" w:rsidP="000A71B3">
            <w:pPr>
              <w:pStyle w:val="TableText"/>
            </w:pPr>
            <w:r w:rsidRPr="00AD0C30">
              <w:t>Introduction of Security Socket Layer (SSL)</w:t>
            </w:r>
          </w:p>
        </w:tc>
      </w:tr>
      <w:tr w:rsidR="00A870EF" w:rsidRPr="00AD0C30" w14:paraId="6F7FBAA5"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6AB65249" w14:textId="77777777" w:rsidR="00A870EF" w:rsidRPr="00AD0C30" w:rsidRDefault="00A870EF" w:rsidP="000A71B3">
            <w:pPr>
              <w:pStyle w:val="TableText"/>
              <w:jc w:val="both"/>
              <w:rPr>
                <w:b/>
                <w:bCs/>
              </w:rPr>
            </w:pPr>
            <w:r w:rsidRPr="00AD0C30">
              <w:rPr>
                <w:b/>
                <w:bCs/>
              </w:rPr>
              <w:t>Changes from version 1.9 to version 1.10 of this document</w:t>
            </w:r>
          </w:p>
        </w:tc>
      </w:tr>
      <w:tr w:rsidR="00A870EF" w:rsidRPr="00AD0C30" w14:paraId="5CBDF8E1"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12283D03" w14:textId="77777777" w:rsidR="00A870EF" w:rsidRPr="00AD0C30" w:rsidRDefault="00A870EF" w:rsidP="000A71B3">
            <w:pPr>
              <w:pStyle w:val="TableText"/>
            </w:pPr>
            <w:r w:rsidRPr="00AD0C30">
              <w:t>“</w:t>
            </w:r>
            <w:r w:rsidRPr="00AD0C30">
              <w:rPr>
                <w:lang w:val="fr-FR"/>
              </w:rPr>
              <w:fldChar w:fldCharType="begin"/>
            </w:r>
            <w:r w:rsidRPr="00AD0C30">
              <w:instrText xml:space="preserve"> REF _Ref143952758 \h </w:instrText>
            </w:r>
            <w:r w:rsidRPr="00AD0C30">
              <w:rPr>
                <w:lang w:val="en-US"/>
              </w:rPr>
              <w:instrText xml:space="preserve"> \* MERGEFORMAT </w:instrText>
            </w:r>
            <w:r w:rsidRPr="00AD0C30">
              <w:rPr>
                <w:lang w:val="fr-FR"/>
              </w:rPr>
            </w:r>
            <w:r w:rsidRPr="00AD0C30">
              <w:rPr>
                <w:lang w:val="fr-FR"/>
              </w:rPr>
              <w:fldChar w:fldCharType="separate"/>
            </w:r>
            <w:r w:rsidRPr="00AD0C30">
              <w:t>SAPSubscribeStartRes</w:t>
            </w:r>
            <w:r w:rsidRPr="00AD0C30">
              <w:rPr>
                <w:lang w:val="fr-FR"/>
              </w:rPr>
              <w:fldChar w:fldCharType="end"/>
            </w:r>
            <w:r w:rsidRPr="00AD0C30">
              <w:t xml:space="preserve">” on page </w:t>
            </w:r>
            <w:r w:rsidRPr="00AD0C30">
              <w:rPr>
                <w:lang w:val="fr-FR"/>
              </w:rPr>
              <w:fldChar w:fldCharType="begin"/>
            </w:r>
            <w:r w:rsidRPr="00AD0C30">
              <w:instrText xml:space="preserve"> PAGEREF _Ref143952773 \h </w:instrText>
            </w:r>
            <w:r w:rsidRPr="00AD0C30">
              <w:rPr>
                <w:lang w:val="fr-FR"/>
              </w:rPr>
            </w:r>
            <w:r w:rsidRPr="00AD0C30">
              <w:rPr>
                <w:lang w:val="fr-FR"/>
              </w:rPr>
              <w:fldChar w:fldCharType="separate"/>
            </w:r>
            <w:r>
              <w:t>74</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2CB95350" w14:textId="77777777" w:rsidR="00A870EF" w:rsidRPr="00AD0C30" w:rsidRDefault="00A870EF" w:rsidP="000A71B3">
            <w:pPr>
              <w:pStyle w:val="TableText"/>
            </w:pPr>
            <w:r w:rsidRPr="00AD0C30">
              <w:t>A new Result value has been added.</w:t>
            </w:r>
          </w:p>
        </w:tc>
      </w:tr>
      <w:tr w:rsidR="00A870EF" w:rsidRPr="00AD0C30" w14:paraId="015FBB93"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7F01C140" w14:textId="77777777" w:rsidR="00A870EF" w:rsidRPr="00AD0C30" w:rsidRDefault="00A870EF" w:rsidP="000A71B3">
            <w:pPr>
              <w:pStyle w:val="TableText"/>
              <w:jc w:val="both"/>
              <w:rPr>
                <w:b/>
                <w:bCs/>
              </w:rPr>
            </w:pPr>
            <w:r w:rsidRPr="00AD0C30">
              <w:rPr>
                <w:b/>
                <w:bCs/>
              </w:rPr>
              <w:t>Changes from version 1.8 to version 1.9 of this document</w:t>
            </w:r>
          </w:p>
        </w:tc>
      </w:tr>
      <w:tr w:rsidR="00A870EF" w:rsidRPr="00AD0C30" w14:paraId="6381045F"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50ABABAD" w14:textId="77777777" w:rsidR="00A870EF" w:rsidRPr="00AD0C30" w:rsidRDefault="00A870EF" w:rsidP="000A71B3">
            <w:pPr>
              <w:pStyle w:val="TableText"/>
            </w:pPr>
            <w:r w:rsidRPr="00AD0C30">
              <w:lastRenderedPageBreak/>
              <w:t>“</w:t>
            </w:r>
            <w:r w:rsidRPr="00AD0C30">
              <w:fldChar w:fldCharType="begin"/>
            </w:r>
            <w:r w:rsidRPr="00AD0C30">
              <w:instrText xml:space="preserve"> REF _Ref141503402 \h  \* MERGEFORMAT </w:instrText>
            </w:r>
            <w:r w:rsidRPr="00AD0C30">
              <w:fldChar w:fldCharType="separate"/>
            </w:r>
            <w:r w:rsidRPr="00AD0C30">
              <w:t>Block Header Format</w:t>
            </w:r>
            <w:r w:rsidRPr="00AD0C30">
              <w:fldChar w:fldCharType="end"/>
            </w:r>
            <w:r w:rsidRPr="00AD0C30">
              <w:t xml:space="preserve">” on page </w:t>
            </w:r>
            <w:r w:rsidRPr="00AD0C30">
              <w:rPr>
                <w:lang w:val="fr-FR"/>
              </w:rPr>
              <w:fldChar w:fldCharType="begin"/>
            </w:r>
            <w:r w:rsidRPr="00AD0C30">
              <w:instrText xml:space="preserve"> PAGEREF _Ref141503422 \h </w:instrText>
            </w:r>
            <w:r w:rsidRPr="00AD0C30">
              <w:rPr>
                <w:lang w:val="fr-FR"/>
              </w:rPr>
            </w:r>
            <w:r w:rsidRPr="00AD0C30">
              <w:rPr>
                <w:lang w:val="fr-FR"/>
              </w:rPr>
              <w:fldChar w:fldCharType="separate"/>
            </w:r>
            <w:r>
              <w:t>24</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64E5EB4E" w14:textId="77777777" w:rsidR="00A870EF" w:rsidRPr="00AD0C30" w:rsidRDefault="00A870EF" w:rsidP="000A71B3">
            <w:pPr>
              <w:pStyle w:val="TableText"/>
            </w:pPr>
            <w:r w:rsidRPr="00AD0C30">
              <w:t>The BlockLen field type and description have been changed.</w:t>
            </w:r>
          </w:p>
        </w:tc>
      </w:tr>
      <w:tr w:rsidR="00A870EF" w:rsidRPr="00AD0C30" w14:paraId="7729AB15"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791A612"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_Ref139807515 \h  \* MERGEFORMAT </w:instrText>
            </w:r>
            <w:r w:rsidRPr="00AD0C30">
              <w:fldChar w:fldCharType="separate"/>
            </w:r>
            <w:r w:rsidRPr="00AD0C30">
              <w:rPr>
                <w:lang w:val="fr-FR"/>
              </w:rPr>
              <w:t>SSPConOpenReq</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_Ref139807540 \h </w:instrText>
            </w:r>
            <w:r w:rsidRPr="00AD0C30">
              <w:rPr>
                <w:lang w:val="fr-FR"/>
              </w:rPr>
            </w:r>
            <w:r w:rsidRPr="00AD0C30">
              <w:rPr>
                <w:lang w:val="fr-FR"/>
              </w:rPr>
              <w:fldChar w:fldCharType="separate"/>
            </w:r>
            <w:r>
              <w:rPr>
                <w:lang w:val="fr-FR"/>
              </w:rPr>
              <w:t>34</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599D0084" w14:textId="77777777" w:rsidR="00A870EF" w:rsidRPr="00AD0C30" w:rsidRDefault="00A870EF" w:rsidP="000A71B3">
            <w:pPr>
              <w:pStyle w:val="TableText"/>
            </w:pPr>
            <w:r w:rsidRPr="00AD0C30">
              <w:t>The MaxBlkLenRequired field type and description have been changed.</w:t>
            </w:r>
          </w:p>
        </w:tc>
      </w:tr>
      <w:tr w:rsidR="00A870EF" w:rsidRPr="00AD0C30" w14:paraId="27B19574"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14952A62"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_Ref139808148 \h  \* MERGEFORMAT </w:instrText>
            </w:r>
            <w:r w:rsidRPr="00AD0C30">
              <w:fldChar w:fldCharType="separate"/>
            </w:r>
            <w:r w:rsidRPr="00AD0C30">
              <w:rPr>
                <w:lang w:val="fr-FR"/>
              </w:rPr>
              <w:t>SSPConOpenRes</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_Ref139808160 \h </w:instrText>
            </w:r>
            <w:r w:rsidRPr="00AD0C30">
              <w:rPr>
                <w:lang w:val="fr-FR"/>
              </w:rPr>
            </w:r>
            <w:r w:rsidRPr="00AD0C30">
              <w:rPr>
                <w:lang w:val="fr-FR"/>
              </w:rPr>
              <w:fldChar w:fldCharType="separate"/>
            </w:r>
            <w:r>
              <w:rPr>
                <w:lang w:val="fr-FR"/>
              </w:rPr>
              <w:t>35</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3987BEDA" w14:textId="77777777" w:rsidR="00A870EF" w:rsidRPr="00AD0C30" w:rsidRDefault="00A870EF" w:rsidP="000A71B3">
            <w:pPr>
              <w:pStyle w:val="TableText"/>
            </w:pPr>
            <w:r w:rsidRPr="00AD0C30">
              <w:t>The MaxBlkLenRes field type and description have been changed.</w:t>
            </w:r>
          </w:p>
        </w:tc>
      </w:tr>
      <w:tr w:rsidR="00A870EF" w:rsidRPr="00AD0C30" w14:paraId="5CD2DABE"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62BF37F7" w14:textId="77777777" w:rsidR="00A870EF" w:rsidRPr="00AD0C30" w:rsidRDefault="00A870EF" w:rsidP="000A71B3">
            <w:pPr>
              <w:pStyle w:val="TableText"/>
              <w:jc w:val="both"/>
              <w:rPr>
                <w:b/>
                <w:bCs/>
              </w:rPr>
            </w:pPr>
            <w:r w:rsidRPr="00AD0C30">
              <w:rPr>
                <w:b/>
                <w:bCs/>
              </w:rPr>
              <w:t>Changes from version 1.7 to version 1.8 of this document</w:t>
            </w:r>
          </w:p>
        </w:tc>
      </w:tr>
      <w:tr w:rsidR="00A870EF" w:rsidRPr="00AD0C30" w14:paraId="17789C56"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201E86F6" w14:textId="77777777" w:rsidR="00A870EF" w:rsidRPr="00AD0C30" w:rsidRDefault="00A870EF" w:rsidP="000A71B3">
            <w:pPr>
              <w:pStyle w:val="TableText"/>
            </w:pPr>
            <w:r w:rsidRPr="00AD0C30">
              <w:t>“</w:t>
            </w:r>
            <w:r w:rsidRPr="00AD0C30">
              <w:fldChar w:fldCharType="begin"/>
            </w:r>
            <w:r w:rsidRPr="00AD0C30">
              <w:instrText xml:space="preserve"> REF _Ref141503402 \h  \* MERGEFORMAT </w:instrText>
            </w:r>
            <w:r w:rsidRPr="00AD0C30">
              <w:fldChar w:fldCharType="separate"/>
            </w:r>
            <w:r w:rsidRPr="00AD0C30">
              <w:t>Block Header Format</w:t>
            </w:r>
            <w:r w:rsidRPr="00AD0C30">
              <w:fldChar w:fldCharType="end"/>
            </w:r>
            <w:r w:rsidRPr="00AD0C30">
              <w:t xml:space="preserve">” on page </w:t>
            </w:r>
            <w:r w:rsidRPr="00AD0C30">
              <w:rPr>
                <w:lang w:val="fr-FR"/>
              </w:rPr>
              <w:fldChar w:fldCharType="begin"/>
            </w:r>
            <w:r w:rsidRPr="00AD0C30">
              <w:instrText xml:space="preserve"> PAGEREF _Ref141503422 \h </w:instrText>
            </w:r>
            <w:r w:rsidRPr="00AD0C30">
              <w:rPr>
                <w:lang w:val="fr-FR"/>
              </w:rPr>
            </w:r>
            <w:r w:rsidRPr="00AD0C30">
              <w:rPr>
                <w:lang w:val="fr-FR"/>
              </w:rPr>
              <w:fldChar w:fldCharType="separate"/>
            </w:r>
            <w:r>
              <w:t>24</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4E2C6056" w14:textId="77777777" w:rsidR="00A870EF" w:rsidRPr="00AD0C30" w:rsidRDefault="00A870EF" w:rsidP="000A71B3">
            <w:pPr>
              <w:pStyle w:val="TableText"/>
            </w:pPr>
            <w:r w:rsidRPr="00AD0C30">
              <w:t>The BlockLen field type has been changed.</w:t>
            </w:r>
          </w:p>
        </w:tc>
      </w:tr>
      <w:tr w:rsidR="00A870EF" w:rsidRPr="00AD0C30" w14:paraId="599492FB"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09124199"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_Ref139807515 \h  \* MERGEFORMAT </w:instrText>
            </w:r>
            <w:r w:rsidRPr="00AD0C30">
              <w:fldChar w:fldCharType="separate"/>
            </w:r>
            <w:r w:rsidRPr="00AD0C30">
              <w:rPr>
                <w:lang w:val="fr-FR"/>
              </w:rPr>
              <w:t>SSPConOpenReq</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_Ref139807540 \h </w:instrText>
            </w:r>
            <w:r w:rsidRPr="00AD0C30">
              <w:rPr>
                <w:lang w:val="fr-FR"/>
              </w:rPr>
            </w:r>
            <w:r w:rsidRPr="00AD0C30">
              <w:rPr>
                <w:lang w:val="fr-FR"/>
              </w:rPr>
              <w:fldChar w:fldCharType="separate"/>
            </w:r>
            <w:r>
              <w:rPr>
                <w:lang w:val="fr-FR"/>
              </w:rPr>
              <w:t>34</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1C6B4075" w14:textId="77777777" w:rsidR="00A870EF" w:rsidRPr="00AD0C30" w:rsidRDefault="00A870EF" w:rsidP="000A71B3">
            <w:pPr>
              <w:pStyle w:val="TableText"/>
            </w:pPr>
            <w:r w:rsidRPr="00AD0C30">
              <w:t>The MaxBlkLenRequired field type has been changed.</w:t>
            </w:r>
          </w:p>
        </w:tc>
      </w:tr>
      <w:tr w:rsidR="00A870EF" w:rsidRPr="00AD0C30" w14:paraId="7F54EDC0"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33D79627"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_Ref139808148 \h  \* MERGEFORMAT </w:instrText>
            </w:r>
            <w:r w:rsidRPr="00AD0C30">
              <w:fldChar w:fldCharType="separate"/>
            </w:r>
            <w:r w:rsidRPr="00AD0C30">
              <w:rPr>
                <w:lang w:val="fr-FR"/>
              </w:rPr>
              <w:t>SSPConOpenRes</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_Ref139808160 \h </w:instrText>
            </w:r>
            <w:r w:rsidRPr="00AD0C30">
              <w:rPr>
                <w:lang w:val="fr-FR"/>
              </w:rPr>
            </w:r>
            <w:r w:rsidRPr="00AD0C30">
              <w:rPr>
                <w:lang w:val="fr-FR"/>
              </w:rPr>
              <w:fldChar w:fldCharType="separate"/>
            </w:r>
            <w:r>
              <w:rPr>
                <w:lang w:val="fr-FR"/>
              </w:rPr>
              <w:t>35</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70A83061" w14:textId="77777777" w:rsidR="00A870EF" w:rsidRPr="00AD0C30" w:rsidRDefault="00A870EF" w:rsidP="000A71B3">
            <w:pPr>
              <w:pStyle w:val="TableText"/>
            </w:pPr>
            <w:r w:rsidRPr="00AD0C30">
              <w:t>The MaxBlkLenRes field type has been changed.</w:t>
            </w:r>
          </w:p>
        </w:tc>
      </w:tr>
      <w:tr w:rsidR="00A870EF" w:rsidRPr="00AD0C30" w14:paraId="05A1CD04"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7831C9F8" w14:textId="77777777" w:rsidR="00A870EF" w:rsidRPr="00AD0C30" w:rsidRDefault="00A870EF" w:rsidP="000A71B3">
            <w:pPr>
              <w:pStyle w:val="TableText"/>
            </w:pPr>
            <w:r w:rsidRPr="00AD0C30">
              <w:t>“</w:t>
            </w:r>
            <w:r w:rsidRPr="00AD0C30">
              <w:fldChar w:fldCharType="begin"/>
            </w:r>
            <w:r w:rsidRPr="00AD0C30">
              <w:instrText xml:space="preserve"> REF _Ref141440851 \h  \* MERGEFORMAT </w:instrText>
            </w:r>
            <w:r w:rsidRPr="00AD0C30">
              <w:fldChar w:fldCharType="separate"/>
            </w:r>
            <w:r w:rsidRPr="00AD0C30">
              <w:t>SSPErrorMsg</w:t>
            </w:r>
            <w:r w:rsidRPr="00AD0C30">
              <w:fldChar w:fldCharType="end"/>
            </w:r>
            <w:r w:rsidRPr="00AD0C30">
              <w:t xml:space="preserve">” on page </w:t>
            </w:r>
            <w:r w:rsidRPr="00AD0C30">
              <w:rPr>
                <w:lang w:val="fr-FR"/>
              </w:rPr>
              <w:fldChar w:fldCharType="begin"/>
            </w:r>
            <w:r w:rsidRPr="00AD0C30">
              <w:instrText xml:space="preserve"> PAGEREF _Ref141440827 \h </w:instrText>
            </w:r>
            <w:r w:rsidRPr="00AD0C30">
              <w:rPr>
                <w:lang w:val="fr-FR"/>
              </w:rPr>
            </w:r>
            <w:r w:rsidRPr="00AD0C30">
              <w:rPr>
                <w:lang w:val="fr-FR"/>
              </w:rPr>
              <w:fldChar w:fldCharType="separate"/>
            </w:r>
            <w:r>
              <w:t>41</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291E2C9A" w14:textId="77777777" w:rsidR="00A870EF" w:rsidRPr="00AD0C30" w:rsidRDefault="00A870EF" w:rsidP="000A71B3">
            <w:pPr>
              <w:pStyle w:val="TableText"/>
            </w:pPr>
            <w:r w:rsidRPr="00AD0C30">
              <w:t>A new ErrorCode has been added.</w:t>
            </w:r>
          </w:p>
        </w:tc>
      </w:tr>
      <w:tr w:rsidR="00A870EF" w:rsidRPr="00AD0C30" w14:paraId="1B2E86AB"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2B42C75B"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_d2h_bmk__Toc127635591_102 \h  \* MERGEFORMAT </w:instrText>
            </w:r>
            <w:r w:rsidRPr="00AD0C30">
              <w:fldChar w:fldCharType="separate"/>
            </w:r>
            <w:r w:rsidRPr="00AD0C30">
              <w:rPr>
                <w:lang w:val="fr-FR"/>
              </w:rPr>
              <w:t>SAPQueryRes</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_d2h_bmk__Toc127635591_102 \h </w:instrText>
            </w:r>
            <w:r w:rsidRPr="00AD0C30">
              <w:rPr>
                <w:lang w:val="fr-FR"/>
              </w:rPr>
            </w:r>
            <w:r w:rsidRPr="00AD0C30">
              <w:rPr>
                <w:lang w:val="fr-FR"/>
              </w:rPr>
              <w:fldChar w:fldCharType="separate"/>
            </w:r>
            <w:r>
              <w:rPr>
                <w:lang w:val="fr-FR"/>
              </w:rPr>
              <w:t>80</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3BE6AAAD" w14:textId="77777777" w:rsidR="00A870EF" w:rsidRPr="00AD0C30" w:rsidRDefault="00A870EF" w:rsidP="000A71B3">
            <w:pPr>
              <w:pStyle w:val="TableText"/>
            </w:pPr>
            <w:r w:rsidRPr="00AD0C30">
              <w:t>A new Result value has been added.</w:t>
            </w:r>
          </w:p>
        </w:tc>
      </w:tr>
      <w:tr w:rsidR="00A870EF" w:rsidRPr="00AD0C30" w14:paraId="48E2F190"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2F0FD19" w14:textId="77777777" w:rsidR="00A870EF" w:rsidRPr="00AD0C30" w:rsidRDefault="00A870EF" w:rsidP="000A71B3">
            <w:pPr>
              <w:pStyle w:val="TableText"/>
            </w:pPr>
            <w:r w:rsidRPr="00AD0C30">
              <w:t>“</w:t>
            </w:r>
            <w:r w:rsidRPr="00AD0C30">
              <w:fldChar w:fldCharType="begin"/>
            </w:r>
            <w:r w:rsidRPr="00AD0C30">
              <w:instrText xml:space="preserve"> REF _Ref141441558 \h  \* MERGEFORMAT </w:instrText>
            </w:r>
            <w:r w:rsidRPr="00AD0C30">
              <w:fldChar w:fldCharType="separate"/>
            </w:r>
            <w:r w:rsidRPr="00AD0C30">
              <w:t>SAPQueryRowsDataRes</w:t>
            </w:r>
            <w:r w:rsidRPr="00AD0C30">
              <w:fldChar w:fldCharType="end"/>
            </w:r>
            <w:r w:rsidRPr="00AD0C30">
              <w:t xml:space="preserve">” on page </w:t>
            </w:r>
            <w:r w:rsidRPr="00AD0C30">
              <w:rPr>
                <w:lang w:val="fr-FR"/>
              </w:rPr>
              <w:fldChar w:fldCharType="begin"/>
            </w:r>
            <w:r w:rsidRPr="00AD0C30">
              <w:instrText xml:space="preserve"> PAGEREF _Ref141441536 \h </w:instrText>
            </w:r>
            <w:r w:rsidRPr="00AD0C30">
              <w:rPr>
                <w:lang w:val="fr-FR"/>
              </w:rPr>
            </w:r>
            <w:r w:rsidRPr="00AD0C30">
              <w:rPr>
                <w:lang w:val="fr-FR"/>
              </w:rPr>
              <w:fldChar w:fldCharType="separate"/>
            </w:r>
            <w:r>
              <w:t>81</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522AA403" w14:textId="77777777" w:rsidR="00A870EF" w:rsidRPr="00AD0C30" w:rsidRDefault="00A870EF" w:rsidP="000A71B3">
            <w:pPr>
              <w:pStyle w:val="TableText"/>
            </w:pPr>
            <w:r w:rsidRPr="00AD0C30">
              <w:t>A new Result value has been added.</w:t>
            </w:r>
          </w:p>
        </w:tc>
      </w:tr>
      <w:tr w:rsidR="00A870EF" w:rsidRPr="00AD0C30" w14:paraId="28A8B178"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4559FF6C" w14:textId="77777777" w:rsidR="00A870EF" w:rsidRPr="00AD0C30" w:rsidRDefault="00A870EF" w:rsidP="000A71B3">
            <w:pPr>
              <w:pStyle w:val="TableText"/>
              <w:jc w:val="both"/>
              <w:rPr>
                <w:b/>
                <w:bCs/>
              </w:rPr>
            </w:pPr>
            <w:r w:rsidRPr="00AD0C30">
              <w:rPr>
                <w:b/>
                <w:bCs/>
              </w:rPr>
              <w:t>Changes from version 1.6 to version 1.7 of this document</w:t>
            </w:r>
          </w:p>
        </w:tc>
      </w:tr>
      <w:tr w:rsidR="00A870EF" w:rsidRPr="00AD0C30" w14:paraId="0D06FE93"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AAD1D43"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_Ref139807515 \h  \* MERGEFORMAT </w:instrText>
            </w:r>
            <w:r w:rsidRPr="00AD0C30">
              <w:fldChar w:fldCharType="separate"/>
            </w:r>
            <w:r w:rsidRPr="00AD0C30">
              <w:rPr>
                <w:lang w:val="fr-FR"/>
              </w:rPr>
              <w:t>SSPConOpenReq</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_Ref139807540 \h </w:instrText>
            </w:r>
            <w:r w:rsidRPr="00AD0C30">
              <w:rPr>
                <w:lang w:val="fr-FR"/>
              </w:rPr>
            </w:r>
            <w:r w:rsidRPr="00AD0C30">
              <w:rPr>
                <w:lang w:val="fr-FR"/>
              </w:rPr>
              <w:fldChar w:fldCharType="separate"/>
            </w:r>
            <w:r>
              <w:rPr>
                <w:lang w:val="fr-FR"/>
              </w:rPr>
              <w:t>34</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0E4876EC" w14:textId="77777777" w:rsidR="00A870EF" w:rsidRPr="00AD0C30" w:rsidRDefault="00A870EF" w:rsidP="000A71B3">
            <w:pPr>
              <w:pStyle w:val="TableText"/>
            </w:pPr>
            <w:r w:rsidRPr="00AD0C30">
              <w:t>The MaxBlkLenRequired field description has been changed.</w:t>
            </w:r>
          </w:p>
        </w:tc>
      </w:tr>
      <w:tr w:rsidR="00A870EF" w:rsidRPr="00AD0C30" w14:paraId="57D05139"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06101C7" w14:textId="77777777" w:rsidR="00A870EF" w:rsidRPr="00AD0C30" w:rsidRDefault="00A870EF" w:rsidP="000A71B3">
            <w:pPr>
              <w:pStyle w:val="TableText"/>
              <w:rPr>
                <w:lang w:val="fr-FR"/>
              </w:rPr>
            </w:pPr>
            <w:r w:rsidRPr="00AD0C30">
              <w:rPr>
                <w:lang w:val="fr-FR"/>
              </w:rPr>
              <w:t>“</w:t>
            </w:r>
            <w:r w:rsidRPr="00AD0C30">
              <w:fldChar w:fldCharType="begin"/>
            </w:r>
            <w:r w:rsidRPr="00AD0C30">
              <w:rPr>
                <w:lang w:val="fr-FR"/>
              </w:rPr>
              <w:instrText xml:space="preserve"> REF _Ref139808148 \h  \* MERGEFORMAT </w:instrText>
            </w:r>
            <w:r w:rsidRPr="00AD0C30">
              <w:fldChar w:fldCharType="separate"/>
            </w:r>
            <w:r w:rsidRPr="00AD0C30">
              <w:rPr>
                <w:lang w:val="fr-FR"/>
              </w:rPr>
              <w:t>SSPConOpenRes</w:t>
            </w:r>
            <w:r w:rsidRPr="00AD0C30">
              <w:fldChar w:fldCharType="end"/>
            </w:r>
            <w:r w:rsidRPr="00AD0C30">
              <w:rPr>
                <w:lang w:val="fr-FR"/>
              </w:rPr>
              <w:t xml:space="preserve">” on page </w:t>
            </w:r>
            <w:r w:rsidRPr="00AD0C30">
              <w:rPr>
                <w:lang w:val="fr-FR"/>
              </w:rPr>
              <w:fldChar w:fldCharType="begin"/>
            </w:r>
            <w:r w:rsidRPr="00AD0C30">
              <w:rPr>
                <w:lang w:val="fr-FR"/>
              </w:rPr>
              <w:instrText xml:space="preserve"> PAGEREF _Ref139808160 \h </w:instrText>
            </w:r>
            <w:r w:rsidRPr="00AD0C30">
              <w:rPr>
                <w:lang w:val="fr-FR"/>
              </w:rPr>
            </w:r>
            <w:r w:rsidRPr="00AD0C30">
              <w:rPr>
                <w:lang w:val="fr-FR"/>
              </w:rPr>
              <w:fldChar w:fldCharType="separate"/>
            </w:r>
            <w:r>
              <w:rPr>
                <w:lang w:val="fr-FR"/>
              </w:rPr>
              <w:t>35</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048E07DD" w14:textId="77777777" w:rsidR="00A870EF" w:rsidRPr="00AD0C30" w:rsidRDefault="00A870EF" w:rsidP="000A71B3">
            <w:pPr>
              <w:pStyle w:val="TableText"/>
            </w:pPr>
            <w:r w:rsidRPr="00AD0C30">
              <w:t>The MaxBlkLenRes field description has been changed.</w:t>
            </w:r>
          </w:p>
        </w:tc>
      </w:tr>
      <w:tr w:rsidR="00A870EF" w:rsidRPr="00AD0C30" w14:paraId="4B0AA5D1"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6DC8CA6D" w14:textId="77777777" w:rsidR="00A870EF" w:rsidRPr="00AD0C30" w:rsidRDefault="00A870EF" w:rsidP="000A71B3">
            <w:pPr>
              <w:pStyle w:val="TableText"/>
              <w:jc w:val="both"/>
              <w:rPr>
                <w:b/>
                <w:bCs/>
              </w:rPr>
            </w:pPr>
            <w:r w:rsidRPr="00AD0C30">
              <w:rPr>
                <w:b/>
                <w:bCs/>
              </w:rPr>
              <w:t>Changes from version 1.5 to version 1.6 of this document</w:t>
            </w:r>
          </w:p>
        </w:tc>
      </w:tr>
      <w:tr w:rsidR="00A870EF" w:rsidRPr="00AD0C30" w14:paraId="1DAD33FC"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72882441" w14:textId="77777777" w:rsidR="00A870EF" w:rsidRPr="00AD0C30" w:rsidRDefault="00A870EF" w:rsidP="000A71B3">
            <w:pPr>
              <w:pStyle w:val="TableText"/>
              <w:rPr>
                <w:lang w:val="fr-FR"/>
              </w:rPr>
            </w:pPr>
            <w:r w:rsidRPr="00AD0C30">
              <w:rPr>
                <w:lang w:val="fr-FR"/>
              </w:rPr>
              <w:t>“</w:t>
            </w:r>
            <w:r w:rsidRPr="00AD0C30">
              <w:rPr>
                <w:lang w:val="fr-FR"/>
              </w:rPr>
              <w:fldChar w:fldCharType="begin"/>
            </w:r>
            <w:r w:rsidRPr="00AD0C30">
              <w:rPr>
                <w:lang w:val="fr-FR"/>
              </w:rPr>
              <w:instrText xml:space="preserve"> REF _Ref451424168 \h  \* MERGEFORMAT </w:instrText>
            </w:r>
            <w:r w:rsidRPr="00AD0C30">
              <w:rPr>
                <w:lang w:val="fr-FR"/>
              </w:rPr>
            </w:r>
            <w:r w:rsidRPr="00AD0C30">
              <w:rPr>
                <w:lang w:val="fr-FR"/>
              </w:rPr>
              <w:fldChar w:fldCharType="separate"/>
            </w:r>
            <w:r w:rsidRPr="00AD0C30">
              <w:rPr>
                <w:lang w:val="fr-FR"/>
              </w:rPr>
              <w:t>SAPLogonRes</w:t>
            </w:r>
            <w:r w:rsidRPr="00AD0C30">
              <w:rPr>
                <w:lang w:val="fr-FR"/>
              </w:rPr>
              <w:fldChar w:fldCharType="end"/>
            </w:r>
            <w:r w:rsidRPr="00AD0C30">
              <w:rPr>
                <w:lang w:val="fr-FR"/>
              </w:rPr>
              <w:t xml:space="preserve">” on page </w:t>
            </w:r>
            <w:r w:rsidRPr="00AD0C30">
              <w:rPr>
                <w:lang w:val="fr-FR"/>
              </w:rPr>
              <w:fldChar w:fldCharType="begin"/>
            </w:r>
            <w:r w:rsidRPr="00AD0C30">
              <w:rPr>
                <w:lang w:val="fr-FR"/>
              </w:rPr>
              <w:instrText xml:space="preserve"> PAGEREF _Ref451424179 \h </w:instrText>
            </w:r>
            <w:r w:rsidRPr="00AD0C30">
              <w:rPr>
                <w:lang w:val="fr-FR"/>
              </w:rPr>
            </w:r>
            <w:r w:rsidRPr="00AD0C30">
              <w:rPr>
                <w:lang w:val="fr-FR"/>
              </w:rPr>
              <w:fldChar w:fldCharType="separate"/>
            </w:r>
            <w:r>
              <w:rPr>
                <w:lang w:val="fr-FR"/>
              </w:rPr>
              <w:t>62</w:t>
            </w:r>
            <w:r w:rsidRPr="00AD0C30">
              <w:rPr>
                <w:lang w:val="fr-FR"/>
              </w:rPr>
              <w:fldChar w:fldCharType="end"/>
            </w:r>
          </w:p>
        </w:tc>
        <w:tc>
          <w:tcPr>
            <w:tcW w:w="5954" w:type="dxa"/>
            <w:tcBorders>
              <w:top w:val="single" w:sz="4" w:space="0" w:color="auto"/>
              <w:left w:val="single" w:sz="4" w:space="0" w:color="auto"/>
              <w:bottom w:val="single" w:sz="4" w:space="0" w:color="auto"/>
              <w:right w:val="single" w:sz="4" w:space="0" w:color="auto"/>
            </w:tcBorders>
          </w:tcPr>
          <w:p w14:paraId="6BE3CFF1" w14:textId="77777777" w:rsidR="00A870EF" w:rsidRPr="00AD0C30" w:rsidRDefault="00A870EF" w:rsidP="000A71B3">
            <w:pPr>
              <w:pStyle w:val="TableText"/>
            </w:pPr>
            <w:r w:rsidRPr="00AD0C30">
              <w:t>14, 15 and 16 Result values have been added.</w:t>
            </w:r>
          </w:p>
        </w:tc>
      </w:tr>
      <w:tr w:rsidR="00A870EF" w:rsidRPr="00AD0C30" w14:paraId="32EA7B44" w14:textId="77777777" w:rsidTr="000A71B3">
        <w:trPr>
          <w:cantSplit/>
        </w:trPr>
        <w:tc>
          <w:tcPr>
            <w:tcW w:w="9078" w:type="dxa"/>
            <w:gridSpan w:val="3"/>
            <w:tcBorders>
              <w:top w:val="single" w:sz="4" w:space="0" w:color="auto"/>
              <w:left w:val="single" w:sz="4" w:space="0" w:color="auto"/>
              <w:bottom w:val="single" w:sz="4" w:space="0" w:color="auto"/>
              <w:right w:val="single" w:sz="4" w:space="0" w:color="auto"/>
            </w:tcBorders>
          </w:tcPr>
          <w:p w14:paraId="18AFFF86" w14:textId="77777777" w:rsidR="00A870EF" w:rsidRPr="00AD0C30" w:rsidRDefault="00A870EF" w:rsidP="000A71B3">
            <w:pPr>
              <w:pStyle w:val="TableText"/>
              <w:jc w:val="both"/>
              <w:rPr>
                <w:b/>
                <w:bCs/>
              </w:rPr>
            </w:pPr>
            <w:r w:rsidRPr="00AD0C30">
              <w:rPr>
                <w:b/>
                <w:bCs/>
              </w:rPr>
              <w:t>Changes from version 1.4 to version 1.5 of this document</w:t>
            </w:r>
          </w:p>
        </w:tc>
      </w:tr>
      <w:tr w:rsidR="00A870EF" w:rsidRPr="00AD0C30" w14:paraId="6F87EEF9"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6887B365" w14:textId="77777777" w:rsidR="00A870EF" w:rsidRPr="00AD0C30" w:rsidRDefault="00A870EF" w:rsidP="000A71B3">
            <w:pPr>
              <w:pStyle w:val="TableText"/>
            </w:pPr>
            <w:r w:rsidRPr="00AD0C30">
              <w:t>“</w:t>
            </w:r>
            <w:r w:rsidRPr="00AD0C30">
              <w:fldChar w:fldCharType="begin"/>
            </w:r>
            <w:r w:rsidRPr="00AD0C30">
              <w:instrText xml:space="preserve"> REF _d2h_bmk__Ref127676872_102 \h  \* MERGEFORMAT </w:instrText>
            </w:r>
            <w:r w:rsidRPr="00AD0C30">
              <w:fldChar w:fldCharType="separate"/>
            </w:r>
            <w:r w:rsidRPr="00AD0C30">
              <w:br w:type="page"/>
              <w:t>SAP Server Automaton</w:t>
            </w:r>
            <w:r w:rsidRPr="00AD0C30">
              <w:fldChar w:fldCharType="end"/>
            </w:r>
            <w:r w:rsidRPr="00AD0C30">
              <w:t xml:space="preserve">” on page </w:t>
            </w:r>
            <w:fldSimple w:instr=" PAGEREF _d2h_bmk__Ref127636487_102 \* MERGEFORMAT ">
              <w:r>
                <w:t>55</w:t>
              </w:r>
            </w:fldSimple>
            <w:r w:rsidRPr="00AD0C30">
              <w:t xml:space="preserve"> and “</w:t>
            </w:r>
            <w:r w:rsidRPr="00AD0C30">
              <w:fldChar w:fldCharType="begin"/>
            </w:r>
            <w:r w:rsidRPr="00AD0C30">
              <w:instrText xml:space="preserve"> REF _d2h_bmk__Ref127676918_102 \h  \* MERGEFORMAT </w:instrText>
            </w:r>
            <w:r w:rsidRPr="00AD0C30">
              <w:fldChar w:fldCharType="separate"/>
            </w:r>
            <w:r w:rsidRPr="00AD0C30">
              <w:rPr>
                <w:bCs/>
                <w:lang w:val="en-US"/>
              </w:rPr>
              <w:t>SAP Client Automaton</w:t>
            </w:r>
            <w:r w:rsidRPr="00AD0C30">
              <w:fldChar w:fldCharType="end"/>
            </w:r>
            <w:r w:rsidRPr="00AD0C30">
              <w:t xml:space="preserve">” on page </w:t>
            </w:r>
            <w:fldSimple w:instr=" PAGEREF _d2h_bmk__Ref127636494_102 \* MERGEFORMAT ">
              <w:r>
                <w:t>56</w:t>
              </w:r>
            </w:fldSimple>
          </w:p>
        </w:tc>
        <w:tc>
          <w:tcPr>
            <w:tcW w:w="5954" w:type="dxa"/>
            <w:tcBorders>
              <w:top w:val="single" w:sz="4" w:space="0" w:color="auto"/>
              <w:left w:val="single" w:sz="4" w:space="0" w:color="auto"/>
              <w:bottom w:val="single" w:sz="4" w:space="0" w:color="auto"/>
              <w:right w:val="single" w:sz="4" w:space="0" w:color="auto"/>
            </w:tcBorders>
          </w:tcPr>
          <w:p w14:paraId="38FA25C6" w14:textId="77777777" w:rsidR="00A870EF" w:rsidRPr="00AD0C30" w:rsidRDefault="00A870EF" w:rsidP="000A71B3">
            <w:pPr>
              <w:pStyle w:val="TableText"/>
            </w:pPr>
            <w:r w:rsidRPr="00AD0C30">
              <w:t xml:space="preserve">SAP automata have been updated to accomodate the </w:t>
            </w:r>
            <w:r w:rsidRPr="00AD0C30">
              <w:rPr>
                <w:b/>
                <w:bCs/>
              </w:rPr>
              <w:t>SAPMonitoredActionReq</w:t>
            </w:r>
            <w:r w:rsidRPr="00AD0C30">
              <w:t xml:space="preserve"> and </w:t>
            </w:r>
            <w:r w:rsidRPr="00AD0C30">
              <w:rPr>
                <w:b/>
                <w:bCs/>
              </w:rPr>
              <w:t>SAPMonitoredActionRes</w:t>
            </w:r>
            <w:r w:rsidRPr="00AD0C30">
              <w:t xml:space="preserve"> PDU's.</w:t>
            </w:r>
          </w:p>
        </w:tc>
      </w:tr>
      <w:tr w:rsidR="00A870EF" w:rsidRPr="00AD0C30" w14:paraId="0603201B" w14:textId="77777777" w:rsidTr="000A71B3">
        <w:trPr>
          <w:cantSplit/>
        </w:trPr>
        <w:tc>
          <w:tcPr>
            <w:tcW w:w="3124" w:type="dxa"/>
            <w:gridSpan w:val="2"/>
            <w:tcBorders>
              <w:top w:val="single" w:sz="4" w:space="0" w:color="auto"/>
              <w:left w:val="single" w:sz="4" w:space="0" w:color="auto"/>
              <w:bottom w:val="single" w:sz="4" w:space="0" w:color="auto"/>
              <w:right w:val="single" w:sz="4" w:space="0" w:color="auto"/>
            </w:tcBorders>
          </w:tcPr>
          <w:p w14:paraId="4CE7C2B0" w14:textId="77777777" w:rsidR="00A870EF" w:rsidRPr="00AD0C30" w:rsidRDefault="00A870EF" w:rsidP="000A71B3">
            <w:pPr>
              <w:pStyle w:val="TableText"/>
            </w:pPr>
            <w:r w:rsidRPr="00AD0C30">
              <w:t>“</w:t>
            </w:r>
            <w:r w:rsidRPr="00AD0C30">
              <w:fldChar w:fldCharType="begin"/>
            </w:r>
            <w:r w:rsidRPr="00AD0C30">
              <w:instrText xml:space="preserve"> REF _d2h_bmk__Toc127635567_102 \h  \* MERGEFORMAT </w:instrText>
            </w:r>
            <w:r w:rsidRPr="00AD0C30">
              <w:fldChar w:fldCharType="separate"/>
            </w:r>
            <w:r w:rsidRPr="00AD0C30">
              <w:t>SAPMonitoredActionReq</w:t>
            </w:r>
            <w:r w:rsidRPr="00AD0C30">
              <w:fldChar w:fldCharType="end"/>
            </w:r>
            <w:r w:rsidRPr="00AD0C30">
              <w:t xml:space="preserve">” on page </w:t>
            </w:r>
            <w:r w:rsidRPr="00AD0C30">
              <w:fldChar w:fldCharType="begin"/>
            </w:r>
            <w:r w:rsidRPr="00AD0C30">
              <w:instrText xml:space="preserve"> PAGEREF _d2h_bmk__Toc127635567_102 \h </w:instrText>
            </w:r>
            <w:r w:rsidRPr="00AD0C30">
              <w:fldChar w:fldCharType="separate"/>
            </w:r>
            <w:r>
              <w:t>69</w:t>
            </w:r>
            <w:r w:rsidRPr="00AD0C30">
              <w:fldChar w:fldCharType="end"/>
            </w:r>
          </w:p>
        </w:tc>
        <w:tc>
          <w:tcPr>
            <w:tcW w:w="5954" w:type="dxa"/>
            <w:tcBorders>
              <w:top w:val="single" w:sz="4" w:space="0" w:color="auto"/>
              <w:left w:val="single" w:sz="4" w:space="0" w:color="auto"/>
              <w:bottom w:val="single" w:sz="4" w:space="0" w:color="auto"/>
              <w:right w:val="single" w:sz="4" w:space="0" w:color="auto"/>
            </w:tcBorders>
          </w:tcPr>
          <w:p w14:paraId="7224BA11" w14:textId="77777777" w:rsidR="00A870EF" w:rsidRPr="00AD0C30" w:rsidRDefault="00A870EF" w:rsidP="000A71B3">
            <w:pPr>
              <w:pStyle w:val="TableText"/>
            </w:pPr>
            <w:r w:rsidRPr="00AD0C30">
              <w:t xml:space="preserve">The </w:t>
            </w:r>
            <w:r w:rsidRPr="00AD0C30">
              <w:rPr>
                <w:b/>
                <w:bCs/>
              </w:rPr>
              <w:t>SAPMonitoredActionReq</w:t>
            </w:r>
            <w:r w:rsidRPr="00AD0C30">
              <w:t xml:space="preserve"> and </w:t>
            </w:r>
            <w:r w:rsidRPr="00AD0C30">
              <w:rPr>
                <w:b/>
                <w:bCs/>
              </w:rPr>
              <w:t>SAPMonitoredActionRes</w:t>
            </w:r>
            <w:r w:rsidRPr="00AD0C30">
              <w:t xml:space="preserve"> PDUs have been added.</w:t>
            </w:r>
          </w:p>
        </w:tc>
      </w:tr>
    </w:tbl>
    <w:p w14:paraId="40F35E16" w14:textId="77777777" w:rsidR="00A870EF" w:rsidRPr="00AD0C30" w:rsidRDefault="00A870EF" w:rsidP="00A870EF">
      <w:pPr>
        <w:pStyle w:val="Heading1"/>
        <w:ind w:left="6"/>
        <w:sectPr w:rsidR="00A870EF" w:rsidRPr="00AD0C30" w:rsidSect="00A870EF">
          <w:footerReference w:type="even" r:id="rId23"/>
          <w:footerReference w:type="default" r:id="rId24"/>
          <w:footerReference w:type="first" r:id="rId25"/>
          <w:pgSz w:w="11909" w:h="16834" w:code="9"/>
          <w:pgMar w:top="1418" w:right="1077" w:bottom="1418" w:left="1418" w:header="510" w:footer="567" w:gutter="0"/>
          <w:cols w:space="720"/>
        </w:sectPr>
      </w:pPr>
    </w:p>
    <w:p w14:paraId="6DA561BE" w14:textId="2BC7BAB4" w:rsidR="004253D6" w:rsidRPr="000C6E57" w:rsidRDefault="00A870EF" w:rsidP="004253D6">
      <w:pPr>
        <w:pStyle w:val="Heading1"/>
      </w:pPr>
      <w:bookmarkStart w:id="38" w:name="_Toc85456646"/>
      <w:bookmarkStart w:id="39" w:name="_Toc125987413"/>
      <w:bookmarkStart w:id="40" w:name="_D2HTopic_726"/>
      <w:bookmarkEnd w:id="33"/>
      <w:r w:rsidRPr="00AD0C30">
        <w:lastRenderedPageBreak/>
        <w:t>TradeImpact Infrastructure Overview</w:t>
      </w:r>
      <w:bookmarkEnd w:id="38"/>
      <w:bookmarkEnd w:id="39"/>
    </w:p>
    <w:p w14:paraId="47AD4B2F" w14:textId="77777777" w:rsidR="00A870EF" w:rsidRPr="00A870EF" w:rsidRDefault="00A870EF" w:rsidP="00A870EF">
      <w:pPr>
        <w:pStyle w:val="BodyText"/>
        <w:ind w:left="431"/>
        <w:rPr>
          <w:rFonts w:ascii="Verdana" w:hAnsi="Verdana"/>
        </w:rPr>
      </w:pPr>
      <w:r w:rsidRPr="00A870EF">
        <w:rPr>
          <w:rFonts w:ascii="Verdana" w:hAnsi="Verdana"/>
        </w:rPr>
        <w:t>TradeImpact is the new electronic infrastructure for on-line trading of financial products on the electronic markets. It has been specifically designed to provide users with the following main advantages:</w:t>
      </w:r>
    </w:p>
    <w:p w14:paraId="5E2A1706" w14:textId="77777777" w:rsidR="00A870EF" w:rsidRPr="00A870EF" w:rsidRDefault="00A870EF" w:rsidP="00A870EF">
      <w:pPr>
        <w:pStyle w:val="C1HBullet"/>
        <w:tabs>
          <w:tab w:val="clear" w:pos="1080"/>
          <w:tab w:val="num" w:pos="1086"/>
        </w:tabs>
        <w:ind w:left="788" w:hanging="62"/>
        <w:rPr>
          <w:rFonts w:ascii="Verdana" w:hAnsi="Verdana"/>
        </w:rPr>
      </w:pPr>
      <w:r w:rsidRPr="00A870EF">
        <w:rPr>
          <w:rFonts w:ascii="Verdana" w:hAnsi="Verdana"/>
        </w:rPr>
        <w:t>Management of large data volumes and transaction peaks</w:t>
      </w:r>
    </w:p>
    <w:p w14:paraId="0FC22FED" w14:textId="77777777" w:rsidR="00A870EF" w:rsidRPr="00A870EF" w:rsidRDefault="00A870EF" w:rsidP="00A870EF">
      <w:pPr>
        <w:pStyle w:val="C1HBullet"/>
        <w:tabs>
          <w:tab w:val="clear" w:pos="1080"/>
          <w:tab w:val="num" w:pos="1086"/>
        </w:tabs>
        <w:ind w:left="788" w:hanging="62"/>
        <w:rPr>
          <w:rFonts w:ascii="Verdana" w:hAnsi="Verdana"/>
        </w:rPr>
      </w:pPr>
      <w:r w:rsidRPr="00A870EF">
        <w:rPr>
          <w:rFonts w:ascii="Verdana" w:hAnsi="Verdana"/>
        </w:rPr>
        <w:t>Capability of integrating trading platforms from other vendors</w:t>
      </w:r>
    </w:p>
    <w:p w14:paraId="2FF31440" w14:textId="27B55C68" w:rsidR="00A870EF" w:rsidRPr="00A870EF" w:rsidRDefault="00A870EF" w:rsidP="00A870EF">
      <w:pPr>
        <w:pStyle w:val="C1HBullet"/>
        <w:ind w:left="788" w:hanging="62"/>
        <w:rPr>
          <w:rFonts w:ascii="Verdana" w:hAnsi="Verdana"/>
        </w:rPr>
      </w:pPr>
      <w:r w:rsidRPr="00A870EF">
        <w:rPr>
          <w:rFonts w:ascii="Verdana" w:hAnsi="Verdana"/>
        </w:rPr>
        <w:t>Direct access by the client systems to the server environment, using any of the communication protocols supported</w:t>
      </w:r>
    </w:p>
    <w:p w14:paraId="046E06B5" w14:textId="77777777" w:rsidR="00A870EF" w:rsidRDefault="00A870EF" w:rsidP="000C6E57">
      <w:pPr>
        <w:pStyle w:val="BodyText"/>
        <w:rPr>
          <w:rFonts w:ascii="Verdana" w:hAnsi="Verdana"/>
        </w:rPr>
      </w:pPr>
    </w:p>
    <w:p w14:paraId="39967EA6" w14:textId="77777777" w:rsidR="00A870EF" w:rsidRDefault="00A870EF" w:rsidP="000C6E57">
      <w:pPr>
        <w:pStyle w:val="BodyText"/>
        <w:rPr>
          <w:rFonts w:ascii="Verdana" w:hAnsi="Verdana"/>
        </w:rPr>
      </w:pPr>
    </w:p>
    <w:p w14:paraId="03E137FD" w14:textId="77A81D4B" w:rsidR="00A870EF" w:rsidRDefault="00A870EF">
      <w:pPr>
        <w:rPr>
          <w:rFonts w:ascii="Verdana" w:hAnsi="Verdana"/>
        </w:rPr>
      </w:pPr>
      <w:r>
        <w:rPr>
          <w:rFonts w:ascii="Verdana" w:hAnsi="Verdana"/>
        </w:rPr>
        <w:br w:type="page"/>
      </w:r>
    </w:p>
    <w:p w14:paraId="4AF42D59" w14:textId="77777777" w:rsidR="00A870EF" w:rsidRPr="00AD0C30" w:rsidRDefault="00A870EF" w:rsidP="00A870EF">
      <w:pPr>
        <w:pStyle w:val="Heading2"/>
        <w:ind w:left="6"/>
      </w:pPr>
      <w:bookmarkStart w:id="41" w:name="_d2h_bmk__Toc127635488_102"/>
      <w:bookmarkStart w:id="42" w:name="_Toc85456647"/>
      <w:bookmarkStart w:id="43" w:name="_Toc125987414"/>
      <w:r w:rsidRPr="00AD0C30">
        <w:lastRenderedPageBreak/>
        <w:t>TradeImpact Architecture</w:t>
      </w:r>
      <w:bookmarkEnd w:id="41"/>
      <w:bookmarkEnd w:id="42"/>
      <w:bookmarkEnd w:id="43"/>
    </w:p>
    <w:p w14:paraId="147C892D" w14:textId="77777777" w:rsidR="00A870EF" w:rsidRPr="00AD0C30" w:rsidRDefault="00F632FD" w:rsidP="00A870EF">
      <w:pPr>
        <w:pStyle w:val="BodyText"/>
        <w:ind w:left="431"/>
      </w:pPr>
      <w:fldSimple w:instr=" REF _d2h_bmk__Ref93376904_102  \* MERGEFORMAT ">
        <w:r w:rsidR="00A870EF" w:rsidRPr="00AD0C30">
          <w:t>Figure 1</w:t>
        </w:r>
      </w:fldSimple>
      <w:r w:rsidR="00A870EF" w:rsidRPr="00AD0C30">
        <w:t xml:space="preserve"> shows the architecture of the TradeImpact platform.</w:t>
      </w:r>
    </w:p>
    <w:p w14:paraId="08A72EA9" w14:textId="77777777" w:rsidR="00A870EF" w:rsidRPr="00AD0C30" w:rsidRDefault="00A870EF" w:rsidP="00A870EF">
      <w:pPr>
        <w:pStyle w:val="BodyText"/>
        <w:ind w:left="431"/>
      </w:pPr>
    </w:p>
    <w:p w14:paraId="10B5BC6D" w14:textId="77777777" w:rsidR="00A870EF" w:rsidRPr="00AD0C30" w:rsidRDefault="00A870EF" w:rsidP="00A870EF">
      <w:pPr>
        <w:pStyle w:val="BodyText"/>
        <w:ind w:left="431"/>
        <w:jc w:val="center"/>
      </w:pPr>
      <w:r w:rsidRPr="00AD0C30">
        <w:rPr>
          <w:lang w:val="it-IT" w:eastAsia="it-IT"/>
        </w:rPr>
        <w:drawing>
          <wp:inline distT="0" distB="0" distL="0" distR="0" wp14:anchorId="5E327EE6" wp14:editId="523B2AB9">
            <wp:extent cx="3590925" cy="2872740"/>
            <wp:effectExtent l="0" t="0" r="9525" b="3810"/>
            <wp:docPr id="1606" name="Immagine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1706" cy="2873365"/>
                    </a:xfrm>
                    <a:prstGeom prst="rect">
                      <a:avLst/>
                    </a:prstGeom>
                    <a:noFill/>
                    <a:ln>
                      <a:noFill/>
                    </a:ln>
                  </pic:spPr>
                </pic:pic>
              </a:graphicData>
            </a:graphic>
          </wp:inline>
        </w:drawing>
      </w:r>
    </w:p>
    <w:p w14:paraId="270A4976" w14:textId="77777777" w:rsidR="00A870EF" w:rsidRPr="00AD0C30" w:rsidRDefault="00A870EF" w:rsidP="00A870EF">
      <w:pPr>
        <w:pStyle w:val="Caption"/>
        <w:ind w:left="431"/>
      </w:pPr>
      <w:bookmarkStart w:id="44" w:name="_Ref93376904"/>
      <w:bookmarkStart w:id="45" w:name="_d2h_bmk__Ref93376904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1</w:t>
      </w:r>
      <w:r w:rsidRPr="00AD0C30">
        <w:rPr>
          <w:b/>
          <w:bCs/>
        </w:rPr>
        <w:fldChar w:fldCharType="end"/>
      </w:r>
      <w:bookmarkEnd w:id="44"/>
      <w:bookmarkEnd w:id="45"/>
      <w:r w:rsidRPr="00AD0C30">
        <w:rPr>
          <w:b/>
          <w:bCs/>
        </w:rPr>
        <w:t>.</w:t>
      </w:r>
      <w:r w:rsidRPr="00AD0C30">
        <w:t xml:space="preserve"> TradeImpact Architecture</w:t>
      </w:r>
    </w:p>
    <w:p w14:paraId="50B0FF9E" w14:textId="77777777" w:rsidR="00A870EF" w:rsidRPr="00AD0C30" w:rsidRDefault="00A870EF" w:rsidP="00A870EF">
      <w:pPr>
        <w:pStyle w:val="Heading6"/>
        <w:ind w:left="431"/>
        <w:rPr>
          <w:lang w:val="en-US"/>
        </w:rPr>
      </w:pPr>
      <w:r w:rsidRPr="00AD0C30">
        <w:rPr>
          <w:lang w:val="en-US"/>
        </w:rPr>
        <w:t>The Server Environment</w:t>
      </w:r>
    </w:p>
    <w:p w14:paraId="314B42BD" w14:textId="77777777" w:rsidR="00A870EF" w:rsidRPr="00AD0C30" w:rsidRDefault="00A870EF" w:rsidP="00A870EF">
      <w:pPr>
        <w:pStyle w:val="BodyText"/>
        <w:ind w:left="431"/>
        <w:jc w:val="both"/>
      </w:pPr>
      <w:r w:rsidRPr="00AD0C30">
        <w:t xml:space="preserve">The systems in the server environment ensure the consistency and integrity of market data. </w:t>
      </w:r>
    </w:p>
    <w:p w14:paraId="2F4C2D8B" w14:textId="77777777" w:rsidR="00A870EF" w:rsidRPr="00AD0C30" w:rsidRDefault="00A870EF" w:rsidP="00A870EF">
      <w:pPr>
        <w:pStyle w:val="BodyText"/>
        <w:ind w:left="431"/>
        <w:jc w:val="both"/>
      </w:pPr>
      <w:r w:rsidRPr="00AD0C30">
        <w:t>They manage and make available to the members the global market data (about products, members, etc.), fulfill the requests from the traders, calculate and distribute statistical and summary data about the markets, interface external bodies (for example, press agencies) and the automatic clearing systems.</w:t>
      </w:r>
    </w:p>
    <w:p w14:paraId="187C0205" w14:textId="77777777" w:rsidR="00A870EF" w:rsidRPr="00AD0C30" w:rsidRDefault="00A870EF" w:rsidP="00A870EF">
      <w:pPr>
        <w:pStyle w:val="BodyText"/>
        <w:ind w:left="431"/>
        <w:jc w:val="both"/>
      </w:pPr>
      <w:r w:rsidRPr="00AD0C30">
        <w:t>The application functions are centralized and executed on the server environment, where there is a clear distinction between back-end systems, on which transactions are processed, and front-end systems, dedicated to managing connections with the client systems.</w:t>
      </w:r>
    </w:p>
    <w:p w14:paraId="68662918" w14:textId="77777777" w:rsidR="00A870EF" w:rsidRPr="00AD0C30" w:rsidRDefault="00A870EF" w:rsidP="00A870EF">
      <w:pPr>
        <w:pStyle w:val="BodyText"/>
        <w:ind w:left="431"/>
        <w:jc w:val="both"/>
      </w:pPr>
      <w:r w:rsidRPr="00AD0C30">
        <w:t>On the server environment, back-end and front-end systems may communicate with one another in accordance with a peer-to-peer model, so that each system may ask for services from any other systems in the server environment.</w:t>
      </w:r>
    </w:p>
    <w:p w14:paraId="32436F29" w14:textId="77777777" w:rsidR="00A870EF" w:rsidRPr="00AD0C30" w:rsidRDefault="00A870EF" w:rsidP="00A870EF">
      <w:pPr>
        <w:pStyle w:val="BodyText"/>
        <w:ind w:left="431"/>
        <w:jc w:val="both"/>
      </w:pPr>
      <w:r w:rsidRPr="00AD0C30">
        <w:t>The logical communication between the client systems and the server environment is based on a client-server model, where communication is only possible between each client system and the server environment.</w:t>
      </w:r>
    </w:p>
    <w:p w14:paraId="600C51E2" w14:textId="77777777" w:rsidR="00A870EF" w:rsidRPr="00AD0C30" w:rsidRDefault="00A870EF" w:rsidP="00A870EF">
      <w:pPr>
        <w:pStyle w:val="Heading6"/>
        <w:ind w:left="431"/>
        <w:rPr>
          <w:lang w:val="en-US"/>
        </w:rPr>
      </w:pPr>
      <w:bookmarkStart w:id="46" w:name="_Toc92278974"/>
      <w:bookmarkStart w:id="47" w:name="_d2h_bmk__Toc92278974_102"/>
      <w:r w:rsidRPr="00AD0C30">
        <w:rPr>
          <w:lang w:val="en-US"/>
        </w:rPr>
        <w:t>The Client Systems</w:t>
      </w:r>
      <w:bookmarkEnd w:id="46"/>
      <w:bookmarkEnd w:id="47"/>
    </w:p>
    <w:p w14:paraId="53AE2AB6" w14:textId="77777777" w:rsidR="00A870EF" w:rsidRPr="00AD0C30" w:rsidRDefault="00A870EF" w:rsidP="00A870EF">
      <w:pPr>
        <w:pStyle w:val="BodyText"/>
        <w:ind w:left="431"/>
      </w:pPr>
      <w:r w:rsidRPr="00AD0C30">
        <w:t>A client system is a hardware &amp; software station through which one or more traders of a market member may log onto the TradeImpact electronic markets.</w:t>
      </w:r>
    </w:p>
    <w:p w14:paraId="5BA95943" w14:textId="77777777" w:rsidR="00A870EF" w:rsidRPr="00AD0C30" w:rsidRDefault="00A870EF" w:rsidP="00A870EF">
      <w:pPr>
        <w:pStyle w:val="BodyText"/>
        <w:ind w:left="431"/>
      </w:pPr>
      <w:r w:rsidRPr="00AD0C30">
        <w:t>Each market defines as "market member" an entity (Bank, Company, etc.) that has signed a Convention with the appropriate Management Committee. The Convention s</w:t>
      </w:r>
      <w:r w:rsidRPr="00AD0C30">
        <w:tab/>
        <w:t xml:space="preserve">pecifies the member's identification data and the rules for his participation to the market activities. A market member is thus a resource with a profile and is recorded in the market database. </w:t>
      </w:r>
    </w:p>
    <w:p w14:paraId="0AD254AE" w14:textId="77777777" w:rsidR="00A870EF" w:rsidRPr="00AD0C30" w:rsidRDefault="00A870EF" w:rsidP="00A870EF">
      <w:pPr>
        <w:pStyle w:val="BodyText"/>
        <w:ind w:left="431"/>
      </w:pPr>
      <w:r w:rsidRPr="00AD0C30">
        <w:t>A member’s trader is an entity uniquely recognized on the market (through a logon name and a password), and has a profile that specifies which operations he is authorized to perform on the market. A member’s trader is also a resource recorded in the market database.</w:t>
      </w:r>
    </w:p>
    <w:p w14:paraId="42075BEC" w14:textId="77777777" w:rsidR="00A870EF" w:rsidRPr="00AD0C30" w:rsidRDefault="00A870EF" w:rsidP="00A870EF">
      <w:pPr>
        <w:pStyle w:val="Heading2"/>
        <w:ind w:left="6"/>
      </w:pPr>
      <w:bookmarkStart w:id="48" w:name="_Toc93139420"/>
      <w:bookmarkStart w:id="49" w:name="_d2h_bmk__Toc93139420_102"/>
      <w:bookmarkStart w:id="50" w:name="_d2h_bmk__Toc127635489_102"/>
      <w:bookmarkStart w:id="51" w:name="_D2HTopic_896"/>
      <w:bookmarkStart w:id="52" w:name="_Toc85456648"/>
      <w:bookmarkStart w:id="53" w:name="_Toc125987415"/>
      <w:r w:rsidRPr="00AD0C30">
        <w:lastRenderedPageBreak/>
        <w:t>Modeling Markets Using Data Classes</w:t>
      </w:r>
      <w:bookmarkEnd w:id="48"/>
      <w:bookmarkEnd w:id="49"/>
      <w:bookmarkEnd w:id="50"/>
      <w:bookmarkEnd w:id="51"/>
      <w:bookmarkEnd w:id="52"/>
      <w:bookmarkEnd w:id="53"/>
    </w:p>
    <w:p w14:paraId="2F5E35DE" w14:textId="77777777" w:rsidR="00A870EF" w:rsidRPr="00AD0C30" w:rsidRDefault="00A870EF" w:rsidP="00A870EF">
      <w:pPr>
        <w:pStyle w:val="BodyText"/>
        <w:ind w:left="431"/>
      </w:pPr>
      <w:r w:rsidRPr="00AD0C30">
        <w:t xml:space="preserve">The resources and functions of a generic market are modeled by data classes, briefly known as </w:t>
      </w:r>
      <w:r w:rsidRPr="00AD0C30">
        <w:rPr>
          <w:b/>
          <w:bCs/>
        </w:rPr>
        <w:t>Classes</w:t>
      </w:r>
      <w:r w:rsidRPr="00AD0C30">
        <w:t>.</w:t>
      </w:r>
    </w:p>
    <w:p w14:paraId="4C4543EA" w14:textId="77777777" w:rsidR="00A870EF" w:rsidRPr="00AD0C30" w:rsidRDefault="00A870EF" w:rsidP="00A870EF">
      <w:pPr>
        <w:pStyle w:val="BodyText"/>
        <w:ind w:left="431"/>
      </w:pPr>
      <w:r w:rsidRPr="00AD0C30">
        <w:t>Each class represents a market resource (or a functional part of it) and models both the characteristics of such resource and the operations that may be performed on it.</w:t>
      </w:r>
    </w:p>
    <w:p w14:paraId="184B3FAD" w14:textId="77777777" w:rsidR="00A870EF" w:rsidRPr="00AD0C30" w:rsidRDefault="00A870EF" w:rsidP="00A870EF">
      <w:pPr>
        <w:pStyle w:val="Heading6"/>
        <w:ind w:left="431"/>
        <w:rPr>
          <w:lang w:val="en-US"/>
        </w:rPr>
      </w:pPr>
      <w:r w:rsidRPr="00AD0C30">
        <w:rPr>
          <w:lang w:val="en-US"/>
        </w:rPr>
        <w:t>Class Data Structure and Records</w:t>
      </w:r>
    </w:p>
    <w:p w14:paraId="19D69742" w14:textId="77777777" w:rsidR="00A870EF" w:rsidRPr="00AD0C30" w:rsidRDefault="00A870EF" w:rsidP="00A870EF">
      <w:pPr>
        <w:pStyle w:val="BodyText"/>
        <w:ind w:left="431"/>
      </w:pPr>
      <w:r w:rsidRPr="00AD0C30">
        <w:t xml:space="preserve">A class is defined by means of a data structure and contains a set of instances of this data structure, called </w:t>
      </w:r>
      <w:r w:rsidRPr="00AD0C30">
        <w:rPr>
          <w:b/>
          <w:bCs/>
        </w:rPr>
        <w:t>Records</w:t>
      </w:r>
      <w:r w:rsidRPr="00AD0C30">
        <w:t>. In a class, all records have the same number of fields; fields having the same name also have the same data type. A record represents a well-defined market object (a proposal, an order, a trader, etc.).</w:t>
      </w:r>
    </w:p>
    <w:p w14:paraId="5875766C" w14:textId="77777777" w:rsidR="00A870EF" w:rsidRPr="00AD0C30" w:rsidRDefault="00A870EF" w:rsidP="00A870EF">
      <w:pPr>
        <w:pStyle w:val="BodyText"/>
        <w:ind w:left="431"/>
      </w:pPr>
      <w:r w:rsidRPr="00AD0C30">
        <w:t xml:space="preserve">To ensure data consistency, all records in a class have a </w:t>
      </w:r>
      <w:r w:rsidRPr="00AD0C30">
        <w:rPr>
          <w:b/>
          <w:bCs/>
        </w:rPr>
        <w:t>Version</w:t>
      </w:r>
      <w:r w:rsidRPr="00AD0C30">
        <w:t>, which a client may use to check whether the records in his possession correspond to those currently managed by the server.</w:t>
      </w:r>
    </w:p>
    <w:p w14:paraId="2D4CF6F6" w14:textId="77777777" w:rsidR="00A870EF" w:rsidRPr="00AD0C30" w:rsidRDefault="00A870EF" w:rsidP="00A870EF">
      <w:pPr>
        <w:pStyle w:val="BodyText"/>
        <w:ind w:left="431"/>
      </w:pPr>
      <w:r w:rsidRPr="00AD0C30">
        <w:t xml:space="preserve">Each class has at least one </w:t>
      </w:r>
      <w:r w:rsidRPr="00AD0C30">
        <w:rPr>
          <w:b/>
          <w:bCs/>
        </w:rPr>
        <w:t>Unique Key</w:t>
      </w:r>
      <w:r w:rsidRPr="00AD0C30">
        <w:t>, that is, an ordered set of fields whose values uniquely identify the records in the class.</w:t>
      </w:r>
    </w:p>
    <w:p w14:paraId="7CAAFA27" w14:textId="77777777" w:rsidR="00A870EF" w:rsidRPr="00AD0C30" w:rsidRDefault="00A870EF" w:rsidP="00A870EF">
      <w:pPr>
        <w:pStyle w:val="BodyText"/>
        <w:ind w:left="431"/>
      </w:pPr>
      <w:r w:rsidRPr="00AD0C30">
        <w:t xml:space="preserve">Each record in a class has a </w:t>
      </w:r>
      <w:r w:rsidRPr="00AD0C30">
        <w:rPr>
          <w:b/>
          <w:bCs/>
        </w:rPr>
        <w:t>Timestamp</w:t>
      </w:r>
      <w:r w:rsidRPr="00AD0C30">
        <w:t>, which identifies the temporal order of such record with respect to the other records in the class.</w:t>
      </w:r>
    </w:p>
    <w:p w14:paraId="464BB29D" w14:textId="77777777" w:rsidR="00A870EF" w:rsidRPr="00AD0C30" w:rsidRDefault="00A870EF" w:rsidP="00A870EF">
      <w:pPr>
        <w:pStyle w:val="Heading6"/>
        <w:ind w:left="431"/>
        <w:rPr>
          <w:lang w:val="en-US"/>
        </w:rPr>
      </w:pPr>
      <w:r w:rsidRPr="00AD0C30">
        <w:rPr>
          <w:lang w:val="en-US"/>
        </w:rPr>
        <w:t>Operating on Classes</w:t>
      </w:r>
    </w:p>
    <w:p w14:paraId="61100208" w14:textId="77777777" w:rsidR="00A870EF" w:rsidRPr="00AD0C30" w:rsidRDefault="00A870EF" w:rsidP="00A870EF">
      <w:pPr>
        <w:pStyle w:val="BodyText"/>
        <w:spacing w:after="115"/>
        <w:ind w:left="431"/>
      </w:pPr>
      <w:r w:rsidRPr="00AD0C30">
        <w:t xml:space="preserve">The definition of a class includes the </w:t>
      </w:r>
      <w:r w:rsidRPr="00AD0C30">
        <w:rPr>
          <w:b/>
          <w:bCs/>
        </w:rPr>
        <w:t>Actions</w:t>
      </w:r>
      <w:r w:rsidRPr="00AD0C30">
        <w:t xml:space="preserve"> that can be performed on the records in the class.</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4"/>
        <w:gridCol w:w="7274"/>
      </w:tblGrid>
      <w:tr w:rsidR="00A870EF" w:rsidRPr="00AD0C30" w14:paraId="356F7A0D" w14:textId="77777777" w:rsidTr="000A71B3">
        <w:trPr>
          <w:tblHeader/>
        </w:trPr>
        <w:tc>
          <w:tcPr>
            <w:tcW w:w="1804" w:type="dxa"/>
            <w:tcBorders>
              <w:top w:val="single" w:sz="4" w:space="0" w:color="auto"/>
              <w:left w:val="single" w:sz="4" w:space="0" w:color="auto"/>
              <w:bottom w:val="single" w:sz="4" w:space="0" w:color="auto"/>
              <w:right w:val="single" w:sz="4" w:space="0" w:color="auto"/>
            </w:tcBorders>
            <w:shd w:val="clear" w:color="auto" w:fill="CCCCCC"/>
          </w:tcPr>
          <w:p w14:paraId="3E2AD44F" w14:textId="77777777" w:rsidR="00A870EF" w:rsidRPr="00AD0C30" w:rsidRDefault="00A870EF" w:rsidP="000A71B3">
            <w:pPr>
              <w:pStyle w:val="TableHeading"/>
            </w:pPr>
            <w:r w:rsidRPr="00AD0C30">
              <w:t>ACTION</w:t>
            </w:r>
          </w:p>
        </w:tc>
        <w:tc>
          <w:tcPr>
            <w:tcW w:w="7274" w:type="dxa"/>
            <w:tcBorders>
              <w:top w:val="single" w:sz="4" w:space="0" w:color="auto"/>
              <w:left w:val="single" w:sz="4" w:space="0" w:color="auto"/>
              <w:bottom w:val="single" w:sz="4" w:space="0" w:color="auto"/>
              <w:right w:val="single" w:sz="4" w:space="0" w:color="auto"/>
            </w:tcBorders>
            <w:shd w:val="clear" w:color="auto" w:fill="CCCCCC"/>
          </w:tcPr>
          <w:p w14:paraId="0C1FA7A7" w14:textId="77777777" w:rsidR="00A870EF" w:rsidRPr="00AD0C30" w:rsidRDefault="00A870EF" w:rsidP="000A71B3">
            <w:pPr>
              <w:pStyle w:val="TableHeading"/>
            </w:pPr>
            <w:r w:rsidRPr="00AD0C30">
              <w:t>DESCRIPTION</w:t>
            </w:r>
          </w:p>
        </w:tc>
      </w:tr>
      <w:tr w:rsidR="00A870EF" w:rsidRPr="00AD0C30" w14:paraId="1A0985E6" w14:textId="77777777" w:rsidTr="000A71B3">
        <w:tc>
          <w:tcPr>
            <w:tcW w:w="1804" w:type="dxa"/>
            <w:tcBorders>
              <w:top w:val="single" w:sz="4" w:space="0" w:color="auto"/>
              <w:left w:val="single" w:sz="4" w:space="0" w:color="auto"/>
              <w:bottom w:val="single" w:sz="4" w:space="0" w:color="auto"/>
              <w:right w:val="single" w:sz="4" w:space="0" w:color="auto"/>
            </w:tcBorders>
          </w:tcPr>
          <w:p w14:paraId="10AA0A09" w14:textId="77777777" w:rsidR="00A870EF" w:rsidRPr="00AD0C30" w:rsidRDefault="00A870EF" w:rsidP="000A71B3">
            <w:pPr>
              <w:pStyle w:val="TableText"/>
            </w:pPr>
            <w:r w:rsidRPr="00AD0C30">
              <w:t>ADD</w:t>
            </w:r>
          </w:p>
        </w:tc>
        <w:tc>
          <w:tcPr>
            <w:tcW w:w="7274" w:type="dxa"/>
            <w:tcBorders>
              <w:top w:val="single" w:sz="4" w:space="0" w:color="auto"/>
              <w:left w:val="single" w:sz="4" w:space="0" w:color="auto"/>
              <w:bottom w:val="single" w:sz="4" w:space="0" w:color="auto"/>
              <w:right w:val="single" w:sz="4" w:space="0" w:color="auto"/>
            </w:tcBorders>
          </w:tcPr>
          <w:p w14:paraId="664FAF6B" w14:textId="77777777" w:rsidR="00A870EF" w:rsidRPr="00AD0C30" w:rsidRDefault="00A870EF" w:rsidP="000A71B3">
            <w:pPr>
              <w:pStyle w:val="TableText"/>
            </w:pPr>
            <w:r w:rsidRPr="00AD0C30">
              <w:t xml:space="preserve">Add a new record </w:t>
            </w:r>
          </w:p>
        </w:tc>
      </w:tr>
      <w:tr w:rsidR="00A870EF" w:rsidRPr="00AD0C30" w14:paraId="11B86408" w14:textId="77777777" w:rsidTr="000A71B3">
        <w:tc>
          <w:tcPr>
            <w:tcW w:w="1804" w:type="dxa"/>
            <w:tcBorders>
              <w:top w:val="single" w:sz="4" w:space="0" w:color="auto"/>
              <w:left w:val="single" w:sz="4" w:space="0" w:color="auto"/>
              <w:bottom w:val="single" w:sz="4" w:space="0" w:color="auto"/>
              <w:right w:val="single" w:sz="4" w:space="0" w:color="auto"/>
            </w:tcBorders>
          </w:tcPr>
          <w:p w14:paraId="7A627CDA" w14:textId="77777777" w:rsidR="00A870EF" w:rsidRPr="00AD0C30" w:rsidRDefault="00A870EF" w:rsidP="000A71B3">
            <w:pPr>
              <w:pStyle w:val="TableText"/>
            </w:pPr>
            <w:r w:rsidRPr="00AD0C30">
              <w:t>REWRITE</w:t>
            </w:r>
          </w:p>
        </w:tc>
        <w:tc>
          <w:tcPr>
            <w:tcW w:w="7274" w:type="dxa"/>
            <w:tcBorders>
              <w:top w:val="single" w:sz="4" w:space="0" w:color="auto"/>
              <w:left w:val="single" w:sz="4" w:space="0" w:color="auto"/>
              <w:bottom w:val="single" w:sz="4" w:space="0" w:color="auto"/>
              <w:right w:val="single" w:sz="4" w:space="0" w:color="auto"/>
            </w:tcBorders>
          </w:tcPr>
          <w:p w14:paraId="2F5CAF28" w14:textId="77777777" w:rsidR="00A870EF" w:rsidRPr="00AD0C30" w:rsidRDefault="00A870EF" w:rsidP="000A71B3">
            <w:pPr>
              <w:pStyle w:val="TableText"/>
            </w:pPr>
            <w:r w:rsidRPr="00AD0C30">
              <w:t>Update an existing record</w:t>
            </w:r>
          </w:p>
        </w:tc>
      </w:tr>
      <w:tr w:rsidR="00A870EF" w:rsidRPr="00AD0C30" w14:paraId="72BFD895" w14:textId="77777777" w:rsidTr="000A71B3">
        <w:tc>
          <w:tcPr>
            <w:tcW w:w="1804" w:type="dxa"/>
            <w:tcBorders>
              <w:top w:val="single" w:sz="4" w:space="0" w:color="auto"/>
              <w:left w:val="single" w:sz="4" w:space="0" w:color="auto"/>
              <w:bottom w:val="single" w:sz="4" w:space="0" w:color="auto"/>
              <w:right w:val="single" w:sz="4" w:space="0" w:color="auto"/>
            </w:tcBorders>
          </w:tcPr>
          <w:p w14:paraId="69E239DB" w14:textId="77777777" w:rsidR="00A870EF" w:rsidRPr="00AD0C30" w:rsidRDefault="00A870EF" w:rsidP="000A71B3">
            <w:pPr>
              <w:pStyle w:val="TableText"/>
            </w:pPr>
            <w:r w:rsidRPr="00AD0C30">
              <w:t>DELETE</w:t>
            </w:r>
          </w:p>
        </w:tc>
        <w:tc>
          <w:tcPr>
            <w:tcW w:w="7274" w:type="dxa"/>
            <w:tcBorders>
              <w:top w:val="single" w:sz="4" w:space="0" w:color="auto"/>
              <w:left w:val="single" w:sz="4" w:space="0" w:color="auto"/>
              <w:bottom w:val="single" w:sz="4" w:space="0" w:color="auto"/>
              <w:right w:val="single" w:sz="4" w:space="0" w:color="auto"/>
            </w:tcBorders>
          </w:tcPr>
          <w:p w14:paraId="26D2742E" w14:textId="77777777" w:rsidR="00A870EF" w:rsidRPr="00AD0C30" w:rsidRDefault="00A870EF" w:rsidP="000A71B3">
            <w:pPr>
              <w:pStyle w:val="TableText"/>
            </w:pPr>
            <w:r w:rsidRPr="00AD0C30">
              <w:t>Logically delete an existing record</w:t>
            </w:r>
          </w:p>
        </w:tc>
      </w:tr>
      <w:tr w:rsidR="00A870EF" w:rsidRPr="00AD0C30" w14:paraId="1C7F0542" w14:textId="77777777" w:rsidTr="000A71B3">
        <w:tc>
          <w:tcPr>
            <w:tcW w:w="1804" w:type="dxa"/>
            <w:tcBorders>
              <w:top w:val="single" w:sz="4" w:space="0" w:color="auto"/>
              <w:left w:val="single" w:sz="4" w:space="0" w:color="auto"/>
              <w:bottom w:val="single" w:sz="4" w:space="0" w:color="auto"/>
              <w:right w:val="single" w:sz="4" w:space="0" w:color="auto"/>
            </w:tcBorders>
          </w:tcPr>
          <w:p w14:paraId="44E4BE18" w14:textId="77777777" w:rsidR="00A870EF" w:rsidRPr="00AD0C30" w:rsidRDefault="00A870EF" w:rsidP="000A71B3">
            <w:pPr>
              <w:pStyle w:val="TableText"/>
            </w:pPr>
            <w:r w:rsidRPr="00AD0C30">
              <w:t>KILL</w:t>
            </w:r>
          </w:p>
        </w:tc>
        <w:tc>
          <w:tcPr>
            <w:tcW w:w="7274" w:type="dxa"/>
            <w:tcBorders>
              <w:top w:val="single" w:sz="4" w:space="0" w:color="auto"/>
              <w:left w:val="single" w:sz="4" w:space="0" w:color="auto"/>
              <w:bottom w:val="single" w:sz="4" w:space="0" w:color="auto"/>
              <w:right w:val="single" w:sz="4" w:space="0" w:color="auto"/>
            </w:tcBorders>
          </w:tcPr>
          <w:p w14:paraId="165D8333" w14:textId="77777777" w:rsidR="00A870EF" w:rsidRPr="00AD0C30" w:rsidRDefault="00A870EF" w:rsidP="000A71B3">
            <w:pPr>
              <w:pStyle w:val="TableText"/>
            </w:pPr>
            <w:r w:rsidRPr="00AD0C30">
              <w:t>Physically delete an existing record</w:t>
            </w:r>
          </w:p>
        </w:tc>
      </w:tr>
    </w:tbl>
    <w:p w14:paraId="4FF984A0" w14:textId="77777777" w:rsidR="00A870EF" w:rsidRPr="00AD0C30" w:rsidRDefault="00A870EF" w:rsidP="00A870EF">
      <w:pPr>
        <w:pStyle w:val="BodyText"/>
        <w:ind w:left="431"/>
      </w:pPr>
      <w:r w:rsidRPr="00AD0C30">
        <w:t xml:space="preserve">On any of the classes that supports them, a client may perform additional operations, such as starting </w:t>
      </w:r>
      <w:r w:rsidRPr="00AD0C30">
        <w:rPr>
          <w:b/>
          <w:bCs/>
        </w:rPr>
        <w:t>Subscriptions</w:t>
      </w:r>
      <w:r w:rsidRPr="00AD0C30">
        <w:t xml:space="preserve"> in order to be notified of the changes occurring on the records in the class, and submitting </w:t>
      </w:r>
      <w:r w:rsidRPr="00AD0C30">
        <w:rPr>
          <w:b/>
          <w:bCs/>
        </w:rPr>
        <w:t>Queries</w:t>
      </w:r>
      <w:r w:rsidRPr="00AD0C30">
        <w:t xml:space="preserve"> to retrieve a finite set of records.</w:t>
      </w:r>
    </w:p>
    <w:p w14:paraId="3261CB30" w14:textId="77777777" w:rsidR="00A870EF" w:rsidRPr="00AD0C30" w:rsidRDefault="00A870EF" w:rsidP="00A870EF">
      <w:pPr>
        <w:pStyle w:val="Heading2"/>
        <w:ind w:left="6"/>
      </w:pPr>
      <w:bookmarkStart w:id="54" w:name="_Toc93810321"/>
      <w:bookmarkStart w:id="55" w:name="_d2h_bmk__Toc93810321_102"/>
      <w:bookmarkStart w:id="56" w:name="_d2h_bmk__Toc127635490_102"/>
      <w:bookmarkStart w:id="57" w:name="_D2HTopic_652"/>
      <w:bookmarkStart w:id="58" w:name="_Ref451263592"/>
      <w:bookmarkStart w:id="59" w:name="_Ref451263600"/>
      <w:bookmarkStart w:id="60" w:name="_Ref453058257"/>
      <w:bookmarkStart w:id="61" w:name="_Ref453058262"/>
      <w:bookmarkStart w:id="62" w:name="_Toc85456649"/>
      <w:bookmarkStart w:id="63" w:name="_Toc125987416"/>
      <w:r w:rsidRPr="00AD0C30">
        <w:t>TradeImpact Services</w:t>
      </w:r>
      <w:bookmarkEnd w:id="54"/>
      <w:bookmarkEnd w:id="55"/>
      <w:bookmarkEnd w:id="56"/>
      <w:bookmarkEnd w:id="57"/>
      <w:bookmarkEnd w:id="58"/>
      <w:bookmarkEnd w:id="59"/>
      <w:bookmarkEnd w:id="60"/>
      <w:bookmarkEnd w:id="61"/>
      <w:bookmarkEnd w:id="62"/>
      <w:bookmarkEnd w:id="63"/>
    </w:p>
    <w:p w14:paraId="6CBCBAD7" w14:textId="77777777" w:rsidR="00A870EF" w:rsidRPr="00AD0C30" w:rsidRDefault="00A870EF" w:rsidP="00A870EF">
      <w:pPr>
        <w:pStyle w:val="BodyText"/>
        <w:ind w:left="431"/>
        <w:rPr>
          <w:szCs w:val="24"/>
        </w:rPr>
      </w:pPr>
      <w:r w:rsidRPr="00AD0C30">
        <w:rPr>
          <w:szCs w:val="24"/>
        </w:rPr>
        <w:t>TradeImpact implements several services that can be accessed and used by all authorized traders. A service supports a set of classes and provides users with trading-oriented or technical services.</w:t>
      </w:r>
    </w:p>
    <w:p w14:paraId="1F58B21C" w14:textId="77777777" w:rsidR="00A870EF" w:rsidRPr="00AD0C30" w:rsidRDefault="00A870EF" w:rsidP="00A870EF">
      <w:pPr>
        <w:pStyle w:val="Heading6"/>
        <w:ind w:left="431"/>
        <w:rPr>
          <w:lang w:val="en-US"/>
        </w:rPr>
      </w:pPr>
      <w:bookmarkStart w:id="64" w:name="_Toc93810322"/>
      <w:bookmarkStart w:id="65" w:name="_d2h_bmk__Toc93810322_102"/>
      <w:r w:rsidRPr="00AD0C30">
        <w:rPr>
          <w:lang w:val="en-US"/>
        </w:rPr>
        <w:t>Info Broadcasting Service (INFO_BRT)</w:t>
      </w:r>
      <w:bookmarkEnd w:id="64"/>
      <w:bookmarkEnd w:id="65"/>
    </w:p>
    <w:p w14:paraId="28B59425" w14:textId="77777777" w:rsidR="00A870EF" w:rsidRPr="00AD0C30" w:rsidRDefault="00A870EF" w:rsidP="00A870EF">
      <w:pPr>
        <w:pStyle w:val="BodyText"/>
        <w:ind w:left="431"/>
        <w:rPr>
          <w:spacing w:val="-2"/>
        </w:rPr>
      </w:pPr>
      <w:r w:rsidRPr="00AD0C30">
        <w:rPr>
          <w:spacing w:val="-2"/>
        </w:rPr>
        <w:t>The INFO_BRT service broadcasts the following information to all traders requesting it:</w:t>
      </w:r>
    </w:p>
    <w:p w14:paraId="59011D37" w14:textId="77777777" w:rsidR="00A870EF" w:rsidRPr="00AD0C30" w:rsidRDefault="00A870EF" w:rsidP="00A870EF">
      <w:pPr>
        <w:pStyle w:val="C1HBullet"/>
        <w:tabs>
          <w:tab w:val="clear" w:pos="1080"/>
          <w:tab w:val="num" w:pos="1086"/>
        </w:tabs>
        <w:ind w:left="788" w:hanging="62"/>
      </w:pPr>
      <w:r w:rsidRPr="00AD0C30">
        <w:t>MTS registry</w:t>
      </w:r>
    </w:p>
    <w:p w14:paraId="1ACAB5A7" w14:textId="77777777" w:rsidR="00A870EF" w:rsidRPr="00AD0C30" w:rsidRDefault="00A870EF" w:rsidP="00A870EF">
      <w:pPr>
        <w:pStyle w:val="C1HBullet"/>
        <w:tabs>
          <w:tab w:val="clear" w:pos="1080"/>
          <w:tab w:val="num" w:pos="1086"/>
        </w:tabs>
        <w:ind w:left="788" w:hanging="62"/>
      </w:pPr>
      <w:r w:rsidRPr="00AD0C30">
        <w:t>Market registry</w:t>
      </w:r>
    </w:p>
    <w:p w14:paraId="6DA78601" w14:textId="77777777" w:rsidR="00A870EF" w:rsidRPr="00AD0C30" w:rsidRDefault="00A870EF" w:rsidP="00A870EF">
      <w:pPr>
        <w:pStyle w:val="C1HBullet"/>
        <w:tabs>
          <w:tab w:val="clear" w:pos="1080"/>
          <w:tab w:val="num" w:pos="1086"/>
        </w:tabs>
        <w:ind w:left="788" w:hanging="62"/>
      </w:pPr>
      <w:r w:rsidRPr="00AD0C30">
        <w:t>Public information</w:t>
      </w:r>
    </w:p>
    <w:p w14:paraId="4ECCD95C" w14:textId="77777777" w:rsidR="00A870EF" w:rsidRPr="00AD0C30" w:rsidRDefault="00A870EF" w:rsidP="00A870EF">
      <w:pPr>
        <w:pStyle w:val="BodyText"/>
        <w:ind w:left="431"/>
      </w:pPr>
      <w:r w:rsidRPr="00AD0C30">
        <w:t>The classes supported by the INFO_BRT service can only be subscribed (action requests are not allowed).</w:t>
      </w:r>
    </w:p>
    <w:p w14:paraId="23BB8826" w14:textId="77777777" w:rsidR="00A870EF" w:rsidRPr="00AD0C30" w:rsidRDefault="00A870EF" w:rsidP="00A870EF">
      <w:pPr>
        <w:pStyle w:val="Heading6"/>
        <w:ind w:left="431"/>
        <w:rPr>
          <w:lang w:val="en-US"/>
        </w:rPr>
      </w:pPr>
      <w:bookmarkStart w:id="66" w:name="_Toc93810323"/>
      <w:bookmarkStart w:id="67" w:name="_d2h_bmk__Toc93810323_102"/>
      <w:r w:rsidRPr="00AD0C30">
        <w:rPr>
          <w:lang w:val="en-US"/>
        </w:rPr>
        <w:t>Trading Service (TXN and TXN_INFO_PRIV)</w:t>
      </w:r>
      <w:bookmarkEnd w:id="66"/>
      <w:bookmarkEnd w:id="67"/>
    </w:p>
    <w:p w14:paraId="6C62D898" w14:textId="77777777" w:rsidR="00A870EF" w:rsidRPr="00AD0C30" w:rsidRDefault="00A870EF" w:rsidP="00A870EF">
      <w:pPr>
        <w:pStyle w:val="BodyText"/>
        <w:ind w:left="431"/>
        <w:jc w:val="both"/>
      </w:pPr>
      <w:r w:rsidRPr="00AD0C30">
        <w:t xml:space="preserve">The TXN and TXN_INFO_PRIV services are the transactional services that support the classes that may be used by </w:t>
      </w:r>
      <w:r w:rsidRPr="00AD0C30">
        <w:rPr>
          <w:spacing w:val="-2"/>
        </w:rPr>
        <w:t>trader</w:t>
      </w:r>
      <w:r w:rsidRPr="00AD0C30">
        <w:t>s to perform typical trading operations, and to receive private information.</w:t>
      </w:r>
    </w:p>
    <w:p w14:paraId="271C214D" w14:textId="77777777" w:rsidR="00A870EF" w:rsidRPr="00AD0C30" w:rsidRDefault="00A870EF" w:rsidP="00A870EF">
      <w:pPr>
        <w:pStyle w:val="BodyText"/>
        <w:ind w:left="431"/>
      </w:pPr>
      <w:r w:rsidRPr="00AD0C30">
        <w:t>The TXN service enables sending high priority transactions to the Central System, such as:</w:t>
      </w:r>
    </w:p>
    <w:p w14:paraId="7D3657F7" w14:textId="77777777" w:rsidR="00A870EF" w:rsidRPr="00AD0C30" w:rsidRDefault="00A870EF" w:rsidP="00A870EF">
      <w:pPr>
        <w:pStyle w:val="C1HBullet"/>
        <w:tabs>
          <w:tab w:val="clear" w:pos="1080"/>
          <w:tab w:val="num" w:pos="1086"/>
        </w:tabs>
        <w:ind w:left="788" w:hanging="62"/>
      </w:pPr>
      <w:r w:rsidRPr="00AD0C30">
        <w:lastRenderedPageBreak/>
        <w:t>Proposal quick/smart editing</w:t>
      </w:r>
    </w:p>
    <w:p w14:paraId="28D9AC7F" w14:textId="77777777" w:rsidR="00A870EF" w:rsidRPr="00AD0C30" w:rsidRDefault="00A870EF" w:rsidP="00A870EF">
      <w:pPr>
        <w:pStyle w:val="BodyText"/>
        <w:ind w:left="431"/>
      </w:pPr>
      <w:r w:rsidRPr="00AD0C30">
        <w:t>The TXN_INFO_PRIV service enables sending of transactions of middle-low priority, such as:</w:t>
      </w:r>
    </w:p>
    <w:p w14:paraId="41BB5117" w14:textId="77777777" w:rsidR="00A870EF" w:rsidRPr="00AD0C30" w:rsidRDefault="00A870EF" w:rsidP="00A870EF">
      <w:pPr>
        <w:pStyle w:val="C1HBullet"/>
        <w:tabs>
          <w:tab w:val="clear" w:pos="1080"/>
          <w:tab w:val="num" w:pos="1086"/>
        </w:tabs>
        <w:ind w:left="788" w:hanging="62"/>
      </w:pPr>
      <w:r w:rsidRPr="00AD0C30">
        <w:t>Trade on/trade off</w:t>
      </w:r>
    </w:p>
    <w:p w14:paraId="4A22A7BC" w14:textId="77777777" w:rsidR="00A870EF" w:rsidRPr="00AD0C30" w:rsidRDefault="00A870EF" w:rsidP="00A870EF">
      <w:pPr>
        <w:pStyle w:val="C1HBullet"/>
        <w:tabs>
          <w:tab w:val="clear" w:pos="1080"/>
          <w:tab w:val="num" w:pos="1086"/>
        </w:tabs>
        <w:ind w:left="788" w:hanging="62"/>
      </w:pPr>
      <w:r w:rsidRPr="00AD0C30">
        <w:t xml:space="preserve">Proposal insertion/modification </w:t>
      </w:r>
    </w:p>
    <w:p w14:paraId="2E89C2F8" w14:textId="77777777" w:rsidR="00A870EF" w:rsidRPr="00AD0C30" w:rsidRDefault="00A870EF" w:rsidP="00A870EF">
      <w:pPr>
        <w:pStyle w:val="C1HBullet"/>
        <w:tabs>
          <w:tab w:val="clear" w:pos="1080"/>
          <w:tab w:val="num" w:pos="1086"/>
        </w:tabs>
        <w:ind w:left="788" w:hanging="62"/>
      </w:pPr>
      <w:r w:rsidRPr="00AD0C30">
        <w:t>Order insertion</w:t>
      </w:r>
    </w:p>
    <w:p w14:paraId="76097E9B" w14:textId="77777777" w:rsidR="00A870EF" w:rsidRPr="00AD0C30" w:rsidRDefault="00A870EF" w:rsidP="00A870EF">
      <w:pPr>
        <w:pStyle w:val="BodyText"/>
        <w:ind w:left="431"/>
      </w:pPr>
      <w:r w:rsidRPr="00AD0C30">
        <w:t>as well as receiving private information, such as:</w:t>
      </w:r>
    </w:p>
    <w:p w14:paraId="654AEA55" w14:textId="77777777" w:rsidR="00A870EF" w:rsidRPr="00AD0C30" w:rsidRDefault="00A870EF" w:rsidP="00A870EF">
      <w:pPr>
        <w:pStyle w:val="C1HBullet"/>
        <w:tabs>
          <w:tab w:val="clear" w:pos="1080"/>
          <w:tab w:val="num" w:pos="1086"/>
        </w:tabs>
        <w:ind w:left="788" w:hanging="62"/>
      </w:pPr>
      <w:r w:rsidRPr="00AD0C30">
        <w:t>Information about transactions sent through the TXN, TXN_INFO_PRIV services</w:t>
      </w:r>
    </w:p>
    <w:p w14:paraId="060C999F" w14:textId="77777777" w:rsidR="00A870EF" w:rsidRPr="00AD0C30" w:rsidRDefault="00A870EF" w:rsidP="00A870EF">
      <w:pPr>
        <w:pStyle w:val="C1HBullet"/>
        <w:tabs>
          <w:tab w:val="clear" w:pos="1080"/>
          <w:tab w:val="num" w:pos="1086"/>
        </w:tabs>
        <w:ind w:left="788" w:hanging="62"/>
      </w:pPr>
      <w:bookmarkStart w:id="68" w:name="_Toc93810324"/>
      <w:bookmarkStart w:id="69" w:name="_d2h_bmk__Toc93810324_102"/>
      <w:r w:rsidRPr="00AD0C30">
        <w:t>Information about: Deals, Trades, …</w:t>
      </w:r>
    </w:p>
    <w:p w14:paraId="2C6E1AF7" w14:textId="77777777" w:rsidR="00A870EF" w:rsidRPr="00AD0C30" w:rsidRDefault="00A870EF" w:rsidP="00A870EF">
      <w:pPr>
        <w:pStyle w:val="BodyText"/>
        <w:ind w:left="431"/>
      </w:pPr>
      <w:r w:rsidRPr="00AD0C30">
        <w:t>Action requests are allowed on the classes supported by the TXN, TXN_INFO_PRIV services.</w:t>
      </w:r>
    </w:p>
    <w:p w14:paraId="170D4409" w14:textId="77777777" w:rsidR="00A870EF" w:rsidRPr="00AD0C30" w:rsidRDefault="00A870EF" w:rsidP="00A870EF">
      <w:pPr>
        <w:pStyle w:val="Note"/>
        <w:shd w:val="clear" w:color="auto" w:fill="D9D9D9" w:themeFill="background1" w:themeFillShade="D9"/>
        <w:ind w:left="431"/>
      </w:pPr>
      <w:r w:rsidRPr="00AD0C30">
        <w:rPr>
          <w:rFonts w:ascii="Arial" w:hAnsi="Arial" w:cs="Arial"/>
          <w:b/>
          <w:bCs/>
        </w:rPr>
        <w:t>NOTE</w:t>
      </w:r>
    </w:p>
    <w:p w14:paraId="72F7B9A0" w14:textId="77777777" w:rsidR="00A870EF" w:rsidRPr="00AD0C30" w:rsidRDefault="00A870EF" w:rsidP="00A870EF">
      <w:pPr>
        <w:pStyle w:val="Note"/>
        <w:spacing w:before="0"/>
        <w:ind w:left="431"/>
      </w:pPr>
      <w:r w:rsidRPr="00AD0C30">
        <w:t>Service TXN_INFO_PRIV is used instead of the TXN service, in platforms where the TXN service is not provided. The list of services available on the various MTS platforms is given below (paragraph “</w:t>
      </w:r>
      <w:r w:rsidRPr="00AD0C30">
        <w:fldChar w:fldCharType="begin"/>
      </w:r>
      <w:r w:rsidRPr="00AD0C30">
        <w:instrText xml:space="preserve"> REF _Ref453058240 \h  \* MERGEFORMAT </w:instrText>
      </w:r>
      <w:r w:rsidRPr="00AD0C30">
        <w:fldChar w:fldCharType="separate"/>
      </w:r>
      <w:r w:rsidRPr="00AD0C30">
        <w:rPr>
          <w:lang w:val="en-US"/>
        </w:rPr>
        <w:t>Availability of IP SP Modes and Services on MTS Platforms</w:t>
      </w:r>
      <w:r w:rsidRPr="00AD0C30">
        <w:fldChar w:fldCharType="end"/>
      </w:r>
      <w:r w:rsidRPr="00AD0C30">
        <w:t>”).</w:t>
      </w:r>
    </w:p>
    <w:p w14:paraId="24991D59" w14:textId="77777777" w:rsidR="00A870EF" w:rsidRPr="00AD0C30" w:rsidRDefault="00A870EF" w:rsidP="00A870EF">
      <w:pPr>
        <w:pStyle w:val="Heading6"/>
        <w:ind w:left="431"/>
        <w:rPr>
          <w:lang w:val="en-US"/>
        </w:rPr>
      </w:pPr>
      <w:r w:rsidRPr="00AD0C30">
        <w:rPr>
          <w:lang w:val="en-US"/>
        </w:rPr>
        <w:t>DATAFEED</w:t>
      </w:r>
    </w:p>
    <w:p w14:paraId="21079A4E" w14:textId="77777777" w:rsidR="00A870EF" w:rsidRPr="00AD0C30" w:rsidRDefault="00A870EF" w:rsidP="00A870EF">
      <w:pPr>
        <w:pStyle w:val="BodyText"/>
        <w:ind w:left="431"/>
        <w:jc w:val="both"/>
      </w:pPr>
      <w:r w:rsidRPr="00AD0C30">
        <w:t>The DATAFEED service supports classes that allow surveillance members to get ticker information about market data, such as:</w:t>
      </w:r>
    </w:p>
    <w:p w14:paraId="3BB753F0" w14:textId="77777777" w:rsidR="00A870EF" w:rsidRPr="00AD0C30" w:rsidRDefault="00A870EF" w:rsidP="00A870EF">
      <w:pPr>
        <w:pStyle w:val="C1HBullet"/>
        <w:tabs>
          <w:tab w:val="clear" w:pos="1080"/>
          <w:tab w:val="num" w:pos="1086"/>
        </w:tabs>
        <w:ind w:left="788" w:hanging="62"/>
      </w:pPr>
      <w:r w:rsidRPr="00AD0C30">
        <w:t>Static market data (e.g. member directory, product list)</w:t>
      </w:r>
    </w:p>
    <w:p w14:paraId="031C0179" w14:textId="77777777" w:rsidR="00A870EF" w:rsidRPr="00AD0C30" w:rsidRDefault="00A870EF" w:rsidP="00A870EF">
      <w:pPr>
        <w:pStyle w:val="C1HBullet"/>
        <w:tabs>
          <w:tab w:val="clear" w:pos="1080"/>
          <w:tab w:val="num" w:pos="1086"/>
        </w:tabs>
        <w:ind w:left="788" w:hanging="62"/>
      </w:pPr>
      <w:r w:rsidRPr="00AD0C30">
        <w:t>Member and Traders statuses</w:t>
      </w:r>
    </w:p>
    <w:p w14:paraId="647125EB" w14:textId="77777777" w:rsidR="00A870EF" w:rsidRPr="00AD0C30" w:rsidRDefault="00A870EF" w:rsidP="00A870EF">
      <w:pPr>
        <w:pStyle w:val="C1HBullet"/>
        <w:tabs>
          <w:tab w:val="clear" w:pos="1080"/>
          <w:tab w:val="num" w:pos="1086"/>
        </w:tabs>
        <w:ind w:left="788" w:hanging="62"/>
      </w:pPr>
      <w:r w:rsidRPr="00AD0C30">
        <w:t xml:space="preserve">Trading operations performed by market members during the current trade day </w:t>
      </w:r>
    </w:p>
    <w:p w14:paraId="63C89398" w14:textId="77777777" w:rsidR="00A870EF" w:rsidRPr="00AD0C30" w:rsidRDefault="00A870EF" w:rsidP="00A870EF">
      <w:pPr>
        <w:pStyle w:val="C1HBullet"/>
        <w:tabs>
          <w:tab w:val="clear" w:pos="1080"/>
          <w:tab w:val="num" w:pos="1086"/>
        </w:tabs>
        <w:ind w:left="788" w:hanging="62"/>
      </w:pPr>
      <w:r w:rsidRPr="00AD0C30">
        <w:t>Trading traffic</w:t>
      </w:r>
    </w:p>
    <w:p w14:paraId="20D31C4A" w14:textId="77777777" w:rsidR="00A870EF" w:rsidRPr="00AD0C30" w:rsidRDefault="00A870EF" w:rsidP="00A870EF">
      <w:pPr>
        <w:pStyle w:val="C1HBullet"/>
        <w:tabs>
          <w:tab w:val="clear" w:pos="1080"/>
          <w:tab w:val="num" w:pos="1086"/>
        </w:tabs>
        <w:ind w:left="788" w:hanging="62"/>
      </w:pPr>
      <w:r w:rsidRPr="00AD0C30">
        <w:t>Summary data reports</w:t>
      </w:r>
    </w:p>
    <w:p w14:paraId="5DF11634" w14:textId="77777777" w:rsidR="00A870EF" w:rsidRPr="00AD0C30" w:rsidRDefault="00A870EF" w:rsidP="00A870EF">
      <w:pPr>
        <w:pStyle w:val="BodyText"/>
        <w:ind w:left="431"/>
      </w:pPr>
      <w:r w:rsidRPr="00AD0C30">
        <w:t>The classes supported by the DataFeed service can only be subscribed.</w:t>
      </w:r>
    </w:p>
    <w:p w14:paraId="04EDA222" w14:textId="77777777" w:rsidR="00A870EF" w:rsidRPr="00AD0C30" w:rsidRDefault="00A870EF" w:rsidP="00A870EF">
      <w:pPr>
        <w:pStyle w:val="Heading6"/>
        <w:ind w:left="431"/>
        <w:jc w:val="both"/>
        <w:rPr>
          <w:lang w:val="en-US"/>
        </w:rPr>
      </w:pPr>
      <w:r w:rsidRPr="00AD0C30">
        <w:rPr>
          <w:lang w:val="en-US"/>
        </w:rPr>
        <w:t>QUERY</w:t>
      </w:r>
    </w:p>
    <w:p w14:paraId="2B71B2A4" w14:textId="77777777" w:rsidR="00A870EF" w:rsidRPr="00AD0C30" w:rsidRDefault="00A870EF" w:rsidP="00A870EF">
      <w:pPr>
        <w:pStyle w:val="BodyText"/>
        <w:ind w:left="431"/>
        <w:jc w:val="both"/>
      </w:pPr>
      <w:r w:rsidRPr="00AD0C30">
        <w:t>The QUERY service supports classes that allow members to retrieve historical data through:</w:t>
      </w:r>
    </w:p>
    <w:p w14:paraId="43DF1193" w14:textId="77777777" w:rsidR="00A870EF" w:rsidRPr="00AD0C30" w:rsidRDefault="00A870EF" w:rsidP="00A870EF">
      <w:pPr>
        <w:pStyle w:val="C1HBullet"/>
        <w:tabs>
          <w:tab w:val="clear" w:pos="1080"/>
          <w:tab w:val="num" w:pos="1086"/>
        </w:tabs>
        <w:ind w:left="788" w:hanging="62"/>
      </w:pPr>
      <w:r w:rsidRPr="00AD0C30">
        <w:t>Search for class data, by sending to the Central System an SDP query specific to the class</w:t>
      </w:r>
    </w:p>
    <w:p w14:paraId="5FB1FFA1" w14:textId="77777777" w:rsidR="00A870EF" w:rsidRPr="00AD0C30" w:rsidRDefault="00A870EF" w:rsidP="00A870EF">
      <w:pPr>
        <w:pStyle w:val="C1HBullet"/>
        <w:tabs>
          <w:tab w:val="clear" w:pos="1080"/>
          <w:tab w:val="num" w:pos="1086"/>
        </w:tabs>
        <w:ind w:left="788" w:hanging="62"/>
      </w:pPr>
      <w:r w:rsidRPr="00AD0C30">
        <w:t>Receive the result set</w:t>
      </w:r>
    </w:p>
    <w:p w14:paraId="4AA8AB6A" w14:textId="77777777" w:rsidR="00A870EF" w:rsidRPr="00AD0C30" w:rsidRDefault="00A870EF" w:rsidP="00A870EF">
      <w:pPr>
        <w:pStyle w:val="Heading6"/>
        <w:ind w:left="431"/>
        <w:rPr>
          <w:lang w:val="en-US"/>
        </w:rPr>
      </w:pPr>
      <w:bookmarkStart w:id="70" w:name="_Ref451422378"/>
      <w:r w:rsidRPr="00AD0C30">
        <w:rPr>
          <w:lang w:val="en-US"/>
        </w:rPr>
        <w:t>IP Provider</w:t>
      </w:r>
      <w:bookmarkEnd w:id="68"/>
      <w:bookmarkEnd w:id="69"/>
      <w:r w:rsidRPr="00AD0C30">
        <w:rPr>
          <w:lang w:val="en-US"/>
        </w:rPr>
        <w:t xml:space="preserve"> Service (IP_REQUEST)</w:t>
      </w:r>
      <w:bookmarkEnd w:id="70"/>
    </w:p>
    <w:p w14:paraId="43C4D8E0" w14:textId="77777777" w:rsidR="00A870EF" w:rsidRPr="00AD0C30" w:rsidRDefault="00A870EF" w:rsidP="00A870EF">
      <w:pPr>
        <w:pStyle w:val="BodyText"/>
        <w:ind w:left="431"/>
        <w:jc w:val="both"/>
      </w:pPr>
      <w:r w:rsidRPr="00AD0C30">
        <w:t>The IP Provider service is a specialized technological service that has the task of managing, allocating and distributing the transport addresses associated with traders.</w:t>
      </w:r>
    </w:p>
    <w:p w14:paraId="71C0DB45" w14:textId="77777777" w:rsidR="00A870EF" w:rsidRPr="00AD0C30" w:rsidRDefault="00A870EF" w:rsidP="00A870EF">
      <w:pPr>
        <w:pStyle w:val="BodyText"/>
        <w:ind w:left="431"/>
        <w:jc w:val="both"/>
      </w:pPr>
      <w:r w:rsidRPr="00AD0C30">
        <w:t>The client implementing a trader must retrieve the transport addresses associated with this trader from the IP Provider service. Using these transport addresses, the client may set up the transport connections that support the SSP sessions through which the trader may access all other TradeImpact services.</w:t>
      </w:r>
    </w:p>
    <w:p w14:paraId="0EA8D45D" w14:textId="77777777" w:rsidR="00A870EF" w:rsidRPr="00AD0C30" w:rsidRDefault="00A870EF" w:rsidP="00A870EF">
      <w:pPr>
        <w:pStyle w:val="BodyText"/>
        <w:ind w:left="431"/>
        <w:jc w:val="both"/>
      </w:pPr>
      <w:r w:rsidRPr="00AD0C30">
        <w:t>At the time this document has been issued, the IP_REQUEST service works in two modes, which are based on two different service implementations in the TradeImpact system:</w:t>
      </w:r>
    </w:p>
    <w:p w14:paraId="7DE7B5A5" w14:textId="77777777" w:rsidR="00A870EF" w:rsidRPr="00AD0C30" w:rsidRDefault="00A870EF" w:rsidP="00A870EF">
      <w:pPr>
        <w:pStyle w:val="BodyText"/>
        <w:numPr>
          <w:ilvl w:val="0"/>
          <w:numId w:val="15"/>
        </w:numPr>
        <w:ind w:left="1151"/>
        <w:jc w:val="both"/>
      </w:pPr>
      <w:r w:rsidRPr="00AD0C30">
        <w:t>The mode currently used on some platforms requires the client’s connection to the specific platform which hosts the service to which the trader is enabled, and the information provided by the service concerns access points for services on that platform. In the document, this mode will be indicated as “IP SP – single platform”.</w:t>
      </w:r>
    </w:p>
    <w:p w14:paraId="3D306E2E" w14:textId="77777777" w:rsidR="00A870EF" w:rsidRPr="00AD0C30" w:rsidRDefault="00A870EF" w:rsidP="00A870EF">
      <w:pPr>
        <w:pStyle w:val="BodyText"/>
        <w:numPr>
          <w:ilvl w:val="0"/>
          <w:numId w:val="15"/>
        </w:numPr>
        <w:ind w:left="1151"/>
        <w:jc w:val="both"/>
      </w:pPr>
      <w:r w:rsidRPr="00AD0C30">
        <w:t xml:space="preserve">The mode introduced in the context of “TradeImpact MTS Platform Segmentation” requires the client’s connection to a single centralized service, and the information provided by the </w:t>
      </w:r>
      <w:r w:rsidRPr="00AD0C30">
        <w:lastRenderedPageBreak/>
        <w:t>service concerns access points for services on all platforms (for the markets to which the trader is enabled). In the document, this mode will be indicated as “IP SP – centralized”.</w:t>
      </w:r>
    </w:p>
    <w:p w14:paraId="05FFC2A4" w14:textId="77777777" w:rsidR="00A870EF" w:rsidRPr="00AD0C30" w:rsidRDefault="00A870EF" w:rsidP="00A870EF">
      <w:pPr>
        <w:pStyle w:val="BodyText"/>
        <w:ind w:left="1151"/>
        <w:jc w:val="both"/>
      </w:pPr>
    </w:p>
    <w:p w14:paraId="3FDABE95" w14:textId="77777777" w:rsidR="00A870EF" w:rsidRPr="00AD0C30" w:rsidRDefault="00A870EF" w:rsidP="00A870EF">
      <w:pPr>
        <w:pStyle w:val="Heading6"/>
        <w:ind w:left="431"/>
        <w:rPr>
          <w:lang w:val="en-US"/>
        </w:rPr>
      </w:pPr>
      <w:bookmarkStart w:id="71" w:name="_Ref453058240"/>
      <w:r w:rsidRPr="00AD0C30">
        <w:rPr>
          <w:lang w:val="en-US"/>
        </w:rPr>
        <w:t>Availability of IP SP Modes and Services on MTS Platforms</w:t>
      </w:r>
      <w:bookmarkEnd w:id="71"/>
    </w:p>
    <w:p w14:paraId="45CE2C07" w14:textId="77777777" w:rsidR="00A870EF" w:rsidRPr="00AD0C30" w:rsidRDefault="00A870EF" w:rsidP="00A870EF">
      <w:pPr>
        <w:pStyle w:val="BodyText"/>
        <w:spacing w:after="120"/>
        <w:ind w:left="431"/>
        <w:jc w:val="both"/>
      </w:pPr>
      <w:r w:rsidRPr="00AD0C30">
        <w:rPr>
          <w:lang w:val="en-US"/>
        </w:rPr>
        <w:t>As to the date of this document, availablity of IP SP access modes and services depends on the specific MTS platform, as shown in the tables below.</w:t>
      </w:r>
    </w:p>
    <w:p w14:paraId="117BD07A" w14:textId="77777777" w:rsidR="00A870EF" w:rsidRPr="00AD0C30" w:rsidRDefault="00A870EF" w:rsidP="00A870EF">
      <w:pPr>
        <w:pStyle w:val="BodyText"/>
        <w:spacing w:after="120"/>
        <w:ind w:left="431"/>
        <w:jc w:val="both"/>
      </w:pPr>
      <w:r w:rsidRPr="00AD0C30">
        <w:t>The following table lists the IP SP mode used on each platform.</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701"/>
        <w:gridCol w:w="1701"/>
        <w:gridCol w:w="1701"/>
      </w:tblGrid>
      <w:tr w:rsidR="00A870EF" w:rsidRPr="00AD0C30" w14:paraId="55665EE6" w14:textId="77777777" w:rsidTr="000A71B3">
        <w:trPr>
          <w:jc w:val="center"/>
        </w:trPr>
        <w:tc>
          <w:tcPr>
            <w:tcW w:w="1701" w:type="dxa"/>
            <w:shd w:val="clear" w:color="auto" w:fill="A6A6A6"/>
          </w:tcPr>
          <w:p w14:paraId="55F99A2E" w14:textId="77777777" w:rsidR="00A870EF" w:rsidRPr="00AD0C30" w:rsidRDefault="00A870EF" w:rsidP="000A71B3">
            <w:pPr>
              <w:pStyle w:val="BodyText"/>
              <w:spacing w:before="20" w:after="20"/>
              <w:ind w:left="0"/>
              <w:jc w:val="center"/>
            </w:pPr>
            <w:r w:rsidRPr="00AD0C30">
              <w:t>MTS_BV</w:t>
            </w:r>
          </w:p>
        </w:tc>
        <w:tc>
          <w:tcPr>
            <w:tcW w:w="1701" w:type="dxa"/>
            <w:shd w:val="clear" w:color="auto" w:fill="A6A6A6"/>
          </w:tcPr>
          <w:p w14:paraId="639CC9F3" w14:textId="77777777" w:rsidR="00A870EF" w:rsidRPr="00AD0C30" w:rsidRDefault="00A870EF" w:rsidP="000A71B3">
            <w:pPr>
              <w:pStyle w:val="BodyText"/>
              <w:spacing w:before="20" w:after="20"/>
              <w:ind w:left="0"/>
              <w:jc w:val="center"/>
            </w:pPr>
            <w:r w:rsidRPr="00AD0C30">
              <w:t>MTS_CMF</w:t>
            </w:r>
          </w:p>
        </w:tc>
        <w:tc>
          <w:tcPr>
            <w:tcW w:w="1701" w:type="dxa"/>
            <w:shd w:val="clear" w:color="auto" w:fill="A6A6A6"/>
          </w:tcPr>
          <w:p w14:paraId="10FC570E" w14:textId="77777777" w:rsidR="00A870EF" w:rsidRPr="00AD0C30" w:rsidRDefault="00A870EF" w:rsidP="000A71B3">
            <w:pPr>
              <w:pStyle w:val="BodyText"/>
              <w:spacing w:before="20" w:after="20"/>
              <w:ind w:left="0"/>
              <w:jc w:val="center"/>
            </w:pPr>
            <w:r w:rsidRPr="00AD0C30">
              <w:t>MTS_MMF2</w:t>
            </w:r>
          </w:p>
        </w:tc>
        <w:tc>
          <w:tcPr>
            <w:tcW w:w="1701" w:type="dxa"/>
            <w:shd w:val="clear" w:color="auto" w:fill="A6A6A6"/>
          </w:tcPr>
          <w:p w14:paraId="3BA47D84" w14:textId="77777777" w:rsidR="00A870EF" w:rsidRPr="00AD0C30" w:rsidRDefault="00A870EF" w:rsidP="000A71B3">
            <w:pPr>
              <w:pStyle w:val="BodyText"/>
              <w:spacing w:before="20" w:after="20"/>
              <w:ind w:left="0"/>
              <w:jc w:val="center"/>
            </w:pPr>
            <w:r w:rsidRPr="00AD0C30">
              <w:t>MTS_STF</w:t>
            </w:r>
          </w:p>
        </w:tc>
        <w:tc>
          <w:tcPr>
            <w:tcW w:w="1701" w:type="dxa"/>
            <w:shd w:val="clear" w:color="auto" w:fill="A6A6A6"/>
          </w:tcPr>
          <w:p w14:paraId="30700B18" w14:textId="77777777" w:rsidR="00A870EF" w:rsidRPr="00AD0C30" w:rsidRDefault="00A870EF" w:rsidP="000A71B3">
            <w:pPr>
              <w:pStyle w:val="BodyText"/>
              <w:spacing w:before="20" w:after="20"/>
              <w:ind w:left="0"/>
              <w:jc w:val="center"/>
            </w:pPr>
            <w:r w:rsidRPr="00AD0C30">
              <w:t>MTS_PAF</w:t>
            </w:r>
          </w:p>
        </w:tc>
      </w:tr>
      <w:tr w:rsidR="00A870EF" w:rsidRPr="00AD0C30" w14:paraId="6EEFD4EC" w14:textId="77777777" w:rsidTr="000A71B3">
        <w:trPr>
          <w:jc w:val="center"/>
        </w:trPr>
        <w:tc>
          <w:tcPr>
            <w:tcW w:w="1701" w:type="dxa"/>
            <w:shd w:val="clear" w:color="auto" w:fill="auto"/>
          </w:tcPr>
          <w:p w14:paraId="53538CD3" w14:textId="77777777" w:rsidR="00A870EF" w:rsidRPr="00AD0C30" w:rsidRDefault="00A870EF" w:rsidP="000A71B3">
            <w:pPr>
              <w:pStyle w:val="BodyText"/>
              <w:spacing w:before="0"/>
              <w:ind w:left="0"/>
              <w:jc w:val="center"/>
            </w:pPr>
            <w:r w:rsidRPr="00AD0C30">
              <w:t xml:space="preserve">IP SP </w:t>
            </w:r>
          </w:p>
          <w:p w14:paraId="474E4A60" w14:textId="77777777" w:rsidR="00A870EF" w:rsidRPr="00AD0C30" w:rsidRDefault="00A870EF" w:rsidP="000A71B3">
            <w:pPr>
              <w:pStyle w:val="BodyText"/>
              <w:spacing w:before="0"/>
              <w:ind w:left="0"/>
              <w:jc w:val="center"/>
            </w:pPr>
            <w:r w:rsidRPr="00AD0C30">
              <w:t>centralized</w:t>
            </w:r>
          </w:p>
        </w:tc>
        <w:tc>
          <w:tcPr>
            <w:tcW w:w="1701" w:type="dxa"/>
            <w:shd w:val="clear" w:color="auto" w:fill="auto"/>
          </w:tcPr>
          <w:p w14:paraId="218828E8" w14:textId="77777777" w:rsidR="00A870EF" w:rsidRPr="00AD0C30" w:rsidRDefault="00A870EF" w:rsidP="000A71B3">
            <w:pPr>
              <w:pStyle w:val="BodyText"/>
              <w:spacing w:before="0"/>
              <w:ind w:left="0"/>
              <w:jc w:val="center"/>
            </w:pPr>
            <w:r w:rsidRPr="00AD0C30">
              <w:t xml:space="preserve">IP SP </w:t>
            </w:r>
          </w:p>
          <w:p w14:paraId="7F96128F" w14:textId="77777777" w:rsidR="00A870EF" w:rsidRPr="00AD0C30" w:rsidRDefault="00A870EF" w:rsidP="000A71B3">
            <w:pPr>
              <w:pStyle w:val="BodyText"/>
              <w:spacing w:before="0"/>
              <w:ind w:left="0"/>
              <w:jc w:val="center"/>
            </w:pPr>
            <w:r w:rsidRPr="00AD0C30">
              <w:t>centralized</w:t>
            </w:r>
          </w:p>
        </w:tc>
        <w:tc>
          <w:tcPr>
            <w:tcW w:w="1701" w:type="dxa"/>
            <w:shd w:val="clear" w:color="auto" w:fill="auto"/>
          </w:tcPr>
          <w:p w14:paraId="3B5306B0" w14:textId="77777777" w:rsidR="00A870EF" w:rsidRPr="00AD0C30" w:rsidRDefault="00A870EF" w:rsidP="000A71B3">
            <w:pPr>
              <w:pStyle w:val="BodyText"/>
              <w:spacing w:before="0"/>
              <w:ind w:left="0"/>
              <w:jc w:val="center"/>
            </w:pPr>
            <w:r w:rsidRPr="00AD0C30">
              <w:t xml:space="preserve">IP SP </w:t>
            </w:r>
          </w:p>
          <w:p w14:paraId="7B3468D2" w14:textId="77777777" w:rsidR="00A870EF" w:rsidRPr="00AD0C30" w:rsidRDefault="00A870EF" w:rsidP="000A71B3">
            <w:pPr>
              <w:pStyle w:val="BodyText"/>
              <w:spacing w:before="0"/>
              <w:ind w:left="0"/>
              <w:jc w:val="center"/>
            </w:pPr>
            <w:r w:rsidRPr="00AD0C30">
              <w:t>centralized</w:t>
            </w:r>
          </w:p>
        </w:tc>
        <w:tc>
          <w:tcPr>
            <w:tcW w:w="1701" w:type="dxa"/>
            <w:shd w:val="clear" w:color="auto" w:fill="auto"/>
          </w:tcPr>
          <w:p w14:paraId="24A64D28" w14:textId="77777777" w:rsidR="00A870EF" w:rsidRPr="00AD0C30" w:rsidRDefault="00A870EF" w:rsidP="000A71B3">
            <w:pPr>
              <w:pStyle w:val="BodyText"/>
              <w:spacing w:before="0"/>
              <w:ind w:left="0"/>
              <w:jc w:val="center"/>
            </w:pPr>
            <w:r w:rsidRPr="00AD0C30">
              <w:t xml:space="preserve">IP SP </w:t>
            </w:r>
          </w:p>
          <w:p w14:paraId="1AEABD97" w14:textId="77777777" w:rsidR="00A870EF" w:rsidRPr="00AD0C30" w:rsidRDefault="00A870EF" w:rsidP="000A71B3">
            <w:pPr>
              <w:pStyle w:val="BodyText"/>
              <w:spacing w:before="0"/>
              <w:ind w:left="0"/>
              <w:jc w:val="center"/>
            </w:pPr>
            <w:r w:rsidRPr="00AD0C30">
              <w:t>single platform</w:t>
            </w:r>
          </w:p>
        </w:tc>
        <w:tc>
          <w:tcPr>
            <w:tcW w:w="1701" w:type="dxa"/>
            <w:shd w:val="clear" w:color="auto" w:fill="auto"/>
          </w:tcPr>
          <w:p w14:paraId="3A781D54" w14:textId="77777777" w:rsidR="00A870EF" w:rsidRPr="00AD0C30" w:rsidRDefault="00A870EF" w:rsidP="000A71B3">
            <w:pPr>
              <w:pStyle w:val="BodyText"/>
              <w:spacing w:before="0"/>
              <w:ind w:left="0"/>
              <w:jc w:val="center"/>
            </w:pPr>
            <w:r w:rsidRPr="00AD0C30">
              <w:t xml:space="preserve">IP SP </w:t>
            </w:r>
          </w:p>
          <w:p w14:paraId="2D09E055" w14:textId="77777777" w:rsidR="00A870EF" w:rsidRPr="00AD0C30" w:rsidRDefault="00A870EF" w:rsidP="000A71B3">
            <w:pPr>
              <w:pStyle w:val="BodyText"/>
              <w:spacing w:before="0"/>
              <w:ind w:left="0"/>
              <w:jc w:val="center"/>
            </w:pPr>
            <w:r w:rsidRPr="00AD0C30">
              <w:t>single platform</w:t>
            </w:r>
          </w:p>
        </w:tc>
      </w:tr>
    </w:tbl>
    <w:p w14:paraId="01C85CD8" w14:textId="77777777" w:rsidR="00A870EF" w:rsidRPr="00AD0C30" w:rsidRDefault="00A870EF" w:rsidP="00A870EF">
      <w:pPr>
        <w:pStyle w:val="BodyText"/>
        <w:spacing w:after="120"/>
        <w:ind w:left="431"/>
        <w:jc w:val="both"/>
        <w:rPr>
          <w:lang w:val="it-IT"/>
        </w:rPr>
      </w:pPr>
    </w:p>
    <w:p w14:paraId="7E9E8EBA" w14:textId="77777777" w:rsidR="00A870EF" w:rsidRPr="00AD0C30" w:rsidRDefault="00A870EF" w:rsidP="00A870EF">
      <w:pPr>
        <w:pStyle w:val="BodyText"/>
        <w:spacing w:after="120"/>
        <w:ind w:left="431"/>
        <w:jc w:val="both"/>
        <w:rPr>
          <w:lang w:val="en-US"/>
        </w:rPr>
      </w:pPr>
      <w:r w:rsidRPr="00AD0C30">
        <w:t>The following table lists the services available on each platform.</w:t>
      </w:r>
    </w:p>
    <w:tbl>
      <w:tblPr>
        <w:tblW w:w="8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994"/>
        <w:gridCol w:w="1123"/>
        <w:gridCol w:w="1230"/>
        <w:gridCol w:w="1261"/>
        <w:gridCol w:w="1042"/>
      </w:tblGrid>
      <w:tr w:rsidR="00A870EF" w:rsidRPr="00AD0C30" w14:paraId="298DFE38" w14:textId="77777777" w:rsidTr="000A71B3">
        <w:trPr>
          <w:jc w:val="center"/>
        </w:trPr>
        <w:tc>
          <w:tcPr>
            <w:tcW w:w="2987" w:type="dxa"/>
            <w:shd w:val="clear" w:color="auto" w:fill="A6A6A6"/>
          </w:tcPr>
          <w:p w14:paraId="23D6619F" w14:textId="77777777" w:rsidR="00A870EF" w:rsidRPr="00AD0C30" w:rsidRDefault="00A870EF" w:rsidP="000A71B3">
            <w:pPr>
              <w:pStyle w:val="BodyText"/>
              <w:tabs>
                <w:tab w:val="left" w:pos="385"/>
                <w:tab w:val="center" w:pos="1347"/>
              </w:tabs>
              <w:spacing w:before="20" w:after="20"/>
              <w:ind w:left="0"/>
            </w:pPr>
            <w:r w:rsidRPr="00AD0C30">
              <w:tab/>
            </w:r>
            <w:r w:rsidRPr="00AD0C30">
              <w:tab/>
              <w:t>Service</w:t>
            </w:r>
          </w:p>
        </w:tc>
        <w:tc>
          <w:tcPr>
            <w:tcW w:w="997" w:type="dxa"/>
            <w:shd w:val="clear" w:color="auto" w:fill="A6A6A6"/>
          </w:tcPr>
          <w:p w14:paraId="726BD877" w14:textId="77777777" w:rsidR="00A870EF" w:rsidRPr="00AD0C30" w:rsidRDefault="00A870EF" w:rsidP="000A71B3">
            <w:pPr>
              <w:pStyle w:val="BodyText"/>
              <w:spacing w:before="20" w:after="20"/>
              <w:ind w:left="0"/>
              <w:jc w:val="center"/>
            </w:pPr>
            <w:r w:rsidRPr="00AD0C30">
              <w:t>MTS_BV</w:t>
            </w:r>
          </w:p>
        </w:tc>
        <w:tc>
          <w:tcPr>
            <w:tcW w:w="1125" w:type="dxa"/>
            <w:shd w:val="clear" w:color="auto" w:fill="A6A6A6"/>
          </w:tcPr>
          <w:p w14:paraId="2E5C46EA" w14:textId="77777777" w:rsidR="00A870EF" w:rsidRPr="00AD0C30" w:rsidRDefault="00A870EF" w:rsidP="000A71B3">
            <w:pPr>
              <w:pStyle w:val="BodyText"/>
              <w:spacing w:before="20" w:after="20"/>
              <w:ind w:left="0"/>
              <w:jc w:val="center"/>
            </w:pPr>
            <w:r w:rsidRPr="00AD0C30">
              <w:t>MTS_CMF</w:t>
            </w:r>
          </w:p>
        </w:tc>
        <w:tc>
          <w:tcPr>
            <w:tcW w:w="1134" w:type="dxa"/>
            <w:shd w:val="clear" w:color="auto" w:fill="A6A6A6"/>
          </w:tcPr>
          <w:p w14:paraId="25195840" w14:textId="77777777" w:rsidR="00A870EF" w:rsidRPr="00AD0C30" w:rsidRDefault="00A870EF" w:rsidP="000A71B3">
            <w:pPr>
              <w:pStyle w:val="BodyText"/>
              <w:spacing w:before="20" w:after="20"/>
              <w:ind w:left="0"/>
              <w:jc w:val="center"/>
            </w:pPr>
            <w:r w:rsidRPr="00AD0C30">
              <w:t>MTS_MMF2</w:t>
            </w:r>
          </w:p>
        </w:tc>
        <w:tc>
          <w:tcPr>
            <w:tcW w:w="1275" w:type="dxa"/>
            <w:shd w:val="clear" w:color="auto" w:fill="A6A6A6"/>
          </w:tcPr>
          <w:p w14:paraId="585B4F8A" w14:textId="77777777" w:rsidR="00A870EF" w:rsidRPr="00AD0C30" w:rsidRDefault="00A870EF" w:rsidP="000A71B3">
            <w:pPr>
              <w:pStyle w:val="BodyText"/>
              <w:spacing w:before="20" w:after="20"/>
              <w:ind w:left="0"/>
              <w:jc w:val="center"/>
            </w:pPr>
            <w:r w:rsidRPr="00AD0C30">
              <w:t>MTS_STF</w:t>
            </w:r>
          </w:p>
        </w:tc>
        <w:tc>
          <w:tcPr>
            <w:tcW w:w="1042" w:type="dxa"/>
            <w:shd w:val="clear" w:color="auto" w:fill="A6A6A6"/>
          </w:tcPr>
          <w:p w14:paraId="42073521" w14:textId="77777777" w:rsidR="00A870EF" w:rsidRPr="00AD0C30" w:rsidRDefault="00A870EF" w:rsidP="000A71B3">
            <w:pPr>
              <w:pStyle w:val="BodyText"/>
              <w:spacing w:before="20" w:after="20"/>
              <w:ind w:left="0"/>
              <w:jc w:val="center"/>
            </w:pPr>
            <w:r w:rsidRPr="00AD0C30">
              <w:t>MTS_PAF</w:t>
            </w:r>
          </w:p>
        </w:tc>
      </w:tr>
      <w:tr w:rsidR="00A870EF" w:rsidRPr="00AD0C30" w14:paraId="499BEECB" w14:textId="77777777" w:rsidTr="000A71B3">
        <w:trPr>
          <w:jc w:val="center"/>
        </w:trPr>
        <w:tc>
          <w:tcPr>
            <w:tcW w:w="2987" w:type="dxa"/>
          </w:tcPr>
          <w:p w14:paraId="475E6BE8" w14:textId="77777777" w:rsidR="00A870EF" w:rsidRPr="00AD0C30" w:rsidRDefault="00A870EF" w:rsidP="000A71B3">
            <w:pPr>
              <w:pStyle w:val="BodyText"/>
              <w:spacing w:before="0"/>
              <w:ind w:left="0"/>
              <w:jc w:val="center"/>
            </w:pPr>
            <w:r w:rsidRPr="00AD0C30">
              <w:t>TXN</w:t>
            </w:r>
          </w:p>
        </w:tc>
        <w:tc>
          <w:tcPr>
            <w:tcW w:w="997" w:type="dxa"/>
            <w:shd w:val="clear" w:color="auto" w:fill="auto"/>
          </w:tcPr>
          <w:p w14:paraId="0C5E7AA7" w14:textId="77777777" w:rsidR="00A870EF" w:rsidRPr="00AD0C30" w:rsidRDefault="00A870EF" w:rsidP="000A71B3">
            <w:pPr>
              <w:pStyle w:val="BodyText"/>
              <w:spacing w:before="0"/>
              <w:ind w:left="0"/>
              <w:jc w:val="center"/>
            </w:pPr>
            <w:r w:rsidRPr="00AD0C30">
              <w:t>N</w:t>
            </w:r>
          </w:p>
        </w:tc>
        <w:tc>
          <w:tcPr>
            <w:tcW w:w="1125" w:type="dxa"/>
            <w:shd w:val="clear" w:color="auto" w:fill="auto"/>
          </w:tcPr>
          <w:p w14:paraId="1F940434" w14:textId="77777777" w:rsidR="00A870EF" w:rsidRPr="00AD0C30" w:rsidRDefault="00A870EF" w:rsidP="000A71B3">
            <w:pPr>
              <w:pStyle w:val="BodyText"/>
              <w:spacing w:before="0"/>
              <w:ind w:left="0"/>
              <w:jc w:val="center"/>
            </w:pPr>
            <w:r w:rsidRPr="00AD0C30">
              <w:rPr>
                <w:b/>
              </w:rPr>
              <w:t>Y</w:t>
            </w:r>
          </w:p>
        </w:tc>
        <w:tc>
          <w:tcPr>
            <w:tcW w:w="1134" w:type="dxa"/>
            <w:shd w:val="clear" w:color="auto" w:fill="auto"/>
          </w:tcPr>
          <w:p w14:paraId="0C7206D3" w14:textId="77777777" w:rsidR="00A870EF" w:rsidRPr="00AD0C30" w:rsidRDefault="00A870EF" w:rsidP="000A71B3">
            <w:pPr>
              <w:pStyle w:val="BodyText"/>
              <w:spacing w:before="0"/>
              <w:ind w:left="0"/>
              <w:jc w:val="center"/>
            </w:pPr>
            <w:r w:rsidRPr="00AD0C30">
              <w:t>N</w:t>
            </w:r>
          </w:p>
        </w:tc>
        <w:tc>
          <w:tcPr>
            <w:tcW w:w="1275" w:type="dxa"/>
            <w:shd w:val="clear" w:color="auto" w:fill="auto"/>
          </w:tcPr>
          <w:p w14:paraId="0D7C8E85" w14:textId="77777777" w:rsidR="00A870EF" w:rsidRPr="00AD0C30" w:rsidRDefault="00A870EF" w:rsidP="000A71B3">
            <w:pPr>
              <w:pStyle w:val="BodyText"/>
              <w:spacing w:before="0"/>
              <w:ind w:left="0"/>
              <w:jc w:val="center"/>
            </w:pPr>
            <w:r w:rsidRPr="00AD0C30">
              <w:t>N</w:t>
            </w:r>
          </w:p>
        </w:tc>
        <w:tc>
          <w:tcPr>
            <w:tcW w:w="1042" w:type="dxa"/>
            <w:shd w:val="clear" w:color="auto" w:fill="auto"/>
          </w:tcPr>
          <w:p w14:paraId="7E742AD3" w14:textId="77777777" w:rsidR="00A870EF" w:rsidRPr="00AD0C30" w:rsidRDefault="00A870EF" w:rsidP="000A71B3">
            <w:pPr>
              <w:pStyle w:val="BodyText"/>
              <w:spacing w:before="0"/>
              <w:ind w:left="0"/>
              <w:jc w:val="center"/>
            </w:pPr>
            <w:r w:rsidRPr="00AD0C30">
              <w:t>N</w:t>
            </w:r>
          </w:p>
        </w:tc>
      </w:tr>
      <w:tr w:rsidR="00A870EF" w:rsidRPr="00AD0C30" w14:paraId="5FA26C01" w14:textId="77777777" w:rsidTr="000A71B3">
        <w:trPr>
          <w:jc w:val="center"/>
        </w:trPr>
        <w:tc>
          <w:tcPr>
            <w:tcW w:w="2987" w:type="dxa"/>
          </w:tcPr>
          <w:p w14:paraId="7E24AB3F" w14:textId="77777777" w:rsidR="00A870EF" w:rsidRPr="00AD0C30" w:rsidRDefault="00A870EF" w:rsidP="000A71B3">
            <w:pPr>
              <w:pStyle w:val="BodyText"/>
              <w:spacing w:before="0"/>
              <w:ind w:left="0"/>
              <w:jc w:val="center"/>
            </w:pPr>
            <w:r w:rsidRPr="00AD0C30">
              <w:t>INFO_BRT</w:t>
            </w:r>
          </w:p>
        </w:tc>
        <w:tc>
          <w:tcPr>
            <w:tcW w:w="997" w:type="dxa"/>
            <w:shd w:val="clear" w:color="auto" w:fill="auto"/>
          </w:tcPr>
          <w:p w14:paraId="5FCA975B" w14:textId="77777777" w:rsidR="00A870EF" w:rsidRPr="00AD0C30" w:rsidRDefault="00A870EF" w:rsidP="000A71B3">
            <w:pPr>
              <w:pStyle w:val="BodyText"/>
              <w:spacing w:before="0"/>
              <w:ind w:left="0"/>
              <w:jc w:val="center"/>
              <w:rPr>
                <w:b/>
              </w:rPr>
            </w:pPr>
            <w:r w:rsidRPr="00AD0C30">
              <w:rPr>
                <w:b/>
              </w:rPr>
              <w:t>Y</w:t>
            </w:r>
          </w:p>
        </w:tc>
        <w:tc>
          <w:tcPr>
            <w:tcW w:w="1125" w:type="dxa"/>
            <w:shd w:val="clear" w:color="auto" w:fill="auto"/>
          </w:tcPr>
          <w:p w14:paraId="7A1D677B" w14:textId="77777777" w:rsidR="00A870EF" w:rsidRPr="00AD0C30" w:rsidRDefault="00A870EF" w:rsidP="000A71B3">
            <w:pPr>
              <w:pStyle w:val="BodyText"/>
              <w:spacing w:before="0"/>
              <w:ind w:left="0"/>
              <w:jc w:val="center"/>
              <w:rPr>
                <w:b/>
              </w:rPr>
            </w:pPr>
            <w:r w:rsidRPr="00AD0C30">
              <w:rPr>
                <w:b/>
              </w:rPr>
              <w:t>Y</w:t>
            </w:r>
          </w:p>
        </w:tc>
        <w:tc>
          <w:tcPr>
            <w:tcW w:w="1134" w:type="dxa"/>
            <w:shd w:val="clear" w:color="auto" w:fill="auto"/>
          </w:tcPr>
          <w:p w14:paraId="5517C953" w14:textId="77777777" w:rsidR="00A870EF" w:rsidRPr="00AD0C30" w:rsidRDefault="00A870EF" w:rsidP="000A71B3">
            <w:pPr>
              <w:pStyle w:val="BodyText"/>
              <w:spacing w:before="0"/>
              <w:ind w:left="0"/>
              <w:jc w:val="center"/>
              <w:rPr>
                <w:b/>
              </w:rPr>
            </w:pPr>
            <w:r w:rsidRPr="00AD0C30">
              <w:rPr>
                <w:b/>
              </w:rPr>
              <w:t>Y</w:t>
            </w:r>
          </w:p>
        </w:tc>
        <w:tc>
          <w:tcPr>
            <w:tcW w:w="1275" w:type="dxa"/>
            <w:shd w:val="clear" w:color="auto" w:fill="auto"/>
          </w:tcPr>
          <w:p w14:paraId="0C9367DF" w14:textId="77777777" w:rsidR="00A870EF" w:rsidRPr="00AD0C30" w:rsidRDefault="00A870EF" w:rsidP="000A71B3">
            <w:pPr>
              <w:pStyle w:val="BodyText"/>
              <w:spacing w:before="0"/>
              <w:ind w:left="0"/>
              <w:jc w:val="center"/>
              <w:rPr>
                <w:b/>
              </w:rPr>
            </w:pPr>
            <w:r w:rsidRPr="00AD0C30">
              <w:rPr>
                <w:b/>
              </w:rPr>
              <w:t>Y</w:t>
            </w:r>
          </w:p>
        </w:tc>
        <w:tc>
          <w:tcPr>
            <w:tcW w:w="1042" w:type="dxa"/>
            <w:shd w:val="clear" w:color="auto" w:fill="auto"/>
          </w:tcPr>
          <w:p w14:paraId="0E048D03" w14:textId="77777777" w:rsidR="00A870EF" w:rsidRPr="00AD0C30" w:rsidRDefault="00A870EF" w:rsidP="000A71B3">
            <w:pPr>
              <w:pStyle w:val="BodyText"/>
              <w:spacing w:before="0"/>
              <w:ind w:left="0"/>
              <w:jc w:val="center"/>
              <w:rPr>
                <w:b/>
              </w:rPr>
            </w:pPr>
            <w:r w:rsidRPr="00AD0C30">
              <w:rPr>
                <w:b/>
              </w:rPr>
              <w:t>Y</w:t>
            </w:r>
          </w:p>
        </w:tc>
      </w:tr>
      <w:tr w:rsidR="00A870EF" w:rsidRPr="00AD0C30" w14:paraId="05570C1C" w14:textId="77777777" w:rsidTr="000A71B3">
        <w:trPr>
          <w:jc w:val="center"/>
        </w:trPr>
        <w:tc>
          <w:tcPr>
            <w:tcW w:w="2987" w:type="dxa"/>
          </w:tcPr>
          <w:p w14:paraId="751639E0" w14:textId="77777777" w:rsidR="00A870EF" w:rsidRPr="00AD0C30" w:rsidRDefault="00A870EF" w:rsidP="000A71B3">
            <w:pPr>
              <w:pStyle w:val="BodyText"/>
              <w:spacing w:before="0"/>
              <w:ind w:left="0"/>
              <w:jc w:val="center"/>
            </w:pPr>
            <w:r w:rsidRPr="00AD0C30">
              <w:t>TXN_INFO_PRIV</w:t>
            </w:r>
          </w:p>
        </w:tc>
        <w:tc>
          <w:tcPr>
            <w:tcW w:w="997" w:type="dxa"/>
            <w:shd w:val="clear" w:color="auto" w:fill="auto"/>
          </w:tcPr>
          <w:p w14:paraId="70B74C92" w14:textId="77777777" w:rsidR="00A870EF" w:rsidRPr="00AD0C30" w:rsidRDefault="00A870EF" w:rsidP="000A71B3">
            <w:pPr>
              <w:pStyle w:val="BodyText"/>
              <w:spacing w:before="0"/>
              <w:ind w:left="0"/>
              <w:jc w:val="center"/>
              <w:rPr>
                <w:b/>
              </w:rPr>
            </w:pPr>
            <w:r w:rsidRPr="00AD0C30">
              <w:rPr>
                <w:b/>
              </w:rPr>
              <w:t>Y</w:t>
            </w:r>
          </w:p>
        </w:tc>
        <w:tc>
          <w:tcPr>
            <w:tcW w:w="1125" w:type="dxa"/>
            <w:shd w:val="clear" w:color="auto" w:fill="auto"/>
          </w:tcPr>
          <w:p w14:paraId="4301632B" w14:textId="77777777" w:rsidR="00A870EF" w:rsidRPr="00AD0C30" w:rsidRDefault="00A870EF" w:rsidP="000A71B3">
            <w:pPr>
              <w:pStyle w:val="BodyText"/>
              <w:spacing w:before="0"/>
              <w:ind w:left="0"/>
              <w:jc w:val="center"/>
              <w:rPr>
                <w:b/>
              </w:rPr>
            </w:pPr>
            <w:r w:rsidRPr="00AD0C30">
              <w:rPr>
                <w:b/>
              </w:rPr>
              <w:t>Y</w:t>
            </w:r>
          </w:p>
        </w:tc>
        <w:tc>
          <w:tcPr>
            <w:tcW w:w="1134" w:type="dxa"/>
            <w:shd w:val="clear" w:color="auto" w:fill="auto"/>
          </w:tcPr>
          <w:p w14:paraId="27463247" w14:textId="77777777" w:rsidR="00A870EF" w:rsidRPr="00AD0C30" w:rsidRDefault="00A870EF" w:rsidP="000A71B3">
            <w:pPr>
              <w:pStyle w:val="BodyText"/>
              <w:spacing w:before="0"/>
              <w:ind w:left="0"/>
              <w:jc w:val="center"/>
              <w:rPr>
                <w:b/>
              </w:rPr>
            </w:pPr>
            <w:r w:rsidRPr="00AD0C30">
              <w:rPr>
                <w:b/>
              </w:rPr>
              <w:t>Y</w:t>
            </w:r>
          </w:p>
        </w:tc>
        <w:tc>
          <w:tcPr>
            <w:tcW w:w="1275" w:type="dxa"/>
            <w:shd w:val="clear" w:color="auto" w:fill="auto"/>
          </w:tcPr>
          <w:p w14:paraId="4B039679" w14:textId="77777777" w:rsidR="00A870EF" w:rsidRPr="00AD0C30" w:rsidRDefault="00A870EF" w:rsidP="000A71B3">
            <w:pPr>
              <w:pStyle w:val="BodyText"/>
              <w:spacing w:before="0"/>
              <w:ind w:left="0"/>
              <w:jc w:val="center"/>
              <w:rPr>
                <w:b/>
              </w:rPr>
            </w:pPr>
            <w:r w:rsidRPr="00AD0C30">
              <w:rPr>
                <w:b/>
              </w:rPr>
              <w:t>Y</w:t>
            </w:r>
          </w:p>
        </w:tc>
        <w:tc>
          <w:tcPr>
            <w:tcW w:w="1042" w:type="dxa"/>
            <w:shd w:val="clear" w:color="auto" w:fill="auto"/>
          </w:tcPr>
          <w:p w14:paraId="63B08123" w14:textId="77777777" w:rsidR="00A870EF" w:rsidRPr="00AD0C30" w:rsidRDefault="00A870EF" w:rsidP="000A71B3">
            <w:pPr>
              <w:pStyle w:val="BodyText"/>
              <w:spacing w:before="0"/>
              <w:ind w:left="0"/>
              <w:jc w:val="center"/>
              <w:rPr>
                <w:b/>
              </w:rPr>
            </w:pPr>
            <w:r w:rsidRPr="00AD0C30">
              <w:rPr>
                <w:b/>
              </w:rPr>
              <w:t>Y</w:t>
            </w:r>
          </w:p>
        </w:tc>
      </w:tr>
      <w:tr w:rsidR="00A870EF" w:rsidRPr="00AD0C30" w14:paraId="738924A5" w14:textId="77777777" w:rsidTr="000A71B3">
        <w:trPr>
          <w:jc w:val="center"/>
        </w:trPr>
        <w:tc>
          <w:tcPr>
            <w:tcW w:w="2987" w:type="dxa"/>
          </w:tcPr>
          <w:p w14:paraId="77785354" w14:textId="77777777" w:rsidR="00A870EF" w:rsidRPr="00AD0C30" w:rsidRDefault="00A870EF" w:rsidP="000A71B3">
            <w:pPr>
              <w:pStyle w:val="BodyText"/>
              <w:spacing w:before="0"/>
              <w:ind w:left="0"/>
              <w:jc w:val="center"/>
            </w:pPr>
            <w:r w:rsidRPr="00AD0C30">
              <w:t>DATAFEED</w:t>
            </w:r>
          </w:p>
        </w:tc>
        <w:tc>
          <w:tcPr>
            <w:tcW w:w="997" w:type="dxa"/>
            <w:shd w:val="clear" w:color="auto" w:fill="auto"/>
          </w:tcPr>
          <w:p w14:paraId="5E21B074" w14:textId="77777777" w:rsidR="00A870EF" w:rsidRPr="00AD0C30" w:rsidRDefault="00A870EF" w:rsidP="000A71B3">
            <w:pPr>
              <w:pStyle w:val="BodyText"/>
              <w:spacing w:before="0"/>
              <w:ind w:left="0"/>
              <w:jc w:val="center"/>
              <w:rPr>
                <w:b/>
              </w:rPr>
            </w:pPr>
            <w:r w:rsidRPr="00AD0C30">
              <w:rPr>
                <w:b/>
              </w:rPr>
              <w:t>Y</w:t>
            </w:r>
          </w:p>
        </w:tc>
        <w:tc>
          <w:tcPr>
            <w:tcW w:w="1125" w:type="dxa"/>
            <w:shd w:val="clear" w:color="auto" w:fill="auto"/>
          </w:tcPr>
          <w:p w14:paraId="4D7B448E" w14:textId="77777777" w:rsidR="00A870EF" w:rsidRPr="00AD0C30" w:rsidRDefault="00A870EF" w:rsidP="000A71B3">
            <w:pPr>
              <w:pStyle w:val="BodyText"/>
              <w:spacing w:before="0"/>
              <w:ind w:left="0"/>
              <w:jc w:val="center"/>
            </w:pPr>
            <w:r w:rsidRPr="00AD0C30">
              <w:rPr>
                <w:b/>
              </w:rPr>
              <w:t>Y</w:t>
            </w:r>
          </w:p>
        </w:tc>
        <w:tc>
          <w:tcPr>
            <w:tcW w:w="1134" w:type="dxa"/>
            <w:shd w:val="clear" w:color="auto" w:fill="auto"/>
          </w:tcPr>
          <w:p w14:paraId="0D01E371" w14:textId="77777777" w:rsidR="00A870EF" w:rsidRPr="00AD0C30" w:rsidRDefault="00A870EF" w:rsidP="000A71B3">
            <w:pPr>
              <w:pStyle w:val="BodyText"/>
              <w:spacing w:before="0"/>
              <w:ind w:left="0"/>
              <w:jc w:val="center"/>
              <w:rPr>
                <w:b/>
              </w:rPr>
            </w:pPr>
            <w:r w:rsidRPr="00AD0C30">
              <w:rPr>
                <w:b/>
              </w:rPr>
              <w:t>Y</w:t>
            </w:r>
          </w:p>
        </w:tc>
        <w:tc>
          <w:tcPr>
            <w:tcW w:w="1275" w:type="dxa"/>
            <w:shd w:val="clear" w:color="auto" w:fill="auto"/>
          </w:tcPr>
          <w:p w14:paraId="1C7F1017" w14:textId="77777777" w:rsidR="00A870EF" w:rsidRPr="00AD0C30" w:rsidRDefault="00A870EF" w:rsidP="000A71B3">
            <w:pPr>
              <w:pStyle w:val="BodyText"/>
              <w:spacing w:before="0"/>
              <w:ind w:left="0"/>
              <w:jc w:val="center"/>
            </w:pPr>
            <w:r w:rsidRPr="00AD0C30">
              <w:t>N</w:t>
            </w:r>
          </w:p>
        </w:tc>
        <w:tc>
          <w:tcPr>
            <w:tcW w:w="1042" w:type="dxa"/>
            <w:shd w:val="clear" w:color="auto" w:fill="auto"/>
          </w:tcPr>
          <w:p w14:paraId="5198F202" w14:textId="77777777" w:rsidR="00A870EF" w:rsidRPr="00AD0C30" w:rsidRDefault="00A870EF" w:rsidP="000A71B3">
            <w:pPr>
              <w:pStyle w:val="BodyText"/>
              <w:spacing w:before="0"/>
              <w:ind w:left="0"/>
              <w:jc w:val="center"/>
            </w:pPr>
            <w:r w:rsidRPr="00AD0C30">
              <w:t>N</w:t>
            </w:r>
          </w:p>
        </w:tc>
      </w:tr>
      <w:tr w:rsidR="00A870EF" w:rsidRPr="00AD0C30" w14:paraId="4DA1ACE0" w14:textId="77777777" w:rsidTr="000A71B3">
        <w:trPr>
          <w:jc w:val="center"/>
        </w:trPr>
        <w:tc>
          <w:tcPr>
            <w:tcW w:w="2987" w:type="dxa"/>
          </w:tcPr>
          <w:p w14:paraId="6F4FB9B0" w14:textId="77777777" w:rsidR="00A870EF" w:rsidRPr="00AD0C30" w:rsidRDefault="00A870EF" w:rsidP="000A71B3">
            <w:pPr>
              <w:pStyle w:val="BodyText"/>
              <w:spacing w:before="0"/>
              <w:ind w:left="0"/>
              <w:jc w:val="center"/>
            </w:pPr>
            <w:r w:rsidRPr="00AD0C30">
              <w:t>QUERY</w:t>
            </w:r>
          </w:p>
        </w:tc>
        <w:tc>
          <w:tcPr>
            <w:tcW w:w="997" w:type="dxa"/>
            <w:shd w:val="clear" w:color="auto" w:fill="auto"/>
          </w:tcPr>
          <w:p w14:paraId="60937691" w14:textId="77777777" w:rsidR="00A870EF" w:rsidRPr="00AD0C30" w:rsidRDefault="00A870EF" w:rsidP="000A71B3">
            <w:pPr>
              <w:pStyle w:val="BodyText"/>
              <w:spacing w:before="0"/>
              <w:ind w:left="0"/>
              <w:jc w:val="center"/>
              <w:rPr>
                <w:b/>
              </w:rPr>
            </w:pPr>
            <w:r w:rsidRPr="00AD0C30">
              <w:rPr>
                <w:b/>
              </w:rPr>
              <w:t>Y</w:t>
            </w:r>
          </w:p>
        </w:tc>
        <w:tc>
          <w:tcPr>
            <w:tcW w:w="1125" w:type="dxa"/>
            <w:shd w:val="clear" w:color="auto" w:fill="auto"/>
          </w:tcPr>
          <w:p w14:paraId="14388C98" w14:textId="77777777" w:rsidR="00A870EF" w:rsidRPr="00AD0C30" w:rsidRDefault="00A870EF" w:rsidP="000A71B3">
            <w:pPr>
              <w:pStyle w:val="BodyText"/>
              <w:spacing w:before="0"/>
              <w:ind w:left="0"/>
              <w:jc w:val="center"/>
            </w:pPr>
            <w:r w:rsidRPr="00AD0C30">
              <w:rPr>
                <w:b/>
              </w:rPr>
              <w:t>Y</w:t>
            </w:r>
          </w:p>
        </w:tc>
        <w:tc>
          <w:tcPr>
            <w:tcW w:w="1134" w:type="dxa"/>
            <w:shd w:val="clear" w:color="auto" w:fill="auto"/>
          </w:tcPr>
          <w:p w14:paraId="5876569E" w14:textId="77777777" w:rsidR="00A870EF" w:rsidRPr="00AD0C30" w:rsidRDefault="00A870EF" w:rsidP="000A71B3">
            <w:pPr>
              <w:pStyle w:val="BodyText"/>
              <w:spacing w:before="0"/>
              <w:ind w:left="0"/>
              <w:jc w:val="center"/>
              <w:rPr>
                <w:b/>
              </w:rPr>
            </w:pPr>
            <w:r w:rsidRPr="00AD0C30">
              <w:rPr>
                <w:b/>
              </w:rPr>
              <w:t>Y</w:t>
            </w:r>
          </w:p>
        </w:tc>
        <w:tc>
          <w:tcPr>
            <w:tcW w:w="1275" w:type="dxa"/>
            <w:shd w:val="clear" w:color="auto" w:fill="auto"/>
          </w:tcPr>
          <w:p w14:paraId="4EE5DC77" w14:textId="77777777" w:rsidR="00A870EF" w:rsidRPr="00AD0C30" w:rsidRDefault="00A870EF" w:rsidP="000A71B3">
            <w:pPr>
              <w:pStyle w:val="BodyText"/>
              <w:spacing w:before="0"/>
              <w:ind w:left="0"/>
              <w:jc w:val="center"/>
            </w:pPr>
            <w:r w:rsidRPr="00AD0C30">
              <w:t>N</w:t>
            </w:r>
          </w:p>
        </w:tc>
        <w:tc>
          <w:tcPr>
            <w:tcW w:w="1042" w:type="dxa"/>
            <w:shd w:val="clear" w:color="auto" w:fill="auto"/>
          </w:tcPr>
          <w:p w14:paraId="63479EBD" w14:textId="77777777" w:rsidR="00A870EF" w:rsidRPr="00AD0C30" w:rsidRDefault="00A870EF" w:rsidP="000A71B3">
            <w:pPr>
              <w:pStyle w:val="BodyText"/>
              <w:spacing w:before="0"/>
              <w:ind w:left="0"/>
              <w:jc w:val="center"/>
            </w:pPr>
            <w:r w:rsidRPr="00AD0C30">
              <w:t>N</w:t>
            </w:r>
          </w:p>
        </w:tc>
      </w:tr>
    </w:tbl>
    <w:p w14:paraId="4E71DCA6" w14:textId="77777777" w:rsidR="00A870EF" w:rsidRPr="00AD0C30" w:rsidRDefault="00A870EF" w:rsidP="00A870EF">
      <w:pPr>
        <w:pStyle w:val="BodyText"/>
        <w:ind w:left="431"/>
        <w:jc w:val="both"/>
        <w:rPr>
          <w:lang w:val="it-IT"/>
        </w:rPr>
      </w:pPr>
    </w:p>
    <w:p w14:paraId="012AACE4" w14:textId="77777777" w:rsidR="00A870EF" w:rsidRPr="00AD0C30" w:rsidRDefault="00A870EF" w:rsidP="00A870EF">
      <w:pPr>
        <w:pStyle w:val="BodyText"/>
        <w:ind w:left="431"/>
        <w:jc w:val="both"/>
        <w:rPr>
          <w:lang w:val="it-IT"/>
        </w:rPr>
      </w:pPr>
    </w:p>
    <w:p w14:paraId="5D375F79" w14:textId="77777777" w:rsidR="00A870EF" w:rsidRPr="00AD0C30" w:rsidRDefault="00A870EF" w:rsidP="00A870EF">
      <w:pPr>
        <w:pStyle w:val="BodyText"/>
        <w:ind w:left="0"/>
        <w:rPr>
          <w:lang w:val="it-IT"/>
        </w:rPr>
        <w:sectPr w:rsidR="00A870EF" w:rsidRPr="00AD0C30">
          <w:type w:val="oddPage"/>
          <w:pgSz w:w="11909" w:h="16834" w:code="9"/>
          <w:pgMar w:top="1418" w:right="1077" w:bottom="1418" w:left="1418" w:header="510" w:footer="567" w:gutter="0"/>
          <w:cols w:space="720"/>
        </w:sectPr>
      </w:pPr>
    </w:p>
    <w:p w14:paraId="30568B16" w14:textId="77777777" w:rsidR="00A870EF" w:rsidRPr="00AD0C30" w:rsidRDefault="00A870EF" w:rsidP="00A870EF">
      <w:pPr>
        <w:pStyle w:val="Heading1"/>
        <w:ind w:left="6"/>
        <w:rPr>
          <w:lang w:val="it-IT"/>
        </w:rPr>
      </w:pPr>
      <w:bookmarkStart w:id="72" w:name="_Toc65578674"/>
      <w:bookmarkStart w:id="73" w:name="_Toc68073909"/>
      <w:bookmarkStart w:id="74" w:name="_Toc89766328"/>
      <w:bookmarkStart w:id="75" w:name="_Toc92273002"/>
      <w:bookmarkStart w:id="76" w:name="_Toc92278976"/>
      <w:bookmarkStart w:id="77" w:name="_d2h_bmk__Toc65578674_102"/>
      <w:bookmarkStart w:id="78" w:name="_d2h_bmk__Toc68073909_102"/>
      <w:bookmarkStart w:id="79" w:name="_d2h_bmk__Toc89766328_102"/>
      <w:bookmarkStart w:id="80" w:name="_d2h_bmk__Toc92273002_102"/>
      <w:bookmarkStart w:id="81" w:name="_d2h_bmk__Toc92278976_102"/>
      <w:bookmarkStart w:id="82" w:name="_d2h_bmk__Toc127635491_102"/>
      <w:bookmarkStart w:id="83" w:name="_D2HTopic_506"/>
      <w:bookmarkStart w:id="84" w:name="_Toc85456650"/>
      <w:bookmarkStart w:id="85" w:name="_Toc125987417"/>
      <w:r w:rsidRPr="00AD0C30">
        <w:rPr>
          <w:lang w:val="it-IT"/>
        </w:rPr>
        <w:lastRenderedPageBreak/>
        <w:t>The SDP Protocol</w:t>
      </w:r>
      <w:bookmarkEnd w:id="72"/>
      <w:bookmarkEnd w:id="73"/>
      <w:bookmarkEnd w:id="74"/>
      <w:bookmarkEnd w:id="75"/>
      <w:bookmarkEnd w:id="76"/>
      <w:bookmarkEnd w:id="77"/>
      <w:bookmarkEnd w:id="78"/>
      <w:bookmarkEnd w:id="79"/>
      <w:bookmarkEnd w:id="80"/>
      <w:bookmarkEnd w:id="81"/>
      <w:r w:rsidRPr="00AD0C30">
        <w:rPr>
          <w:lang w:val="it-IT"/>
        </w:rPr>
        <w:t xml:space="preserve"> Suite</w:t>
      </w:r>
      <w:bookmarkEnd w:id="82"/>
      <w:bookmarkEnd w:id="83"/>
      <w:bookmarkEnd w:id="84"/>
      <w:bookmarkEnd w:id="85"/>
    </w:p>
    <w:p w14:paraId="0322A00A" w14:textId="77777777" w:rsidR="00A870EF" w:rsidRPr="00AD0C30" w:rsidRDefault="00A870EF" w:rsidP="00A870EF">
      <w:pPr>
        <w:pStyle w:val="BodyText"/>
        <w:ind w:left="431"/>
      </w:pPr>
      <w:r w:rsidRPr="00AD0C30">
        <w:t>The SDP (</w:t>
      </w:r>
      <w:r>
        <w:t>Market</w:t>
      </w:r>
      <w:r w:rsidRPr="00AD0C30">
        <w:t xml:space="preserve"> Data Protocol) suite is a multi-layer set of communication protocols that TradeImpact clients and front-end systems may use to exchange data and other information.</w:t>
      </w:r>
    </w:p>
    <w:p w14:paraId="62625953" w14:textId="77777777" w:rsidR="00A870EF" w:rsidRPr="00AD0C30" w:rsidRDefault="00A870EF" w:rsidP="00A870EF">
      <w:pPr>
        <w:pStyle w:val="BodyText"/>
        <w:ind w:left="431"/>
        <w:rPr>
          <w:szCs w:val="24"/>
        </w:rPr>
      </w:pPr>
      <w:r w:rsidRPr="00AD0C30">
        <w:t xml:space="preserve">The SDP protocol suite </w:t>
      </w:r>
      <w:r w:rsidRPr="00AD0C30">
        <w:rPr>
          <w:szCs w:val="24"/>
        </w:rPr>
        <w:t>is structured in three layers (SMP, SAP and SSP), each providing a series of services to the higher layer, thus making each layer independent of the changes that may affect the other layers.</w:t>
      </w:r>
    </w:p>
    <w:p w14:paraId="7209C01C" w14:textId="77777777" w:rsidR="00A870EF" w:rsidRPr="00AD0C30" w:rsidRDefault="00A870EF" w:rsidP="00A870EF">
      <w:pPr>
        <w:pStyle w:val="BodyText"/>
        <w:ind w:left="431"/>
        <w:rPr>
          <w:szCs w:val="24"/>
        </w:rPr>
      </w:pPr>
      <w:r w:rsidRPr="00AD0C30">
        <w:rPr>
          <w:szCs w:val="24"/>
        </w:rPr>
        <w:t xml:space="preserve">This chapter provides an overview of the layers in the SDP protocol stack and of the communication services they provide. </w:t>
      </w:r>
    </w:p>
    <w:p w14:paraId="7B1BE5C8" w14:textId="77777777" w:rsidR="00A870EF" w:rsidRPr="00AD0C30" w:rsidRDefault="00A870EF" w:rsidP="00A870EF">
      <w:pPr>
        <w:pStyle w:val="Heading2"/>
        <w:ind w:left="6"/>
      </w:pPr>
      <w:bookmarkStart w:id="86" w:name="_D2HTopic_767"/>
      <w:r w:rsidRPr="00AD0C30">
        <w:br w:type="page"/>
      </w:r>
      <w:bookmarkStart w:id="87" w:name="_d2h_bmk__Toc127635492_102"/>
      <w:bookmarkStart w:id="88" w:name="_Toc85456651"/>
      <w:bookmarkStart w:id="89" w:name="_Toc125987418"/>
      <w:r w:rsidRPr="00AD0C30">
        <w:lastRenderedPageBreak/>
        <w:t>The SDP Protocol Stack</w:t>
      </w:r>
      <w:bookmarkEnd w:id="86"/>
      <w:bookmarkEnd w:id="87"/>
      <w:bookmarkEnd w:id="88"/>
      <w:bookmarkEnd w:id="89"/>
    </w:p>
    <w:p w14:paraId="784B3458" w14:textId="77777777" w:rsidR="00A870EF" w:rsidRPr="00AD0C30" w:rsidRDefault="00A870EF" w:rsidP="00A870EF">
      <w:pPr>
        <w:pStyle w:val="BodyText"/>
        <w:ind w:left="431"/>
      </w:pPr>
      <w:r w:rsidRPr="00AD0C30">
        <w:fldChar w:fldCharType="begin"/>
      </w:r>
      <w:r w:rsidRPr="00AD0C30">
        <w:instrText xml:space="preserve"> REF _d2h_bmk__Ref99609761_102 \h  \* MERGEFORMAT </w:instrText>
      </w:r>
      <w:r w:rsidRPr="00AD0C30">
        <w:fldChar w:fldCharType="separate"/>
      </w:r>
      <w:r w:rsidRPr="00AD0C30">
        <w:t>Figure 2</w:t>
      </w:r>
      <w:r w:rsidRPr="00AD0C30">
        <w:fldChar w:fldCharType="end"/>
      </w:r>
      <w:r w:rsidRPr="00AD0C30">
        <w:t xml:space="preserve"> shows how a client can use the SDP protocol stack to access the TradeImpact server platform.</w:t>
      </w:r>
    </w:p>
    <w:p w14:paraId="78241C8F" w14:textId="77777777" w:rsidR="00A870EF" w:rsidRPr="00AD0C30" w:rsidRDefault="00A870EF" w:rsidP="00A870EF">
      <w:pPr>
        <w:pStyle w:val="Figures"/>
        <w:ind w:left="431"/>
      </w:pPr>
      <w:r w:rsidRPr="00AD0C30">
        <w:rPr>
          <w:lang w:val="it-IT" w:eastAsia="it-IT"/>
        </w:rPr>
        <w:drawing>
          <wp:inline distT="0" distB="0" distL="0" distR="0" wp14:anchorId="42E2EDFF" wp14:editId="16D133F8">
            <wp:extent cx="4457700" cy="3067050"/>
            <wp:effectExtent l="0" t="0" r="0" b="0"/>
            <wp:docPr id="1848" name="Immagine 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3067050"/>
                    </a:xfrm>
                    <a:prstGeom prst="rect">
                      <a:avLst/>
                    </a:prstGeom>
                    <a:noFill/>
                    <a:ln>
                      <a:noFill/>
                    </a:ln>
                  </pic:spPr>
                </pic:pic>
              </a:graphicData>
            </a:graphic>
          </wp:inline>
        </w:drawing>
      </w:r>
    </w:p>
    <w:p w14:paraId="1C689F40" w14:textId="77777777" w:rsidR="00A870EF" w:rsidRPr="00AD0C30" w:rsidRDefault="00A870EF" w:rsidP="00A870EF">
      <w:pPr>
        <w:pStyle w:val="Caption"/>
        <w:ind w:left="431"/>
        <w:rPr>
          <w:iCs/>
          <w:szCs w:val="24"/>
        </w:rPr>
      </w:pPr>
      <w:bookmarkStart w:id="90" w:name="_Ref99609761"/>
      <w:bookmarkStart w:id="91" w:name="_d2h_bmk__Ref99609761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2</w:t>
      </w:r>
      <w:r w:rsidRPr="00AD0C30">
        <w:rPr>
          <w:b/>
          <w:bCs/>
        </w:rPr>
        <w:fldChar w:fldCharType="end"/>
      </w:r>
      <w:bookmarkEnd w:id="90"/>
      <w:bookmarkEnd w:id="91"/>
      <w:r w:rsidRPr="00AD0C30">
        <w:rPr>
          <w:b/>
          <w:bCs/>
        </w:rPr>
        <w:t xml:space="preserve">. </w:t>
      </w:r>
      <w:r w:rsidRPr="00AD0C30">
        <w:rPr>
          <w:iCs/>
          <w:szCs w:val="24"/>
        </w:rPr>
        <w:t>The SDP Protocol Stack</w:t>
      </w:r>
    </w:p>
    <w:p w14:paraId="74B2131E" w14:textId="77777777" w:rsidR="00A870EF" w:rsidRPr="00AD0C30" w:rsidRDefault="00A870EF" w:rsidP="00A870EF">
      <w:pPr>
        <w:pStyle w:val="BodyText"/>
        <w:ind w:left="431"/>
        <w:jc w:val="both"/>
      </w:pPr>
      <w:bookmarkStart w:id="92" w:name="_Toc91308152"/>
      <w:bookmarkStart w:id="93" w:name="_d2h_bmk__Toc91308152_102"/>
      <w:r w:rsidRPr="00AD0C30">
        <w:t>The SDP protocol stack may be based on any transport network (such as TCP/IP) satisfying a well-defined set of requirements.</w:t>
      </w:r>
    </w:p>
    <w:p w14:paraId="6E9460EE" w14:textId="77777777" w:rsidR="00A870EF" w:rsidRPr="00AD0C30" w:rsidRDefault="00A870EF" w:rsidP="00A870EF">
      <w:pPr>
        <w:pStyle w:val="Heading6"/>
        <w:ind w:left="431"/>
        <w:rPr>
          <w:lang w:val="en-US"/>
        </w:rPr>
      </w:pPr>
      <w:r w:rsidRPr="00AD0C30">
        <w:rPr>
          <w:lang w:val="en-US"/>
        </w:rPr>
        <w:t>The SMP Layer</w:t>
      </w:r>
    </w:p>
    <w:p w14:paraId="4D576E31" w14:textId="77777777" w:rsidR="00A870EF" w:rsidRPr="00AD0C30" w:rsidRDefault="00A870EF" w:rsidP="00A870EF">
      <w:pPr>
        <w:pStyle w:val="BodyText"/>
        <w:ind w:left="431"/>
        <w:jc w:val="both"/>
        <w:rPr>
          <w:szCs w:val="24"/>
        </w:rPr>
      </w:pPr>
      <w:r w:rsidRPr="00AD0C30">
        <w:rPr>
          <w:szCs w:val="24"/>
        </w:rPr>
        <w:t>The SMP layer provides market-level services. It defines the structure of the classes to be used to send action requests and to receive notifications/information, as well as the rules to be observed for subscriptions and queries.</w:t>
      </w:r>
    </w:p>
    <w:p w14:paraId="2E2B1EA6" w14:textId="77777777" w:rsidR="00A870EF" w:rsidRPr="00AD0C30" w:rsidRDefault="00A870EF" w:rsidP="00A870EF">
      <w:pPr>
        <w:pStyle w:val="BodyText"/>
        <w:ind w:left="431"/>
        <w:jc w:val="both"/>
        <w:rPr>
          <w:szCs w:val="24"/>
        </w:rPr>
      </w:pPr>
      <w:r w:rsidRPr="00AD0C30">
        <w:rPr>
          <w:szCs w:val="24"/>
        </w:rPr>
        <w:t xml:space="preserve">Each market defines its own specific classes and shares common classes with other markets. Both market-specific and common are fully described in the relevant SMP documentation. </w:t>
      </w:r>
    </w:p>
    <w:p w14:paraId="47439FC5" w14:textId="77777777" w:rsidR="00A870EF" w:rsidRPr="00AD0C30" w:rsidRDefault="00A870EF" w:rsidP="00A870EF">
      <w:pPr>
        <w:pStyle w:val="Heading6"/>
        <w:ind w:left="431"/>
        <w:rPr>
          <w:lang w:val="en-US"/>
        </w:rPr>
      </w:pPr>
      <w:bookmarkStart w:id="94" w:name="_Ref451352886"/>
      <w:r w:rsidRPr="00AD0C30">
        <w:rPr>
          <w:lang w:val="en-US"/>
        </w:rPr>
        <w:t>The SAP Layer</w:t>
      </w:r>
      <w:bookmarkEnd w:id="94"/>
    </w:p>
    <w:p w14:paraId="08551DC3" w14:textId="77777777" w:rsidR="00A870EF" w:rsidRPr="00AD0C30" w:rsidRDefault="00A870EF" w:rsidP="00A870EF">
      <w:pPr>
        <w:pStyle w:val="BodyText"/>
        <w:ind w:left="431"/>
        <w:rPr>
          <w:szCs w:val="24"/>
        </w:rPr>
      </w:pPr>
      <w:r w:rsidRPr="00AD0C30">
        <w:rPr>
          <w:szCs w:val="24"/>
        </w:rPr>
        <w:t>The SAP layer provides generalized application-level services giving access to financial markets and to the classes they define. The SAP protocol is part of this layer and provides the following services:</w:t>
      </w:r>
    </w:p>
    <w:p w14:paraId="44638979" w14:textId="77777777" w:rsidR="00A870EF" w:rsidRPr="00AD0C30" w:rsidRDefault="00A870EF" w:rsidP="00A870EF">
      <w:pPr>
        <w:pStyle w:val="C1HBullet"/>
        <w:tabs>
          <w:tab w:val="clear" w:pos="1080"/>
          <w:tab w:val="num" w:pos="1086"/>
        </w:tabs>
        <w:ind w:left="788" w:hanging="62"/>
        <w:rPr>
          <w:szCs w:val="24"/>
        </w:rPr>
      </w:pPr>
      <w:r w:rsidRPr="00AD0C30">
        <w:t>Logon/Logoff with trader authentication and SSL certificate check, if the SSL protocol is implemented.</w:t>
      </w:r>
    </w:p>
    <w:p w14:paraId="399DB34F" w14:textId="77777777" w:rsidR="00A870EF" w:rsidRPr="00AD0C30" w:rsidRDefault="00A870EF" w:rsidP="00A870EF">
      <w:pPr>
        <w:pStyle w:val="C1HBullet"/>
        <w:tabs>
          <w:tab w:val="clear" w:pos="1080"/>
          <w:tab w:val="num" w:pos="1086"/>
        </w:tabs>
        <w:ind w:left="788" w:hanging="62"/>
        <w:rPr>
          <w:szCs w:val="24"/>
        </w:rPr>
      </w:pPr>
      <w:r w:rsidRPr="00AD0C30">
        <w:rPr>
          <w:szCs w:val="24"/>
        </w:rPr>
        <w:t>Providing access addresses (IP, TCP port) for all services on market platforms</w:t>
      </w:r>
    </w:p>
    <w:p w14:paraId="71F4BB0F" w14:textId="77777777" w:rsidR="00A870EF" w:rsidRPr="00AD0C30" w:rsidRDefault="00A870EF" w:rsidP="00A870EF">
      <w:pPr>
        <w:pStyle w:val="C1HBullet"/>
        <w:tabs>
          <w:tab w:val="clear" w:pos="1080"/>
          <w:tab w:val="num" w:pos="1086"/>
        </w:tabs>
        <w:ind w:left="788" w:hanging="62"/>
        <w:rPr>
          <w:szCs w:val="24"/>
        </w:rPr>
      </w:pPr>
      <w:r w:rsidRPr="00AD0C30">
        <w:t>Processing the transactions and supporting the execution of action requests coming from clients.</w:t>
      </w:r>
    </w:p>
    <w:p w14:paraId="54B914BA" w14:textId="77777777" w:rsidR="00A870EF" w:rsidRPr="00AD0C30" w:rsidRDefault="00A870EF" w:rsidP="00A870EF">
      <w:pPr>
        <w:pStyle w:val="C1HBullet"/>
        <w:tabs>
          <w:tab w:val="clear" w:pos="1080"/>
          <w:tab w:val="num" w:pos="1086"/>
        </w:tabs>
        <w:ind w:left="788" w:hanging="62"/>
        <w:rPr>
          <w:szCs w:val="24"/>
        </w:rPr>
      </w:pPr>
      <w:r w:rsidRPr="00AD0C30">
        <w:t xml:space="preserve">Management of subscriptions. After starting a subscription to a </w:t>
      </w:r>
      <w:r w:rsidRPr="00AD0C30">
        <w:rPr>
          <w:szCs w:val="24"/>
        </w:rPr>
        <w:t>class</w:t>
      </w:r>
      <w:r w:rsidRPr="00AD0C30">
        <w:t xml:space="preserve">, a client is notified of the changes occurring on the records in the </w:t>
      </w:r>
      <w:r w:rsidRPr="00AD0C30">
        <w:rPr>
          <w:szCs w:val="24"/>
        </w:rPr>
        <w:t>class</w:t>
      </w:r>
      <w:r w:rsidRPr="00AD0C30">
        <w:t>. The behavior of a subscription depends on its type, and on an optional filter that may be used to restrict the set of records notified to the client.</w:t>
      </w:r>
    </w:p>
    <w:p w14:paraId="5B5CFB29" w14:textId="77777777" w:rsidR="00A870EF" w:rsidRPr="00AD0C30" w:rsidRDefault="00A870EF" w:rsidP="00A870EF">
      <w:pPr>
        <w:pStyle w:val="C1HBullet"/>
        <w:tabs>
          <w:tab w:val="clear" w:pos="1080"/>
          <w:tab w:val="num" w:pos="1086"/>
        </w:tabs>
        <w:ind w:left="788" w:hanging="62"/>
      </w:pPr>
      <w:r w:rsidRPr="00AD0C30">
        <w:rPr>
          <w:szCs w:val="24"/>
        </w:rPr>
        <w:t>Management of queries. A query enables a</w:t>
      </w:r>
      <w:r w:rsidRPr="00AD0C30">
        <w:t xml:space="preserve"> client to request the server a finite set of data belonging to one </w:t>
      </w:r>
      <w:r w:rsidRPr="00AD0C30">
        <w:rPr>
          <w:szCs w:val="24"/>
        </w:rPr>
        <w:t>class</w:t>
      </w:r>
      <w:r w:rsidRPr="00AD0C30">
        <w:t>. An option may be specified by the client to receive query results as pages or individual lines.</w:t>
      </w:r>
    </w:p>
    <w:p w14:paraId="191C3AB3" w14:textId="77777777" w:rsidR="00A870EF" w:rsidRPr="00AD0C30" w:rsidRDefault="00A870EF" w:rsidP="00A870EF">
      <w:pPr>
        <w:pStyle w:val="BodyText"/>
        <w:ind w:left="431"/>
      </w:pPr>
      <w:r w:rsidRPr="00AD0C30">
        <w:lastRenderedPageBreak/>
        <w:t xml:space="preserve">For each market, the relevant documentation describes the definition of its </w:t>
      </w:r>
      <w:r w:rsidRPr="00AD0C30">
        <w:rPr>
          <w:szCs w:val="24"/>
        </w:rPr>
        <w:t>class</w:t>
      </w:r>
      <w:r w:rsidRPr="00AD0C30">
        <w:t xml:space="preserve">es, also including, for example, the action requests, subscriptions and queries provided for each </w:t>
      </w:r>
      <w:r w:rsidRPr="00AD0C30">
        <w:rPr>
          <w:szCs w:val="24"/>
        </w:rPr>
        <w:t>class</w:t>
      </w:r>
      <w:r w:rsidRPr="00AD0C30">
        <w:t xml:space="preserve">. </w:t>
      </w:r>
    </w:p>
    <w:p w14:paraId="6B04A098" w14:textId="77777777" w:rsidR="00A870EF" w:rsidRPr="00AD0C30" w:rsidRDefault="00A870EF" w:rsidP="00A870EF">
      <w:pPr>
        <w:pStyle w:val="Heading6"/>
        <w:ind w:left="431"/>
        <w:rPr>
          <w:lang w:val="en-US"/>
        </w:rPr>
      </w:pPr>
      <w:r w:rsidRPr="00AD0C30">
        <w:rPr>
          <w:lang w:val="en-US"/>
        </w:rPr>
        <w:t>The SSP Layer</w:t>
      </w:r>
    </w:p>
    <w:p w14:paraId="2B91D092" w14:textId="77777777" w:rsidR="00A870EF" w:rsidRPr="00AD0C30" w:rsidRDefault="00A870EF" w:rsidP="00A870EF">
      <w:pPr>
        <w:pStyle w:val="BodyText"/>
        <w:ind w:left="431"/>
        <w:rPr>
          <w:szCs w:val="24"/>
        </w:rPr>
      </w:pPr>
      <w:r w:rsidRPr="00AD0C30">
        <w:rPr>
          <w:szCs w:val="24"/>
        </w:rPr>
        <w:t>The SSP layer makes the higher layers of the SDP protocol independent of the transport network used. It provides the following main features:</w:t>
      </w:r>
    </w:p>
    <w:p w14:paraId="13FB3381" w14:textId="77777777" w:rsidR="00A870EF" w:rsidRPr="00AD0C30" w:rsidRDefault="00A870EF" w:rsidP="00A870EF">
      <w:pPr>
        <w:pStyle w:val="C1HBullet"/>
        <w:tabs>
          <w:tab w:val="clear" w:pos="1080"/>
          <w:tab w:val="num" w:pos="1086"/>
        </w:tabs>
        <w:ind w:left="788" w:hanging="62"/>
      </w:pPr>
      <w:r w:rsidRPr="00AD0C30">
        <w:t>Opening, closing and managing SSP sessions for data exchange between client and server</w:t>
      </w:r>
    </w:p>
    <w:p w14:paraId="26F393C3" w14:textId="77777777" w:rsidR="00A870EF" w:rsidRPr="00AD0C30" w:rsidRDefault="00A870EF" w:rsidP="00A870EF">
      <w:pPr>
        <w:pStyle w:val="C1HBullet"/>
        <w:tabs>
          <w:tab w:val="clear" w:pos="1080"/>
          <w:tab w:val="num" w:pos="1086"/>
        </w:tabs>
        <w:ind w:left="788" w:hanging="62"/>
      </w:pPr>
      <w:r w:rsidRPr="00AD0C30">
        <w:rPr>
          <w:szCs w:val="24"/>
        </w:rPr>
        <w:t xml:space="preserve">Exchange of data blocks of a specified length also on streaming connections, such as TCP </w:t>
      </w:r>
    </w:p>
    <w:p w14:paraId="697866A5" w14:textId="77777777" w:rsidR="00A870EF" w:rsidRPr="00AD0C30" w:rsidRDefault="00A870EF" w:rsidP="00A870EF">
      <w:pPr>
        <w:pStyle w:val="C1HBullet"/>
        <w:tabs>
          <w:tab w:val="clear" w:pos="1080"/>
          <w:tab w:val="num" w:pos="1086"/>
        </w:tabs>
        <w:ind w:left="788" w:hanging="62"/>
      </w:pPr>
      <w:r w:rsidRPr="00AD0C30">
        <w:rPr>
          <w:szCs w:val="24"/>
        </w:rPr>
        <w:t>Packing of one or more SSP PDUs, even of a variable length, within the same data block</w:t>
      </w:r>
    </w:p>
    <w:p w14:paraId="4B06BABB" w14:textId="77777777" w:rsidR="00A870EF" w:rsidRPr="00AD0C30" w:rsidRDefault="00A870EF" w:rsidP="00A870EF">
      <w:pPr>
        <w:pStyle w:val="C1HBullet"/>
        <w:tabs>
          <w:tab w:val="clear" w:pos="1080"/>
          <w:tab w:val="num" w:pos="1086"/>
        </w:tabs>
        <w:ind w:left="788" w:hanging="62"/>
      </w:pPr>
      <w:r w:rsidRPr="00AD0C30">
        <w:rPr>
          <w:szCs w:val="24"/>
        </w:rPr>
        <w:t>Compression of data contained in a block, in order to reduce the occupation of the transmission band</w:t>
      </w:r>
    </w:p>
    <w:p w14:paraId="5C367C43" w14:textId="77777777" w:rsidR="00A870EF" w:rsidRPr="00AD0C30" w:rsidRDefault="00A870EF" w:rsidP="00A870EF">
      <w:pPr>
        <w:pStyle w:val="C1HBullet"/>
        <w:tabs>
          <w:tab w:val="clear" w:pos="1080"/>
          <w:tab w:val="num" w:pos="1086"/>
        </w:tabs>
        <w:ind w:left="788" w:hanging="62"/>
      </w:pPr>
      <w:r w:rsidRPr="00AD0C30">
        <w:rPr>
          <w:szCs w:val="24"/>
        </w:rPr>
        <w:t>Encapsulation of the SSL (Security Socket Layer) protocol, in order to ensure confidentiality,  integrity and authentication of the client-server communication. SSL is required only for Internet accesses.</w:t>
      </w:r>
    </w:p>
    <w:p w14:paraId="3149F87F" w14:textId="77777777" w:rsidR="00A870EF" w:rsidRPr="00AD0C30" w:rsidRDefault="00A870EF" w:rsidP="00A870EF">
      <w:pPr>
        <w:pStyle w:val="BodyText"/>
        <w:ind w:left="431"/>
        <w:rPr>
          <w:szCs w:val="24"/>
        </w:rPr>
      </w:pPr>
      <w:r w:rsidRPr="00AD0C30">
        <w:rPr>
          <w:szCs w:val="24"/>
        </w:rPr>
        <w:t>The SSP layer may use the services of any transport layer, providing it satisfies some minimum requirements such as, for instance, the capability of maintaining the sequence and integrity of transmitted data.</w:t>
      </w:r>
    </w:p>
    <w:p w14:paraId="7DCEF806" w14:textId="77777777" w:rsidR="00A870EF" w:rsidRPr="00AD0C30" w:rsidRDefault="00A870EF" w:rsidP="00A870EF">
      <w:pPr>
        <w:pStyle w:val="Heading6"/>
        <w:ind w:left="431"/>
        <w:rPr>
          <w:lang w:val="en-US"/>
        </w:rPr>
      </w:pPr>
      <w:r w:rsidRPr="00AD0C30">
        <w:rPr>
          <w:lang w:val="en-US"/>
        </w:rPr>
        <w:t>The Transport Network</w:t>
      </w:r>
    </w:p>
    <w:p w14:paraId="080E00DC" w14:textId="77777777" w:rsidR="00A870EF" w:rsidRPr="00AD0C30" w:rsidRDefault="00A870EF" w:rsidP="00A870EF">
      <w:pPr>
        <w:pStyle w:val="BodyText"/>
        <w:ind w:left="431"/>
        <w:rPr>
          <w:szCs w:val="24"/>
        </w:rPr>
      </w:pPr>
      <w:r w:rsidRPr="00AD0C30">
        <w:rPr>
          <w:szCs w:val="24"/>
        </w:rPr>
        <w:t>The SDP protocol stack (and specifically the SSP layer)</w:t>
      </w:r>
      <w:bookmarkStart w:id="95" w:name="_Toc93810326"/>
      <w:bookmarkStart w:id="96" w:name="_d2h_bmk__Toc93810326_102"/>
      <w:bookmarkStart w:id="97" w:name="_Toc92278977"/>
      <w:bookmarkStart w:id="98" w:name="_d2h_bmk__Toc92278977_102"/>
      <w:r w:rsidRPr="00AD0C30">
        <w:rPr>
          <w:szCs w:val="24"/>
        </w:rPr>
        <w:t xml:space="preserve"> may be based on any transport layer providing the latter is capable of ensuring:</w:t>
      </w:r>
    </w:p>
    <w:p w14:paraId="1C43A302" w14:textId="77777777" w:rsidR="00A870EF" w:rsidRPr="00AD0C30" w:rsidRDefault="00A870EF" w:rsidP="00A870EF">
      <w:pPr>
        <w:pStyle w:val="C1HBullet"/>
        <w:tabs>
          <w:tab w:val="clear" w:pos="1080"/>
          <w:tab w:val="num" w:pos="1086"/>
        </w:tabs>
        <w:ind w:left="788" w:hanging="62"/>
      </w:pPr>
      <w:r w:rsidRPr="00AD0C30">
        <w:t>Maintenance of the data sequence</w:t>
      </w:r>
    </w:p>
    <w:p w14:paraId="69D14835" w14:textId="77777777" w:rsidR="00A870EF" w:rsidRPr="00AD0C30" w:rsidRDefault="00A870EF" w:rsidP="00A870EF">
      <w:pPr>
        <w:pStyle w:val="C1HBullet"/>
        <w:tabs>
          <w:tab w:val="clear" w:pos="1080"/>
          <w:tab w:val="num" w:pos="1086"/>
        </w:tabs>
        <w:ind w:left="788" w:hanging="62"/>
      </w:pPr>
      <w:r w:rsidRPr="00AD0C30">
        <w:t>The delivery of all data to the recipient</w:t>
      </w:r>
    </w:p>
    <w:p w14:paraId="1CCC1A35" w14:textId="77777777" w:rsidR="00A870EF" w:rsidRPr="00AD0C30" w:rsidRDefault="00A870EF" w:rsidP="00A870EF">
      <w:pPr>
        <w:pStyle w:val="C1HBullet"/>
        <w:tabs>
          <w:tab w:val="clear" w:pos="1080"/>
          <w:tab w:val="num" w:pos="1086"/>
        </w:tabs>
        <w:ind w:left="788" w:hanging="62"/>
      </w:pPr>
      <w:r w:rsidRPr="00AD0C30">
        <w:t>The integrity of the data.</w:t>
      </w:r>
    </w:p>
    <w:p w14:paraId="5D162DE2" w14:textId="77777777" w:rsidR="00A870EF" w:rsidRPr="00AD0C30" w:rsidRDefault="00A870EF" w:rsidP="00A870EF">
      <w:pPr>
        <w:pStyle w:val="BodyText"/>
        <w:ind w:left="431"/>
        <w:rPr>
          <w:szCs w:val="24"/>
        </w:rPr>
      </w:pPr>
      <w:r w:rsidRPr="00AD0C30">
        <w:rPr>
          <w:szCs w:val="24"/>
        </w:rPr>
        <w:t>The TCP/IP protocol ensures all these requirements and is used widely for communication on WAN’s.</w:t>
      </w:r>
    </w:p>
    <w:p w14:paraId="36EB0DA5" w14:textId="77777777" w:rsidR="00A870EF" w:rsidRPr="00AD0C30" w:rsidRDefault="00A870EF" w:rsidP="00A870EF">
      <w:pPr>
        <w:pStyle w:val="Heading2"/>
        <w:ind w:left="6"/>
      </w:pPr>
      <w:bookmarkStart w:id="99" w:name="_D2HTopic_656"/>
      <w:r w:rsidRPr="00AD0C30">
        <w:br w:type="page"/>
      </w:r>
      <w:bookmarkStart w:id="100" w:name="_d2h_bmk__Toc127635493_102"/>
      <w:bookmarkStart w:id="101" w:name="_Toc85456652"/>
      <w:bookmarkStart w:id="102" w:name="_Toc125987419"/>
      <w:r w:rsidRPr="00AD0C30">
        <w:lastRenderedPageBreak/>
        <w:t>Client-Server Communication</w:t>
      </w:r>
      <w:bookmarkEnd w:id="95"/>
      <w:bookmarkEnd w:id="96"/>
      <w:bookmarkEnd w:id="99"/>
      <w:bookmarkEnd w:id="100"/>
      <w:bookmarkEnd w:id="101"/>
      <w:bookmarkEnd w:id="102"/>
    </w:p>
    <w:p w14:paraId="727744E9" w14:textId="77777777" w:rsidR="00A870EF" w:rsidRPr="00AD0C30" w:rsidRDefault="00A870EF" w:rsidP="00A870EF">
      <w:pPr>
        <w:pStyle w:val="BodyText"/>
        <w:ind w:left="431"/>
        <w:rPr>
          <w:szCs w:val="24"/>
        </w:rPr>
      </w:pPr>
      <w:r w:rsidRPr="00AD0C30">
        <w:rPr>
          <w:szCs w:val="24"/>
        </w:rPr>
        <w:t>A trader requires as many access connections as many TradeImpact services he wants to access and use.</w:t>
      </w:r>
    </w:p>
    <w:p w14:paraId="649B93E8" w14:textId="77777777" w:rsidR="00A870EF" w:rsidRPr="00AD0C30" w:rsidRDefault="00A870EF" w:rsidP="00A870EF">
      <w:pPr>
        <w:pStyle w:val="Figures"/>
        <w:ind w:left="431"/>
      </w:pPr>
      <w:r w:rsidRPr="00AD0C30">
        <w:rPr>
          <w:lang w:val="it-IT" w:eastAsia="it-IT"/>
        </w:rPr>
        <w:drawing>
          <wp:inline distT="0" distB="0" distL="0" distR="0" wp14:anchorId="72C36CE2" wp14:editId="4E35185B">
            <wp:extent cx="4572000" cy="35052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3505200"/>
                    </a:xfrm>
                    <a:prstGeom prst="rect">
                      <a:avLst/>
                    </a:prstGeom>
                    <a:noFill/>
                    <a:ln>
                      <a:noFill/>
                    </a:ln>
                  </pic:spPr>
                </pic:pic>
              </a:graphicData>
            </a:graphic>
          </wp:inline>
        </w:drawing>
      </w:r>
    </w:p>
    <w:p w14:paraId="3F860F76" w14:textId="77777777" w:rsidR="00A870EF" w:rsidRPr="00AD0C30" w:rsidRDefault="00A870EF" w:rsidP="00A870EF">
      <w:pPr>
        <w:pStyle w:val="Caption"/>
        <w:ind w:left="431"/>
        <w:rPr>
          <w:lang w:val="fr-FR"/>
        </w:rPr>
      </w:pPr>
      <w:r w:rsidRPr="00AD0C30">
        <w:rPr>
          <w:b/>
          <w:bCs/>
          <w:lang w:val="fr-FR"/>
        </w:rPr>
        <w:t xml:space="preserve">Figure </w:t>
      </w:r>
      <w:r w:rsidRPr="00AD0C30">
        <w:rPr>
          <w:b/>
          <w:bCs/>
        </w:rPr>
        <w:fldChar w:fldCharType="begin"/>
      </w:r>
      <w:r w:rsidRPr="00AD0C30">
        <w:rPr>
          <w:b/>
          <w:bCs/>
          <w:lang w:val="fr-FR"/>
        </w:rPr>
        <w:instrText xml:space="preserve"> SEQ Figure \* ARABIC </w:instrText>
      </w:r>
      <w:r w:rsidRPr="00AD0C30">
        <w:rPr>
          <w:b/>
          <w:bCs/>
        </w:rPr>
        <w:fldChar w:fldCharType="separate"/>
      </w:r>
      <w:r>
        <w:rPr>
          <w:b/>
          <w:bCs/>
          <w:lang w:val="fr-FR"/>
        </w:rPr>
        <w:t>3</w:t>
      </w:r>
      <w:r w:rsidRPr="00AD0C30">
        <w:rPr>
          <w:b/>
          <w:bCs/>
        </w:rPr>
        <w:fldChar w:fldCharType="end"/>
      </w:r>
      <w:r w:rsidRPr="00AD0C30">
        <w:rPr>
          <w:b/>
          <w:bCs/>
          <w:lang w:val="fr-FR"/>
        </w:rPr>
        <w:t>.</w:t>
      </w:r>
      <w:r w:rsidRPr="00AD0C30">
        <w:rPr>
          <w:lang w:val="fr-FR"/>
        </w:rPr>
        <w:t xml:space="preserve"> Client-Server Communication</w:t>
      </w:r>
    </w:p>
    <w:p w14:paraId="150BF617" w14:textId="77777777" w:rsidR="00A870EF" w:rsidRPr="00AD0C30" w:rsidRDefault="00A870EF" w:rsidP="00A870EF">
      <w:pPr>
        <w:pStyle w:val="BodyText"/>
        <w:ind w:left="431"/>
        <w:rPr>
          <w:szCs w:val="24"/>
        </w:rPr>
      </w:pPr>
      <w:r w:rsidRPr="00AD0C30">
        <w:rPr>
          <w:szCs w:val="24"/>
        </w:rPr>
        <w:t>An access connection consists of an SSP session based on a dedicated, underlying Transport Connection.</w:t>
      </w:r>
    </w:p>
    <w:p w14:paraId="06EC8A21" w14:textId="77777777" w:rsidR="00A870EF" w:rsidRPr="00AD0C30" w:rsidRDefault="00A870EF" w:rsidP="00A870EF">
      <w:pPr>
        <w:pStyle w:val="Figures"/>
        <w:ind w:left="431"/>
      </w:pPr>
      <w:r w:rsidRPr="00AD0C30">
        <w:rPr>
          <w:lang w:val="it-IT" w:eastAsia="it-IT"/>
        </w:rPr>
        <w:drawing>
          <wp:inline distT="0" distB="0" distL="0" distR="0" wp14:anchorId="65F43771" wp14:editId="64FFE8D4">
            <wp:extent cx="3571875" cy="742950"/>
            <wp:effectExtent l="0" t="0" r="9525"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71875" cy="742950"/>
                    </a:xfrm>
                    <a:prstGeom prst="rect">
                      <a:avLst/>
                    </a:prstGeom>
                    <a:noFill/>
                    <a:ln>
                      <a:noFill/>
                    </a:ln>
                  </pic:spPr>
                </pic:pic>
              </a:graphicData>
            </a:graphic>
          </wp:inline>
        </w:drawing>
      </w:r>
    </w:p>
    <w:p w14:paraId="3B7BC930" w14:textId="77777777" w:rsidR="00A870EF" w:rsidRPr="00AD0C30" w:rsidRDefault="00A870EF" w:rsidP="00A870EF">
      <w:pPr>
        <w:pStyle w:val="Caption"/>
        <w:ind w:left="431"/>
      </w:pPr>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4</w:t>
      </w:r>
      <w:r w:rsidRPr="00AD0C30">
        <w:rPr>
          <w:b/>
          <w:bCs/>
        </w:rPr>
        <w:fldChar w:fldCharType="end"/>
      </w:r>
      <w:r w:rsidRPr="00AD0C30">
        <w:rPr>
          <w:b/>
          <w:bCs/>
        </w:rPr>
        <w:t>.</w:t>
      </w:r>
      <w:r w:rsidRPr="00AD0C30">
        <w:t xml:space="preserve"> A</w:t>
      </w:r>
      <w:r w:rsidRPr="00AD0C30">
        <w:rPr>
          <w:szCs w:val="24"/>
        </w:rPr>
        <w:t>ccess Connection</w:t>
      </w:r>
    </w:p>
    <w:p w14:paraId="16E20EEE" w14:textId="77777777" w:rsidR="00A870EF" w:rsidRPr="00AD0C30" w:rsidRDefault="00A870EF" w:rsidP="00A870EF">
      <w:pPr>
        <w:pStyle w:val="BodyText"/>
        <w:ind w:left="431"/>
        <w:rPr>
          <w:szCs w:val="24"/>
        </w:rPr>
      </w:pPr>
      <w:bookmarkStart w:id="103" w:name="_Toc92273009"/>
      <w:bookmarkStart w:id="104" w:name="_Toc92278978"/>
      <w:bookmarkStart w:id="105" w:name="_d2h_bmk__Toc92273009_102"/>
      <w:bookmarkStart w:id="106" w:name="_d2h_bmk__Toc92278978_102"/>
      <w:bookmarkEnd w:id="97"/>
      <w:bookmarkEnd w:id="98"/>
      <w:r w:rsidRPr="00AD0C30">
        <w:rPr>
          <w:szCs w:val="24"/>
        </w:rPr>
        <w:t>On the SSP session established to connect a trader with a given TradeImpact service, the SAP client supporting the trader will exchange, with the SAP server, the SAP PDUs that support the operations that the trader performs on the classes made available by that service.</w:t>
      </w:r>
    </w:p>
    <w:p w14:paraId="796387CA" w14:textId="77777777" w:rsidR="00A870EF" w:rsidRPr="00AD0C30" w:rsidRDefault="00A870EF" w:rsidP="00A870EF">
      <w:pPr>
        <w:pStyle w:val="Heading2"/>
        <w:ind w:left="6"/>
      </w:pPr>
      <w:bookmarkStart w:id="107" w:name="_D2HTopic_517"/>
      <w:r w:rsidRPr="00AD0C30">
        <w:br w:type="page"/>
      </w:r>
      <w:bookmarkStart w:id="108" w:name="_d2h_bmk__Toc127635494_102"/>
      <w:bookmarkStart w:id="109" w:name="_Toc85456653"/>
      <w:bookmarkStart w:id="110" w:name="_Toc125987420"/>
      <w:r w:rsidRPr="00AD0C30">
        <w:lastRenderedPageBreak/>
        <w:t>Structure of SDP Messages</w:t>
      </w:r>
      <w:bookmarkEnd w:id="103"/>
      <w:bookmarkEnd w:id="104"/>
      <w:bookmarkEnd w:id="105"/>
      <w:bookmarkEnd w:id="106"/>
      <w:bookmarkEnd w:id="107"/>
      <w:bookmarkEnd w:id="108"/>
      <w:bookmarkEnd w:id="109"/>
      <w:bookmarkEnd w:id="110"/>
    </w:p>
    <w:p w14:paraId="7A5D4D96" w14:textId="77777777" w:rsidR="00A870EF" w:rsidRPr="00AD0C30" w:rsidRDefault="00A870EF" w:rsidP="00A870EF">
      <w:pPr>
        <w:pStyle w:val="BodyText"/>
        <w:ind w:left="431"/>
        <w:rPr>
          <w:szCs w:val="24"/>
        </w:rPr>
      </w:pPr>
      <w:r w:rsidRPr="00AD0C30">
        <w:rPr>
          <w:szCs w:val="24"/>
        </w:rPr>
        <w:t xml:space="preserve">Communication in the SDP protocol is based on the exchange of messages. Messages are always sent in blocks. </w:t>
      </w:r>
    </w:p>
    <w:p w14:paraId="68766169" w14:textId="77777777" w:rsidR="00A870EF" w:rsidRPr="00AD0C30" w:rsidRDefault="00A870EF" w:rsidP="00A870EF">
      <w:pPr>
        <w:pStyle w:val="BodyText"/>
        <w:ind w:left="431"/>
        <w:rPr>
          <w:szCs w:val="24"/>
        </w:rPr>
      </w:pPr>
      <w:r w:rsidRPr="00AD0C30">
        <w:rPr>
          <w:szCs w:val="24"/>
        </w:rPr>
        <w:t xml:space="preserve">The structure of a generic block of data used by the SDP protocol is shown in </w:t>
      </w:r>
      <w:r w:rsidRPr="00AD0C30">
        <w:rPr>
          <w:szCs w:val="24"/>
        </w:rPr>
        <w:fldChar w:fldCharType="begin"/>
      </w:r>
      <w:r w:rsidRPr="00AD0C30">
        <w:rPr>
          <w:szCs w:val="24"/>
        </w:rPr>
        <w:instrText xml:space="preserve"> REF _d2h_bmk__Ref93893664_102  \* MERGEFORMAT </w:instrText>
      </w:r>
      <w:r w:rsidRPr="00AD0C30">
        <w:rPr>
          <w:szCs w:val="24"/>
        </w:rPr>
        <w:fldChar w:fldCharType="separate"/>
      </w:r>
      <w:r w:rsidRPr="00AD0C30">
        <w:t>Figure 5</w:t>
      </w:r>
      <w:r w:rsidRPr="00AD0C30">
        <w:rPr>
          <w:szCs w:val="24"/>
        </w:rPr>
        <w:fldChar w:fldCharType="end"/>
      </w:r>
      <w:r w:rsidRPr="00AD0C30">
        <w:rPr>
          <w:szCs w:val="24"/>
        </w:rPr>
        <w:t>.</w:t>
      </w:r>
    </w:p>
    <w:p w14:paraId="2083E4F8" w14:textId="77777777" w:rsidR="00A870EF" w:rsidRPr="00AD0C30" w:rsidRDefault="00A870EF" w:rsidP="00A870EF">
      <w:pPr>
        <w:pStyle w:val="Figures"/>
        <w:ind w:left="431"/>
      </w:pPr>
      <w:r w:rsidRPr="00AD0C30">
        <w:rPr>
          <w:lang w:val="it-IT" w:eastAsia="it-IT"/>
        </w:rPr>
        <w:drawing>
          <wp:inline distT="0" distB="0" distL="0" distR="0" wp14:anchorId="4893F3BE" wp14:editId="6EFA9AFC">
            <wp:extent cx="4324350" cy="318135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4350" cy="3181350"/>
                    </a:xfrm>
                    <a:prstGeom prst="rect">
                      <a:avLst/>
                    </a:prstGeom>
                    <a:noFill/>
                    <a:ln>
                      <a:noFill/>
                    </a:ln>
                  </pic:spPr>
                </pic:pic>
              </a:graphicData>
            </a:graphic>
          </wp:inline>
        </w:drawing>
      </w:r>
    </w:p>
    <w:p w14:paraId="7EF3C02D" w14:textId="77777777" w:rsidR="00A870EF" w:rsidRPr="00AD0C30" w:rsidRDefault="00A870EF" w:rsidP="00A870EF">
      <w:pPr>
        <w:pStyle w:val="Caption"/>
        <w:ind w:left="431"/>
        <w:rPr>
          <w:iCs/>
          <w:szCs w:val="24"/>
        </w:rPr>
      </w:pPr>
      <w:bookmarkStart w:id="111" w:name="_Ref93893664"/>
      <w:bookmarkStart w:id="112" w:name="_d2h_bmk__Ref93893664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5</w:t>
      </w:r>
      <w:r w:rsidRPr="00AD0C30">
        <w:rPr>
          <w:b/>
          <w:bCs/>
        </w:rPr>
        <w:fldChar w:fldCharType="end"/>
      </w:r>
      <w:bookmarkEnd w:id="111"/>
      <w:bookmarkEnd w:id="112"/>
      <w:r w:rsidRPr="00AD0C30">
        <w:rPr>
          <w:b/>
          <w:bCs/>
        </w:rPr>
        <w:t>.</w:t>
      </w:r>
      <w:r w:rsidRPr="00AD0C30">
        <w:rPr>
          <w:iCs/>
          <w:szCs w:val="24"/>
        </w:rPr>
        <w:t xml:space="preserve"> Detail of SDP Messages</w:t>
      </w:r>
    </w:p>
    <w:p w14:paraId="6820867E" w14:textId="77777777" w:rsidR="00A870EF" w:rsidRPr="00AD0C30" w:rsidRDefault="00A870EF" w:rsidP="00A870EF">
      <w:pPr>
        <w:pStyle w:val="Heading2"/>
        <w:ind w:left="6"/>
      </w:pPr>
      <w:bookmarkStart w:id="113" w:name="_Toc65578671"/>
      <w:bookmarkStart w:id="114" w:name="_Toc68073906"/>
      <w:bookmarkStart w:id="115" w:name="_Toc89766325"/>
      <w:bookmarkStart w:id="116" w:name="_d2h_bmk__Toc65578671_102"/>
      <w:bookmarkStart w:id="117" w:name="_d2h_bmk__Toc68073906_102"/>
      <w:bookmarkStart w:id="118" w:name="_d2h_bmk__Toc89766325_102"/>
      <w:bookmarkStart w:id="119" w:name="_Toc92278979"/>
      <w:bookmarkStart w:id="120" w:name="_d2h_bmk__Toc92278979_102"/>
      <w:bookmarkStart w:id="121" w:name="_D2HTopic_887"/>
      <w:r w:rsidRPr="00AD0C30">
        <w:br w:type="page"/>
      </w:r>
      <w:bookmarkStart w:id="122" w:name="_Ref99624236"/>
      <w:bookmarkStart w:id="123" w:name="_Ref99624258"/>
      <w:bookmarkStart w:id="124" w:name="_d2h_bmk__Ref99624236_102"/>
      <w:bookmarkStart w:id="125" w:name="_d2h_bmk__Ref99624258_102"/>
      <w:bookmarkStart w:id="126" w:name="_d2h_bmk__Toc127635495_102"/>
      <w:bookmarkStart w:id="127" w:name="_Toc85456654"/>
      <w:bookmarkStart w:id="128" w:name="_Toc125987421"/>
      <w:r w:rsidRPr="00AD0C30">
        <w:lastRenderedPageBreak/>
        <w:t>Basic Dat</w:t>
      </w:r>
      <w:bookmarkEnd w:id="113"/>
      <w:bookmarkEnd w:id="114"/>
      <w:bookmarkEnd w:id="115"/>
      <w:bookmarkEnd w:id="116"/>
      <w:bookmarkEnd w:id="117"/>
      <w:bookmarkEnd w:id="118"/>
      <w:r w:rsidRPr="00AD0C30">
        <w:t>a Types</w:t>
      </w:r>
      <w:bookmarkEnd w:id="119"/>
      <w:bookmarkEnd w:id="120"/>
      <w:bookmarkEnd w:id="121"/>
      <w:bookmarkEnd w:id="122"/>
      <w:bookmarkEnd w:id="123"/>
      <w:bookmarkEnd w:id="124"/>
      <w:bookmarkEnd w:id="125"/>
      <w:bookmarkEnd w:id="126"/>
      <w:bookmarkEnd w:id="127"/>
      <w:bookmarkEnd w:id="128"/>
    </w:p>
    <w:p w14:paraId="42D46B43" w14:textId="77777777" w:rsidR="00A870EF" w:rsidRPr="00AD0C30" w:rsidRDefault="00A870EF" w:rsidP="00A870EF">
      <w:pPr>
        <w:pStyle w:val="BodyText"/>
        <w:spacing w:after="115"/>
        <w:ind w:left="431"/>
      </w:pPr>
      <w:r w:rsidRPr="00AD0C30">
        <w:t>The table below defines the basic data types used to define classes and domains and, for each of them, provides a description and the size (bytes).</w:t>
      </w:r>
    </w:p>
    <w:tbl>
      <w:tblPr>
        <w:tblW w:w="9060"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48"/>
        <w:gridCol w:w="6096"/>
        <w:gridCol w:w="1116"/>
      </w:tblGrid>
      <w:tr w:rsidR="00A870EF" w:rsidRPr="00AD0C30" w14:paraId="722F3523" w14:textId="77777777" w:rsidTr="000A71B3">
        <w:trPr>
          <w:tblHeader/>
        </w:trPr>
        <w:tc>
          <w:tcPr>
            <w:tcW w:w="1848" w:type="dxa"/>
            <w:shd w:val="clear" w:color="auto" w:fill="CCCCCC"/>
            <w:vAlign w:val="center"/>
          </w:tcPr>
          <w:p w14:paraId="6A23BADC" w14:textId="77777777" w:rsidR="00A870EF" w:rsidRPr="00AD0C30" w:rsidRDefault="00A870EF" w:rsidP="000A71B3">
            <w:pPr>
              <w:pStyle w:val="TableHeading"/>
              <w:rPr>
                <w:lang w:val="de-DE"/>
              </w:rPr>
            </w:pPr>
            <w:r w:rsidRPr="00AD0C30">
              <w:rPr>
                <w:lang w:val="de-DE"/>
              </w:rPr>
              <w:t>SPD DATA TYPE</w:t>
            </w:r>
          </w:p>
        </w:tc>
        <w:tc>
          <w:tcPr>
            <w:tcW w:w="6096" w:type="dxa"/>
            <w:shd w:val="clear" w:color="auto" w:fill="CCCCCC"/>
            <w:vAlign w:val="center"/>
          </w:tcPr>
          <w:p w14:paraId="77C47BBC" w14:textId="77777777" w:rsidR="00A870EF" w:rsidRPr="00AD0C30" w:rsidRDefault="00A870EF" w:rsidP="000A71B3">
            <w:pPr>
              <w:pStyle w:val="TableHeading"/>
            </w:pPr>
            <w:r w:rsidRPr="00AD0C30">
              <w:t>DESCRIPTION</w:t>
            </w:r>
          </w:p>
        </w:tc>
        <w:tc>
          <w:tcPr>
            <w:tcW w:w="1116" w:type="dxa"/>
            <w:shd w:val="clear" w:color="auto" w:fill="CCCCCC"/>
            <w:vAlign w:val="center"/>
          </w:tcPr>
          <w:p w14:paraId="47CBD821" w14:textId="77777777" w:rsidR="00A870EF" w:rsidRPr="00AD0C30" w:rsidRDefault="00A870EF" w:rsidP="000A71B3">
            <w:pPr>
              <w:pStyle w:val="TableHeading"/>
            </w:pPr>
            <w:r w:rsidRPr="00AD0C30">
              <w:t>SIZE (bytes)</w:t>
            </w:r>
          </w:p>
        </w:tc>
      </w:tr>
      <w:tr w:rsidR="00A870EF" w:rsidRPr="00AD0C30" w14:paraId="6B1CEA3B" w14:textId="77777777" w:rsidTr="000A71B3">
        <w:tc>
          <w:tcPr>
            <w:tcW w:w="1848" w:type="dxa"/>
          </w:tcPr>
          <w:p w14:paraId="1816870A" w14:textId="77777777" w:rsidR="00A870EF" w:rsidRPr="00AD0C30" w:rsidRDefault="00A870EF" w:rsidP="000A71B3">
            <w:pPr>
              <w:pStyle w:val="TableText"/>
            </w:pPr>
            <w:r w:rsidRPr="00AD0C30">
              <w:t>BOOLEAN</w:t>
            </w:r>
          </w:p>
        </w:tc>
        <w:tc>
          <w:tcPr>
            <w:tcW w:w="6096" w:type="dxa"/>
          </w:tcPr>
          <w:p w14:paraId="33473FE8" w14:textId="77777777" w:rsidR="00A870EF" w:rsidRPr="00AD0C30" w:rsidRDefault="00A870EF" w:rsidP="000A71B3">
            <w:pPr>
              <w:pStyle w:val="TableText"/>
            </w:pPr>
            <w:r w:rsidRPr="00AD0C30">
              <w:t>Boolean</w:t>
            </w:r>
          </w:p>
        </w:tc>
        <w:tc>
          <w:tcPr>
            <w:tcW w:w="1116" w:type="dxa"/>
          </w:tcPr>
          <w:p w14:paraId="4F6B86BD" w14:textId="77777777" w:rsidR="00A870EF" w:rsidRPr="00AD0C30" w:rsidRDefault="00A870EF" w:rsidP="000A71B3">
            <w:pPr>
              <w:pStyle w:val="TableText"/>
              <w:jc w:val="center"/>
            </w:pPr>
            <w:r w:rsidRPr="00AD0C30">
              <w:t>4</w:t>
            </w:r>
          </w:p>
        </w:tc>
      </w:tr>
      <w:tr w:rsidR="00A870EF" w:rsidRPr="00AD0C30" w14:paraId="2EBCDCB0" w14:textId="77777777" w:rsidTr="000A71B3">
        <w:tc>
          <w:tcPr>
            <w:tcW w:w="1848" w:type="dxa"/>
          </w:tcPr>
          <w:p w14:paraId="4F52D703" w14:textId="77777777" w:rsidR="00A870EF" w:rsidRPr="00AD0C30" w:rsidRDefault="00A870EF" w:rsidP="000A71B3">
            <w:pPr>
              <w:pStyle w:val="TableText"/>
            </w:pPr>
            <w:r w:rsidRPr="00AD0C30">
              <w:t>BYTE</w:t>
            </w:r>
          </w:p>
        </w:tc>
        <w:tc>
          <w:tcPr>
            <w:tcW w:w="6096" w:type="dxa"/>
          </w:tcPr>
          <w:p w14:paraId="380F786A" w14:textId="77777777" w:rsidR="00A870EF" w:rsidRPr="00AD0C30" w:rsidRDefault="00A870EF" w:rsidP="000A71B3">
            <w:pPr>
              <w:pStyle w:val="TableText"/>
            </w:pPr>
            <w:r w:rsidRPr="00AD0C30">
              <w:t>8 bit</w:t>
            </w:r>
          </w:p>
        </w:tc>
        <w:tc>
          <w:tcPr>
            <w:tcW w:w="1116" w:type="dxa"/>
          </w:tcPr>
          <w:p w14:paraId="448B4AAE" w14:textId="77777777" w:rsidR="00A870EF" w:rsidRPr="00AD0C30" w:rsidRDefault="00A870EF" w:rsidP="000A71B3">
            <w:pPr>
              <w:pStyle w:val="TableText"/>
              <w:jc w:val="center"/>
            </w:pPr>
            <w:r w:rsidRPr="00AD0C30">
              <w:t>1</w:t>
            </w:r>
          </w:p>
        </w:tc>
      </w:tr>
      <w:tr w:rsidR="00A870EF" w:rsidRPr="00AD0C30" w14:paraId="1640B079" w14:textId="77777777" w:rsidTr="000A71B3">
        <w:tc>
          <w:tcPr>
            <w:tcW w:w="1848" w:type="dxa"/>
          </w:tcPr>
          <w:p w14:paraId="1E6B1FDC" w14:textId="77777777" w:rsidR="00A870EF" w:rsidRPr="00AD0C30" w:rsidRDefault="00A870EF" w:rsidP="000A71B3">
            <w:pPr>
              <w:pStyle w:val="TableText"/>
            </w:pPr>
            <w:r w:rsidRPr="00AD0C30">
              <w:t>CHAR</w:t>
            </w:r>
          </w:p>
        </w:tc>
        <w:tc>
          <w:tcPr>
            <w:tcW w:w="6096" w:type="dxa"/>
          </w:tcPr>
          <w:p w14:paraId="0EB1FF2F" w14:textId="77777777" w:rsidR="00A870EF" w:rsidRPr="00AD0C30" w:rsidRDefault="00A870EF" w:rsidP="000A71B3">
            <w:pPr>
              <w:pStyle w:val="TableText"/>
            </w:pPr>
            <w:r w:rsidRPr="00AD0C30">
              <w:t>8 bit</w:t>
            </w:r>
          </w:p>
        </w:tc>
        <w:tc>
          <w:tcPr>
            <w:tcW w:w="1116" w:type="dxa"/>
          </w:tcPr>
          <w:p w14:paraId="5D9773C2" w14:textId="77777777" w:rsidR="00A870EF" w:rsidRPr="00AD0C30" w:rsidRDefault="00A870EF" w:rsidP="000A71B3">
            <w:pPr>
              <w:pStyle w:val="TableText"/>
              <w:jc w:val="center"/>
            </w:pPr>
            <w:r w:rsidRPr="00AD0C30">
              <w:t>1</w:t>
            </w:r>
          </w:p>
        </w:tc>
      </w:tr>
      <w:tr w:rsidR="00A870EF" w:rsidRPr="00AD0C30" w14:paraId="020C52CF" w14:textId="77777777" w:rsidTr="000A71B3">
        <w:tc>
          <w:tcPr>
            <w:tcW w:w="1848" w:type="dxa"/>
          </w:tcPr>
          <w:p w14:paraId="4ABEC103" w14:textId="77777777" w:rsidR="00A870EF" w:rsidRPr="00AD0C30" w:rsidRDefault="00A870EF" w:rsidP="000A71B3">
            <w:pPr>
              <w:pStyle w:val="TableText"/>
            </w:pPr>
            <w:r w:rsidRPr="00AD0C30">
              <w:t>ENUM</w:t>
            </w:r>
          </w:p>
        </w:tc>
        <w:tc>
          <w:tcPr>
            <w:tcW w:w="6096" w:type="dxa"/>
          </w:tcPr>
          <w:p w14:paraId="12FF6CA1" w14:textId="77777777" w:rsidR="00A870EF" w:rsidRPr="00AD0C30" w:rsidRDefault="00A870EF" w:rsidP="000A71B3">
            <w:pPr>
              <w:pStyle w:val="TableText"/>
            </w:pPr>
            <w:r w:rsidRPr="00AD0C30">
              <w:t>Enumerated type (starting from 0)</w:t>
            </w:r>
          </w:p>
        </w:tc>
        <w:tc>
          <w:tcPr>
            <w:tcW w:w="1116" w:type="dxa"/>
          </w:tcPr>
          <w:p w14:paraId="6BF71C7A" w14:textId="77777777" w:rsidR="00A870EF" w:rsidRPr="00AD0C30" w:rsidRDefault="00A870EF" w:rsidP="000A71B3">
            <w:pPr>
              <w:pStyle w:val="TableText"/>
              <w:jc w:val="center"/>
            </w:pPr>
            <w:r w:rsidRPr="00AD0C30">
              <w:t>4</w:t>
            </w:r>
          </w:p>
        </w:tc>
      </w:tr>
      <w:tr w:rsidR="00A870EF" w:rsidRPr="00AD0C30" w14:paraId="13258E8D" w14:textId="77777777" w:rsidTr="000A71B3">
        <w:tc>
          <w:tcPr>
            <w:tcW w:w="1848" w:type="dxa"/>
          </w:tcPr>
          <w:p w14:paraId="2DD184A0" w14:textId="77777777" w:rsidR="00A870EF" w:rsidRPr="00AD0C30" w:rsidRDefault="00A870EF" w:rsidP="000A71B3">
            <w:pPr>
              <w:pStyle w:val="TableText"/>
            </w:pPr>
            <w:r w:rsidRPr="00AD0C30">
              <w:t>STRING</w:t>
            </w:r>
          </w:p>
        </w:tc>
        <w:tc>
          <w:tcPr>
            <w:tcW w:w="6096" w:type="dxa"/>
          </w:tcPr>
          <w:p w14:paraId="59D9B528" w14:textId="77777777" w:rsidR="00A870EF" w:rsidRPr="00AD0C30" w:rsidRDefault="00A870EF" w:rsidP="000A71B3">
            <w:pPr>
              <w:pStyle w:val="TableText"/>
            </w:pPr>
            <w:r w:rsidRPr="00AD0C30">
              <w:t>Buffer of characters</w:t>
            </w:r>
          </w:p>
        </w:tc>
        <w:tc>
          <w:tcPr>
            <w:tcW w:w="1116" w:type="dxa"/>
          </w:tcPr>
          <w:p w14:paraId="1007B7DF" w14:textId="77777777" w:rsidR="00A870EF" w:rsidRPr="00AD0C30" w:rsidRDefault="00A870EF" w:rsidP="000A71B3">
            <w:pPr>
              <w:pStyle w:val="TableText"/>
              <w:jc w:val="center"/>
            </w:pPr>
            <w:r w:rsidRPr="00AD0C30">
              <w:t>1</w:t>
            </w:r>
          </w:p>
        </w:tc>
      </w:tr>
      <w:tr w:rsidR="00A870EF" w:rsidRPr="00AD0C30" w14:paraId="412D14E0" w14:textId="77777777" w:rsidTr="000A71B3">
        <w:tc>
          <w:tcPr>
            <w:tcW w:w="1848" w:type="dxa"/>
          </w:tcPr>
          <w:p w14:paraId="22DA74F7" w14:textId="77777777" w:rsidR="00A870EF" w:rsidRPr="00AD0C30" w:rsidRDefault="00A870EF" w:rsidP="000A71B3">
            <w:pPr>
              <w:pStyle w:val="TableText"/>
            </w:pPr>
            <w:r w:rsidRPr="00AD0C30">
              <w:t>SHORT</w:t>
            </w:r>
          </w:p>
        </w:tc>
        <w:tc>
          <w:tcPr>
            <w:tcW w:w="6096" w:type="dxa"/>
          </w:tcPr>
          <w:p w14:paraId="31C5F4FC" w14:textId="77777777" w:rsidR="00A870EF" w:rsidRPr="00AD0C30" w:rsidRDefault="00A870EF" w:rsidP="000A71B3">
            <w:pPr>
              <w:pStyle w:val="TableText"/>
            </w:pPr>
            <w:r w:rsidRPr="00AD0C30">
              <w:t xml:space="preserve">Short integer </w:t>
            </w:r>
          </w:p>
        </w:tc>
        <w:tc>
          <w:tcPr>
            <w:tcW w:w="1116" w:type="dxa"/>
          </w:tcPr>
          <w:p w14:paraId="12542571" w14:textId="77777777" w:rsidR="00A870EF" w:rsidRPr="00AD0C30" w:rsidRDefault="00A870EF" w:rsidP="000A71B3">
            <w:pPr>
              <w:pStyle w:val="TableText"/>
              <w:jc w:val="center"/>
            </w:pPr>
            <w:r w:rsidRPr="00AD0C30">
              <w:t>2</w:t>
            </w:r>
          </w:p>
        </w:tc>
      </w:tr>
      <w:tr w:rsidR="00A870EF" w:rsidRPr="00AD0C30" w14:paraId="4CAE956D" w14:textId="77777777" w:rsidTr="000A71B3">
        <w:tc>
          <w:tcPr>
            <w:tcW w:w="1848" w:type="dxa"/>
          </w:tcPr>
          <w:p w14:paraId="7986B162" w14:textId="77777777" w:rsidR="00A870EF" w:rsidRPr="00AD0C30" w:rsidRDefault="00A870EF" w:rsidP="000A71B3">
            <w:pPr>
              <w:pStyle w:val="TableText"/>
            </w:pPr>
            <w:r w:rsidRPr="00AD0C30">
              <w:t>USHORT</w:t>
            </w:r>
          </w:p>
        </w:tc>
        <w:tc>
          <w:tcPr>
            <w:tcW w:w="6096" w:type="dxa"/>
          </w:tcPr>
          <w:p w14:paraId="3F4FFEE7" w14:textId="77777777" w:rsidR="00A870EF" w:rsidRPr="00AD0C30" w:rsidRDefault="00A870EF" w:rsidP="000A71B3">
            <w:pPr>
              <w:pStyle w:val="TableText"/>
            </w:pPr>
            <w:r w:rsidRPr="00AD0C30">
              <w:t>Unsigned short integer</w:t>
            </w:r>
          </w:p>
        </w:tc>
        <w:tc>
          <w:tcPr>
            <w:tcW w:w="1116" w:type="dxa"/>
          </w:tcPr>
          <w:p w14:paraId="7AF2B8F5" w14:textId="77777777" w:rsidR="00A870EF" w:rsidRPr="00AD0C30" w:rsidRDefault="00A870EF" w:rsidP="000A71B3">
            <w:pPr>
              <w:pStyle w:val="TableText"/>
              <w:jc w:val="center"/>
            </w:pPr>
            <w:r w:rsidRPr="00AD0C30">
              <w:t>2</w:t>
            </w:r>
          </w:p>
        </w:tc>
      </w:tr>
      <w:tr w:rsidR="00A870EF" w:rsidRPr="00AD0C30" w14:paraId="1C540001" w14:textId="77777777" w:rsidTr="000A71B3">
        <w:tc>
          <w:tcPr>
            <w:tcW w:w="1848" w:type="dxa"/>
          </w:tcPr>
          <w:p w14:paraId="60A74B57" w14:textId="77777777" w:rsidR="00A870EF" w:rsidRPr="00AD0C30" w:rsidRDefault="00A870EF" w:rsidP="000A71B3">
            <w:pPr>
              <w:pStyle w:val="TableText"/>
            </w:pPr>
            <w:r w:rsidRPr="00AD0C30">
              <w:t>INT</w:t>
            </w:r>
          </w:p>
        </w:tc>
        <w:tc>
          <w:tcPr>
            <w:tcW w:w="6096" w:type="dxa"/>
          </w:tcPr>
          <w:p w14:paraId="0D023328" w14:textId="77777777" w:rsidR="00A870EF" w:rsidRPr="00AD0C30" w:rsidRDefault="00A870EF" w:rsidP="000A71B3">
            <w:pPr>
              <w:pStyle w:val="TableText"/>
            </w:pPr>
            <w:r w:rsidRPr="00AD0C30">
              <w:t>Signed short integer</w:t>
            </w:r>
          </w:p>
        </w:tc>
        <w:tc>
          <w:tcPr>
            <w:tcW w:w="1116" w:type="dxa"/>
          </w:tcPr>
          <w:p w14:paraId="2871443F" w14:textId="77777777" w:rsidR="00A870EF" w:rsidRPr="00AD0C30" w:rsidRDefault="00A870EF" w:rsidP="000A71B3">
            <w:pPr>
              <w:pStyle w:val="TableText"/>
              <w:jc w:val="center"/>
            </w:pPr>
            <w:r w:rsidRPr="00AD0C30">
              <w:t>4</w:t>
            </w:r>
          </w:p>
        </w:tc>
      </w:tr>
      <w:tr w:rsidR="00A870EF" w:rsidRPr="00AD0C30" w14:paraId="215267D3" w14:textId="77777777" w:rsidTr="000A71B3">
        <w:tc>
          <w:tcPr>
            <w:tcW w:w="1848" w:type="dxa"/>
          </w:tcPr>
          <w:p w14:paraId="5D90D50B" w14:textId="77777777" w:rsidR="00A870EF" w:rsidRPr="00AD0C30" w:rsidRDefault="00A870EF" w:rsidP="000A71B3">
            <w:pPr>
              <w:pStyle w:val="TableText"/>
            </w:pPr>
            <w:r w:rsidRPr="00AD0C30">
              <w:t>UINT</w:t>
            </w:r>
          </w:p>
        </w:tc>
        <w:tc>
          <w:tcPr>
            <w:tcW w:w="6096" w:type="dxa"/>
          </w:tcPr>
          <w:p w14:paraId="1849E70F" w14:textId="77777777" w:rsidR="00A870EF" w:rsidRPr="00AD0C30" w:rsidRDefault="00A870EF" w:rsidP="000A71B3">
            <w:pPr>
              <w:pStyle w:val="TableText"/>
            </w:pPr>
            <w:r w:rsidRPr="00AD0C30">
              <w:t>Unsigned short integer</w:t>
            </w:r>
          </w:p>
        </w:tc>
        <w:tc>
          <w:tcPr>
            <w:tcW w:w="1116" w:type="dxa"/>
          </w:tcPr>
          <w:p w14:paraId="6631D8AE" w14:textId="77777777" w:rsidR="00A870EF" w:rsidRPr="00AD0C30" w:rsidRDefault="00A870EF" w:rsidP="000A71B3">
            <w:pPr>
              <w:pStyle w:val="TableText"/>
              <w:jc w:val="center"/>
            </w:pPr>
            <w:r w:rsidRPr="00AD0C30">
              <w:t>4</w:t>
            </w:r>
          </w:p>
        </w:tc>
      </w:tr>
      <w:tr w:rsidR="00A870EF" w:rsidRPr="00AD0C30" w14:paraId="50A5E9B4" w14:textId="77777777" w:rsidTr="000A71B3">
        <w:tc>
          <w:tcPr>
            <w:tcW w:w="1848" w:type="dxa"/>
          </w:tcPr>
          <w:p w14:paraId="7165D09B" w14:textId="77777777" w:rsidR="00A870EF" w:rsidRPr="00AD0C30" w:rsidRDefault="00A870EF" w:rsidP="000A71B3">
            <w:pPr>
              <w:pStyle w:val="TableText"/>
            </w:pPr>
            <w:r w:rsidRPr="00AD0C30">
              <w:t>LONG</w:t>
            </w:r>
          </w:p>
        </w:tc>
        <w:tc>
          <w:tcPr>
            <w:tcW w:w="6096" w:type="dxa"/>
          </w:tcPr>
          <w:p w14:paraId="6A00CB08" w14:textId="77777777" w:rsidR="00A870EF" w:rsidRPr="00AD0C30" w:rsidRDefault="00A870EF" w:rsidP="000A71B3">
            <w:pPr>
              <w:pStyle w:val="TableText"/>
            </w:pPr>
            <w:r w:rsidRPr="00AD0C30">
              <w:t>Signed long integer</w:t>
            </w:r>
          </w:p>
        </w:tc>
        <w:tc>
          <w:tcPr>
            <w:tcW w:w="1116" w:type="dxa"/>
          </w:tcPr>
          <w:p w14:paraId="3B79F482" w14:textId="77777777" w:rsidR="00A870EF" w:rsidRPr="00AD0C30" w:rsidRDefault="00A870EF" w:rsidP="000A71B3">
            <w:pPr>
              <w:pStyle w:val="TableText"/>
              <w:jc w:val="center"/>
            </w:pPr>
            <w:r w:rsidRPr="00AD0C30">
              <w:t>4</w:t>
            </w:r>
          </w:p>
        </w:tc>
      </w:tr>
      <w:tr w:rsidR="00A870EF" w:rsidRPr="00AD0C30" w14:paraId="32DE05EF" w14:textId="77777777" w:rsidTr="000A71B3">
        <w:tc>
          <w:tcPr>
            <w:tcW w:w="1848" w:type="dxa"/>
          </w:tcPr>
          <w:p w14:paraId="08038D5D" w14:textId="77777777" w:rsidR="00A870EF" w:rsidRPr="00AD0C30" w:rsidRDefault="00A870EF" w:rsidP="000A71B3">
            <w:pPr>
              <w:pStyle w:val="TableText"/>
            </w:pPr>
            <w:r w:rsidRPr="00AD0C30">
              <w:t>ULONG</w:t>
            </w:r>
          </w:p>
        </w:tc>
        <w:tc>
          <w:tcPr>
            <w:tcW w:w="6096" w:type="dxa"/>
          </w:tcPr>
          <w:p w14:paraId="0B52DCA4" w14:textId="77777777" w:rsidR="00A870EF" w:rsidRPr="00AD0C30" w:rsidRDefault="00A870EF" w:rsidP="000A71B3">
            <w:pPr>
              <w:pStyle w:val="TableText"/>
            </w:pPr>
            <w:r w:rsidRPr="00AD0C30">
              <w:t>Unsigned long integer</w:t>
            </w:r>
          </w:p>
        </w:tc>
        <w:tc>
          <w:tcPr>
            <w:tcW w:w="1116" w:type="dxa"/>
          </w:tcPr>
          <w:p w14:paraId="04E7275E" w14:textId="77777777" w:rsidR="00A870EF" w:rsidRPr="00AD0C30" w:rsidRDefault="00A870EF" w:rsidP="000A71B3">
            <w:pPr>
              <w:pStyle w:val="TableText"/>
              <w:jc w:val="center"/>
            </w:pPr>
            <w:r w:rsidRPr="00AD0C30">
              <w:t>4</w:t>
            </w:r>
          </w:p>
        </w:tc>
      </w:tr>
      <w:tr w:rsidR="00A870EF" w:rsidRPr="00AD0C30" w14:paraId="5417BB8F" w14:textId="77777777" w:rsidTr="000A71B3">
        <w:tc>
          <w:tcPr>
            <w:tcW w:w="1848" w:type="dxa"/>
          </w:tcPr>
          <w:p w14:paraId="0A9671ED" w14:textId="77777777" w:rsidR="00A870EF" w:rsidRPr="00AD0C30" w:rsidRDefault="00A870EF" w:rsidP="000A71B3">
            <w:pPr>
              <w:pStyle w:val="TableText"/>
            </w:pPr>
            <w:r w:rsidRPr="00AD0C30">
              <w:t>FLOAT</w:t>
            </w:r>
          </w:p>
        </w:tc>
        <w:tc>
          <w:tcPr>
            <w:tcW w:w="6096" w:type="dxa"/>
          </w:tcPr>
          <w:p w14:paraId="489D4B3E" w14:textId="77777777" w:rsidR="00A870EF" w:rsidRPr="00AD0C30" w:rsidRDefault="00A870EF" w:rsidP="000A71B3">
            <w:pPr>
              <w:pStyle w:val="TableText"/>
            </w:pPr>
            <w:r w:rsidRPr="00AD0C30">
              <w:t>Single precision floating point number</w:t>
            </w:r>
          </w:p>
        </w:tc>
        <w:tc>
          <w:tcPr>
            <w:tcW w:w="1116" w:type="dxa"/>
          </w:tcPr>
          <w:p w14:paraId="555C6190" w14:textId="77777777" w:rsidR="00A870EF" w:rsidRPr="00AD0C30" w:rsidRDefault="00A870EF" w:rsidP="000A71B3">
            <w:pPr>
              <w:pStyle w:val="TableText"/>
              <w:jc w:val="center"/>
            </w:pPr>
            <w:r w:rsidRPr="00AD0C30">
              <w:t>4</w:t>
            </w:r>
          </w:p>
        </w:tc>
      </w:tr>
      <w:tr w:rsidR="00A870EF" w:rsidRPr="00AD0C30" w14:paraId="197BF85A" w14:textId="77777777" w:rsidTr="000A71B3">
        <w:tc>
          <w:tcPr>
            <w:tcW w:w="1848" w:type="dxa"/>
          </w:tcPr>
          <w:p w14:paraId="2D834C85" w14:textId="77777777" w:rsidR="00A870EF" w:rsidRPr="00AD0C30" w:rsidRDefault="00A870EF" w:rsidP="000A71B3">
            <w:pPr>
              <w:pStyle w:val="TableText"/>
            </w:pPr>
            <w:r w:rsidRPr="00AD0C30">
              <w:t>DOUBLE</w:t>
            </w:r>
          </w:p>
        </w:tc>
        <w:tc>
          <w:tcPr>
            <w:tcW w:w="6096" w:type="dxa"/>
          </w:tcPr>
          <w:p w14:paraId="211B4F8D" w14:textId="77777777" w:rsidR="00A870EF" w:rsidRPr="00AD0C30" w:rsidRDefault="00A870EF" w:rsidP="000A71B3">
            <w:pPr>
              <w:pStyle w:val="TableText"/>
            </w:pPr>
            <w:r w:rsidRPr="00AD0C30">
              <w:t>Double precision floating point number</w:t>
            </w:r>
          </w:p>
        </w:tc>
        <w:tc>
          <w:tcPr>
            <w:tcW w:w="1116" w:type="dxa"/>
          </w:tcPr>
          <w:p w14:paraId="2FC7A7C5" w14:textId="77777777" w:rsidR="00A870EF" w:rsidRPr="00AD0C30" w:rsidRDefault="00A870EF" w:rsidP="000A71B3">
            <w:pPr>
              <w:pStyle w:val="TableText"/>
              <w:jc w:val="center"/>
              <w:rPr>
                <w:lang w:val="fr-FR"/>
              </w:rPr>
            </w:pPr>
            <w:r w:rsidRPr="00AD0C30">
              <w:rPr>
                <w:lang w:val="fr-FR"/>
              </w:rPr>
              <w:t>8</w:t>
            </w:r>
            <w:bookmarkStart w:id="129" w:name="_Hlt57621427"/>
            <w:bookmarkEnd w:id="129"/>
          </w:p>
        </w:tc>
      </w:tr>
      <w:tr w:rsidR="00A870EF" w:rsidRPr="00AD0C30" w14:paraId="5A5DE5AD" w14:textId="77777777" w:rsidTr="000A71B3">
        <w:tc>
          <w:tcPr>
            <w:tcW w:w="1848" w:type="dxa"/>
          </w:tcPr>
          <w:p w14:paraId="43F3489F" w14:textId="77777777" w:rsidR="00A870EF" w:rsidRPr="00AD0C30" w:rsidRDefault="00A870EF" w:rsidP="000A71B3">
            <w:pPr>
              <w:pStyle w:val="TableText"/>
              <w:rPr>
                <w:lang w:val="fr-FR"/>
              </w:rPr>
            </w:pPr>
            <w:r w:rsidRPr="00AD0C30">
              <w:rPr>
                <w:lang w:val="fr-FR"/>
              </w:rPr>
              <w:t>LDATE</w:t>
            </w:r>
          </w:p>
        </w:tc>
        <w:tc>
          <w:tcPr>
            <w:tcW w:w="6096" w:type="dxa"/>
          </w:tcPr>
          <w:p w14:paraId="6735D0E1" w14:textId="77777777" w:rsidR="00A870EF" w:rsidRPr="00AD0C30" w:rsidRDefault="00A870EF" w:rsidP="000A71B3">
            <w:pPr>
              <w:pStyle w:val="TableText"/>
              <w:rPr>
                <w:lang w:val="fr-FR"/>
              </w:rPr>
            </w:pPr>
            <w:r w:rsidRPr="00AD0C30">
              <w:rPr>
                <w:lang w:val="fr-FR"/>
              </w:rPr>
              <w:t>Date, format yyyymmdd</w:t>
            </w:r>
            <w:r w:rsidRPr="00AD0C30">
              <w:tab/>
            </w:r>
            <w:r w:rsidRPr="00AD0C30">
              <w:rPr>
                <w:rFonts w:eastAsia="Calibri"/>
                <w:szCs w:val="18"/>
                <w:lang w:eastAsia="it-IT"/>
              </w:rPr>
              <w:t xml:space="preserve"> </w:t>
            </w:r>
            <w:r w:rsidRPr="00AD0C30">
              <w:tab/>
            </w:r>
          </w:p>
        </w:tc>
        <w:tc>
          <w:tcPr>
            <w:tcW w:w="1116" w:type="dxa"/>
          </w:tcPr>
          <w:p w14:paraId="169B2EC4" w14:textId="77777777" w:rsidR="00A870EF" w:rsidRPr="00AD0C30" w:rsidRDefault="00A870EF" w:rsidP="000A71B3">
            <w:pPr>
              <w:pStyle w:val="TableText"/>
              <w:jc w:val="center"/>
            </w:pPr>
            <w:r w:rsidRPr="00AD0C30">
              <w:t>4</w:t>
            </w:r>
          </w:p>
        </w:tc>
      </w:tr>
      <w:tr w:rsidR="00A870EF" w:rsidRPr="00AD0C30" w14:paraId="6488BA8D" w14:textId="77777777" w:rsidTr="000A71B3">
        <w:tc>
          <w:tcPr>
            <w:tcW w:w="1848" w:type="dxa"/>
          </w:tcPr>
          <w:p w14:paraId="5F40FAD5" w14:textId="77777777" w:rsidR="00A870EF" w:rsidRPr="00AD0C30" w:rsidRDefault="00A870EF" w:rsidP="000A71B3">
            <w:pPr>
              <w:pStyle w:val="TableText"/>
            </w:pPr>
            <w:r w:rsidRPr="00AD0C30">
              <w:t>LTIME</w:t>
            </w:r>
          </w:p>
        </w:tc>
        <w:tc>
          <w:tcPr>
            <w:tcW w:w="6096" w:type="dxa"/>
          </w:tcPr>
          <w:p w14:paraId="5AE3A72D" w14:textId="77777777" w:rsidR="00A870EF" w:rsidRPr="00AD0C30" w:rsidRDefault="00A870EF" w:rsidP="000A71B3">
            <w:pPr>
              <w:pStyle w:val="TableText"/>
            </w:pPr>
            <w:r w:rsidRPr="00AD0C30">
              <w:t>Timestamp, format hmmsscc</w:t>
            </w:r>
            <w:r w:rsidRPr="00AD0C30">
              <w:tab/>
            </w:r>
            <w:r w:rsidRPr="00AD0C30">
              <w:tab/>
            </w:r>
            <w:r w:rsidRPr="00AD0C30">
              <w:rPr>
                <w:rFonts w:eastAsia="Calibri"/>
                <w:szCs w:val="18"/>
                <w:lang w:eastAsia="it-IT"/>
              </w:rPr>
              <w:t xml:space="preserve"> (hour without leading zeros)</w:t>
            </w:r>
          </w:p>
        </w:tc>
        <w:tc>
          <w:tcPr>
            <w:tcW w:w="1116" w:type="dxa"/>
          </w:tcPr>
          <w:p w14:paraId="6A915578" w14:textId="77777777" w:rsidR="00A870EF" w:rsidRPr="00AD0C30" w:rsidRDefault="00A870EF" w:rsidP="000A71B3">
            <w:pPr>
              <w:pStyle w:val="TableText"/>
              <w:jc w:val="center"/>
            </w:pPr>
            <w:r w:rsidRPr="00AD0C30">
              <w:t>4</w:t>
            </w:r>
          </w:p>
        </w:tc>
      </w:tr>
      <w:tr w:rsidR="00A870EF" w:rsidRPr="00AD0C30" w14:paraId="0F462D9E" w14:textId="77777777" w:rsidTr="000A71B3">
        <w:tc>
          <w:tcPr>
            <w:tcW w:w="1848" w:type="dxa"/>
          </w:tcPr>
          <w:p w14:paraId="6C69AAE1" w14:textId="77777777" w:rsidR="00A870EF" w:rsidRPr="00AD0C30" w:rsidRDefault="00A870EF" w:rsidP="000A71B3">
            <w:pPr>
              <w:pStyle w:val="TableText"/>
            </w:pPr>
            <w:r w:rsidRPr="00AD0C30">
              <w:t>MTIME</w:t>
            </w:r>
          </w:p>
        </w:tc>
        <w:tc>
          <w:tcPr>
            <w:tcW w:w="6096" w:type="dxa"/>
          </w:tcPr>
          <w:p w14:paraId="2CCD7D04" w14:textId="77777777" w:rsidR="00A870EF" w:rsidRPr="00AD0C30" w:rsidRDefault="00A870EF" w:rsidP="000A71B3">
            <w:pPr>
              <w:pStyle w:val="TableText"/>
            </w:pPr>
            <w:r w:rsidRPr="00AD0C30">
              <w:t>Timestamp, format hmmssmmm</w:t>
            </w:r>
            <w:r w:rsidRPr="00AD0C30">
              <w:tab/>
            </w:r>
            <w:r w:rsidRPr="00AD0C30">
              <w:rPr>
                <w:rFonts w:eastAsia="Calibri"/>
                <w:szCs w:val="18"/>
                <w:lang w:eastAsia="it-IT"/>
              </w:rPr>
              <w:t xml:space="preserve"> </w:t>
            </w:r>
            <w:r w:rsidRPr="00AD0C30">
              <w:tab/>
            </w:r>
            <w:r w:rsidRPr="00AD0C30">
              <w:rPr>
                <w:rFonts w:eastAsia="Calibri"/>
                <w:szCs w:val="18"/>
                <w:lang w:eastAsia="it-IT"/>
              </w:rPr>
              <w:t xml:space="preserve"> (hour without leading zeros)</w:t>
            </w:r>
          </w:p>
        </w:tc>
        <w:tc>
          <w:tcPr>
            <w:tcW w:w="1116" w:type="dxa"/>
          </w:tcPr>
          <w:p w14:paraId="6241BEEB" w14:textId="77777777" w:rsidR="00A870EF" w:rsidRPr="00AD0C30" w:rsidRDefault="00A870EF" w:rsidP="000A71B3">
            <w:pPr>
              <w:pStyle w:val="TableText"/>
              <w:jc w:val="center"/>
            </w:pPr>
            <w:r w:rsidRPr="00AD0C30">
              <w:t>4</w:t>
            </w:r>
          </w:p>
        </w:tc>
      </w:tr>
      <w:tr w:rsidR="00A870EF" w:rsidRPr="00AD0C30" w14:paraId="1B7F871E" w14:textId="77777777" w:rsidTr="000A71B3">
        <w:tc>
          <w:tcPr>
            <w:tcW w:w="1848" w:type="dxa"/>
          </w:tcPr>
          <w:p w14:paraId="1250BDA0" w14:textId="77777777" w:rsidR="00A870EF" w:rsidRPr="00AD0C30" w:rsidRDefault="00A870EF" w:rsidP="000A71B3">
            <w:pPr>
              <w:pStyle w:val="TableText"/>
            </w:pPr>
            <w:r w:rsidRPr="00AD0C30">
              <w:t>UTIME</w:t>
            </w:r>
          </w:p>
        </w:tc>
        <w:tc>
          <w:tcPr>
            <w:tcW w:w="6096" w:type="dxa"/>
          </w:tcPr>
          <w:p w14:paraId="3E875195" w14:textId="77777777" w:rsidR="00A870EF" w:rsidRPr="00AD0C30" w:rsidRDefault="00A870EF" w:rsidP="000A71B3">
            <w:pPr>
              <w:pStyle w:val="TableText"/>
            </w:pPr>
            <w:r w:rsidRPr="00AD0C30">
              <w:t>Timestamp, format hmmssmmmuuu</w:t>
            </w:r>
            <w:r w:rsidRPr="00AD0C30">
              <w:tab/>
            </w:r>
            <w:r w:rsidRPr="00AD0C30">
              <w:rPr>
                <w:rFonts w:eastAsia="Calibri"/>
                <w:szCs w:val="18"/>
                <w:lang w:eastAsia="it-IT"/>
              </w:rPr>
              <w:t xml:space="preserve"> (hour without leading zeros)</w:t>
            </w:r>
          </w:p>
        </w:tc>
        <w:tc>
          <w:tcPr>
            <w:tcW w:w="1116" w:type="dxa"/>
          </w:tcPr>
          <w:p w14:paraId="68518C48" w14:textId="77777777" w:rsidR="00A870EF" w:rsidRPr="00AD0C30" w:rsidRDefault="00A870EF" w:rsidP="000A71B3">
            <w:pPr>
              <w:pStyle w:val="TableText"/>
              <w:jc w:val="center"/>
            </w:pPr>
            <w:r w:rsidRPr="00AD0C30">
              <w:t>8</w:t>
            </w:r>
          </w:p>
        </w:tc>
      </w:tr>
      <w:tr w:rsidR="00A870EF" w:rsidRPr="00AD0C30" w14:paraId="3CFB5303" w14:textId="77777777" w:rsidTr="000A71B3">
        <w:tc>
          <w:tcPr>
            <w:tcW w:w="1848" w:type="dxa"/>
          </w:tcPr>
          <w:p w14:paraId="066F3F07" w14:textId="77777777" w:rsidR="00A870EF" w:rsidRPr="00AD0C30" w:rsidRDefault="00A870EF" w:rsidP="000A71B3">
            <w:pPr>
              <w:pStyle w:val="TableText"/>
            </w:pPr>
            <w:r w:rsidRPr="00AD0C30">
              <w:t>STRUCT</w:t>
            </w:r>
          </w:p>
        </w:tc>
        <w:tc>
          <w:tcPr>
            <w:tcW w:w="6096" w:type="dxa"/>
          </w:tcPr>
          <w:p w14:paraId="74D19AB3" w14:textId="77777777" w:rsidR="00A870EF" w:rsidRPr="00AD0C30" w:rsidRDefault="00A870EF" w:rsidP="000A71B3">
            <w:pPr>
              <w:pStyle w:val="TableText"/>
            </w:pPr>
            <w:r w:rsidRPr="00AD0C30">
              <w:t>Structure</w:t>
            </w:r>
          </w:p>
        </w:tc>
        <w:tc>
          <w:tcPr>
            <w:tcW w:w="1116" w:type="dxa"/>
          </w:tcPr>
          <w:p w14:paraId="2828B6D8" w14:textId="77777777" w:rsidR="00A870EF" w:rsidRPr="00AD0C30" w:rsidRDefault="00A870EF" w:rsidP="000A71B3">
            <w:pPr>
              <w:pStyle w:val="TableText"/>
              <w:jc w:val="center"/>
            </w:pPr>
            <w:r w:rsidRPr="00AD0C30">
              <w:t>-</w:t>
            </w:r>
          </w:p>
        </w:tc>
      </w:tr>
    </w:tbl>
    <w:p w14:paraId="10AC6C11" w14:textId="77777777" w:rsidR="00A870EF" w:rsidRPr="00AD0C30" w:rsidRDefault="00A870EF" w:rsidP="00A870EF">
      <w:pPr>
        <w:pStyle w:val="BodyText"/>
        <w:ind w:left="431"/>
      </w:pPr>
    </w:p>
    <w:p w14:paraId="41BA70B6" w14:textId="77777777" w:rsidR="00A870EF" w:rsidRPr="00AD0C30" w:rsidRDefault="00A870EF" w:rsidP="00A870EF">
      <w:pPr>
        <w:pStyle w:val="BodyText"/>
        <w:ind w:left="6"/>
        <w:sectPr w:rsidR="00A870EF" w:rsidRPr="00AD0C30">
          <w:type w:val="oddPage"/>
          <w:pgSz w:w="11909" w:h="16834" w:code="9"/>
          <w:pgMar w:top="1418" w:right="1077" w:bottom="1418" w:left="1418" w:header="510" w:footer="567" w:gutter="0"/>
          <w:cols w:space="720"/>
        </w:sectPr>
      </w:pPr>
    </w:p>
    <w:p w14:paraId="2882DA39" w14:textId="77777777" w:rsidR="00A870EF" w:rsidRPr="00AD0C30" w:rsidRDefault="00A870EF" w:rsidP="00A870EF">
      <w:pPr>
        <w:pStyle w:val="Heading1"/>
        <w:ind w:left="6"/>
      </w:pPr>
      <w:bookmarkStart w:id="130" w:name="_Toc92258933"/>
      <w:bookmarkStart w:id="131" w:name="_Toc92278980"/>
      <w:bookmarkStart w:id="132" w:name="_d2h_bmk__Toc92258933_102"/>
      <w:bookmarkStart w:id="133" w:name="_d2h_bmk__Toc92278980_102"/>
      <w:bookmarkStart w:id="134" w:name="_d2h_bmk__Toc127635496_102"/>
      <w:bookmarkStart w:id="135" w:name="_D2HTopic_696"/>
      <w:bookmarkStart w:id="136" w:name="_Ref451270199"/>
      <w:bookmarkStart w:id="137" w:name="_Toc85456655"/>
      <w:bookmarkStart w:id="138" w:name="_Toc125987422"/>
      <w:bookmarkEnd w:id="92"/>
      <w:bookmarkEnd w:id="93"/>
      <w:r w:rsidRPr="00AD0C30">
        <w:rPr>
          <w:szCs w:val="24"/>
        </w:rPr>
        <w:lastRenderedPageBreak/>
        <w:t>SSP Layer</w:t>
      </w:r>
      <w:bookmarkEnd w:id="130"/>
      <w:bookmarkEnd w:id="131"/>
      <w:bookmarkEnd w:id="132"/>
      <w:bookmarkEnd w:id="133"/>
      <w:bookmarkEnd w:id="134"/>
      <w:bookmarkEnd w:id="135"/>
      <w:bookmarkEnd w:id="136"/>
      <w:bookmarkEnd w:id="137"/>
      <w:bookmarkEnd w:id="138"/>
    </w:p>
    <w:p w14:paraId="3EFA89F5" w14:textId="77777777" w:rsidR="00A870EF" w:rsidRPr="00AD0C30" w:rsidRDefault="00A870EF" w:rsidP="00A870EF">
      <w:pPr>
        <w:pStyle w:val="BodyText"/>
        <w:ind w:left="431"/>
        <w:rPr>
          <w:szCs w:val="24"/>
        </w:rPr>
      </w:pPr>
      <w:bookmarkStart w:id="139" w:name="_Toc93054563"/>
      <w:bookmarkStart w:id="140" w:name="_Toc91308154"/>
      <w:bookmarkStart w:id="141" w:name="_d2h_bmk__Toc93054563_102"/>
      <w:bookmarkStart w:id="142" w:name="_d2h_bmk__Toc91308154_102"/>
      <w:r w:rsidRPr="00AD0C30">
        <w:rPr>
          <w:szCs w:val="24"/>
        </w:rPr>
        <w:t>The SSP layer of the SDP Protocol Suite guarantees independence of the means of transport used, as regards both the physical device and the protocol, for the higher layers of the SDP protocol suite.</w:t>
      </w:r>
    </w:p>
    <w:p w14:paraId="2C8B6042" w14:textId="77777777" w:rsidR="00A870EF" w:rsidRPr="00AD0C30" w:rsidRDefault="00A870EF" w:rsidP="00A870EF">
      <w:pPr>
        <w:pStyle w:val="BodyText"/>
        <w:ind w:left="431"/>
        <w:rPr>
          <w:szCs w:val="24"/>
        </w:rPr>
      </w:pPr>
      <w:r w:rsidRPr="00AD0C30">
        <w:rPr>
          <w:szCs w:val="24"/>
        </w:rPr>
        <w:t>In addition, the SSP layer guarantees a secure data transport by implementing the SSL handshaking function, which is a preliminary step required for Internet access.</w:t>
      </w:r>
    </w:p>
    <w:p w14:paraId="79F89F29" w14:textId="77777777" w:rsidR="00A870EF" w:rsidRPr="00AD0C30" w:rsidRDefault="00A870EF" w:rsidP="00A870EF">
      <w:pPr>
        <w:pStyle w:val="BodyText"/>
        <w:ind w:left="431"/>
        <w:rPr>
          <w:szCs w:val="24"/>
        </w:rPr>
      </w:pPr>
      <w:r w:rsidRPr="00AD0C30">
        <w:rPr>
          <w:szCs w:val="24"/>
        </w:rPr>
        <w:t xml:space="preserve">The SSP layer comprises the following protocols: </w:t>
      </w:r>
    </w:p>
    <w:p w14:paraId="51FEEA45" w14:textId="77777777" w:rsidR="00A870EF" w:rsidRPr="00AD0C30" w:rsidRDefault="00A870EF" w:rsidP="00A870EF">
      <w:pPr>
        <w:pStyle w:val="C1HBullet"/>
        <w:tabs>
          <w:tab w:val="clear" w:pos="1080"/>
          <w:tab w:val="num" w:pos="1086"/>
        </w:tabs>
        <w:ind w:left="788" w:hanging="62"/>
      </w:pPr>
      <w:r w:rsidRPr="00AD0C30">
        <w:t>The blocking/packing protocol</w:t>
      </w:r>
    </w:p>
    <w:p w14:paraId="3B6E3501" w14:textId="77777777" w:rsidR="00A870EF" w:rsidRPr="00AD0C30" w:rsidRDefault="00A870EF" w:rsidP="00A870EF">
      <w:pPr>
        <w:pStyle w:val="C1HBullet"/>
        <w:tabs>
          <w:tab w:val="clear" w:pos="1080"/>
          <w:tab w:val="num" w:pos="1086"/>
        </w:tabs>
        <w:ind w:left="788" w:hanging="62"/>
        <w:rPr>
          <w:lang w:val="en-US"/>
        </w:rPr>
      </w:pPr>
      <w:r w:rsidRPr="00AD0C30">
        <w:rPr>
          <w:lang w:val="en-US"/>
        </w:rPr>
        <w:t xml:space="preserve">Optionally, the Secure Socket Layer protocol (SSL). </w:t>
      </w:r>
    </w:p>
    <w:p w14:paraId="0DF43C56" w14:textId="77777777" w:rsidR="00A870EF" w:rsidRPr="00AD0C30" w:rsidRDefault="00A870EF" w:rsidP="00A870EF">
      <w:pPr>
        <w:pStyle w:val="C1HBullet"/>
        <w:tabs>
          <w:tab w:val="clear" w:pos="1080"/>
          <w:tab w:val="num" w:pos="1086"/>
        </w:tabs>
        <w:ind w:left="788" w:hanging="62"/>
        <w:rPr>
          <w:lang w:val="it-IT"/>
        </w:rPr>
      </w:pPr>
      <w:r w:rsidRPr="00AD0C30">
        <w:rPr>
          <w:lang w:val="it-IT"/>
        </w:rPr>
        <w:t xml:space="preserve">The </w:t>
      </w:r>
      <w:r>
        <w:rPr>
          <w:lang w:val="it-IT"/>
        </w:rPr>
        <w:t>Market</w:t>
      </w:r>
      <w:r w:rsidRPr="00AD0C30">
        <w:rPr>
          <w:lang w:val="it-IT"/>
        </w:rPr>
        <w:t xml:space="preserve"> Session Protocol (SSP).</w:t>
      </w:r>
    </w:p>
    <w:p w14:paraId="6DBB61F7" w14:textId="77777777" w:rsidR="00A870EF" w:rsidRPr="00AD0C30" w:rsidRDefault="00A870EF" w:rsidP="00A870EF">
      <w:pPr>
        <w:pStyle w:val="BodyText"/>
        <w:ind w:left="431"/>
        <w:rPr>
          <w:szCs w:val="24"/>
        </w:rPr>
      </w:pPr>
      <w:r w:rsidRPr="00AD0C30">
        <w:rPr>
          <w:szCs w:val="24"/>
        </w:rPr>
        <w:t>The SSP layer may lie on any transport layer providing it satisfies the requirements indicated below.</w:t>
      </w:r>
    </w:p>
    <w:p w14:paraId="48AA3FCF" w14:textId="77777777" w:rsidR="00A870EF" w:rsidRPr="00AD0C30" w:rsidRDefault="00A870EF" w:rsidP="00A870EF">
      <w:pPr>
        <w:pStyle w:val="Heading2"/>
        <w:ind w:left="6"/>
      </w:pPr>
      <w:bookmarkStart w:id="143" w:name="_D2HTopic_785"/>
      <w:bookmarkStart w:id="144" w:name="_Toc92258935"/>
      <w:bookmarkStart w:id="145" w:name="_Toc92278982"/>
      <w:bookmarkStart w:id="146" w:name="_d2h_bmk__Toc92258935_102"/>
      <w:bookmarkStart w:id="147" w:name="_d2h_bmk__Toc92278982_102"/>
      <w:r w:rsidRPr="00AD0C30">
        <w:br w:type="page"/>
      </w:r>
      <w:bookmarkStart w:id="148" w:name="_d2h_bmk__Toc127635497_102"/>
      <w:bookmarkStart w:id="149" w:name="_Toc85456656"/>
      <w:bookmarkStart w:id="150" w:name="_Toc125987423"/>
      <w:r w:rsidRPr="00AD0C30">
        <w:lastRenderedPageBreak/>
        <w:t>Blocking and Packing Protocol</w:t>
      </w:r>
      <w:bookmarkEnd w:id="143"/>
      <w:bookmarkEnd w:id="148"/>
      <w:bookmarkEnd w:id="149"/>
      <w:bookmarkEnd w:id="150"/>
    </w:p>
    <w:p w14:paraId="465EC470" w14:textId="77777777" w:rsidR="00A870EF" w:rsidRPr="00AD0C30" w:rsidRDefault="00A870EF" w:rsidP="00A870EF">
      <w:pPr>
        <w:pStyle w:val="BodyText"/>
        <w:ind w:left="431"/>
      </w:pPr>
      <w:r w:rsidRPr="00AD0C30">
        <w:t xml:space="preserve">The blocking/packing protocol is based on a fixed-length block header that the SSP </w:t>
      </w:r>
      <w:r w:rsidRPr="00AD0C30">
        <w:rPr>
          <w:szCs w:val="24"/>
        </w:rPr>
        <w:t>client</w:t>
      </w:r>
      <w:r w:rsidRPr="00AD0C30">
        <w:t xml:space="preserve"> and the SSP </w:t>
      </w:r>
      <w:r w:rsidRPr="00AD0C30">
        <w:rPr>
          <w:szCs w:val="24"/>
        </w:rPr>
        <w:t>server</w:t>
      </w:r>
      <w:r w:rsidRPr="00AD0C30">
        <w:t xml:space="preserve"> must add, as a prefix, to the data (that is, to one or more SSP PDUs) to be sent to the other party on the Transport connection. The blocking/packing protocol supports the following services:</w:t>
      </w:r>
    </w:p>
    <w:p w14:paraId="3CA2C72B" w14:textId="77777777" w:rsidR="00A870EF" w:rsidRPr="00AD0C30" w:rsidRDefault="00A870EF" w:rsidP="00A870EF">
      <w:pPr>
        <w:pStyle w:val="C1HBullet"/>
        <w:tabs>
          <w:tab w:val="clear" w:pos="1080"/>
          <w:tab w:val="num" w:pos="1086"/>
        </w:tabs>
        <w:ind w:left="788" w:hanging="62"/>
      </w:pPr>
      <w:r w:rsidRPr="00AD0C30">
        <w:t>Blocking, which is used to exchange a block of data of a known length</w:t>
      </w:r>
    </w:p>
    <w:p w14:paraId="4BBF853A" w14:textId="77777777" w:rsidR="00A870EF" w:rsidRPr="00AD0C30" w:rsidRDefault="00A870EF" w:rsidP="00A870EF">
      <w:pPr>
        <w:pStyle w:val="C1HBullet"/>
        <w:tabs>
          <w:tab w:val="clear" w:pos="1080"/>
          <w:tab w:val="num" w:pos="1086"/>
        </w:tabs>
        <w:ind w:left="788" w:hanging="62"/>
      </w:pPr>
      <w:r w:rsidRPr="00AD0C30">
        <w:t>Packing, which is used to encapsulate one or more PDUs in the same block</w:t>
      </w:r>
    </w:p>
    <w:p w14:paraId="0D66DC4A" w14:textId="77777777" w:rsidR="00A870EF" w:rsidRPr="00AD0C30" w:rsidRDefault="00A870EF" w:rsidP="00A870EF">
      <w:pPr>
        <w:pStyle w:val="C1HBullet"/>
        <w:tabs>
          <w:tab w:val="clear" w:pos="1080"/>
          <w:tab w:val="num" w:pos="1086"/>
        </w:tabs>
        <w:ind w:left="788" w:hanging="62"/>
      </w:pPr>
      <w:r w:rsidRPr="00AD0C30">
        <w:t>Compression, which is used to compress the data contained in the block.</w:t>
      </w:r>
    </w:p>
    <w:p w14:paraId="3E1DAAAC" w14:textId="77777777" w:rsidR="00A870EF" w:rsidRPr="00AD0C30" w:rsidRDefault="00A870EF" w:rsidP="00A870EF">
      <w:pPr>
        <w:pStyle w:val="Heading3"/>
        <w:ind w:left="431"/>
      </w:pPr>
      <w:bookmarkStart w:id="151" w:name="_d2h_bmk__Toc127635498_102"/>
      <w:bookmarkStart w:id="152" w:name="_D2HTopic_658"/>
      <w:bookmarkStart w:id="153" w:name="_Toc85456657"/>
      <w:bookmarkStart w:id="154" w:name="_Toc125987424"/>
      <w:r w:rsidRPr="00AD0C30">
        <w:t>Blocking and Packing</w:t>
      </w:r>
      <w:bookmarkEnd w:id="151"/>
      <w:bookmarkEnd w:id="152"/>
      <w:bookmarkEnd w:id="153"/>
      <w:bookmarkEnd w:id="154"/>
    </w:p>
    <w:p w14:paraId="13294D46" w14:textId="77777777" w:rsidR="00A870EF" w:rsidRPr="00AD0C30" w:rsidRDefault="00A870EF" w:rsidP="00A870EF">
      <w:pPr>
        <w:pStyle w:val="BodyText"/>
        <w:ind w:left="431"/>
        <w:rPr>
          <w:szCs w:val="24"/>
        </w:rPr>
      </w:pPr>
      <w:r w:rsidRPr="00AD0C30">
        <w:rPr>
          <w:szCs w:val="24"/>
        </w:rPr>
        <w:t xml:space="preserve">The </w:t>
      </w:r>
      <w:r w:rsidRPr="00AD0C30">
        <w:rPr>
          <w:b/>
          <w:szCs w:val="24"/>
        </w:rPr>
        <w:t>blocking</w:t>
      </w:r>
      <w:r w:rsidRPr="00AD0C30">
        <w:rPr>
          <w:szCs w:val="24"/>
        </w:rPr>
        <w:t xml:space="preserve"> feature is used to exchange blocks of data of a specified length also on streaming connections, such as TCP connections. Blocking is implemented by means of a block header which specifies the length of the block itself.</w:t>
      </w:r>
    </w:p>
    <w:p w14:paraId="3286202A" w14:textId="77777777" w:rsidR="00A870EF" w:rsidRPr="00AD0C30" w:rsidRDefault="00A870EF" w:rsidP="00A870EF">
      <w:pPr>
        <w:pStyle w:val="BodyText"/>
        <w:ind w:left="431"/>
        <w:rPr>
          <w:spacing w:val="-2"/>
          <w:szCs w:val="24"/>
        </w:rPr>
      </w:pPr>
      <w:r w:rsidRPr="00AD0C30">
        <w:rPr>
          <w:spacing w:val="-2"/>
          <w:szCs w:val="24"/>
        </w:rPr>
        <w:t xml:space="preserve">The </w:t>
      </w:r>
      <w:r w:rsidRPr="00AD0C30">
        <w:rPr>
          <w:b/>
          <w:spacing w:val="-2"/>
          <w:szCs w:val="24"/>
        </w:rPr>
        <w:t>packing</w:t>
      </w:r>
      <w:r w:rsidRPr="00AD0C30">
        <w:rPr>
          <w:spacing w:val="-2"/>
          <w:szCs w:val="24"/>
        </w:rPr>
        <w:t xml:space="preserve"> feature is used to send or receive blocks containing several SSP PDUs even of a variable length. Packing is implemented by specifying in the block header the number of SSP PDUs present in the block and using a header for each individual SSP PDU that specifies its type and length.</w:t>
      </w:r>
    </w:p>
    <w:p w14:paraId="5E8CCBC4" w14:textId="77777777" w:rsidR="00A870EF" w:rsidRPr="00AD0C30" w:rsidRDefault="00A870EF" w:rsidP="00A870EF">
      <w:pPr>
        <w:pStyle w:val="Heading3"/>
        <w:ind w:left="431"/>
      </w:pPr>
      <w:bookmarkStart w:id="155" w:name="_d2h_bmk__Toc127635499_102"/>
      <w:bookmarkStart w:id="156" w:name="_D2HTopic_659"/>
      <w:bookmarkStart w:id="157" w:name="_Toc85456658"/>
      <w:bookmarkStart w:id="158" w:name="_Toc125987425"/>
      <w:r w:rsidRPr="00AD0C30">
        <w:t>Data Compression</w:t>
      </w:r>
      <w:bookmarkEnd w:id="144"/>
      <w:bookmarkEnd w:id="145"/>
      <w:bookmarkEnd w:id="146"/>
      <w:bookmarkEnd w:id="147"/>
      <w:bookmarkEnd w:id="155"/>
      <w:bookmarkEnd w:id="156"/>
      <w:bookmarkEnd w:id="157"/>
      <w:bookmarkEnd w:id="158"/>
    </w:p>
    <w:p w14:paraId="5A71F63E" w14:textId="77777777" w:rsidR="00A870EF" w:rsidRPr="00AD0C30" w:rsidRDefault="00A870EF" w:rsidP="00A870EF">
      <w:pPr>
        <w:pStyle w:val="BodyText"/>
        <w:ind w:left="431"/>
      </w:pPr>
      <w:r w:rsidRPr="00AD0C30">
        <w:t xml:space="preserve">If the data compression feature was enabled during the SSP session opening phase, the sender (SSP </w:t>
      </w:r>
      <w:r w:rsidRPr="00AD0C30">
        <w:rPr>
          <w:szCs w:val="24"/>
        </w:rPr>
        <w:t>client</w:t>
      </w:r>
      <w:r w:rsidRPr="00AD0C30">
        <w:t xml:space="preserve"> or SSP </w:t>
      </w:r>
      <w:r w:rsidRPr="00AD0C30">
        <w:rPr>
          <w:szCs w:val="24"/>
        </w:rPr>
        <w:t>server</w:t>
      </w:r>
      <w:r w:rsidRPr="00AD0C30">
        <w:t>) can choose to compress the data contained in a block (i.e. the SSP PDUs that the block contains) before sending it to the other party. For details about the compression algorithm used, refer to the "</w:t>
      </w:r>
      <w:r w:rsidRPr="00AD0C30">
        <w:fldChar w:fldCharType="begin"/>
      </w:r>
      <w:r w:rsidRPr="00AD0C30">
        <w:instrText xml:space="preserve"> REF _d2h_bmk__Ref93832906_102 \h  \* MERGEFORMAT </w:instrText>
      </w:r>
      <w:r w:rsidRPr="00AD0C30">
        <w:fldChar w:fldCharType="separate"/>
      </w:r>
      <w:r w:rsidRPr="00AD0C30">
        <w:rPr>
          <w:bCs/>
          <w:szCs w:val="24"/>
        </w:rPr>
        <w:t>Technical Notes</w:t>
      </w:r>
      <w:r w:rsidRPr="00AD0C30">
        <w:fldChar w:fldCharType="end"/>
      </w:r>
      <w:r w:rsidRPr="00AD0C30">
        <w:t xml:space="preserve">" chapter on page </w:t>
      </w:r>
      <w:r w:rsidRPr="00AD0C30">
        <w:fldChar w:fldCharType="begin"/>
      </w:r>
      <w:r w:rsidRPr="00AD0C30">
        <w:instrText xml:space="preserve"> PAGEREF _d2h_bmk__Ref93832906_102 </w:instrText>
      </w:r>
      <w:r w:rsidRPr="00AD0C30">
        <w:fldChar w:fldCharType="separate"/>
      </w:r>
      <w:r>
        <w:t>97</w:t>
      </w:r>
      <w:r w:rsidRPr="00AD0C30">
        <w:fldChar w:fldCharType="end"/>
      </w:r>
      <w:r w:rsidRPr="00AD0C30">
        <w:t xml:space="preserve">. </w:t>
      </w:r>
    </w:p>
    <w:p w14:paraId="610092C5" w14:textId="77777777" w:rsidR="00A870EF" w:rsidRPr="00AD0C30" w:rsidRDefault="00A870EF" w:rsidP="00A870EF">
      <w:pPr>
        <w:pStyle w:val="BodyText"/>
        <w:ind w:left="431"/>
        <w:rPr>
          <w:szCs w:val="24"/>
        </w:rPr>
      </w:pPr>
      <w:r w:rsidRPr="00AD0C30">
        <w:rPr>
          <w:szCs w:val="24"/>
        </w:rPr>
        <w:t xml:space="preserve">When a block contains compressed data, the sender must set bit 0 of the </w:t>
      </w:r>
      <w:r w:rsidRPr="00AD0C30">
        <w:rPr>
          <w:i/>
          <w:szCs w:val="24"/>
        </w:rPr>
        <w:t>BlockFlags</w:t>
      </w:r>
      <w:r w:rsidRPr="00AD0C30">
        <w:rPr>
          <w:szCs w:val="24"/>
        </w:rPr>
        <w:t xml:space="preserve"> field in the block header to </w:t>
      </w:r>
      <w:smartTag w:uri="urn:schemas-microsoft-com:office:smarttags" w:element="metricconverter">
        <w:smartTagPr>
          <w:attr w:name="ProductID" w:val="1. In"/>
        </w:smartTagPr>
        <w:r w:rsidRPr="00AD0C30">
          <w:rPr>
            <w:szCs w:val="24"/>
          </w:rPr>
          <w:t>1. In</w:t>
        </w:r>
      </w:smartTag>
      <w:r w:rsidRPr="00AD0C30">
        <w:rPr>
          <w:szCs w:val="24"/>
        </w:rPr>
        <w:t xml:space="preserve"> this way, the receiving party knows that the data in the block are compressed and can decompress them before processing them.</w:t>
      </w:r>
    </w:p>
    <w:p w14:paraId="6E0B7F22" w14:textId="77777777" w:rsidR="00A870EF" w:rsidRPr="00AD0C30" w:rsidRDefault="00A870EF" w:rsidP="00A870EF">
      <w:pPr>
        <w:pStyle w:val="BodyText"/>
        <w:ind w:left="431"/>
        <w:rPr>
          <w:szCs w:val="24"/>
        </w:rPr>
      </w:pPr>
      <w:r w:rsidRPr="00AD0C30">
        <w:rPr>
          <w:szCs w:val="24"/>
        </w:rPr>
        <w:t>The block header is always uncompressed.</w:t>
      </w:r>
    </w:p>
    <w:p w14:paraId="4A1926F3" w14:textId="77777777" w:rsidR="00A870EF" w:rsidRPr="00AD0C30" w:rsidRDefault="00A870EF" w:rsidP="00A870EF">
      <w:pPr>
        <w:pStyle w:val="Heading3"/>
        <w:ind w:left="431"/>
      </w:pPr>
      <w:bookmarkStart w:id="159" w:name="_Toc92258936"/>
      <w:bookmarkStart w:id="160" w:name="_Toc92278983"/>
      <w:bookmarkStart w:id="161" w:name="_Ref98651834"/>
      <w:bookmarkStart w:id="162" w:name="_d2h_bmk__Toc92258936_102"/>
      <w:bookmarkStart w:id="163" w:name="_d2h_bmk__Toc92278983_102"/>
      <w:bookmarkStart w:id="164" w:name="_d2h_bmk__Ref98651834_102"/>
      <w:bookmarkStart w:id="165" w:name="_d2h_bmk__Toc127635500_102"/>
      <w:bookmarkStart w:id="166" w:name="_D2HTopic_522"/>
      <w:bookmarkStart w:id="167" w:name="_Ref141503402"/>
      <w:bookmarkStart w:id="168" w:name="_Ref141503422"/>
      <w:bookmarkStart w:id="169" w:name="_Ref461697816"/>
      <w:bookmarkStart w:id="170" w:name="_Ref461697821"/>
      <w:bookmarkStart w:id="171" w:name="_Toc85456659"/>
      <w:bookmarkStart w:id="172" w:name="_Toc125987426"/>
      <w:r w:rsidRPr="00AD0C30">
        <w:t>Block Header Format</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41F80BD3" w14:textId="77777777" w:rsidR="00A870EF" w:rsidRPr="00AD0C30" w:rsidRDefault="00A870EF" w:rsidP="00A870EF">
      <w:pPr>
        <w:pStyle w:val="BodyText"/>
        <w:spacing w:after="115"/>
        <w:ind w:left="431"/>
        <w:rPr>
          <w:szCs w:val="24"/>
        </w:rPr>
      </w:pPr>
      <w:r w:rsidRPr="00AD0C30">
        <w:rPr>
          <w:szCs w:val="24"/>
        </w:rPr>
        <w:t>The block header is a prefix with a fixed length that SSP client and SSP server must add as a prefix to the data (that is, a set of one or more SSP PDUs) to be sent to the other party on the transport connection. The block header structure is described in the table below.</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11E8032" w14:textId="77777777" w:rsidTr="000A71B3">
        <w:trPr>
          <w:cantSplit/>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63EA656F"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32422D9D"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2FDCB528" w14:textId="77777777" w:rsidR="00A870EF" w:rsidRPr="00AD0C30" w:rsidRDefault="00A870EF" w:rsidP="000A71B3">
            <w:pPr>
              <w:pStyle w:val="TableHeading"/>
            </w:pPr>
            <w:r w:rsidRPr="00AD0C30">
              <w:t>DESCRIPTION</w:t>
            </w:r>
          </w:p>
        </w:tc>
      </w:tr>
      <w:tr w:rsidR="00A870EF" w:rsidRPr="00AD0C30" w14:paraId="76ABE563"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4A28CEA3" w14:textId="77777777" w:rsidR="00A870EF" w:rsidRPr="00AD0C30" w:rsidRDefault="00A870EF" w:rsidP="000A71B3">
            <w:pPr>
              <w:pStyle w:val="TableText"/>
            </w:pPr>
            <w:r w:rsidRPr="00AD0C30">
              <w:t>BlockNumber</w:t>
            </w:r>
          </w:p>
        </w:tc>
        <w:tc>
          <w:tcPr>
            <w:tcW w:w="2126" w:type="dxa"/>
            <w:tcBorders>
              <w:top w:val="single" w:sz="4" w:space="0" w:color="auto"/>
              <w:left w:val="single" w:sz="4" w:space="0" w:color="auto"/>
              <w:bottom w:val="single" w:sz="4" w:space="0" w:color="auto"/>
              <w:right w:val="single" w:sz="4" w:space="0" w:color="auto"/>
            </w:tcBorders>
          </w:tcPr>
          <w:p w14:paraId="1A8C203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CBC2E54" w14:textId="77777777" w:rsidR="00A870EF" w:rsidRPr="00AD0C30" w:rsidRDefault="00A870EF" w:rsidP="000A71B3">
            <w:pPr>
              <w:pStyle w:val="TableText"/>
            </w:pPr>
            <w:r w:rsidRPr="00AD0C30">
              <w:t>Progressive data block number of those sent on the SSP session (initial value 1).</w:t>
            </w:r>
          </w:p>
          <w:p w14:paraId="2A4A1247" w14:textId="77777777" w:rsidR="00A870EF" w:rsidRPr="00AD0C30" w:rsidRDefault="00A870EF" w:rsidP="000A71B3">
            <w:pPr>
              <w:pStyle w:val="TableText"/>
            </w:pPr>
            <w:r w:rsidRPr="00AD0C30">
              <w:t>See Note 1 and Note 2 for more details.</w:t>
            </w:r>
          </w:p>
        </w:tc>
      </w:tr>
      <w:tr w:rsidR="00A870EF" w:rsidRPr="00AD0C30" w14:paraId="483EAA37"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3B8BFEA0" w14:textId="77777777" w:rsidR="00A870EF" w:rsidRPr="00AD0C30" w:rsidRDefault="00A870EF" w:rsidP="000A71B3">
            <w:pPr>
              <w:pStyle w:val="TableText"/>
            </w:pPr>
            <w:r w:rsidRPr="00AD0C30">
              <w:t>NumMsg</w:t>
            </w:r>
          </w:p>
        </w:tc>
        <w:tc>
          <w:tcPr>
            <w:tcW w:w="2126" w:type="dxa"/>
            <w:tcBorders>
              <w:top w:val="single" w:sz="4" w:space="0" w:color="auto"/>
              <w:left w:val="single" w:sz="4" w:space="0" w:color="auto"/>
              <w:bottom w:val="single" w:sz="4" w:space="0" w:color="auto"/>
              <w:right w:val="single" w:sz="4" w:space="0" w:color="auto"/>
            </w:tcBorders>
          </w:tcPr>
          <w:p w14:paraId="04B41D1D"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0CCDA4F9" w14:textId="77777777" w:rsidR="00A870EF" w:rsidRPr="00AD0C30" w:rsidRDefault="00A870EF" w:rsidP="000A71B3">
            <w:pPr>
              <w:pStyle w:val="TableText"/>
            </w:pPr>
            <w:r w:rsidRPr="00AD0C30">
              <w:t>Number of SSP PDUs contained in the block.</w:t>
            </w:r>
          </w:p>
        </w:tc>
      </w:tr>
      <w:tr w:rsidR="00A870EF" w:rsidRPr="00AD0C30" w14:paraId="4854346C"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2714DDF1" w14:textId="77777777" w:rsidR="00A870EF" w:rsidRPr="00AD0C30" w:rsidRDefault="00A870EF" w:rsidP="000A71B3">
            <w:pPr>
              <w:pStyle w:val="TableText"/>
            </w:pPr>
            <w:r w:rsidRPr="00AD0C30">
              <w:t>BlockFlags</w:t>
            </w:r>
          </w:p>
        </w:tc>
        <w:tc>
          <w:tcPr>
            <w:tcW w:w="2126" w:type="dxa"/>
            <w:tcBorders>
              <w:top w:val="single" w:sz="4" w:space="0" w:color="auto"/>
              <w:left w:val="single" w:sz="4" w:space="0" w:color="auto"/>
              <w:bottom w:val="single" w:sz="4" w:space="0" w:color="auto"/>
              <w:right w:val="single" w:sz="4" w:space="0" w:color="auto"/>
            </w:tcBorders>
          </w:tcPr>
          <w:p w14:paraId="669337D9"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8D25CBE" w14:textId="77777777" w:rsidR="00A870EF" w:rsidRPr="00AD0C30" w:rsidRDefault="00A870EF" w:rsidP="000A71B3">
            <w:pPr>
              <w:pStyle w:val="TableText"/>
            </w:pPr>
            <w:r w:rsidRPr="00AD0C30">
              <w:t>String of bits, each of which indicates whether the corresponding function is supported for the block or not.</w:t>
            </w:r>
          </w:p>
          <w:p w14:paraId="793CC7DA" w14:textId="77777777" w:rsidR="00A870EF" w:rsidRPr="00AD0C30" w:rsidRDefault="00A870EF" w:rsidP="000A71B3">
            <w:pPr>
              <w:pStyle w:val="TableText"/>
            </w:pPr>
            <w:r w:rsidRPr="00AD0C30">
              <w:t>Bit 0 – indicates whether the sender has compressed the data in the block or not (0, the data in the block is uncompressed; 1, data in the block is compressed). The block header is always uncompressed.</w:t>
            </w:r>
          </w:p>
          <w:p w14:paraId="2BCBE671" w14:textId="77777777" w:rsidR="00A870EF" w:rsidRPr="00AD0C30" w:rsidRDefault="00A870EF" w:rsidP="000A71B3">
            <w:pPr>
              <w:pStyle w:val="TableText"/>
            </w:pPr>
            <w:r w:rsidRPr="00AD0C30">
              <w:t>Bit 1 .. Bit 31 – Reserved for future use.</w:t>
            </w:r>
          </w:p>
        </w:tc>
      </w:tr>
      <w:tr w:rsidR="00A870EF" w:rsidRPr="00AD0C30" w14:paraId="1EBCDED1"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16BF5FD" w14:textId="77777777" w:rsidR="00A870EF" w:rsidRPr="00AD0C30" w:rsidRDefault="00A870EF" w:rsidP="000A71B3">
            <w:pPr>
              <w:pStyle w:val="TableText"/>
            </w:pPr>
            <w:r w:rsidRPr="00AD0C30">
              <w:lastRenderedPageBreak/>
              <w:t>BlockLen</w:t>
            </w:r>
          </w:p>
        </w:tc>
        <w:tc>
          <w:tcPr>
            <w:tcW w:w="2126" w:type="dxa"/>
            <w:tcBorders>
              <w:top w:val="single" w:sz="4" w:space="0" w:color="auto"/>
              <w:left w:val="single" w:sz="4" w:space="0" w:color="auto"/>
              <w:bottom w:val="single" w:sz="4" w:space="0" w:color="auto"/>
              <w:right w:val="single" w:sz="4" w:space="0" w:color="auto"/>
            </w:tcBorders>
          </w:tcPr>
          <w:p w14:paraId="05C8D430" w14:textId="77777777" w:rsidR="00A870EF" w:rsidRPr="00AD0C30" w:rsidRDefault="00A870EF" w:rsidP="000A71B3">
            <w:pPr>
              <w:pStyle w:val="TableText"/>
              <w:rPr>
                <w:b/>
                <w:bCs/>
              </w:rPr>
            </w:pPr>
            <w:r w:rsidRPr="00AD0C30">
              <w:rPr>
                <w:b/>
                <w:bCs/>
              </w:rPr>
              <w:t>USHORT/ULONG</w:t>
            </w:r>
          </w:p>
        </w:tc>
        <w:tc>
          <w:tcPr>
            <w:tcW w:w="4820" w:type="dxa"/>
            <w:tcBorders>
              <w:top w:val="single" w:sz="4" w:space="0" w:color="auto"/>
              <w:left w:val="single" w:sz="4" w:space="0" w:color="auto"/>
              <w:bottom w:val="single" w:sz="4" w:space="0" w:color="auto"/>
              <w:right w:val="single" w:sz="4" w:space="0" w:color="auto"/>
            </w:tcBorders>
          </w:tcPr>
          <w:p w14:paraId="0480F0C9" w14:textId="77777777" w:rsidR="00A870EF" w:rsidRPr="00AD0C30" w:rsidRDefault="00A870EF" w:rsidP="000A71B3">
            <w:pPr>
              <w:pStyle w:val="TableText"/>
            </w:pPr>
            <w:r w:rsidRPr="00AD0C30">
              <w:t>Block length, in bytes (excluding the block header length). It must be calculated using the xdr-sizeof() function.</w:t>
            </w:r>
          </w:p>
          <w:p w14:paraId="61A1FD19" w14:textId="77777777" w:rsidR="00A870EF" w:rsidRPr="00AD0C30" w:rsidRDefault="00A870EF" w:rsidP="000A71B3">
            <w:pPr>
              <w:pStyle w:val="TableText"/>
              <w:rPr>
                <w:b/>
                <w:bCs/>
              </w:rPr>
            </w:pPr>
            <w:bookmarkStart w:id="173" w:name="OLE_LINK4"/>
            <w:bookmarkStart w:id="174" w:name="OLE_LINK5"/>
            <w:r w:rsidRPr="00AD0C30">
              <w:rPr>
                <w:b/>
                <w:bCs/>
              </w:rPr>
              <w:t xml:space="preserve">In case of use of blocks less than 64 KB, it is possible to continue using this field as a USHORT type. </w:t>
            </w:r>
          </w:p>
          <w:p w14:paraId="1E779D1F" w14:textId="77777777" w:rsidR="00A870EF" w:rsidRPr="00AD0C30" w:rsidRDefault="00A870EF" w:rsidP="000A71B3">
            <w:pPr>
              <w:pStyle w:val="TableText"/>
              <w:rPr>
                <w:b/>
                <w:bCs/>
              </w:rPr>
            </w:pPr>
            <w:r w:rsidRPr="00AD0C30">
              <w:rPr>
                <w:b/>
                <w:bCs/>
              </w:rPr>
              <w:t>In order to use blocks equal to or greater than 64 KB, it is mandatory to use this field as a ULONG type.</w:t>
            </w:r>
          </w:p>
          <w:p w14:paraId="6DD37D75" w14:textId="77777777" w:rsidR="00A870EF" w:rsidRPr="00AD0C30" w:rsidRDefault="00A870EF" w:rsidP="000A71B3">
            <w:pPr>
              <w:pStyle w:val="TableText"/>
              <w:rPr>
                <w:b/>
                <w:bCs/>
              </w:rPr>
            </w:pPr>
            <w:r w:rsidRPr="00AD0C30">
              <w:rPr>
                <w:b/>
                <w:bCs/>
              </w:rPr>
              <w:t xml:space="preserve">The Central System is able to handle both Data Types USHORT and ULONG. </w:t>
            </w:r>
          </w:p>
          <w:p w14:paraId="6580F17B" w14:textId="77777777" w:rsidR="00A870EF" w:rsidRPr="00AD0C30" w:rsidRDefault="00A870EF" w:rsidP="000A71B3">
            <w:pPr>
              <w:pStyle w:val="TableText"/>
            </w:pPr>
            <w:r w:rsidRPr="00AD0C30">
              <w:rPr>
                <w:b/>
                <w:bCs/>
              </w:rPr>
              <w:t xml:space="preserve">The possibility to use blocks equal to or greater than 64 KB is available for </w:t>
            </w:r>
            <w:bookmarkEnd w:id="173"/>
            <w:bookmarkEnd w:id="174"/>
            <w:r w:rsidRPr="00AD0C30">
              <w:rPr>
                <w:b/>
                <w:bCs/>
              </w:rPr>
              <w:t>CMF, BV and SWAP markets.</w:t>
            </w:r>
          </w:p>
        </w:tc>
      </w:tr>
    </w:tbl>
    <w:p w14:paraId="4EBCB751" w14:textId="77777777" w:rsidR="00A870EF" w:rsidRPr="00AD0C30" w:rsidRDefault="00A870EF" w:rsidP="00A870EF">
      <w:pPr>
        <w:pStyle w:val="BodyText"/>
        <w:ind w:left="431"/>
        <w:rPr>
          <w:rFonts w:ascii="Verdana" w:hAnsi="Verdana"/>
          <w:b/>
        </w:rPr>
      </w:pPr>
      <w:r w:rsidRPr="00AD0C30">
        <w:rPr>
          <w:rFonts w:ascii="Verdana" w:hAnsi="Verdana"/>
          <w:b/>
        </w:rPr>
        <w:t>Note 1</w:t>
      </w:r>
    </w:p>
    <w:p w14:paraId="38D16B87" w14:textId="77777777" w:rsidR="00A870EF" w:rsidRPr="00AD0C30" w:rsidRDefault="00A870EF" w:rsidP="00A870EF">
      <w:pPr>
        <w:pStyle w:val="BodyText"/>
        <w:ind w:left="431"/>
        <w:rPr>
          <w:szCs w:val="24"/>
        </w:rPr>
      </w:pPr>
      <w:r w:rsidRPr="00AD0C30">
        <w:rPr>
          <w:szCs w:val="24"/>
        </w:rPr>
        <w:t xml:space="preserve">When an SSP session is opened (or reopened), the value of the </w:t>
      </w:r>
      <w:r w:rsidRPr="00AD0C30">
        <w:rPr>
          <w:i/>
          <w:szCs w:val="24"/>
        </w:rPr>
        <w:t>BlockNumber</w:t>
      </w:r>
      <w:r w:rsidRPr="00AD0C30">
        <w:rPr>
          <w:szCs w:val="24"/>
        </w:rPr>
        <w:t xml:space="preserve"> field must be reset to 1 by both counterparts of the SSP session.</w:t>
      </w:r>
    </w:p>
    <w:p w14:paraId="5516F05C" w14:textId="77777777" w:rsidR="00A870EF" w:rsidRPr="00AD0C30" w:rsidRDefault="00A870EF" w:rsidP="00A870EF">
      <w:pPr>
        <w:pStyle w:val="BodyText"/>
        <w:ind w:left="431"/>
        <w:rPr>
          <w:szCs w:val="24"/>
        </w:rPr>
      </w:pPr>
      <w:r w:rsidRPr="00AD0C30">
        <w:rPr>
          <w:szCs w:val="24"/>
        </w:rPr>
        <w:t xml:space="preserve">In other words, the SSP client must set the </w:t>
      </w:r>
      <w:r w:rsidRPr="00AD0C30">
        <w:rPr>
          <w:i/>
          <w:szCs w:val="24"/>
        </w:rPr>
        <w:t>BlockNumber</w:t>
      </w:r>
      <w:r w:rsidRPr="00AD0C30">
        <w:rPr>
          <w:szCs w:val="24"/>
        </w:rPr>
        <w:t xml:space="preserve"> field of the header of the block used to send the </w:t>
      </w:r>
      <w:r w:rsidRPr="00AD0C30">
        <w:rPr>
          <w:b/>
          <w:szCs w:val="24"/>
        </w:rPr>
        <w:t>SSPConOpenReq</w:t>
      </w:r>
      <w:r w:rsidRPr="00AD0C30">
        <w:rPr>
          <w:szCs w:val="24"/>
        </w:rPr>
        <w:t xml:space="preserve"> PDU to 1. Similarly, the SSP server will set the </w:t>
      </w:r>
      <w:r w:rsidRPr="00AD0C30">
        <w:rPr>
          <w:i/>
          <w:szCs w:val="24"/>
        </w:rPr>
        <w:t>BlockNumber</w:t>
      </w:r>
      <w:r w:rsidRPr="00AD0C30">
        <w:rPr>
          <w:szCs w:val="24"/>
        </w:rPr>
        <w:t xml:space="preserve"> field of the header of the block used to send the reply </w:t>
      </w:r>
      <w:r w:rsidRPr="00AD0C30">
        <w:rPr>
          <w:b/>
          <w:szCs w:val="24"/>
        </w:rPr>
        <w:t>SSPConOpenRes</w:t>
      </w:r>
      <w:r w:rsidRPr="00AD0C30">
        <w:rPr>
          <w:szCs w:val="24"/>
        </w:rPr>
        <w:t xml:space="preserve"> PDU to 1. Each other party will then increase, independently from one another, the </w:t>
      </w:r>
      <w:r w:rsidRPr="00AD0C30">
        <w:rPr>
          <w:i/>
          <w:szCs w:val="24"/>
        </w:rPr>
        <w:t>BlockNumber</w:t>
      </w:r>
      <w:r w:rsidRPr="00AD0C30">
        <w:rPr>
          <w:szCs w:val="24"/>
        </w:rPr>
        <w:t xml:space="preserve"> each time it sends a block, until the SSP session is closed.</w:t>
      </w:r>
    </w:p>
    <w:p w14:paraId="6C0FDCD9" w14:textId="77777777" w:rsidR="00A870EF" w:rsidRPr="00AD0C30" w:rsidRDefault="00A870EF" w:rsidP="00A870EF">
      <w:pPr>
        <w:pStyle w:val="BodyText"/>
        <w:ind w:left="431"/>
        <w:rPr>
          <w:rFonts w:ascii="Verdana" w:hAnsi="Verdana"/>
          <w:b/>
        </w:rPr>
      </w:pPr>
      <w:r w:rsidRPr="00AD0C30">
        <w:rPr>
          <w:rFonts w:ascii="Verdana" w:hAnsi="Verdana"/>
          <w:b/>
        </w:rPr>
        <w:t>Note 2</w:t>
      </w:r>
    </w:p>
    <w:p w14:paraId="37987275" w14:textId="77777777" w:rsidR="00A870EF" w:rsidRPr="00AD0C30" w:rsidRDefault="00A870EF" w:rsidP="00A870EF">
      <w:pPr>
        <w:pStyle w:val="BodyText"/>
        <w:ind w:left="431"/>
        <w:rPr>
          <w:szCs w:val="24"/>
        </w:rPr>
      </w:pPr>
      <w:r w:rsidRPr="00AD0C30">
        <w:rPr>
          <w:szCs w:val="24"/>
        </w:rPr>
        <w:t xml:space="preserve">The SSP server does not guarantee delivering of SSP PDUs in sequential order, therefore a client application can receive a PDU headed by a </w:t>
      </w:r>
      <w:r w:rsidRPr="00AD0C30">
        <w:rPr>
          <w:i/>
          <w:szCs w:val="24"/>
        </w:rPr>
        <w:t xml:space="preserve">BlockNumber </w:t>
      </w:r>
      <w:r w:rsidRPr="00AD0C30">
        <w:rPr>
          <w:szCs w:val="24"/>
        </w:rPr>
        <w:t xml:space="preserve">lower than the </w:t>
      </w:r>
      <w:r w:rsidRPr="00AD0C30">
        <w:rPr>
          <w:i/>
          <w:szCs w:val="24"/>
        </w:rPr>
        <w:t xml:space="preserve">BlockNumber </w:t>
      </w:r>
      <w:r w:rsidRPr="00AD0C30">
        <w:rPr>
          <w:szCs w:val="24"/>
        </w:rPr>
        <w:t>of an already received SSP PDU.</w:t>
      </w:r>
    </w:p>
    <w:p w14:paraId="6E6BD5A2" w14:textId="77777777" w:rsidR="00A870EF" w:rsidRPr="00AD0C30" w:rsidRDefault="00A870EF" w:rsidP="00A870EF">
      <w:pPr>
        <w:pStyle w:val="BodyText"/>
        <w:ind w:left="431"/>
        <w:rPr>
          <w:szCs w:val="24"/>
        </w:rPr>
      </w:pPr>
      <w:r w:rsidRPr="00AD0C30">
        <w:rPr>
          <w:szCs w:val="24"/>
        </w:rPr>
        <w:t xml:space="preserve">On the contrary, the client application must order the sequence of the SSP PDUs to be sent, and set field </w:t>
      </w:r>
      <w:r w:rsidRPr="00AD0C30">
        <w:rPr>
          <w:i/>
          <w:szCs w:val="24"/>
        </w:rPr>
        <w:t xml:space="preserve">BlockNumber </w:t>
      </w:r>
      <w:r w:rsidRPr="00AD0C30">
        <w:rPr>
          <w:szCs w:val="24"/>
        </w:rPr>
        <w:t>to increasing sequential values.</w:t>
      </w:r>
    </w:p>
    <w:p w14:paraId="39EF8D9B" w14:textId="77777777" w:rsidR="00A870EF" w:rsidRPr="00AD0C30" w:rsidRDefault="00A870EF" w:rsidP="00A870EF">
      <w:pPr>
        <w:pStyle w:val="Heading2"/>
        <w:ind w:left="6"/>
        <w:rPr>
          <w:szCs w:val="24"/>
          <w:lang w:val="en-US"/>
        </w:rPr>
      </w:pPr>
      <w:bookmarkStart w:id="175" w:name="_d2h_bmk__Toc127635501_102"/>
      <w:bookmarkStart w:id="176" w:name="_D2HTopic_786"/>
      <w:bookmarkStart w:id="177" w:name="_Toc85456660"/>
      <w:bookmarkStart w:id="178" w:name="_Toc125987427"/>
      <w:bookmarkStart w:id="179" w:name="_Toc92258939"/>
      <w:bookmarkStart w:id="180" w:name="_Toc92278986"/>
      <w:bookmarkStart w:id="181" w:name="_d2h_bmk__Toc92258939_102"/>
      <w:bookmarkStart w:id="182" w:name="_d2h_bmk__Toc92278986_102"/>
      <w:r>
        <w:rPr>
          <w:szCs w:val="24"/>
          <w:lang w:val="en-US"/>
        </w:rPr>
        <w:t>Market</w:t>
      </w:r>
      <w:r w:rsidRPr="00AD0C30">
        <w:rPr>
          <w:szCs w:val="24"/>
          <w:lang w:val="en-US"/>
        </w:rPr>
        <w:t xml:space="preserve"> Session Protocol (SSP)</w:t>
      </w:r>
      <w:bookmarkEnd w:id="175"/>
      <w:bookmarkEnd w:id="176"/>
      <w:bookmarkEnd w:id="177"/>
      <w:bookmarkEnd w:id="178"/>
    </w:p>
    <w:p w14:paraId="36184090" w14:textId="77777777" w:rsidR="00A870EF" w:rsidRPr="00AD0C30" w:rsidRDefault="00A870EF" w:rsidP="00A870EF">
      <w:pPr>
        <w:pStyle w:val="BodyText"/>
        <w:ind w:left="431"/>
        <w:rPr>
          <w:szCs w:val="24"/>
        </w:rPr>
      </w:pPr>
      <w:bookmarkStart w:id="183" w:name="_Toc92258934"/>
      <w:bookmarkStart w:id="184" w:name="_Toc92278981"/>
      <w:bookmarkStart w:id="185" w:name="_d2h_bmk__Toc92258934_102"/>
      <w:bookmarkStart w:id="186" w:name="_d2h_bmk__Toc92278981_102"/>
      <w:r w:rsidRPr="00AD0C30">
        <w:rPr>
          <w:szCs w:val="24"/>
        </w:rPr>
        <w:t xml:space="preserve">The </w:t>
      </w:r>
      <w:r>
        <w:rPr>
          <w:szCs w:val="24"/>
        </w:rPr>
        <w:t>Market</w:t>
      </w:r>
      <w:r w:rsidRPr="00AD0C30">
        <w:rPr>
          <w:szCs w:val="24"/>
        </w:rPr>
        <w:t xml:space="preserve"> Session Protocol (SSP) is the main protocol of the SSP layer and supports the following services:</w:t>
      </w:r>
    </w:p>
    <w:p w14:paraId="5B719234" w14:textId="77777777" w:rsidR="00A870EF" w:rsidRPr="00AD0C30" w:rsidRDefault="00A870EF" w:rsidP="00A870EF">
      <w:pPr>
        <w:pStyle w:val="C1HBullet"/>
        <w:tabs>
          <w:tab w:val="clear" w:pos="1080"/>
          <w:tab w:val="num" w:pos="1086"/>
        </w:tabs>
        <w:ind w:left="788" w:hanging="62"/>
      </w:pPr>
      <w:r w:rsidRPr="00AD0C30">
        <w:t xml:space="preserve">Management of SSP sessions between SSP </w:t>
      </w:r>
      <w:r w:rsidRPr="00AD0C30">
        <w:rPr>
          <w:szCs w:val="24"/>
        </w:rPr>
        <w:t>client</w:t>
      </w:r>
      <w:r w:rsidRPr="00AD0C30">
        <w:t xml:space="preserve">s and SSP </w:t>
      </w:r>
      <w:r w:rsidRPr="00AD0C30">
        <w:rPr>
          <w:szCs w:val="24"/>
        </w:rPr>
        <w:t>server</w:t>
      </w:r>
      <w:r w:rsidRPr="00AD0C30">
        <w:t>:</w:t>
      </w:r>
    </w:p>
    <w:p w14:paraId="2F02B014" w14:textId="77777777" w:rsidR="00A870EF" w:rsidRPr="00AD0C30" w:rsidRDefault="00A870EF" w:rsidP="00A870EF">
      <w:pPr>
        <w:pStyle w:val="C1HBullet2A"/>
        <w:numPr>
          <w:ilvl w:val="0"/>
          <w:numId w:val="11"/>
        </w:numPr>
        <w:ind w:left="1443"/>
      </w:pPr>
      <w:r w:rsidRPr="00AD0C30">
        <w:rPr>
          <w:szCs w:val="24"/>
        </w:rPr>
        <w:t>SSL handshaking (for Internet access)</w:t>
      </w:r>
    </w:p>
    <w:p w14:paraId="1529CB48" w14:textId="77777777" w:rsidR="00A870EF" w:rsidRPr="00AD0C30" w:rsidRDefault="00A870EF" w:rsidP="00A870EF">
      <w:pPr>
        <w:pStyle w:val="C1HBullet2A"/>
        <w:numPr>
          <w:ilvl w:val="0"/>
          <w:numId w:val="11"/>
        </w:numPr>
        <w:ind w:left="1443"/>
      </w:pPr>
      <w:r w:rsidRPr="00AD0C30">
        <w:t xml:space="preserve">Opening and closing of an SSP session by an SSP </w:t>
      </w:r>
      <w:r w:rsidRPr="00AD0C30">
        <w:rPr>
          <w:szCs w:val="24"/>
        </w:rPr>
        <w:t>client</w:t>
      </w:r>
    </w:p>
    <w:p w14:paraId="7F683EBA" w14:textId="77777777" w:rsidR="00A870EF" w:rsidRPr="00AD0C30" w:rsidRDefault="00A870EF" w:rsidP="00A870EF">
      <w:pPr>
        <w:pStyle w:val="C1HBullet2A"/>
        <w:numPr>
          <w:ilvl w:val="0"/>
          <w:numId w:val="11"/>
        </w:numPr>
        <w:ind w:left="1443"/>
      </w:pPr>
      <w:r w:rsidRPr="00AD0C30">
        <w:t>Negotiation and configuration of the characteristics of the session (compression, alive interval timeout, communication window size, etc.)</w:t>
      </w:r>
    </w:p>
    <w:p w14:paraId="5D3B60E7" w14:textId="77777777" w:rsidR="00A870EF" w:rsidRPr="00AD0C30" w:rsidRDefault="00A870EF" w:rsidP="00A870EF">
      <w:pPr>
        <w:pStyle w:val="C1HBullet"/>
        <w:tabs>
          <w:tab w:val="clear" w:pos="1080"/>
          <w:tab w:val="num" w:pos="1086"/>
        </w:tabs>
        <w:ind w:left="788" w:hanging="62"/>
      </w:pPr>
      <w:r w:rsidRPr="00AD0C30">
        <w:t xml:space="preserve">Exchange of data between SSP </w:t>
      </w:r>
      <w:r w:rsidRPr="00AD0C30">
        <w:rPr>
          <w:szCs w:val="24"/>
        </w:rPr>
        <w:t>client</w:t>
      </w:r>
      <w:r w:rsidRPr="00AD0C30">
        <w:t xml:space="preserve">s and SSP </w:t>
      </w:r>
      <w:r w:rsidRPr="00AD0C30">
        <w:rPr>
          <w:szCs w:val="24"/>
        </w:rPr>
        <w:t>server</w:t>
      </w:r>
      <w:r w:rsidRPr="00AD0C30">
        <w:t>:</w:t>
      </w:r>
    </w:p>
    <w:p w14:paraId="4A015728" w14:textId="77777777" w:rsidR="00A870EF" w:rsidRPr="00AD0C30" w:rsidRDefault="00A870EF" w:rsidP="00A870EF">
      <w:pPr>
        <w:pStyle w:val="C1HBullet2A"/>
        <w:numPr>
          <w:ilvl w:val="0"/>
          <w:numId w:val="11"/>
        </w:numPr>
        <w:ind w:left="1443"/>
      </w:pPr>
      <w:r w:rsidRPr="00AD0C30">
        <w:t xml:space="preserve">Transmission of data by SSP </w:t>
      </w:r>
      <w:r w:rsidRPr="00AD0C30">
        <w:rPr>
          <w:szCs w:val="24"/>
        </w:rPr>
        <w:t>client</w:t>
      </w:r>
      <w:r w:rsidRPr="00AD0C30">
        <w:t xml:space="preserve">s to the SSP </w:t>
      </w:r>
      <w:r w:rsidRPr="00AD0C30">
        <w:rPr>
          <w:szCs w:val="24"/>
        </w:rPr>
        <w:t>server</w:t>
      </w:r>
      <w:r w:rsidRPr="00AD0C30">
        <w:t xml:space="preserve"> (for example, transaction or subscription requests) and reception of replies</w:t>
      </w:r>
    </w:p>
    <w:p w14:paraId="3079802F" w14:textId="77777777" w:rsidR="00A870EF" w:rsidRPr="00AD0C30" w:rsidRDefault="00A870EF" w:rsidP="00A870EF">
      <w:pPr>
        <w:pStyle w:val="C1HBullet2A"/>
        <w:numPr>
          <w:ilvl w:val="0"/>
          <w:numId w:val="11"/>
        </w:numPr>
        <w:ind w:left="1443"/>
      </w:pPr>
      <w:r w:rsidRPr="00AD0C30">
        <w:t xml:space="preserve">Reception of asynchronous data from the SSP </w:t>
      </w:r>
      <w:r w:rsidRPr="00AD0C30">
        <w:rPr>
          <w:szCs w:val="24"/>
        </w:rPr>
        <w:t>server</w:t>
      </w:r>
    </w:p>
    <w:p w14:paraId="40375F12" w14:textId="77777777" w:rsidR="00A870EF" w:rsidRPr="00AD0C30" w:rsidRDefault="00A870EF" w:rsidP="00A870EF">
      <w:pPr>
        <w:pStyle w:val="C1HBullet2A"/>
        <w:numPr>
          <w:ilvl w:val="0"/>
          <w:numId w:val="11"/>
        </w:numPr>
        <w:ind w:left="1443"/>
      </w:pPr>
      <w:r w:rsidRPr="00AD0C30">
        <w:t>Management of the “communication window”. The communication window defines the maximum number of messages that an SSP client can send to the SSP server on an SSP session without waiting for an acknowledgement.</w:t>
      </w:r>
    </w:p>
    <w:p w14:paraId="274700C5" w14:textId="77777777" w:rsidR="00A870EF" w:rsidRPr="00AD0C30" w:rsidRDefault="00A870EF" w:rsidP="00A870EF">
      <w:pPr>
        <w:pStyle w:val="C1HBullet"/>
        <w:tabs>
          <w:tab w:val="clear" w:pos="1080"/>
          <w:tab w:val="num" w:pos="1086"/>
        </w:tabs>
        <w:ind w:left="788" w:hanging="62"/>
      </w:pPr>
      <w:r w:rsidRPr="00AD0C30">
        <w:t>Other services:</w:t>
      </w:r>
    </w:p>
    <w:p w14:paraId="69F54720" w14:textId="77777777" w:rsidR="00A870EF" w:rsidRPr="00AD0C30" w:rsidRDefault="00A870EF" w:rsidP="00A870EF">
      <w:pPr>
        <w:pStyle w:val="C1HBullet2A"/>
        <w:numPr>
          <w:ilvl w:val="0"/>
          <w:numId w:val="11"/>
        </w:numPr>
        <w:ind w:left="1443"/>
      </w:pPr>
      <w:r w:rsidRPr="00AD0C30">
        <w:t xml:space="preserve">"Keep alive" feature, to manage the connection during an idle period </w:t>
      </w:r>
    </w:p>
    <w:p w14:paraId="01B6945C" w14:textId="77777777" w:rsidR="00A870EF" w:rsidRPr="00AD0C30" w:rsidRDefault="00A870EF" w:rsidP="00A870EF">
      <w:pPr>
        <w:pStyle w:val="C1HBullet2A"/>
        <w:numPr>
          <w:ilvl w:val="0"/>
          <w:numId w:val="11"/>
        </w:numPr>
        <w:ind w:left="1443"/>
      </w:pPr>
      <w:r w:rsidRPr="00AD0C30">
        <w:lastRenderedPageBreak/>
        <w:t>"Probe" feature, which is used by the SSP server to check and measure the client's reactivity.</w:t>
      </w:r>
    </w:p>
    <w:p w14:paraId="546638F4" w14:textId="77777777" w:rsidR="00A870EF" w:rsidRPr="00AD0C30" w:rsidRDefault="00A870EF" w:rsidP="00A870EF">
      <w:pPr>
        <w:pStyle w:val="Heading3"/>
        <w:ind w:left="431"/>
      </w:pPr>
      <w:bookmarkStart w:id="187" w:name="_d2h_bmk__Toc127635502_102"/>
      <w:bookmarkStart w:id="188" w:name="_D2HTopic_525"/>
      <w:bookmarkStart w:id="189" w:name="_Toc85456661"/>
      <w:bookmarkStart w:id="190" w:name="_Toc125987428"/>
      <w:bookmarkEnd w:id="183"/>
      <w:bookmarkEnd w:id="184"/>
      <w:bookmarkEnd w:id="185"/>
      <w:bookmarkEnd w:id="186"/>
      <w:r w:rsidRPr="00AD0C30">
        <w:t>Opening an SSP Session and Negotiating its Characteristics</w:t>
      </w:r>
      <w:bookmarkEnd w:id="179"/>
      <w:bookmarkEnd w:id="180"/>
      <w:bookmarkEnd w:id="181"/>
      <w:bookmarkEnd w:id="182"/>
      <w:bookmarkEnd w:id="187"/>
      <w:bookmarkEnd w:id="188"/>
      <w:bookmarkEnd w:id="189"/>
      <w:bookmarkEnd w:id="190"/>
    </w:p>
    <w:p w14:paraId="70A3D6EF" w14:textId="77777777" w:rsidR="00A870EF" w:rsidRPr="00AD0C30" w:rsidRDefault="00A870EF" w:rsidP="00A870EF">
      <w:pPr>
        <w:pStyle w:val="BodyText"/>
        <w:ind w:left="431"/>
        <w:rPr>
          <w:szCs w:val="24"/>
        </w:rPr>
      </w:pPr>
      <w:r w:rsidRPr="00AD0C30">
        <w:rPr>
          <w:szCs w:val="24"/>
        </w:rPr>
        <w:t xml:space="preserve">It is up to the SSP client supporting a trader to open all the SSP sessions used by the trader to access the desired TradeImpact services. A trader requires a dedicated SSP session for each TradeImpact service he wants to access. Only one SSP session can be opened on a TCP/IP transport connection. </w:t>
      </w:r>
    </w:p>
    <w:p w14:paraId="58798E0D" w14:textId="77777777" w:rsidR="00A870EF" w:rsidRPr="00AD0C30" w:rsidRDefault="00A870EF" w:rsidP="00A870EF">
      <w:pPr>
        <w:pStyle w:val="BodyText"/>
        <w:ind w:left="431"/>
      </w:pPr>
      <w:r w:rsidRPr="00AD0C30">
        <w:t>To set up an SSP session, an SSP client must therefore:</w:t>
      </w:r>
    </w:p>
    <w:p w14:paraId="4A4B730C" w14:textId="77777777" w:rsidR="00A870EF" w:rsidRPr="00AD0C30" w:rsidRDefault="00A870EF" w:rsidP="00A870EF">
      <w:pPr>
        <w:pStyle w:val="C1HNumber"/>
        <w:numPr>
          <w:ilvl w:val="0"/>
          <w:numId w:val="12"/>
        </w:numPr>
        <w:tabs>
          <w:tab w:val="clear" w:pos="2214"/>
        </w:tabs>
        <w:ind w:left="1151" w:hanging="363"/>
        <w:rPr>
          <w:szCs w:val="24"/>
        </w:rPr>
      </w:pPr>
      <w:r w:rsidRPr="00AD0C30">
        <w:t>Open the underlying TCP connection (socket) using the appropriate IP address and the TCP port number of the TradeImpact service to be connected.</w:t>
      </w:r>
    </w:p>
    <w:p w14:paraId="4B896388" w14:textId="77777777" w:rsidR="00A870EF" w:rsidRPr="00AD0C30" w:rsidRDefault="00A870EF" w:rsidP="00A870EF">
      <w:pPr>
        <w:pStyle w:val="C1HNumber"/>
        <w:numPr>
          <w:ilvl w:val="0"/>
          <w:numId w:val="12"/>
        </w:numPr>
        <w:tabs>
          <w:tab w:val="clear" w:pos="2214"/>
        </w:tabs>
        <w:ind w:left="1151" w:hanging="363"/>
        <w:rPr>
          <w:szCs w:val="24"/>
        </w:rPr>
      </w:pPr>
      <w:r w:rsidRPr="00AD0C30">
        <w:t>Perform the handshaking procedure required by the SSL protocol, if SSL is a required feature</w:t>
      </w:r>
    </w:p>
    <w:p w14:paraId="70BC3FE1" w14:textId="77777777" w:rsidR="00A870EF" w:rsidRPr="00AD0C30" w:rsidRDefault="00A870EF" w:rsidP="00A870EF">
      <w:pPr>
        <w:pStyle w:val="C1HNumber"/>
        <w:numPr>
          <w:ilvl w:val="0"/>
          <w:numId w:val="12"/>
        </w:numPr>
        <w:tabs>
          <w:tab w:val="clear" w:pos="2214"/>
        </w:tabs>
        <w:ind w:left="1151" w:hanging="363"/>
      </w:pPr>
      <w:r w:rsidRPr="00AD0C30">
        <w:t xml:space="preserve">Send the SSP server the </w:t>
      </w:r>
      <w:r w:rsidRPr="00AD0C30">
        <w:rPr>
          <w:b/>
        </w:rPr>
        <w:t>SSPConOpenReq</w:t>
      </w:r>
      <w:r w:rsidRPr="00AD0C30">
        <w:t xml:space="preserve"> PDU</w:t>
      </w:r>
      <w:r w:rsidRPr="00AD0C30">
        <w:rPr>
          <w:b/>
        </w:rPr>
        <w:t xml:space="preserve"> </w:t>
      </w:r>
      <w:r w:rsidRPr="00AD0C30">
        <w:rPr>
          <w:bCs/>
        </w:rPr>
        <w:t xml:space="preserve">to </w:t>
      </w:r>
      <w:r w:rsidRPr="00AD0C30">
        <w:t xml:space="preserve">request to open an SSP session having the specified characteristics. In turn, the SSP server checks and, if necessary, changes the parameters contained in the request to open and returns them to the SSP </w:t>
      </w:r>
      <w:r w:rsidRPr="00AD0C30">
        <w:rPr>
          <w:szCs w:val="24"/>
        </w:rPr>
        <w:t>client</w:t>
      </w:r>
      <w:r w:rsidRPr="00AD0C30">
        <w:t xml:space="preserve"> in the </w:t>
      </w:r>
      <w:r w:rsidRPr="00AD0C30">
        <w:rPr>
          <w:b/>
        </w:rPr>
        <w:t>SSPConOpenRes</w:t>
      </w:r>
      <w:r w:rsidRPr="00AD0C30">
        <w:t xml:space="preserve"> PDU. This mechanism is illustrated in </w:t>
      </w:r>
      <w:fldSimple w:instr=" REF _d2h_bmk__Ref93380690_102  \* MERGEFORMAT ">
        <w:r w:rsidRPr="00AD0C30">
          <w:t>Figure 6</w:t>
        </w:r>
      </w:fldSimple>
      <w:r w:rsidRPr="00AD0C30">
        <w:t>.</w:t>
      </w:r>
    </w:p>
    <w:bookmarkStart w:id="191" w:name="_MON_1303742103"/>
    <w:bookmarkStart w:id="192" w:name="_MON_1229937661"/>
    <w:bookmarkStart w:id="193" w:name="_MON_1230020782"/>
    <w:bookmarkStart w:id="194" w:name="_MON_1286611442"/>
    <w:bookmarkStart w:id="195" w:name="_MON_1303740412"/>
    <w:bookmarkEnd w:id="191"/>
    <w:bookmarkEnd w:id="192"/>
    <w:bookmarkEnd w:id="193"/>
    <w:bookmarkEnd w:id="194"/>
    <w:bookmarkEnd w:id="195"/>
    <w:bookmarkStart w:id="196" w:name="_MON_1303741641"/>
    <w:bookmarkEnd w:id="196"/>
    <w:p w14:paraId="00EB9507" w14:textId="77777777" w:rsidR="00A870EF" w:rsidRPr="00AD0C30" w:rsidRDefault="00A870EF" w:rsidP="00A870EF">
      <w:pPr>
        <w:pStyle w:val="Figures"/>
        <w:ind w:left="431"/>
      </w:pPr>
      <w:r w:rsidRPr="00AD0C30">
        <w:object w:dxaOrig="8926" w:dyaOrig="3046" w14:anchorId="2CE43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5.4pt;height:151.85pt" o:ole="">
            <v:imagedata r:id="rId31" o:title=""/>
          </v:shape>
          <o:OLEObject Type="Embed" ProgID="Word.Picture.8" ShapeID="_x0000_i1025" DrawAspect="Content" ObjectID="_1812957749" r:id="rId32"/>
        </w:object>
      </w:r>
    </w:p>
    <w:p w14:paraId="68C0CB70" w14:textId="77777777" w:rsidR="00A870EF" w:rsidRPr="00AD0C30" w:rsidRDefault="00A870EF" w:rsidP="00A870EF">
      <w:pPr>
        <w:pStyle w:val="Caption"/>
        <w:ind w:left="431"/>
      </w:pPr>
      <w:bookmarkStart w:id="197" w:name="_Ref93380690"/>
      <w:bookmarkStart w:id="198" w:name="_d2h_bmk__Ref93380690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6</w:t>
      </w:r>
      <w:r w:rsidRPr="00AD0C30">
        <w:rPr>
          <w:b/>
          <w:bCs/>
        </w:rPr>
        <w:fldChar w:fldCharType="end"/>
      </w:r>
      <w:bookmarkEnd w:id="197"/>
      <w:bookmarkEnd w:id="198"/>
      <w:r w:rsidRPr="00AD0C30">
        <w:rPr>
          <w:b/>
          <w:bCs/>
        </w:rPr>
        <w:t>.</w:t>
      </w:r>
      <w:r w:rsidRPr="00AD0C30">
        <w:t xml:space="preserve"> </w:t>
      </w:r>
      <w:r w:rsidRPr="00AD0C30">
        <w:rPr>
          <w:iCs/>
          <w:szCs w:val="24"/>
        </w:rPr>
        <w:t xml:space="preserve">Opening an SSP Session and Negotiating its Characteristics </w:t>
      </w:r>
    </w:p>
    <w:p w14:paraId="474973BC" w14:textId="77777777" w:rsidR="00A870EF" w:rsidRPr="00AD0C30" w:rsidRDefault="00A870EF" w:rsidP="00A870EF">
      <w:pPr>
        <w:pStyle w:val="Heading6"/>
        <w:ind w:left="431"/>
        <w:rPr>
          <w:lang w:val="en-US"/>
        </w:rPr>
      </w:pPr>
      <w:r w:rsidRPr="00AD0C30">
        <w:rPr>
          <w:lang w:val="en-US"/>
        </w:rPr>
        <w:t>SSL Handshaking</w:t>
      </w:r>
    </w:p>
    <w:p w14:paraId="67E9D5C0" w14:textId="77777777" w:rsidR="00A870EF" w:rsidRPr="00AD0C30" w:rsidRDefault="00A870EF" w:rsidP="00A870EF">
      <w:pPr>
        <w:pStyle w:val="BodyText"/>
        <w:ind w:left="431"/>
        <w:rPr>
          <w:lang w:val="en-US"/>
        </w:rPr>
      </w:pPr>
      <w:r w:rsidRPr="00AD0C30">
        <w:rPr>
          <w:lang w:val="en-US"/>
        </w:rPr>
        <w:t xml:space="preserve">SSL </w:t>
      </w:r>
      <w:r w:rsidRPr="00AD0C30">
        <w:t>is</w:t>
      </w:r>
      <w:r w:rsidRPr="00AD0C30">
        <w:rPr>
          <w:lang w:val="en-US"/>
        </w:rPr>
        <w:t xml:space="preserve"> a </w:t>
      </w:r>
      <w:r w:rsidRPr="00AD0C30">
        <w:t>protocol</w:t>
      </w:r>
      <w:r w:rsidRPr="00AD0C30">
        <w:rPr>
          <w:lang w:val="en-US"/>
        </w:rPr>
        <w:t xml:space="preserve"> </w:t>
      </w:r>
      <w:r w:rsidRPr="00AD0C30">
        <w:t>designed</w:t>
      </w:r>
      <w:r w:rsidRPr="00AD0C30">
        <w:rPr>
          <w:lang w:val="en-US"/>
        </w:rPr>
        <w:t xml:space="preserve"> </w:t>
      </w:r>
      <w:r w:rsidRPr="00AD0C30">
        <w:t>to</w:t>
      </w:r>
      <w:r w:rsidRPr="00AD0C30">
        <w:rPr>
          <w:lang w:val="en-US"/>
        </w:rPr>
        <w:t xml:space="preserve"> work at the </w:t>
      </w:r>
      <w:r w:rsidRPr="00AD0C30">
        <w:t>socket</w:t>
      </w:r>
      <w:r w:rsidRPr="00AD0C30">
        <w:rPr>
          <w:lang w:val="en-US"/>
        </w:rPr>
        <w:t xml:space="preserve"> </w:t>
      </w:r>
      <w:r w:rsidRPr="00AD0C30">
        <w:t>layer</w:t>
      </w:r>
      <w:r w:rsidRPr="00AD0C30">
        <w:rPr>
          <w:lang w:val="en-US"/>
        </w:rPr>
        <w:t xml:space="preserve">, </w:t>
      </w:r>
      <w:r w:rsidRPr="00AD0C30">
        <w:t>to</w:t>
      </w:r>
      <w:r w:rsidRPr="00AD0C30">
        <w:rPr>
          <w:lang w:val="en-US"/>
        </w:rPr>
        <w:t xml:space="preserve"> </w:t>
      </w:r>
      <w:r w:rsidRPr="00AD0C30">
        <w:t>protect</w:t>
      </w:r>
      <w:r w:rsidRPr="00AD0C30">
        <w:rPr>
          <w:lang w:val="en-US"/>
        </w:rPr>
        <w:t xml:space="preserve"> </w:t>
      </w:r>
      <w:r w:rsidRPr="00AD0C30">
        <w:t>any</w:t>
      </w:r>
      <w:r w:rsidRPr="00AD0C30">
        <w:rPr>
          <w:lang w:val="en-US"/>
        </w:rPr>
        <w:t xml:space="preserve"> </w:t>
      </w:r>
      <w:r w:rsidRPr="00AD0C30">
        <w:t>higher</w:t>
      </w:r>
      <w:r w:rsidRPr="00AD0C30">
        <w:rPr>
          <w:lang w:val="en-US"/>
        </w:rPr>
        <w:t xml:space="preserve"> </w:t>
      </w:r>
      <w:r w:rsidRPr="00AD0C30">
        <w:t>level</w:t>
      </w:r>
      <w:r w:rsidRPr="00AD0C30">
        <w:rPr>
          <w:lang w:val="en-US"/>
        </w:rPr>
        <w:t xml:space="preserve"> </w:t>
      </w:r>
      <w:r w:rsidRPr="00AD0C30">
        <w:t>built</w:t>
      </w:r>
      <w:r w:rsidRPr="00AD0C30">
        <w:rPr>
          <w:lang w:val="en-US"/>
        </w:rPr>
        <w:t xml:space="preserve"> on the </w:t>
      </w:r>
      <w:r w:rsidRPr="00AD0C30">
        <w:t>socket</w:t>
      </w:r>
      <w:r w:rsidRPr="00AD0C30">
        <w:rPr>
          <w:lang w:val="en-US"/>
        </w:rPr>
        <w:t>.</w:t>
      </w:r>
    </w:p>
    <w:p w14:paraId="10BA1A84" w14:textId="77777777" w:rsidR="00A870EF" w:rsidRPr="00AD0C30" w:rsidRDefault="00A870EF" w:rsidP="00A870EF">
      <w:pPr>
        <w:pStyle w:val="BodyText"/>
        <w:ind w:left="431"/>
        <w:rPr>
          <w:lang w:val="en-US"/>
        </w:rPr>
      </w:pPr>
      <w:r w:rsidRPr="00AD0C30">
        <w:rPr>
          <w:lang w:val="en-US"/>
        </w:rPr>
        <w:t xml:space="preserve">SSL </w:t>
      </w:r>
      <w:r w:rsidRPr="00AD0C30">
        <w:t>provides</w:t>
      </w:r>
      <w:r w:rsidRPr="00AD0C30">
        <w:rPr>
          <w:lang w:val="en-US"/>
        </w:rPr>
        <w:t xml:space="preserve"> </w:t>
      </w:r>
      <w:r w:rsidRPr="00AD0C30">
        <w:t>for</w:t>
      </w:r>
      <w:r w:rsidRPr="00AD0C30">
        <w:rPr>
          <w:lang w:val="en-US"/>
        </w:rPr>
        <w:t xml:space="preserve"> </w:t>
      </w:r>
      <w:r w:rsidRPr="00AD0C30">
        <w:t>encryption</w:t>
      </w:r>
      <w:r w:rsidRPr="00AD0C30">
        <w:rPr>
          <w:lang w:val="en-US"/>
        </w:rPr>
        <w:t xml:space="preserve"> and </w:t>
      </w:r>
      <w:r w:rsidRPr="00AD0C30">
        <w:t>authentication</w:t>
      </w:r>
      <w:r w:rsidRPr="00AD0C30">
        <w:rPr>
          <w:lang w:val="en-US"/>
        </w:rPr>
        <w:t xml:space="preserve">, </w:t>
      </w:r>
      <w:r w:rsidRPr="00AD0C30">
        <w:t>thus</w:t>
      </w:r>
      <w:r w:rsidRPr="00AD0C30">
        <w:rPr>
          <w:lang w:val="en-US"/>
        </w:rPr>
        <w:t xml:space="preserve"> </w:t>
      </w:r>
      <w:r w:rsidRPr="00AD0C30">
        <w:t>ensuring</w:t>
      </w:r>
      <w:r w:rsidRPr="00AD0C30">
        <w:rPr>
          <w:lang w:val="en-US"/>
        </w:rPr>
        <w:t xml:space="preserve"> </w:t>
      </w:r>
      <w:r w:rsidRPr="00AD0C30">
        <w:t>secure</w:t>
      </w:r>
      <w:r w:rsidRPr="00AD0C30">
        <w:rPr>
          <w:lang w:val="en-US"/>
        </w:rPr>
        <w:t xml:space="preserve"> Internet </w:t>
      </w:r>
      <w:r w:rsidRPr="00AD0C30">
        <w:t>transactions dealing with private data</w:t>
      </w:r>
      <w:r w:rsidRPr="00AD0C30">
        <w:rPr>
          <w:lang w:val="en-US"/>
        </w:rPr>
        <w:t xml:space="preserve">, e.g.  </w:t>
      </w:r>
      <w:r w:rsidRPr="00AD0C30">
        <w:t>payments</w:t>
      </w:r>
      <w:r w:rsidRPr="00AD0C30">
        <w:rPr>
          <w:lang w:val="en-US"/>
        </w:rPr>
        <w:t xml:space="preserve"> </w:t>
      </w:r>
      <w:r w:rsidRPr="00AD0C30">
        <w:t>by</w:t>
      </w:r>
      <w:r w:rsidRPr="00AD0C30">
        <w:rPr>
          <w:lang w:val="en-US"/>
        </w:rPr>
        <w:t xml:space="preserve"> credit </w:t>
      </w:r>
      <w:r w:rsidRPr="00AD0C30">
        <w:t>card.</w:t>
      </w:r>
    </w:p>
    <w:p w14:paraId="4E9805C8" w14:textId="77777777" w:rsidR="00A870EF" w:rsidRPr="00AD0C30" w:rsidRDefault="00A870EF" w:rsidP="00A870EF">
      <w:pPr>
        <w:pStyle w:val="BodyText"/>
        <w:ind w:left="431"/>
        <w:rPr>
          <w:lang w:val="en-US"/>
        </w:rPr>
      </w:pPr>
      <w:r w:rsidRPr="00AD0C30">
        <w:rPr>
          <w:lang w:val="en-US"/>
        </w:rPr>
        <w:t>SSL is mandatory for Internet based applications.</w:t>
      </w:r>
    </w:p>
    <w:p w14:paraId="39229C9A" w14:textId="77777777" w:rsidR="00A870EF" w:rsidRPr="00AD0C30" w:rsidRDefault="00A870EF" w:rsidP="00A870EF">
      <w:pPr>
        <w:pStyle w:val="BodyText"/>
        <w:ind w:left="431"/>
        <w:rPr>
          <w:lang w:val="en-US"/>
        </w:rPr>
      </w:pPr>
      <w:r w:rsidRPr="00AD0C30">
        <w:rPr>
          <w:lang w:val="en-US"/>
        </w:rPr>
        <w:t>The SSL handshake occurs when the client attempts to establish a connection with the server. In this phase:</w:t>
      </w:r>
    </w:p>
    <w:p w14:paraId="7FDE9CB4" w14:textId="77777777" w:rsidR="00A870EF" w:rsidRPr="00AD0C30" w:rsidRDefault="00A870EF" w:rsidP="00A870EF">
      <w:pPr>
        <w:pStyle w:val="C1HBullet"/>
        <w:tabs>
          <w:tab w:val="clear" w:pos="1080"/>
          <w:tab w:val="num" w:pos="1086"/>
        </w:tabs>
        <w:ind w:left="788" w:hanging="62"/>
      </w:pPr>
      <w:r w:rsidRPr="00AD0C30">
        <w:t>client</w:t>
      </w:r>
      <w:r w:rsidRPr="00AD0C30">
        <w:rPr>
          <w:lang w:val="en-US"/>
        </w:rPr>
        <w:t xml:space="preserve"> and server </w:t>
      </w:r>
      <w:r w:rsidRPr="00AD0C30">
        <w:t>exchange</w:t>
      </w:r>
      <w:r w:rsidRPr="00AD0C30">
        <w:rPr>
          <w:lang w:val="en-US"/>
        </w:rPr>
        <w:t xml:space="preserve"> </w:t>
      </w:r>
      <w:r w:rsidRPr="00AD0C30">
        <w:t>their</w:t>
      </w:r>
      <w:r w:rsidRPr="00AD0C30">
        <w:rPr>
          <w:lang w:val="en-US"/>
        </w:rPr>
        <w:t xml:space="preserve"> </w:t>
      </w:r>
      <w:r w:rsidRPr="00AD0C30">
        <w:t>certificates. The server authenticates the client’s certificate and verifies the certification authority</w:t>
      </w:r>
    </w:p>
    <w:p w14:paraId="1A2EA0A6" w14:textId="77777777" w:rsidR="00A870EF" w:rsidRPr="00AD0C30" w:rsidRDefault="00A870EF" w:rsidP="00A870EF">
      <w:pPr>
        <w:pStyle w:val="C1HBullet"/>
        <w:tabs>
          <w:tab w:val="clear" w:pos="1080"/>
          <w:tab w:val="num" w:pos="1086"/>
        </w:tabs>
        <w:ind w:left="788" w:hanging="62"/>
        <w:rPr>
          <w:lang w:val="en-US"/>
        </w:rPr>
      </w:pPr>
      <w:r w:rsidRPr="00AD0C30">
        <w:rPr>
          <w:lang w:val="en-US"/>
        </w:rPr>
        <w:t>client and server agree on a cryptographic system and generate their keys</w:t>
      </w:r>
    </w:p>
    <w:p w14:paraId="09D5D281" w14:textId="77777777" w:rsidR="00A870EF" w:rsidRPr="00AD0C30" w:rsidRDefault="00A870EF" w:rsidP="00A870EF">
      <w:pPr>
        <w:rPr>
          <w:lang w:val="en-US"/>
        </w:rPr>
      </w:pPr>
      <w:r w:rsidRPr="00AD0C30">
        <w:rPr>
          <w:lang w:val="en-US"/>
        </w:rPr>
        <w:br w:type="page"/>
      </w:r>
    </w:p>
    <w:p w14:paraId="6AF95C4D" w14:textId="77777777" w:rsidR="00A870EF" w:rsidRPr="00AD0C30" w:rsidRDefault="00A870EF" w:rsidP="00A870EF">
      <w:pPr>
        <w:pStyle w:val="Note"/>
        <w:shd w:val="clear" w:color="auto" w:fill="D9D9D9" w:themeFill="background1" w:themeFillShade="D9"/>
        <w:ind w:left="431"/>
      </w:pPr>
      <w:r w:rsidRPr="00AD0C30">
        <w:rPr>
          <w:rFonts w:ascii="Arial" w:hAnsi="Arial" w:cs="Arial"/>
          <w:b/>
          <w:bCs/>
        </w:rPr>
        <w:lastRenderedPageBreak/>
        <w:t>NOTE</w:t>
      </w:r>
    </w:p>
    <w:p w14:paraId="7B56F413" w14:textId="77777777" w:rsidR="00A870EF" w:rsidRPr="00AD0C30" w:rsidRDefault="00A870EF" w:rsidP="00A870EF">
      <w:pPr>
        <w:pStyle w:val="Note"/>
        <w:ind w:left="431"/>
        <w:rPr>
          <w:lang w:val="en-US"/>
        </w:rPr>
      </w:pPr>
      <w:r w:rsidRPr="00AD0C30">
        <w:rPr>
          <w:lang w:val="en-US"/>
        </w:rPr>
        <w:t>The following SSL protocol features are not supported:</w:t>
      </w:r>
    </w:p>
    <w:p w14:paraId="51DE71B7" w14:textId="77777777" w:rsidR="00A870EF" w:rsidRPr="00AD0C30" w:rsidRDefault="00A870EF" w:rsidP="00A870EF">
      <w:pPr>
        <w:pStyle w:val="Note"/>
        <w:numPr>
          <w:ilvl w:val="0"/>
          <w:numId w:val="21"/>
        </w:numPr>
        <w:spacing w:before="0"/>
        <w:ind w:left="788" w:hanging="357"/>
        <w:rPr>
          <w:lang w:val="en-US"/>
        </w:rPr>
      </w:pPr>
      <w:r w:rsidRPr="00AD0C30">
        <w:rPr>
          <w:lang w:val="en-US"/>
        </w:rPr>
        <w:t xml:space="preserve">SSL session resuming. This feature is not implemented due to security reasons. During SSL session resuming, a possibile attacker might </w:t>
      </w:r>
      <w:r w:rsidRPr="00AD0C30">
        <w:t>have</w:t>
      </w:r>
      <w:r w:rsidRPr="00AD0C30">
        <w:rPr>
          <w:lang w:val="en-US"/>
        </w:rPr>
        <w:t xml:space="preserve"> enough time and data to spot the keys.</w:t>
      </w:r>
    </w:p>
    <w:p w14:paraId="5DBD5A36" w14:textId="77777777" w:rsidR="00A870EF" w:rsidRPr="00AD0C30" w:rsidRDefault="00A870EF" w:rsidP="00A870EF">
      <w:pPr>
        <w:pStyle w:val="Note"/>
        <w:numPr>
          <w:ilvl w:val="0"/>
          <w:numId w:val="21"/>
        </w:numPr>
        <w:spacing w:before="0"/>
        <w:ind w:left="788" w:hanging="357"/>
        <w:rPr>
          <w:lang w:val="en-US"/>
        </w:rPr>
      </w:pPr>
      <w:r w:rsidRPr="00AD0C30">
        <w:rPr>
          <w:lang w:val="en-US"/>
        </w:rPr>
        <w:t>SSL re-handshaking. This feaure is not implemented since it would be useful only for long-lasting sessions</w:t>
      </w:r>
    </w:p>
    <w:p w14:paraId="443AB690" w14:textId="77777777" w:rsidR="00A870EF" w:rsidRPr="00AD0C30" w:rsidRDefault="00A870EF" w:rsidP="00A870EF">
      <w:pPr>
        <w:pStyle w:val="Heading6"/>
        <w:ind w:left="431"/>
        <w:rPr>
          <w:lang w:val="en-US"/>
        </w:rPr>
      </w:pPr>
      <w:r w:rsidRPr="00AD0C30">
        <w:rPr>
          <w:lang w:val="en-US"/>
        </w:rPr>
        <w:t xml:space="preserve">Negotiating SSP Session Characteristics </w:t>
      </w:r>
    </w:p>
    <w:p w14:paraId="1B7A9033" w14:textId="77777777" w:rsidR="00A870EF" w:rsidRPr="00AD0C30" w:rsidRDefault="00A870EF" w:rsidP="00A870EF">
      <w:pPr>
        <w:pStyle w:val="BodyText"/>
        <w:ind w:left="431"/>
        <w:rPr>
          <w:szCs w:val="24"/>
        </w:rPr>
      </w:pPr>
      <w:r w:rsidRPr="00AD0C30">
        <w:rPr>
          <w:szCs w:val="24"/>
        </w:rPr>
        <w:t xml:space="preserve">During the SSP session opening phase, the SSP client and the SSP server may negotiate the values of some session characteristics. Negotiation is performed in such a way that the SSP client proposes the desired values of these characteristics in the </w:t>
      </w:r>
      <w:r w:rsidRPr="00AD0C30">
        <w:rPr>
          <w:b/>
          <w:szCs w:val="24"/>
        </w:rPr>
        <w:t>SSPConOpenReq</w:t>
      </w:r>
      <w:r w:rsidRPr="00AD0C30">
        <w:rPr>
          <w:szCs w:val="24"/>
        </w:rPr>
        <w:t xml:space="preserve"> PDU, and then accepts the values returned by the SSP server in the corresponding </w:t>
      </w:r>
      <w:r w:rsidRPr="00AD0C30">
        <w:rPr>
          <w:b/>
          <w:szCs w:val="24"/>
        </w:rPr>
        <w:t>SSPConOpenRes</w:t>
      </w:r>
      <w:r w:rsidRPr="00AD0C30">
        <w:rPr>
          <w:szCs w:val="24"/>
        </w:rPr>
        <w:t xml:space="preserve"> PDU without any conditions. The values established remain valid until the session is closed or they are expressly modified by the SSP server.</w:t>
      </w:r>
    </w:p>
    <w:p w14:paraId="47FABEDB" w14:textId="77777777" w:rsidR="00A870EF" w:rsidRPr="00AD0C30" w:rsidRDefault="00A870EF" w:rsidP="00A870EF">
      <w:pPr>
        <w:pStyle w:val="BodyText"/>
        <w:ind w:left="431"/>
        <w:rPr>
          <w:szCs w:val="24"/>
        </w:rPr>
      </w:pPr>
      <w:r w:rsidRPr="00AD0C30">
        <w:rPr>
          <w:szCs w:val="24"/>
        </w:rPr>
        <w:t>The characteristics negotiated in the opening phase of an SSP session are:</w:t>
      </w:r>
    </w:p>
    <w:p w14:paraId="7978B896" w14:textId="77777777" w:rsidR="00A870EF" w:rsidRPr="00AD0C30" w:rsidRDefault="00A870EF" w:rsidP="00A870EF">
      <w:pPr>
        <w:pStyle w:val="C1HBullet"/>
        <w:tabs>
          <w:tab w:val="clear" w:pos="1080"/>
          <w:tab w:val="num" w:pos="1086"/>
        </w:tabs>
        <w:ind w:left="788" w:hanging="62"/>
      </w:pPr>
      <w:r w:rsidRPr="00AD0C30">
        <w:t>Version of the SSP protocol used in the SSP session</w:t>
      </w:r>
    </w:p>
    <w:p w14:paraId="274E5B50" w14:textId="77777777" w:rsidR="00A870EF" w:rsidRPr="00AD0C30" w:rsidRDefault="00A870EF" w:rsidP="00A870EF">
      <w:pPr>
        <w:pStyle w:val="C1HBullet"/>
        <w:tabs>
          <w:tab w:val="clear" w:pos="1080"/>
          <w:tab w:val="num" w:pos="1086"/>
        </w:tabs>
        <w:ind w:left="788" w:hanging="62"/>
      </w:pPr>
      <w:r w:rsidRPr="00AD0C30">
        <w:t xml:space="preserve">Maximum size of a block and a SSP PDU </w:t>
      </w:r>
    </w:p>
    <w:p w14:paraId="0411D99E" w14:textId="77777777" w:rsidR="00A870EF" w:rsidRPr="00AD0C30" w:rsidRDefault="00A870EF" w:rsidP="00A870EF">
      <w:pPr>
        <w:pStyle w:val="C1HBullet"/>
        <w:tabs>
          <w:tab w:val="clear" w:pos="1080"/>
          <w:tab w:val="num" w:pos="1086"/>
        </w:tabs>
        <w:ind w:left="788" w:hanging="62"/>
      </w:pPr>
      <w:r w:rsidRPr="00AD0C30">
        <w:t>Whether data compression (that is, compression of the SSP PDU) in a block is enabled or not</w:t>
      </w:r>
    </w:p>
    <w:p w14:paraId="3BD635CD" w14:textId="77777777" w:rsidR="00A870EF" w:rsidRPr="00AD0C30" w:rsidRDefault="00A870EF" w:rsidP="00A870EF">
      <w:pPr>
        <w:pStyle w:val="C1HBullet"/>
        <w:tabs>
          <w:tab w:val="clear" w:pos="1080"/>
          <w:tab w:val="num" w:pos="1086"/>
        </w:tabs>
        <w:ind w:left="788" w:hanging="62"/>
      </w:pPr>
      <w:r w:rsidRPr="00AD0C30">
        <w:t xml:space="preserve">Size of the communication window, that is, the number of messages that the SSP </w:t>
      </w:r>
      <w:r w:rsidRPr="00AD0C30">
        <w:rPr>
          <w:szCs w:val="24"/>
        </w:rPr>
        <w:t>client</w:t>
      </w:r>
      <w:r w:rsidRPr="00AD0C30">
        <w:t xml:space="preserve"> can send to the SSP </w:t>
      </w:r>
      <w:r w:rsidRPr="00AD0C30">
        <w:rPr>
          <w:szCs w:val="24"/>
        </w:rPr>
        <w:t>server</w:t>
      </w:r>
      <w:r w:rsidRPr="00AD0C30">
        <w:t xml:space="preserve"> without waiting for acknowledgement</w:t>
      </w:r>
    </w:p>
    <w:p w14:paraId="23DAC42E" w14:textId="77777777" w:rsidR="00A870EF" w:rsidRPr="00AD0C30" w:rsidRDefault="00A870EF" w:rsidP="00A870EF">
      <w:pPr>
        <w:pStyle w:val="C1HBullet"/>
        <w:tabs>
          <w:tab w:val="clear" w:pos="1080"/>
          <w:tab w:val="num" w:pos="1086"/>
        </w:tabs>
        <w:ind w:left="788" w:hanging="62"/>
      </w:pPr>
      <w:r w:rsidRPr="00AD0C30">
        <w:t xml:space="preserve">Time within which the SSP </w:t>
      </w:r>
      <w:r w:rsidRPr="00AD0C30">
        <w:rPr>
          <w:szCs w:val="24"/>
        </w:rPr>
        <w:t>client</w:t>
      </w:r>
      <w:r w:rsidRPr="00AD0C30">
        <w:t xml:space="preserve"> must send an </w:t>
      </w:r>
      <w:r w:rsidRPr="00AD0C30">
        <w:rPr>
          <w:b/>
          <w:bCs/>
        </w:rPr>
        <w:t>SSPConAlive</w:t>
      </w:r>
      <w:r w:rsidRPr="00AD0C30">
        <w:t xml:space="preserve"> PDU and time within which the SSP </w:t>
      </w:r>
      <w:r w:rsidRPr="00AD0C30">
        <w:rPr>
          <w:szCs w:val="24"/>
        </w:rPr>
        <w:t>client</w:t>
      </w:r>
      <w:r w:rsidRPr="00AD0C30">
        <w:t xml:space="preserve"> must receive an </w:t>
      </w:r>
      <w:r w:rsidRPr="00AD0C30">
        <w:rPr>
          <w:b/>
          <w:bCs/>
        </w:rPr>
        <w:t>SSPConAlive</w:t>
      </w:r>
      <w:r w:rsidRPr="00AD0C30">
        <w:t xml:space="preserve"> PDU. </w:t>
      </w:r>
    </w:p>
    <w:p w14:paraId="1AA4CFDC" w14:textId="77777777" w:rsidR="00A870EF" w:rsidRPr="00AD0C30" w:rsidRDefault="00A870EF" w:rsidP="00A870EF">
      <w:pPr>
        <w:pStyle w:val="Heading3"/>
        <w:ind w:left="431"/>
      </w:pPr>
      <w:bookmarkStart w:id="199" w:name="_Toc92258940"/>
      <w:bookmarkStart w:id="200" w:name="_Toc92278987"/>
      <w:bookmarkStart w:id="201" w:name="_Ref93833255"/>
      <w:bookmarkStart w:id="202" w:name="_d2h_bmk__Toc92258940_102"/>
      <w:bookmarkStart w:id="203" w:name="_d2h_bmk__Toc92278987_102"/>
      <w:bookmarkStart w:id="204" w:name="_d2h_bmk__Ref93833255_102"/>
      <w:bookmarkStart w:id="205" w:name="_d2h_bmk__Toc127635503_102"/>
      <w:bookmarkStart w:id="206" w:name="_D2HTopic_526"/>
      <w:bookmarkStart w:id="207" w:name="_Toc85456662"/>
      <w:bookmarkStart w:id="208" w:name="_Toc125987429"/>
      <w:r w:rsidRPr="00AD0C30">
        <w:t>Changing the SSP Session Characteristics</w:t>
      </w:r>
      <w:bookmarkEnd w:id="199"/>
      <w:bookmarkEnd w:id="200"/>
      <w:bookmarkEnd w:id="201"/>
      <w:bookmarkEnd w:id="202"/>
      <w:bookmarkEnd w:id="203"/>
      <w:bookmarkEnd w:id="204"/>
      <w:bookmarkEnd w:id="205"/>
      <w:bookmarkEnd w:id="206"/>
      <w:bookmarkEnd w:id="207"/>
      <w:bookmarkEnd w:id="208"/>
    </w:p>
    <w:p w14:paraId="3FC6F8C6" w14:textId="77777777" w:rsidR="00A870EF" w:rsidRPr="00AD0C30" w:rsidRDefault="00A870EF" w:rsidP="00A870EF">
      <w:pPr>
        <w:pStyle w:val="BodyText"/>
        <w:ind w:left="431"/>
        <w:rPr>
          <w:szCs w:val="24"/>
        </w:rPr>
      </w:pPr>
      <w:r w:rsidRPr="00AD0C30">
        <w:rPr>
          <w:szCs w:val="24"/>
        </w:rPr>
        <w:t xml:space="preserve">The SSP server may take the initiative to change the values of some characteristics of an SSP session. The SSP server informs the SSP client of the new values of the modified characteristics using the </w:t>
      </w:r>
      <w:r w:rsidRPr="00AD0C30">
        <w:rPr>
          <w:b/>
          <w:szCs w:val="24"/>
        </w:rPr>
        <w:t>SSPConModifyReq</w:t>
      </w:r>
      <w:r w:rsidRPr="00AD0C30">
        <w:rPr>
          <w:szCs w:val="24"/>
        </w:rPr>
        <w:t xml:space="preserve"> PDU. When receiving this PDU, the SSP client must set its own values with the new values received and then it must answer by sending an </w:t>
      </w:r>
      <w:r w:rsidRPr="00AD0C30">
        <w:rPr>
          <w:b/>
          <w:szCs w:val="24"/>
        </w:rPr>
        <w:t>SSPConModifyRes</w:t>
      </w:r>
      <w:r w:rsidRPr="00AD0C30">
        <w:rPr>
          <w:szCs w:val="24"/>
        </w:rPr>
        <w:t xml:space="preserve"> PDU.</w:t>
      </w:r>
    </w:p>
    <w:p w14:paraId="4F429334" w14:textId="77777777" w:rsidR="00A870EF" w:rsidRPr="00AD0C30" w:rsidRDefault="00A870EF" w:rsidP="00A870EF">
      <w:pPr>
        <w:pStyle w:val="BodyText"/>
        <w:ind w:left="431"/>
        <w:rPr>
          <w:spacing w:val="-4"/>
          <w:szCs w:val="24"/>
        </w:rPr>
      </w:pPr>
      <w:r w:rsidRPr="00AD0C30">
        <w:rPr>
          <w:spacing w:val="-4"/>
          <w:szCs w:val="24"/>
        </w:rPr>
        <w:t>Currently, the SSP server may:</w:t>
      </w:r>
    </w:p>
    <w:p w14:paraId="48161279" w14:textId="77777777" w:rsidR="00A870EF" w:rsidRPr="00AD0C30" w:rsidRDefault="00A870EF" w:rsidP="00A870EF">
      <w:pPr>
        <w:pStyle w:val="C1HBullet"/>
        <w:tabs>
          <w:tab w:val="clear" w:pos="1080"/>
          <w:tab w:val="num" w:pos="1086"/>
        </w:tabs>
        <w:ind w:left="788" w:hanging="62"/>
      </w:pPr>
      <w:r w:rsidRPr="00AD0C30">
        <w:t xml:space="preserve">Send an </w:t>
      </w:r>
      <w:r w:rsidRPr="00AD0C30">
        <w:rPr>
          <w:b/>
        </w:rPr>
        <w:t>SSPConModifyReq</w:t>
      </w:r>
      <w:r w:rsidRPr="00AD0C30">
        <w:t xml:space="preserve"> PDU only during the SAP logon phase, that is, after having received a </w:t>
      </w:r>
      <w:r w:rsidRPr="00AD0C30">
        <w:rPr>
          <w:b/>
          <w:bCs/>
        </w:rPr>
        <w:t>SAPLogonReq</w:t>
      </w:r>
      <w:r w:rsidRPr="00AD0C30">
        <w:t xml:space="preserve"> PDU from the client and before sending back the related </w:t>
      </w:r>
      <w:r w:rsidRPr="00AD0C30">
        <w:rPr>
          <w:b/>
          <w:bCs/>
        </w:rPr>
        <w:t>SAPLogonRes</w:t>
      </w:r>
      <w:r w:rsidRPr="00AD0C30">
        <w:t xml:space="preserve"> PDU. </w:t>
      </w:r>
    </w:p>
    <w:p w14:paraId="11CF8AF8" w14:textId="77777777" w:rsidR="00A870EF" w:rsidRPr="00AD0C30" w:rsidRDefault="00A870EF" w:rsidP="00A870EF">
      <w:pPr>
        <w:pStyle w:val="C1HBullet"/>
        <w:tabs>
          <w:tab w:val="clear" w:pos="1080"/>
          <w:tab w:val="num" w:pos="1086"/>
        </w:tabs>
        <w:ind w:left="788" w:hanging="62"/>
      </w:pPr>
      <w:r w:rsidRPr="00AD0C30">
        <w:t xml:space="preserve">Use the </w:t>
      </w:r>
      <w:r w:rsidRPr="00AD0C30">
        <w:rPr>
          <w:b/>
        </w:rPr>
        <w:t>SSPConModifyReq</w:t>
      </w:r>
      <w:r w:rsidRPr="00AD0C30">
        <w:t xml:space="preserve"> PDU to change the size of the communication window only.</w:t>
      </w:r>
    </w:p>
    <w:p w14:paraId="62130BDB" w14:textId="77777777" w:rsidR="00A870EF" w:rsidRPr="00AD0C30" w:rsidRDefault="00A870EF" w:rsidP="00A870EF">
      <w:pPr>
        <w:pStyle w:val="Figures"/>
        <w:ind w:left="431"/>
      </w:pPr>
      <w:r w:rsidRPr="00AD0C30">
        <w:rPr>
          <w:lang w:val="it-IT" w:eastAsia="it-IT"/>
        </w:rPr>
        <w:drawing>
          <wp:inline distT="0" distB="0" distL="0" distR="0" wp14:anchorId="1F18A305" wp14:editId="0F32B8D5">
            <wp:extent cx="5676900" cy="1876425"/>
            <wp:effectExtent l="0" t="0" r="0"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76900" cy="1876425"/>
                    </a:xfrm>
                    <a:prstGeom prst="rect">
                      <a:avLst/>
                    </a:prstGeom>
                    <a:noFill/>
                    <a:ln>
                      <a:noFill/>
                    </a:ln>
                  </pic:spPr>
                </pic:pic>
              </a:graphicData>
            </a:graphic>
          </wp:inline>
        </w:drawing>
      </w:r>
    </w:p>
    <w:p w14:paraId="0FBAC081" w14:textId="77777777" w:rsidR="00A870EF" w:rsidRPr="00AD0C30" w:rsidRDefault="00A870EF" w:rsidP="00A870EF">
      <w:pPr>
        <w:pStyle w:val="Caption"/>
        <w:ind w:left="431"/>
      </w:pPr>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7</w:t>
      </w:r>
      <w:r w:rsidRPr="00AD0C30">
        <w:rPr>
          <w:b/>
          <w:bCs/>
        </w:rPr>
        <w:fldChar w:fldCharType="end"/>
      </w:r>
      <w:r w:rsidRPr="00AD0C30">
        <w:rPr>
          <w:b/>
          <w:bCs/>
        </w:rPr>
        <w:t>.</w:t>
      </w:r>
      <w:r w:rsidRPr="00AD0C30">
        <w:t xml:space="preserve"> </w:t>
      </w:r>
      <w:r w:rsidRPr="00AD0C30">
        <w:rPr>
          <w:iCs/>
          <w:szCs w:val="24"/>
        </w:rPr>
        <w:t>Changing the Characteristics of an SSP Session</w:t>
      </w:r>
    </w:p>
    <w:p w14:paraId="0A77D694" w14:textId="77777777" w:rsidR="00A870EF" w:rsidRPr="00AD0C30" w:rsidRDefault="00A870EF" w:rsidP="00A870EF">
      <w:pPr>
        <w:pStyle w:val="Heading3"/>
        <w:ind w:left="431"/>
      </w:pPr>
      <w:bookmarkStart w:id="209" w:name="_Toc92258941"/>
      <w:bookmarkStart w:id="210" w:name="_Toc92278988"/>
      <w:bookmarkStart w:id="211" w:name="_d2h_bmk__Toc92258941_102"/>
      <w:bookmarkStart w:id="212" w:name="_d2h_bmk__Toc92278988_102"/>
      <w:bookmarkStart w:id="213" w:name="_d2h_bmk__Toc127635504_102"/>
      <w:bookmarkStart w:id="214" w:name="_D2HTopic_787"/>
      <w:bookmarkStart w:id="215" w:name="_Toc85456663"/>
      <w:bookmarkStart w:id="216" w:name="_Toc125987430"/>
      <w:r w:rsidRPr="00AD0C30">
        <w:lastRenderedPageBreak/>
        <w:t>Exchanging Data in an SSP Session</w:t>
      </w:r>
      <w:bookmarkEnd w:id="209"/>
      <w:bookmarkEnd w:id="210"/>
      <w:bookmarkEnd w:id="211"/>
      <w:bookmarkEnd w:id="212"/>
      <w:bookmarkEnd w:id="213"/>
      <w:bookmarkEnd w:id="214"/>
      <w:bookmarkEnd w:id="215"/>
      <w:bookmarkEnd w:id="216"/>
    </w:p>
    <w:p w14:paraId="326FAAB5" w14:textId="77777777" w:rsidR="00A870EF" w:rsidRPr="00AD0C30" w:rsidRDefault="00A870EF" w:rsidP="00A870EF">
      <w:pPr>
        <w:pStyle w:val="BodyText"/>
        <w:ind w:left="431"/>
        <w:rPr>
          <w:szCs w:val="24"/>
        </w:rPr>
      </w:pPr>
      <w:r w:rsidRPr="00AD0C30">
        <w:rPr>
          <w:szCs w:val="24"/>
        </w:rPr>
        <w:t xml:space="preserve">To send the SSP server a SAP PDU created asynchronously by its Application layer, the SSP client must use an </w:t>
      </w:r>
      <w:r w:rsidRPr="00AD0C30">
        <w:rPr>
          <w:b/>
          <w:szCs w:val="24"/>
        </w:rPr>
        <w:t>SSPSendMsg</w:t>
      </w:r>
      <w:r w:rsidRPr="00AD0C30">
        <w:rPr>
          <w:szCs w:val="24"/>
        </w:rPr>
        <w:t xml:space="preserve"> PDU. </w:t>
      </w:r>
    </w:p>
    <w:p w14:paraId="00F4AB6A" w14:textId="77777777" w:rsidR="00A870EF" w:rsidRPr="00AD0C30" w:rsidRDefault="00A870EF" w:rsidP="00A870EF">
      <w:pPr>
        <w:pStyle w:val="BodyText"/>
        <w:ind w:left="431"/>
        <w:rPr>
          <w:szCs w:val="24"/>
        </w:rPr>
      </w:pPr>
      <w:r w:rsidRPr="00AD0C30">
        <w:rPr>
          <w:szCs w:val="24"/>
        </w:rPr>
        <w:t xml:space="preserve">Conversely, the SSP server uses </w:t>
      </w:r>
      <w:r w:rsidRPr="00AD0C30">
        <w:rPr>
          <w:b/>
          <w:szCs w:val="24"/>
        </w:rPr>
        <w:t>SSPSendMsgAck</w:t>
      </w:r>
      <w:r w:rsidRPr="00AD0C30">
        <w:rPr>
          <w:szCs w:val="24"/>
        </w:rPr>
        <w:t xml:space="preserve"> PDUs or </w:t>
      </w:r>
      <w:r w:rsidRPr="00AD0C30">
        <w:rPr>
          <w:b/>
          <w:szCs w:val="24"/>
        </w:rPr>
        <w:t>SSPSendData</w:t>
      </w:r>
      <w:r w:rsidRPr="00AD0C30">
        <w:rPr>
          <w:szCs w:val="24"/>
        </w:rPr>
        <w:t xml:space="preserve"> PDUs to send the SSP client data for the Application layer of the client.</w:t>
      </w:r>
    </w:p>
    <w:p w14:paraId="4560A3D3" w14:textId="77777777" w:rsidR="00A870EF" w:rsidRPr="00AD0C30" w:rsidRDefault="00A870EF" w:rsidP="00A870EF">
      <w:pPr>
        <w:pStyle w:val="BodyText"/>
        <w:ind w:left="431"/>
        <w:rPr>
          <w:szCs w:val="24"/>
        </w:rPr>
      </w:pPr>
      <w:r w:rsidRPr="00AD0C30">
        <w:rPr>
          <w:szCs w:val="24"/>
        </w:rPr>
        <w:t xml:space="preserve">The difference between the </w:t>
      </w:r>
      <w:r w:rsidRPr="00AD0C30">
        <w:rPr>
          <w:b/>
          <w:szCs w:val="24"/>
        </w:rPr>
        <w:t>SSPSendMsgAck</w:t>
      </w:r>
      <w:r w:rsidRPr="00AD0C30">
        <w:rPr>
          <w:szCs w:val="24"/>
        </w:rPr>
        <w:t xml:space="preserve"> PDU and the </w:t>
      </w:r>
      <w:r w:rsidRPr="00AD0C30">
        <w:rPr>
          <w:b/>
          <w:szCs w:val="24"/>
        </w:rPr>
        <w:t>SSPSendData</w:t>
      </w:r>
      <w:r w:rsidRPr="00AD0C30">
        <w:rPr>
          <w:szCs w:val="24"/>
        </w:rPr>
        <w:t xml:space="preserve"> PDU is that the former also acknowledges an </w:t>
      </w:r>
      <w:r w:rsidRPr="00AD0C30">
        <w:rPr>
          <w:b/>
          <w:szCs w:val="24"/>
        </w:rPr>
        <w:t>SSPSendMsg</w:t>
      </w:r>
      <w:r w:rsidRPr="00AD0C30">
        <w:rPr>
          <w:szCs w:val="24"/>
        </w:rPr>
        <w:t xml:space="preserve"> PDU sent previously by the SSP client, decreasing by one the number of outstanding </w:t>
      </w:r>
      <w:r w:rsidRPr="00AD0C30">
        <w:rPr>
          <w:b/>
          <w:szCs w:val="24"/>
        </w:rPr>
        <w:t>SSPSendMsg</w:t>
      </w:r>
      <w:r w:rsidRPr="00AD0C30">
        <w:rPr>
          <w:szCs w:val="24"/>
        </w:rPr>
        <w:t xml:space="preserve"> PDUs (see “</w:t>
      </w:r>
      <w:r w:rsidRPr="00AD0C30">
        <w:rPr>
          <w:szCs w:val="24"/>
        </w:rPr>
        <w:fldChar w:fldCharType="begin"/>
      </w:r>
      <w:r w:rsidRPr="00AD0C30">
        <w:rPr>
          <w:szCs w:val="24"/>
        </w:rPr>
        <w:instrText xml:space="preserve"> REF _d2h_bmk__Ref91990522_102 \h  \* MERGEFORMAT </w:instrText>
      </w:r>
      <w:r w:rsidRPr="00AD0C30">
        <w:rPr>
          <w:szCs w:val="24"/>
        </w:rPr>
      </w:r>
      <w:r w:rsidRPr="00AD0C30">
        <w:rPr>
          <w:szCs w:val="24"/>
        </w:rPr>
        <w:fldChar w:fldCharType="separate"/>
      </w:r>
      <w:r w:rsidRPr="00AD0C30">
        <w:rPr>
          <w:bCs/>
        </w:rPr>
        <w:t>Managing the Communication Window</w:t>
      </w:r>
      <w:r w:rsidRPr="00AD0C30">
        <w:rPr>
          <w:szCs w:val="24"/>
        </w:rPr>
        <w:fldChar w:fldCharType="end"/>
      </w:r>
      <w:r w:rsidRPr="00AD0C30">
        <w:rPr>
          <w:szCs w:val="24"/>
        </w:rPr>
        <w:t xml:space="preserve">” on page </w:t>
      </w:r>
      <w:r w:rsidRPr="00AD0C30">
        <w:rPr>
          <w:szCs w:val="24"/>
        </w:rPr>
        <w:fldChar w:fldCharType="begin"/>
      </w:r>
      <w:r w:rsidRPr="00AD0C30">
        <w:rPr>
          <w:szCs w:val="24"/>
        </w:rPr>
        <w:instrText xml:space="preserve"> PAGEREF _d2h_bmk__Ref91990522_102 \* MERGEFORMAT </w:instrText>
      </w:r>
      <w:r w:rsidRPr="00AD0C30">
        <w:rPr>
          <w:szCs w:val="24"/>
        </w:rPr>
        <w:fldChar w:fldCharType="separate"/>
      </w:r>
      <w:r>
        <w:rPr>
          <w:szCs w:val="24"/>
        </w:rPr>
        <w:t>28</w:t>
      </w:r>
      <w:r w:rsidRPr="00AD0C30">
        <w:rPr>
          <w:szCs w:val="24"/>
        </w:rPr>
        <w:fldChar w:fldCharType="end"/>
      </w:r>
      <w:r w:rsidRPr="00AD0C30">
        <w:rPr>
          <w:szCs w:val="24"/>
        </w:rPr>
        <w:t xml:space="preserve"> for further details).</w:t>
      </w:r>
    </w:p>
    <w:p w14:paraId="2779B6D6" w14:textId="77777777" w:rsidR="00A870EF" w:rsidRPr="00AD0C30" w:rsidRDefault="00A870EF" w:rsidP="00A870EF">
      <w:pPr>
        <w:pStyle w:val="Heading3"/>
        <w:ind w:left="431"/>
      </w:pPr>
      <w:bookmarkStart w:id="217" w:name="_Ref91990522"/>
      <w:bookmarkStart w:id="218" w:name="_Toc92258942"/>
      <w:bookmarkStart w:id="219" w:name="_Toc92278989"/>
      <w:bookmarkStart w:id="220" w:name="_d2h_bmk__Ref91990522_102"/>
      <w:bookmarkStart w:id="221" w:name="_d2h_bmk__Toc92258942_102"/>
      <w:bookmarkStart w:id="222" w:name="_d2h_bmk__Toc92278989_102"/>
      <w:bookmarkStart w:id="223" w:name="_d2h_bmk__Toc127635505_102"/>
      <w:bookmarkStart w:id="224" w:name="_D2HTopic_769"/>
      <w:bookmarkStart w:id="225" w:name="_Toc85456664"/>
      <w:bookmarkStart w:id="226" w:name="_Toc125987431"/>
      <w:r w:rsidRPr="00AD0C30">
        <w:t>Managing the Communication Window</w:t>
      </w:r>
      <w:bookmarkEnd w:id="217"/>
      <w:bookmarkEnd w:id="218"/>
      <w:bookmarkEnd w:id="219"/>
      <w:bookmarkEnd w:id="220"/>
      <w:bookmarkEnd w:id="221"/>
      <w:bookmarkEnd w:id="222"/>
      <w:bookmarkEnd w:id="223"/>
      <w:bookmarkEnd w:id="224"/>
      <w:bookmarkEnd w:id="225"/>
      <w:bookmarkEnd w:id="226"/>
    </w:p>
    <w:p w14:paraId="0368053D" w14:textId="77777777" w:rsidR="00A870EF" w:rsidRPr="00AD0C30" w:rsidRDefault="00A870EF" w:rsidP="00A870EF">
      <w:pPr>
        <w:pStyle w:val="BodyText"/>
        <w:ind w:left="431"/>
        <w:rPr>
          <w:szCs w:val="24"/>
        </w:rPr>
      </w:pPr>
      <w:r w:rsidRPr="00AD0C30">
        <w:rPr>
          <w:szCs w:val="24"/>
        </w:rPr>
        <w:t xml:space="preserve">The communication window is a mechanism used to regulate the flow of data sent by the SSP client to the SSP server. In fact, the size of the communication window determines the maximum number of </w:t>
      </w:r>
      <w:r w:rsidRPr="00AD0C30">
        <w:rPr>
          <w:b/>
          <w:szCs w:val="24"/>
        </w:rPr>
        <w:t>SSPSendMsg</w:t>
      </w:r>
      <w:r w:rsidRPr="00AD0C30">
        <w:rPr>
          <w:szCs w:val="24"/>
        </w:rPr>
        <w:t xml:space="preserve"> PDUs that the SSP client can send without waiting for acknowledgement from the SSP server.</w:t>
      </w:r>
    </w:p>
    <w:p w14:paraId="489DB24D" w14:textId="77777777" w:rsidR="00A870EF" w:rsidRPr="00AD0C30" w:rsidRDefault="00A870EF" w:rsidP="00A870EF">
      <w:pPr>
        <w:pStyle w:val="BodyText"/>
        <w:ind w:left="431"/>
        <w:rPr>
          <w:szCs w:val="24"/>
        </w:rPr>
      </w:pPr>
      <w:r w:rsidRPr="00AD0C30">
        <w:rPr>
          <w:szCs w:val="24"/>
        </w:rPr>
        <w:t xml:space="preserve">In practice, at a given time, the SSP client can send an </w:t>
      </w:r>
      <w:r w:rsidRPr="00AD0C30">
        <w:rPr>
          <w:b/>
          <w:szCs w:val="24"/>
        </w:rPr>
        <w:t>SSPSendMsg</w:t>
      </w:r>
      <w:r w:rsidRPr="00AD0C30">
        <w:rPr>
          <w:szCs w:val="24"/>
        </w:rPr>
        <w:t xml:space="preserve"> PDU on the SSP session only if: </w:t>
      </w:r>
    </w:p>
    <w:p w14:paraId="64CE1634" w14:textId="77777777" w:rsidR="00A870EF" w:rsidRPr="00AD0C30" w:rsidRDefault="00A870EF" w:rsidP="00A870EF">
      <w:pPr>
        <w:pStyle w:val="BodyText"/>
        <w:ind w:left="431" w:firstLine="709"/>
        <w:rPr>
          <w:i/>
          <w:szCs w:val="24"/>
        </w:rPr>
      </w:pPr>
      <w:r w:rsidRPr="00AD0C30">
        <w:rPr>
          <w:i/>
          <w:szCs w:val="24"/>
        </w:rPr>
        <w:t xml:space="preserve">“Number of outstanding </w:t>
      </w:r>
      <w:r w:rsidRPr="00AD0C30">
        <w:rPr>
          <w:b/>
          <w:i/>
          <w:szCs w:val="24"/>
        </w:rPr>
        <w:t>SSPSendMsg</w:t>
      </w:r>
      <w:r w:rsidRPr="00AD0C30">
        <w:rPr>
          <w:i/>
          <w:szCs w:val="24"/>
        </w:rPr>
        <w:t xml:space="preserve"> PDUs” &lt; “Communication Window Size”</w:t>
      </w:r>
    </w:p>
    <w:p w14:paraId="5136A7C0" w14:textId="77777777" w:rsidR="00A870EF" w:rsidRPr="00AD0C30" w:rsidRDefault="00A870EF" w:rsidP="00A870EF">
      <w:pPr>
        <w:pStyle w:val="BodyText"/>
        <w:ind w:left="431"/>
        <w:rPr>
          <w:szCs w:val="24"/>
        </w:rPr>
      </w:pPr>
      <w:r w:rsidRPr="00AD0C30">
        <w:rPr>
          <w:szCs w:val="24"/>
        </w:rPr>
        <w:t>Where:</w:t>
      </w:r>
    </w:p>
    <w:p w14:paraId="38CE48F1" w14:textId="77777777" w:rsidR="00A870EF" w:rsidRPr="00AD0C30" w:rsidRDefault="00A870EF" w:rsidP="00A870EF">
      <w:pPr>
        <w:pStyle w:val="C1HBullet"/>
        <w:tabs>
          <w:tab w:val="clear" w:pos="1080"/>
          <w:tab w:val="num" w:pos="1086"/>
        </w:tabs>
        <w:ind w:left="788" w:hanging="62"/>
      </w:pPr>
      <w:r w:rsidRPr="00AD0C30">
        <w:t xml:space="preserve">The size of the communication window is set, when the SSP session is opened, to the value of the </w:t>
      </w:r>
      <w:r w:rsidRPr="00AD0C30">
        <w:rPr>
          <w:i/>
          <w:iCs/>
        </w:rPr>
        <w:t>ComunicWindowSizeRes</w:t>
      </w:r>
      <w:r w:rsidRPr="00AD0C30">
        <w:t xml:space="preserve"> field of the </w:t>
      </w:r>
      <w:r w:rsidRPr="00AD0C30">
        <w:rPr>
          <w:b/>
          <w:bCs/>
        </w:rPr>
        <w:t>SSPConOpenRes</w:t>
      </w:r>
      <w:r w:rsidRPr="00AD0C30">
        <w:t xml:space="preserve"> PDU and remains unchanged for the entire session, unless the SSP </w:t>
      </w:r>
      <w:r w:rsidRPr="00AD0C30">
        <w:rPr>
          <w:szCs w:val="24"/>
        </w:rPr>
        <w:t>server</w:t>
      </w:r>
      <w:r w:rsidRPr="00AD0C30">
        <w:t xml:space="preserve"> changes it using an </w:t>
      </w:r>
      <w:r w:rsidRPr="00AD0C30">
        <w:rPr>
          <w:b/>
          <w:bCs/>
        </w:rPr>
        <w:t>SSPConModifyRes</w:t>
      </w:r>
      <w:r w:rsidRPr="00AD0C30">
        <w:t xml:space="preserve"> PDU. By convention, a negative value (-1) indicates that the communication window is of an infinite size; in this case, the SSP </w:t>
      </w:r>
      <w:r w:rsidRPr="00AD0C30">
        <w:rPr>
          <w:szCs w:val="24"/>
        </w:rPr>
        <w:t>client</w:t>
      </w:r>
      <w:r w:rsidRPr="00AD0C30">
        <w:t xml:space="preserve"> may always send an </w:t>
      </w:r>
      <w:r w:rsidRPr="00AD0C30">
        <w:rPr>
          <w:b/>
          <w:bCs/>
        </w:rPr>
        <w:t>SSPSendMsg</w:t>
      </w:r>
      <w:r w:rsidRPr="00AD0C30">
        <w:t xml:space="preserve"> PDU irrespective of the number of outstanding PDUs.</w:t>
      </w:r>
    </w:p>
    <w:p w14:paraId="5CD1175F" w14:textId="77777777" w:rsidR="00A870EF" w:rsidRPr="00AD0C30" w:rsidRDefault="00A870EF" w:rsidP="00A870EF">
      <w:pPr>
        <w:pStyle w:val="C1HBullet"/>
        <w:tabs>
          <w:tab w:val="clear" w:pos="1080"/>
          <w:tab w:val="num" w:pos="1086"/>
        </w:tabs>
        <w:ind w:left="788" w:hanging="62"/>
      </w:pPr>
      <w:r w:rsidRPr="00AD0C30">
        <w:t xml:space="preserve">The number of outstanding </w:t>
      </w:r>
      <w:r w:rsidRPr="00AD0C30">
        <w:rPr>
          <w:b/>
          <w:bCs/>
        </w:rPr>
        <w:t>SSPSendMsg</w:t>
      </w:r>
      <w:r w:rsidRPr="00AD0C30">
        <w:t xml:space="preserve"> PDUs is set to 0 when the session is opened, and is increased by 1 whenever the SSP </w:t>
      </w:r>
      <w:r w:rsidRPr="00AD0C30">
        <w:rPr>
          <w:szCs w:val="24"/>
        </w:rPr>
        <w:t>client</w:t>
      </w:r>
      <w:r w:rsidRPr="00AD0C30">
        <w:t xml:space="preserve"> sends an </w:t>
      </w:r>
      <w:r w:rsidRPr="00AD0C30">
        <w:rPr>
          <w:b/>
          <w:bCs/>
        </w:rPr>
        <w:t>SSPSendMsg</w:t>
      </w:r>
      <w:r w:rsidRPr="00AD0C30">
        <w:t xml:space="preserve"> PDU and decreased by 1 whenever the SSP </w:t>
      </w:r>
      <w:r w:rsidRPr="00AD0C30">
        <w:rPr>
          <w:szCs w:val="24"/>
        </w:rPr>
        <w:t>client</w:t>
      </w:r>
      <w:r w:rsidRPr="00AD0C30">
        <w:t xml:space="preserve"> receives an </w:t>
      </w:r>
      <w:r w:rsidRPr="00AD0C30">
        <w:rPr>
          <w:b/>
          <w:bCs/>
        </w:rPr>
        <w:t>SSPSendMsgAck</w:t>
      </w:r>
      <w:r w:rsidRPr="00AD0C30">
        <w:t xml:space="preserve"> PDU.</w:t>
      </w:r>
    </w:p>
    <w:p w14:paraId="5C7A7ED6" w14:textId="77777777" w:rsidR="00A870EF" w:rsidRPr="00AD0C30" w:rsidRDefault="00A870EF" w:rsidP="00A870EF">
      <w:pPr>
        <w:pStyle w:val="BodyText"/>
        <w:ind w:left="431"/>
        <w:rPr>
          <w:szCs w:val="24"/>
        </w:rPr>
      </w:pPr>
      <w:r w:rsidRPr="00AD0C30">
        <w:rPr>
          <w:szCs w:val="24"/>
        </w:rPr>
        <w:t xml:space="preserve">Each </w:t>
      </w:r>
      <w:r w:rsidRPr="00AD0C30">
        <w:rPr>
          <w:b/>
          <w:szCs w:val="24"/>
        </w:rPr>
        <w:t>SSPSendMsg</w:t>
      </w:r>
      <w:r w:rsidRPr="00AD0C30">
        <w:rPr>
          <w:szCs w:val="24"/>
        </w:rPr>
        <w:t xml:space="preserve"> PDU sent by the SSP client when the rule defined above would prevent it, is discarded by the SSP server, which sends back in reply an </w:t>
      </w:r>
      <w:r w:rsidRPr="00AD0C30">
        <w:rPr>
          <w:b/>
          <w:szCs w:val="24"/>
        </w:rPr>
        <w:t>SSPErrorMsg</w:t>
      </w:r>
      <w:r w:rsidRPr="00AD0C30">
        <w:rPr>
          <w:szCs w:val="24"/>
        </w:rPr>
        <w:t xml:space="preserve"> PDU containing the “Communication window size exceeded” error indication.</w:t>
      </w:r>
    </w:p>
    <w:p w14:paraId="6260C416" w14:textId="77777777" w:rsidR="00A870EF" w:rsidRPr="00AD0C30" w:rsidRDefault="00A870EF" w:rsidP="00A870EF">
      <w:pPr>
        <w:pStyle w:val="Titolo3MidTopic"/>
        <w:ind w:left="431"/>
      </w:pPr>
      <w:bookmarkStart w:id="227" w:name="_Toc92258945"/>
      <w:bookmarkStart w:id="228" w:name="_Toc92278992"/>
      <w:bookmarkStart w:id="229" w:name="_d2h_bmk__Toc92258945_102"/>
      <w:bookmarkStart w:id="230" w:name="_d2h_bmk__Toc92278992_102"/>
      <w:bookmarkStart w:id="231" w:name="_d2h_bmk__Toc127635506_102"/>
      <w:bookmarkStart w:id="232" w:name="_D2HTopic_730"/>
      <w:bookmarkStart w:id="233" w:name="_Toc85456665"/>
      <w:bookmarkStart w:id="234" w:name="_Toc125987432"/>
      <w:r w:rsidRPr="00AD0C30">
        <w:t>Alive Mechanism</w:t>
      </w:r>
      <w:bookmarkEnd w:id="227"/>
      <w:bookmarkEnd w:id="228"/>
      <w:bookmarkEnd w:id="229"/>
      <w:bookmarkEnd w:id="230"/>
      <w:bookmarkEnd w:id="231"/>
      <w:bookmarkEnd w:id="232"/>
      <w:bookmarkEnd w:id="233"/>
      <w:bookmarkEnd w:id="234"/>
    </w:p>
    <w:p w14:paraId="354F72DC" w14:textId="77777777" w:rsidR="00A870EF" w:rsidRPr="00AD0C30" w:rsidRDefault="00A870EF" w:rsidP="00A870EF">
      <w:pPr>
        <w:pStyle w:val="BodyText"/>
        <w:ind w:left="431"/>
        <w:rPr>
          <w:szCs w:val="24"/>
        </w:rPr>
      </w:pPr>
      <w:r w:rsidRPr="00AD0C30">
        <w:rPr>
          <w:szCs w:val="24"/>
        </w:rPr>
        <w:t xml:space="preserve">The </w:t>
      </w:r>
      <w:r w:rsidRPr="00AD0C30">
        <w:rPr>
          <w:i/>
          <w:szCs w:val="24"/>
        </w:rPr>
        <w:t>ClientReceiveAliveIntervalRequest</w:t>
      </w:r>
      <w:r w:rsidRPr="00AD0C30">
        <w:rPr>
          <w:szCs w:val="24"/>
        </w:rPr>
        <w:t xml:space="preserve"> SSP session parameter specifies the value of the timeout at which the SSP client must close the SSP session after sending the </w:t>
      </w:r>
      <w:r w:rsidRPr="00AD0C30">
        <w:rPr>
          <w:b/>
          <w:szCs w:val="24"/>
        </w:rPr>
        <w:t>SSPErrorMSg</w:t>
      </w:r>
      <w:r w:rsidRPr="00AD0C30">
        <w:rPr>
          <w:szCs w:val="24"/>
        </w:rPr>
        <w:t xml:space="preserve"> PDU with an error code of 5 (alive timeout expired). </w:t>
      </w:r>
    </w:p>
    <w:p w14:paraId="43F626DB" w14:textId="77777777" w:rsidR="00A870EF" w:rsidRPr="00AD0C30" w:rsidRDefault="00A870EF" w:rsidP="00A870EF">
      <w:pPr>
        <w:pStyle w:val="BodyText"/>
        <w:ind w:left="431"/>
        <w:rPr>
          <w:szCs w:val="24"/>
        </w:rPr>
      </w:pPr>
      <w:r w:rsidRPr="00AD0C30">
        <w:rPr>
          <w:szCs w:val="24"/>
        </w:rPr>
        <w:t xml:space="preserve">The SSP client must reset this timeout whenever it receives a valid data PDU or an </w:t>
      </w:r>
      <w:r w:rsidRPr="00AD0C30">
        <w:rPr>
          <w:b/>
          <w:szCs w:val="24"/>
        </w:rPr>
        <w:t>SSPConAlive</w:t>
      </w:r>
      <w:r w:rsidRPr="00AD0C30">
        <w:rPr>
          <w:szCs w:val="24"/>
        </w:rPr>
        <w:t xml:space="preserve"> PDU from the SSP server. To stop the timeout expiring and consequently the SSP client closing the SSP session, the SSP server must therefore send an </w:t>
      </w:r>
      <w:r w:rsidRPr="00AD0C30">
        <w:rPr>
          <w:b/>
          <w:szCs w:val="24"/>
        </w:rPr>
        <w:t>SSPConAlive</w:t>
      </w:r>
      <w:r w:rsidRPr="00AD0C30">
        <w:rPr>
          <w:szCs w:val="24"/>
        </w:rPr>
        <w:t xml:space="preserve"> PDU if it has no data to be sent to the SSP client before the timeout expires.</w:t>
      </w:r>
    </w:p>
    <w:p w14:paraId="553D7D98" w14:textId="77777777" w:rsidR="00A870EF" w:rsidRPr="00AD0C30" w:rsidRDefault="00A870EF" w:rsidP="00A870EF">
      <w:pPr>
        <w:pStyle w:val="BodyText"/>
        <w:ind w:left="431"/>
        <w:rPr>
          <w:szCs w:val="24"/>
        </w:rPr>
      </w:pPr>
      <w:r w:rsidRPr="00AD0C30">
        <w:rPr>
          <w:szCs w:val="24"/>
        </w:rPr>
        <w:t xml:space="preserve">The </w:t>
      </w:r>
      <w:r w:rsidRPr="00AD0C30">
        <w:rPr>
          <w:i/>
          <w:szCs w:val="24"/>
        </w:rPr>
        <w:t>ClientSendAliveIntervalRequest</w:t>
      </w:r>
      <w:r w:rsidRPr="00AD0C30">
        <w:rPr>
          <w:szCs w:val="24"/>
        </w:rPr>
        <w:t xml:space="preserve"> parameter specifies the value of the timeout at which the SSP client must send an </w:t>
      </w:r>
      <w:r w:rsidRPr="00AD0C30">
        <w:rPr>
          <w:b/>
          <w:szCs w:val="24"/>
        </w:rPr>
        <w:t>SSPConAlive</w:t>
      </w:r>
      <w:r w:rsidRPr="00AD0C30">
        <w:rPr>
          <w:szCs w:val="24"/>
        </w:rPr>
        <w:t xml:space="preserve"> PDU to prevent the SSP server from closing the session if the SSP server has not received any data PDU from the SSP client for a long time.</w:t>
      </w:r>
    </w:p>
    <w:p w14:paraId="3308087C" w14:textId="77777777" w:rsidR="00A870EF" w:rsidRPr="00AD0C30" w:rsidRDefault="00A870EF" w:rsidP="00A870EF">
      <w:pPr>
        <w:pStyle w:val="Titolo3MidTopic"/>
        <w:ind w:left="431"/>
      </w:pPr>
      <w:bookmarkStart w:id="235" w:name="_Toc92258946"/>
      <w:bookmarkStart w:id="236" w:name="_Toc92278993"/>
      <w:bookmarkStart w:id="237" w:name="_d2h_bmk__Toc92258946_102"/>
      <w:bookmarkStart w:id="238" w:name="_d2h_bmk__Toc92278993_102"/>
      <w:bookmarkStart w:id="239" w:name="_d2h_bmk__Toc127635507_102"/>
      <w:bookmarkStart w:id="240" w:name="_D2HTopic_731"/>
      <w:bookmarkStart w:id="241" w:name="_Toc85456666"/>
      <w:bookmarkStart w:id="242" w:name="_Toc125987433"/>
      <w:r w:rsidRPr="00AD0C30">
        <w:lastRenderedPageBreak/>
        <w:t>Probe Mechanism</w:t>
      </w:r>
      <w:bookmarkEnd w:id="235"/>
      <w:bookmarkEnd w:id="236"/>
      <w:bookmarkEnd w:id="237"/>
      <w:bookmarkEnd w:id="238"/>
      <w:bookmarkEnd w:id="239"/>
      <w:bookmarkEnd w:id="240"/>
      <w:bookmarkEnd w:id="241"/>
      <w:bookmarkEnd w:id="242"/>
    </w:p>
    <w:p w14:paraId="563A55D6" w14:textId="77777777" w:rsidR="00A870EF" w:rsidRPr="00AD0C30" w:rsidRDefault="00A870EF" w:rsidP="00A870EF">
      <w:pPr>
        <w:pStyle w:val="BodyText"/>
        <w:ind w:left="431"/>
        <w:rPr>
          <w:szCs w:val="24"/>
        </w:rPr>
      </w:pPr>
      <w:r w:rsidRPr="00AD0C30">
        <w:rPr>
          <w:szCs w:val="24"/>
        </w:rPr>
        <w:t xml:space="preserve">To measure the reactivity of the client and the response times of the network, the SSP server may send the SPP client one or more </w:t>
      </w:r>
      <w:r w:rsidRPr="00AD0C30">
        <w:rPr>
          <w:b/>
          <w:szCs w:val="24"/>
        </w:rPr>
        <w:t>SSPConProbeReq</w:t>
      </w:r>
      <w:r w:rsidRPr="00AD0C30">
        <w:rPr>
          <w:szCs w:val="24"/>
        </w:rPr>
        <w:t xml:space="preserve"> PDUs, each containing the timestamp corresponding to its transmission in the </w:t>
      </w:r>
      <w:r w:rsidRPr="00AD0C30">
        <w:rPr>
          <w:i/>
          <w:szCs w:val="24"/>
        </w:rPr>
        <w:t>ProbeData</w:t>
      </w:r>
      <w:r w:rsidRPr="00AD0C30">
        <w:rPr>
          <w:szCs w:val="24"/>
        </w:rPr>
        <w:t xml:space="preserve"> field.</w:t>
      </w:r>
    </w:p>
    <w:p w14:paraId="16FBD5F3" w14:textId="77777777" w:rsidR="00A870EF" w:rsidRPr="00AD0C30" w:rsidRDefault="00A870EF" w:rsidP="00A870EF">
      <w:pPr>
        <w:pStyle w:val="BodyText"/>
        <w:ind w:left="431"/>
        <w:rPr>
          <w:szCs w:val="24"/>
        </w:rPr>
      </w:pPr>
      <w:r w:rsidRPr="00AD0C30">
        <w:rPr>
          <w:szCs w:val="24"/>
        </w:rPr>
        <w:t xml:space="preserve">Whenever it receives an </w:t>
      </w:r>
      <w:r w:rsidRPr="00AD0C30">
        <w:rPr>
          <w:b/>
          <w:szCs w:val="24"/>
        </w:rPr>
        <w:t>SSPConProbeReq</w:t>
      </w:r>
      <w:r w:rsidRPr="00AD0C30">
        <w:rPr>
          <w:szCs w:val="24"/>
        </w:rPr>
        <w:t xml:space="preserve"> PDU, the SSP client must reply by sending the SSP server an </w:t>
      </w:r>
      <w:r w:rsidRPr="00AD0C30">
        <w:rPr>
          <w:b/>
          <w:szCs w:val="24"/>
        </w:rPr>
        <w:t>SSPConProbeRes</w:t>
      </w:r>
      <w:r w:rsidRPr="00AD0C30">
        <w:rPr>
          <w:szCs w:val="24"/>
        </w:rPr>
        <w:t xml:space="preserve"> PDU containing the same timestamp as that received in the request PDU.</w:t>
      </w:r>
    </w:p>
    <w:p w14:paraId="564B91A2" w14:textId="77777777" w:rsidR="00A870EF" w:rsidRPr="00AD0C30" w:rsidRDefault="00A870EF" w:rsidP="00A870EF">
      <w:pPr>
        <w:pStyle w:val="BodyText"/>
        <w:ind w:left="431"/>
        <w:rPr>
          <w:szCs w:val="24"/>
        </w:rPr>
      </w:pPr>
      <w:r w:rsidRPr="00AD0C30">
        <w:rPr>
          <w:szCs w:val="24"/>
        </w:rPr>
        <w:t xml:space="preserve">When it receives an </w:t>
      </w:r>
      <w:r w:rsidRPr="00AD0C30">
        <w:rPr>
          <w:b/>
          <w:szCs w:val="24"/>
        </w:rPr>
        <w:t>SSPConProbeRes</w:t>
      </w:r>
      <w:r w:rsidRPr="00AD0C30">
        <w:rPr>
          <w:szCs w:val="24"/>
        </w:rPr>
        <w:t xml:space="preserve"> PDU, the SSP server calculates the difference between the timestamp received and the timestamp of the system time.</w:t>
      </w:r>
    </w:p>
    <w:p w14:paraId="2C1EE332" w14:textId="77777777" w:rsidR="00A870EF" w:rsidRPr="00AD0C30" w:rsidRDefault="00A870EF" w:rsidP="00A870EF">
      <w:pPr>
        <w:pStyle w:val="Heading3"/>
        <w:ind w:left="431"/>
      </w:pPr>
      <w:bookmarkStart w:id="243" w:name="_Toc92258947"/>
      <w:bookmarkStart w:id="244" w:name="_Toc92278994"/>
      <w:bookmarkStart w:id="245" w:name="_d2h_bmk__Toc92258947_102"/>
      <w:bookmarkStart w:id="246" w:name="_d2h_bmk__Toc92278994_102"/>
      <w:bookmarkStart w:id="247" w:name="_d2h_bmk__Toc127635508_102"/>
      <w:bookmarkStart w:id="248" w:name="_D2HTopic_788"/>
      <w:bookmarkStart w:id="249" w:name="_Toc85456667"/>
      <w:bookmarkStart w:id="250" w:name="_Toc125987434"/>
      <w:r w:rsidRPr="00AD0C30">
        <w:t>Closing an SSP Session</w:t>
      </w:r>
      <w:bookmarkEnd w:id="243"/>
      <w:bookmarkEnd w:id="244"/>
      <w:bookmarkEnd w:id="245"/>
      <w:bookmarkEnd w:id="246"/>
      <w:bookmarkEnd w:id="247"/>
      <w:bookmarkEnd w:id="248"/>
      <w:bookmarkEnd w:id="249"/>
      <w:bookmarkEnd w:id="250"/>
    </w:p>
    <w:p w14:paraId="37FECBDB" w14:textId="77777777" w:rsidR="00A870EF" w:rsidRPr="00AD0C30" w:rsidRDefault="00A870EF" w:rsidP="00A870EF">
      <w:pPr>
        <w:pStyle w:val="BodyText"/>
        <w:ind w:left="431"/>
        <w:rPr>
          <w:szCs w:val="24"/>
        </w:rPr>
      </w:pPr>
      <w:r w:rsidRPr="00AD0C30">
        <w:rPr>
          <w:szCs w:val="24"/>
        </w:rPr>
        <w:t xml:space="preserve">When it wants to close an SSP session, either the SSP server or the SSP client must send the </w:t>
      </w:r>
      <w:r w:rsidRPr="00AD0C30">
        <w:rPr>
          <w:b/>
          <w:szCs w:val="24"/>
        </w:rPr>
        <w:t xml:space="preserve">SSPConCloseReq </w:t>
      </w:r>
      <w:r w:rsidRPr="00AD0C30">
        <w:rPr>
          <w:szCs w:val="24"/>
        </w:rPr>
        <w:t xml:space="preserve">PDU specifying the reason for the closure. </w:t>
      </w:r>
    </w:p>
    <w:p w14:paraId="44DF7078" w14:textId="77777777" w:rsidR="00A870EF" w:rsidRPr="00AD0C30" w:rsidRDefault="00A870EF" w:rsidP="00A870EF">
      <w:pPr>
        <w:pStyle w:val="BodyText"/>
        <w:ind w:left="431"/>
        <w:rPr>
          <w:szCs w:val="24"/>
        </w:rPr>
      </w:pPr>
      <w:r w:rsidRPr="00AD0C30">
        <w:rPr>
          <w:szCs w:val="24"/>
        </w:rPr>
        <w:t xml:space="preserve">The other party must close the session without any conditions and reply by sending an </w:t>
      </w:r>
      <w:r w:rsidRPr="00AD0C30">
        <w:rPr>
          <w:b/>
          <w:szCs w:val="24"/>
        </w:rPr>
        <w:t>SSPConCloseRes</w:t>
      </w:r>
      <w:r w:rsidRPr="00AD0C30">
        <w:rPr>
          <w:szCs w:val="24"/>
        </w:rPr>
        <w:t xml:space="preserve"> PDU.</w:t>
      </w:r>
    </w:p>
    <w:p w14:paraId="4AEA7240" w14:textId="77777777" w:rsidR="00A870EF" w:rsidRPr="00AD0C30" w:rsidRDefault="00A870EF" w:rsidP="00A870EF">
      <w:pPr>
        <w:pStyle w:val="BodyText"/>
        <w:ind w:left="431"/>
        <w:rPr>
          <w:szCs w:val="24"/>
        </w:rPr>
      </w:pPr>
      <w:r w:rsidRPr="00AD0C30">
        <w:rPr>
          <w:szCs w:val="24"/>
        </w:rPr>
        <w:t>An SSP session is always closed automatically when the underlying TCP/IP socket is closed.</w:t>
      </w:r>
    </w:p>
    <w:p w14:paraId="1F2DE61B" w14:textId="77777777" w:rsidR="00A870EF" w:rsidRPr="00AD0C30" w:rsidRDefault="00A870EF" w:rsidP="00A870EF">
      <w:pPr>
        <w:pStyle w:val="Heading2"/>
        <w:ind w:left="6"/>
        <w:rPr>
          <w:bCs w:val="0"/>
        </w:rPr>
      </w:pPr>
      <w:bookmarkStart w:id="251" w:name="_Toc92258952"/>
      <w:bookmarkStart w:id="252" w:name="_Toc92278999"/>
      <w:bookmarkStart w:id="253" w:name="_d2h_bmk__Toc92258952_102"/>
      <w:bookmarkStart w:id="254" w:name="_d2h_bmk__Toc92278999_102"/>
      <w:bookmarkStart w:id="255" w:name="_D2HTopic_908"/>
      <w:r w:rsidRPr="00AD0C30">
        <w:br w:type="page"/>
      </w:r>
      <w:bookmarkStart w:id="256" w:name="_Ref127675833"/>
      <w:bookmarkStart w:id="257" w:name="_d2h_bmk__Toc127635509_102"/>
      <w:bookmarkStart w:id="258" w:name="_d2h_bmk__Ref127675833_102"/>
      <w:bookmarkStart w:id="259" w:name="_Toc85456668"/>
      <w:bookmarkStart w:id="260" w:name="_Toc125987435"/>
      <w:r w:rsidRPr="00AD0C30">
        <w:lastRenderedPageBreak/>
        <w:t>SSP Server Automaton</w:t>
      </w:r>
      <w:bookmarkEnd w:id="251"/>
      <w:bookmarkEnd w:id="252"/>
      <w:bookmarkEnd w:id="253"/>
      <w:bookmarkEnd w:id="254"/>
      <w:bookmarkEnd w:id="255"/>
      <w:bookmarkEnd w:id="256"/>
      <w:bookmarkEnd w:id="257"/>
      <w:bookmarkEnd w:id="258"/>
      <w:bookmarkEnd w:id="259"/>
      <w:bookmarkEnd w:id="260"/>
    </w:p>
    <w:p w14:paraId="3EE16004" w14:textId="77777777" w:rsidR="00A870EF" w:rsidRPr="00AD0C30" w:rsidRDefault="00A870EF" w:rsidP="00A870EF">
      <w:pPr>
        <w:pStyle w:val="BodyText"/>
        <w:ind w:left="431"/>
        <w:rPr>
          <w:szCs w:val="24"/>
        </w:rPr>
      </w:pPr>
      <w:r w:rsidRPr="00AD0C30">
        <w:rPr>
          <w:szCs w:val="24"/>
        </w:rPr>
        <w:fldChar w:fldCharType="begin"/>
      </w:r>
      <w:r w:rsidRPr="00AD0C30">
        <w:rPr>
          <w:szCs w:val="24"/>
        </w:rPr>
        <w:instrText xml:space="preserve"> REF _d2h_bmk__Ref93381170_102  \* MERGEFORMAT </w:instrText>
      </w:r>
      <w:r w:rsidRPr="00AD0C30">
        <w:rPr>
          <w:szCs w:val="24"/>
        </w:rPr>
        <w:fldChar w:fldCharType="separate"/>
      </w:r>
      <w:r w:rsidRPr="00AD0C30">
        <w:rPr>
          <w:lang w:val="en-US"/>
        </w:rPr>
        <w:t>Figure 8</w:t>
      </w:r>
      <w:r w:rsidRPr="00AD0C30">
        <w:rPr>
          <w:szCs w:val="24"/>
        </w:rPr>
        <w:fldChar w:fldCharType="end"/>
      </w:r>
      <w:r w:rsidRPr="00AD0C30">
        <w:rPr>
          <w:szCs w:val="24"/>
        </w:rPr>
        <w:t xml:space="preserve"> illustrates the finite-state automaton that controls the operation of an SSP server.</w:t>
      </w:r>
    </w:p>
    <w:p w14:paraId="672D5ADC" w14:textId="77777777" w:rsidR="00A870EF" w:rsidRPr="00AD0C30" w:rsidRDefault="00A870EF" w:rsidP="00A870EF">
      <w:pPr>
        <w:ind w:left="6"/>
        <w:rPr>
          <w:lang w:val="en-US"/>
        </w:rPr>
      </w:pPr>
    </w:p>
    <w:p w14:paraId="520388DB" w14:textId="77777777" w:rsidR="00A870EF" w:rsidRPr="00AD0C30" w:rsidRDefault="00A870EF" w:rsidP="00A870EF">
      <w:pPr>
        <w:pStyle w:val="Figures"/>
        <w:ind w:left="431"/>
      </w:pPr>
      <w:r w:rsidRPr="00AD0C30">
        <w:rPr>
          <w:lang w:val="it-IT" w:eastAsia="it-IT"/>
        </w:rPr>
        <mc:AlternateContent>
          <mc:Choice Requires="wpc">
            <w:drawing>
              <wp:inline distT="0" distB="0" distL="0" distR="0" wp14:anchorId="27E977D5" wp14:editId="42A6DF8D">
                <wp:extent cx="5378450" cy="4644390"/>
                <wp:effectExtent l="8255" t="2540" r="4445" b="1270"/>
                <wp:docPr id="1043" name="Area di disegno 10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93" name="Rectangle 1045"/>
                        <wps:cNvSpPr>
                          <a:spLocks noChangeArrowheads="1"/>
                        </wps:cNvSpPr>
                        <wps:spPr bwMode="auto">
                          <a:xfrm>
                            <a:off x="6350" y="0"/>
                            <a:ext cx="69659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440B7" w14:textId="77777777" w:rsidR="000A71B3" w:rsidRDefault="000A71B3" w:rsidP="00A870EF">
                              <w:r>
                                <w:rPr>
                                  <w:b/>
                                  <w:color w:val="000000"/>
                                  <w:lang w:val="en-US"/>
                                </w:rPr>
                                <w:t>SSP Server</w:t>
                              </w:r>
                            </w:p>
                          </w:txbxContent>
                        </wps:txbx>
                        <wps:bodyPr rot="0" vert="horz" wrap="square" lIns="0" tIns="0" rIns="0" bIns="0" anchor="t" anchorCtr="0" upright="1">
                          <a:noAutofit/>
                        </wps:bodyPr>
                      </wps:wsp>
                      <wps:wsp>
                        <wps:cNvPr id="1494" name="Rectangle 1046"/>
                        <wps:cNvSpPr>
                          <a:spLocks noChangeArrowheads="1"/>
                        </wps:cNvSpPr>
                        <wps:spPr bwMode="auto">
                          <a:xfrm>
                            <a:off x="559435" y="2400300"/>
                            <a:ext cx="64960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D64D2" w14:textId="77777777" w:rsidR="000A71B3" w:rsidRDefault="000A71B3" w:rsidP="00A870EF">
                              <w:r>
                                <w:rPr>
                                  <w:color w:val="000000"/>
                                  <w:sz w:val="14"/>
                                  <w:lang w:val="en-US"/>
                                </w:rPr>
                                <w:t>SSPConOpenRes</w:t>
                              </w:r>
                            </w:p>
                          </w:txbxContent>
                        </wps:txbx>
                        <wps:bodyPr rot="0" vert="horz" wrap="square" lIns="0" tIns="0" rIns="0" bIns="0" anchor="t" anchorCtr="0" upright="1">
                          <a:noAutofit/>
                        </wps:bodyPr>
                      </wps:wsp>
                      <wps:wsp>
                        <wps:cNvPr id="1495" name="Rectangle 1047"/>
                        <wps:cNvSpPr>
                          <a:spLocks noChangeArrowheads="1"/>
                        </wps:cNvSpPr>
                        <wps:spPr bwMode="auto">
                          <a:xfrm>
                            <a:off x="877570" y="1323975"/>
                            <a:ext cx="798195" cy="1524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 name="Rectangle 1048"/>
                        <wps:cNvSpPr>
                          <a:spLocks noChangeArrowheads="1"/>
                        </wps:cNvSpPr>
                        <wps:spPr bwMode="auto">
                          <a:xfrm>
                            <a:off x="1045210" y="1345565"/>
                            <a:ext cx="4997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11E49" w14:textId="77777777" w:rsidR="000A71B3" w:rsidRDefault="000A71B3" w:rsidP="00A870EF">
                              <w:r>
                                <w:rPr>
                                  <w:color w:val="000000"/>
                                  <w:sz w:val="14"/>
                                  <w:lang w:val="en-US"/>
                                </w:rPr>
                                <w:t>SSPErrorMsg</w:t>
                              </w:r>
                            </w:p>
                          </w:txbxContent>
                        </wps:txbx>
                        <wps:bodyPr rot="0" vert="horz" wrap="square" lIns="0" tIns="0" rIns="0" bIns="0" anchor="t" anchorCtr="0" upright="1">
                          <a:noAutofit/>
                        </wps:bodyPr>
                      </wps:wsp>
                      <wps:wsp>
                        <wps:cNvPr id="1497" name="Rectangle 1049"/>
                        <wps:cNvSpPr>
                          <a:spLocks noChangeArrowheads="1"/>
                        </wps:cNvSpPr>
                        <wps:spPr bwMode="auto">
                          <a:xfrm>
                            <a:off x="855980" y="867410"/>
                            <a:ext cx="795655" cy="1524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 name="Rectangle 1050"/>
                        <wps:cNvSpPr>
                          <a:spLocks noChangeArrowheads="1"/>
                        </wps:cNvSpPr>
                        <wps:spPr bwMode="auto">
                          <a:xfrm>
                            <a:off x="1021080" y="891540"/>
                            <a:ext cx="49847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264A5" w14:textId="77777777" w:rsidR="000A71B3" w:rsidRDefault="000A71B3" w:rsidP="00A870EF">
                              <w:r>
                                <w:rPr>
                                  <w:color w:val="000000"/>
                                  <w:sz w:val="14"/>
                                  <w:lang w:val="en-US"/>
                                </w:rPr>
                                <w:t>SSPCloseRes</w:t>
                              </w:r>
                            </w:p>
                          </w:txbxContent>
                        </wps:txbx>
                        <wps:bodyPr rot="0" vert="horz" wrap="square" lIns="0" tIns="0" rIns="0" bIns="0" anchor="t" anchorCtr="0" upright="1">
                          <a:noAutofit/>
                        </wps:bodyPr>
                      </wps:wsp>
                      <wps:wsp>
                        <wps:cNvPr id="1499" name="Rectangle 1051"/>
                        <wps:cNvSpPr>
                          <a:spLocks noChangeArrowheads="1"/>
                        </wps:cNvSpPr>
                        <wps:spPr bwMode="auto">
                          <a:xfrm>
                            <a:off x="3175" y="2219325"/>
                            <a:ext cx="73406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4232A" w14:textId="77777777" w:rsidR="000A71B3" w:rsidRDefault="000A71B3" w:rsidP="00A870EF">
                              <w:r>
                                <w:rPr>
                                  <w:color w:val="000000"/>
                                  <w:sz w:val="12"/>
                                  <w:lang w:val="en-US"/>
                                </w:rPr>
                                <w:t>The SSPConAlive PDU</w:t>
                              </w:r>
                            </w:p>
                          </w:txbxContent>
                        </wps:txbx>
                        <wps:bodyPr rot="0" vert="horz" wrap="square" lIns="0" tIns="0" rIns="0" bIns="0" anchor="t" anchorCtr="0" upright="1">
                          <a:noAutofit/>
                        </wps:bodyPr>
                      </wps:wsp>
                      <wps:wsp>
                        <wps:cNvPr id="1500" name="Rectangle 1052"/>
                        <wps:cNvSpPr>
                          <a:spLocks noChangeArrowheads="1"/>
                        </wps:cNvSpPr>
                        <wps:spPr bwMode="auto">
                          <a:xfrm>
                            <a:off x="3175" y="2310765"/>
                            <a:ext cx="7575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F7CD1" w14:textId="77777777" w:rsidR="000A71B3" w:rsidRDefault="000A71B3" w:rsidP="00A870EF">
                              <w:r>
                                <w:rPr>
                                  <w:color w:val="000000"/>
                                  <w:sz w:val="12"/>
                                  <w:lang w:val="en-US"/>
                                </w:rPr>
                                <w:t>is related to the expiry</w:t>
                              </w:r>
                            </w:p>
                          </w:txbxContent>
                        </wps:txbx>
                        <wps:bodyPr rot="0" vert="horz" wrap="square" lIns="0" tIns="0" rIns="0" bIns="0" anchor="t" anchorCtr="0" upright="1">
                          <a:noAutofit/>
                        </wps:bodyPr>
                      </wps:wsp>
                      <wps:wsp>
                        <wps:cNvPr id="1501" name="Rectangle 1053"/>
                        <wps:cNvSpPr>
                          <a:spLocks noChangeArrowheads="1"/>
                        </wps:cNvSpPr>
                        <wps:spPr bwMode="auto">
                          <a:xfrm>
                            <a:off x="3175" y="2401570"/>
                            <a:ext cx="4102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D520C" w14:textId="77777777" w:rsidR="000A71B3" w:rsidRDefault="000A71B3" w:rsidP="00A870EF">
                              <w:r>
                                <w:rPr>
                                  <w:color w:val="000000"/>
                                  <w:sz w:val="12"/>
                                  <w:lang w:val="en-US"/>
                                </w:rPr>
                                <w:t>of a timeout</w:t>
                              </w:r>
                            </w:p>
                          </w:txbxContent>
                        </wps:txbx>
                        <wps:bodyPr rot="0" vert="horz" wrap="square" lIns="0" tIns="0" rIns="0" bIns="0" anchor="t" anchorCtr="0" upright="1">
                          <a:noAutofit/>
                        </wps:bodyPr>
                      </wps:wsp>
                      <wps:wsp>
                        <wps:cNvPr id="1502" name="Rectangle 1054"/>
                        <wps:cNvSpPr>
                          <a:spLocks noChangeArrowheads="1"/>
                        </wps:cNvSpPr>
                        <wps:spPr bwMode="auto">
                          <a:xfrm>
                            <a:off x="1782445" y="297815"/>
                            <a:ext cx="49847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26A8A" w14:textId="77777777" w:rsidR="000A71B3" w:rsidRDefault="000A71B3" w:rsidP="00A870EF">
                              <w:r>
                                <w:rPr>
                                  <w:color w:val="000000"/>
                                  <w:sz w:val="14"/>
                                  <w:lang w:val="en-US"/>
                                </w:rPr>
                                <w:t>SSPCloseRes</w:t>
                              </w:r>
                            </w:p>
                          </w:txbxContent>
                        </wps:txbx>
                        <wps:bodyPr rot="0" vert="horz" wrap="square" lIns="0" tIns="0" rIns="0" bIns="0" anchor="t" anchorCtr="0" upright="1">
                          <a:noAutofit/>
                        </wps:bodyPr>
                      </wps:wsp>
                      <wps:wsp>
                        <wps:cNvPr id="1503" name="Rectangle 1055"/>
                        <wps:cNvSpPr>
                          <a:spLocks noChangeArrowheads="1"/>
                        </wps:cNvSpPr>
                        <wps:spPr bwMode="auto">
                          <a:xfrm>
                            <a:off x="1867535" y="407670"/>
                            <a:ext cx="32131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13B9F" w14:textId="77777777" w:rsidR="000A71B3" w:rsidRDefault="000A71B3" w:rsidP="00A870EF">
                              <w:r>
                                <w:rPr>
                                  <w:color w:val="000000"/>
                                  <w:sz w:val="14"/>
                                  <w:lang w:val="en-US"/>
                                </w:rPr>
                                <w:t>Timeout</w:t>
                              </w:r>
                            </w:p>
                          </w:txbxContent>
                        </wps:txbx>
                        <wps:bodyPr rot="0" vert="horz" wrap="square" lIns="0" tIns="0" rIns="0" bIns="0" anchor="t" anchorCtr="0" upright="1">
                          <a:noAutofit/>
                        </wps:bodyPr>
                      </wps:wsp>
                      <wps:wsp>
                        <wps:cNvPr id="1248" name="Rectangle 1056"/>
                        <wps:cNvSpPr>
                          <a:spLocks noChangeArrowheads="1"/>
                        </wps:cNvSpPr>
                        <wps:spPr bwMode="auto">
                          <a:xfrm>
                            <a:off x="255905" y="1649730"/>
                            <a:ext cx="2470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0D783" w14:textId="77777777" w:rsidR="000A71B3" w:rsidRDefault="000A71B3" w:rsidP="00A870EF">
                              <w:r>
                                <w:rPr>
                                  <w:b/>
                                  <w:color w:val="000000"/>
                                  <w:sz w:val="16"/>
                                  <w:lang w:val="en-US"/>
                                </w:rPr>
                                <w:t>IDLE</w:t>
                              </w:r>
                            </w:p>
                          </w:txbxContent>
                        </wps:txbx>
                        <wps:bodyPr rot="0" vert="horz" wrap="square" lIns="0" tIns="0" rIns="0" bIns="0" anchor="t" anchorCtr="0" upright="1">
                          <a:noAutofit/>
                        </wps:bodyPr>
                      </wps:wsp>
                      <wps:wsp>
                        <wps:cNvPr id="1249" name="Rectangle 1057"/>
                        <wps:cNvSpPr>
                          <a:spLocks noChangeArrowheads="1"/>
                        </wps:cNvSpPr>
                        <wps:spPr bwMode="auto">
                          <a:xfrm>
                            <a:off x="977900" y="1086485"/>
                            <a:ext cx="50800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94F33" w14:textId="77777777" w:rsidR="000A71B3" w:rsidRDefault="000A71B3" w:rsidP="00A870EF">
                              <w:r>
                                <w:rPr>
                                  <w:color w:val="000000"/>
                                  <w:sz w:val="14"/>
                                  <w:lang w:val="en-US"/>
                                </w:rPr>
                                <w:t>SSPCloseReq</w:t>
                              </w:r>
                            </w:p>
                          </w:txbxContent>
                        </wps:txbx>
                        <wps:bodyPr rot="0" vert="horz" wrap="square" lIns="0" tIns="0" rIns="0" bIns="0" anchor="t" anchorCtr="0" upright="1">
                          <a:noAutofit/>
                        </wps:bodyPr>
                      </wps:wsp>
                      <wps:wsp>
                        <wps:cNvPr id="1250" name="Rectangle 1058"/>
                        <wps:cNvSpPr>
                          <a:spLocks noChangeArrowheads="1"/>
                        </wps:cNvSpPr>
                        <wps:spPr bwMode="auto">
                          <a:xfrm>
                            <a:off x="981075" y="1196340"/>
                            <a:ext cx="50673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DF3FE" w14:textId="77777777" w:rsidR="000A71B3" w:rsidRDefault="000A71B3" w:rsidP="00A870EF">
                              <w:r>
                                <w:rPr>
                                  <w:color w:val="000000"/>
                                  <w:sz w:val="14"/>
                                  <w:lang w:val="en-US"/>
                                </w:rPr>
                                <w:t>AliveTimeout</w:t>
                              </w:r>
                            </w:p>
                          </w:txbxContent>
                        </wps:txbx>
                        <wps:bodyPr rot="0" vert="horz" wrap="square" lIns="0" tIns="0" rIns="0" bIns="0" anchor="t" anchorCtr="0" upright="1">
                          <a:noAutofit/>
                        </wps:bodyPr>
                      </wps:wsp>
                      <wps:wsp>
                        <wps:cNvPr id="1251" name="Rectangle 1059"/>
                        <wps:cNvSpPr>
                          <a:spLocks noChangeArrowheads="1"/>
                        </wps:cNvSpPr>
                        <wps:spPr bwMode="auto">
                          <a:xfrm>
                            <a:off x="788035" y="1828800"/>
                            <a:ext cx="795020" cy="1524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2" name="Rectangle 1060"/>
                        <wps:cNvSpPr>
                          <a:spLocks noChangeArrowheads="1"/>
                        </wps:cNvSpPr>
                        <wps:spPr bwMode="auto">
                          <a:xfrm>
                            <a:off x="902335" y="1828800"/>
                            <a:ext cx="48450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50170" w14:textId="77777777" w:rsidR="000A71B3" w:rsidRDefault="000A71B3" w:rsidP="00A870EF">
                              <w:r>
                                <w:rPr>
                                  <w:color w:val="000000"/>
                                  <w:sz w:val="14"/>
                                  <w:lang w:val="en-US"/>
                                </w:rPr>
                                <w:t>SSPConAlive</w:t>
                              </w:r>
                            </w:p>
                          </w:txbxContent>
                        </wps:txbx>
                        <wps:bodyPr rot="0" vert="horz" wrap="square" lIns="0" tIns="0" rIns="0" bIns="0" anchor="t" anchorCtr="0" upright="1">
                          <a:noAutofit/>
                        </wps:bodyPr>
                      </wps:wsp>
                      <wps:wsp>
                        <wps:cNvPr id="1253" name="Rectangle 1061"/>
                        <wps:cNvSpPr>
                          <a:spLocks noChangeArrowheads="1"/>
                        </wps:cNvSpPr>
                        <wps:spPr bwMode="auto">
                          <a:xfrm>
                            <a:off x="1130935" y="1714500"/>
                            <a:ext cx="48450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604C7" w14:textId="77777777" w:rsidR="000A71B3" w:rsidRDefault="000A71B3" w:rsidP="00A870EF">
                              <w:r>
                                <w:rPr>
                                  <w:color w:val="000000"/>
                                  <w:sz w:val="14"/>
                                  <w:lang w:val="en-US"/>
                                </w:rPr>
                                <w:t>SSPConAlive</w:t>
                              </w:r>
                            </w:p>
                          </w:txbxContent>
                        </wps:txbx>
                        <wps:bodyPr rot="0" vert="horz" wrap="square" lIns="0" tIns="0" rIns="0" bIns="0" anchor="t" anchorCtr="0" upright="1">
                          <a:noAutofit/>
                        </wps:bodyPr>
                      </wps:wsp>
                      <wps:wsp>
                        <wps:cNvPr id="1254" name="Rectangle 1062"/>
                        <wps:cNvSpPr>
                          <a:spLocks noChangeArrowheads="1"/>
                        </wps:cNvSpPr>
                        <wps:spPr bwMode="auto">
                          <a:xfrm>
                            <a:off x="559435" y="2400300"/>
                            <a:ext cx="795655" cy="151765"/>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5" name="Rectangle 1063"/>
                        <wps:cNvSpPr>
                          <a:spLocks noChangeArrowheads="1"/>
                        </wps:cNvSpPr>
                        <wps:spPr bwMode="auto">
                          <a:xfrm>
                            <a:off x="1359535" y="2628900"/>
                            <a:ext cx="6394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4B48E" w14:textId="77777777" w:rsidR="000A71B3" w:rsidRDefault="000A71B3" w:rsidP="00A870EF">
                              <w:r>
                                <w:rPr>
                                  <w:color w:val="000000"/>
                                  <w:sz w:val="14"/>
                                  <w:lang w:val="en-US"/>
                                </w:rPr>
                                <w:t>SSPSendMsgAck</w:t>
                              </w:r>
                            </w:p>
                          </w:txbxContent>
                        </wps:txbx>
                        <wps:bodyPr rot="0" vert="horz" wrap="square" lIns="0" tIns="0" rIns="0" bIns="0" anchor="t" anchorCtr="0" upright="1">
                          <a:noAutofit/>
                        </wps:bodyPr>
                      </wps:wsp>
                      <wps:wsp>
                        <wps:cNvPr id="1256" name="Rectangle 1064"/>
                        <wps:cNvSpPr>
                          <a:spLocks noChangeArrowheads="1"/>
                        </wps:cNvSpPr>
                        <wps:spPr bwMode="auto">
                          <a:xfrm>
                            <a:off x="1163955" y="2459990"/>
                            <a:ext cx="50101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46DED" w14:textId="77777777" w:rsidR="000A71B3" w:rsidRDefault="000A71B3" w:rsidP="00A870EF">
                              <w:r>
                                <w:rPr>
                                  <w:color w:val="000000"/>
                                  <w:sz w:val="14"/>
                                  <w:lang w:val="en-US"/>
                                </w:rPr>
                                <w:t>SSPSendMsg</w:t>
                              </w:r>
                            </w:p>
                          </w:txbxContent>
                        </wps:txbx>
                        <wps:bodyPr rot="0" vert="horz" wrap="square" lIns="0" tIns="0" rIns="0" bIns="0" anchor="t" anchorCtr="0" upright="1">
                          <a:noAutofit/>
                        </wps:bodyPr>
                      </wps:wsp>
                      <wps:wsp>
                        <wps:cNvPr id="1257" name="Rectangle 1065"/>
                        <wps:cNvSpPr>
                          <a:spLocks noChangeArrowheads="1"/>
                        </wps:cNvSpPr>
                        <wps:spPr bwMode="auto">
                          <a:xfrm>
                            <a:off x="1359535" y="2857500"/>
                            <a:ext cx="6997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DCEB0" w14:textId="77777777" w:rsidR="000A71B3" w:rsidRDefault="000A71B3" w:rsidP="00A870EF">
                              <w:r>
                                <w:rPr>
                                  <w:color w:val="000000"/>
                                  <w:sz w:val="14"/>
                                  <w:lang w:val="en-US"/>
                                </w:rPr>
                                <w:t>SSPConModifyRes</w:t>
                              </w:r>
                            </w:p>
                          </w:txbxContent>
                        </wps:txbx>
                        <wps:bodyPr rot="0" vert="horz" wrap="square" lIns="0" tIns="0" rIns="0" bIns="0" anchor="t" anchorCtr="0" upright="1">
                          <a:noAutofit/>
                        </wps:bodyPr>
                      </wps:wsp>
                      <wps:wsp>
                        <wps:cNvPr id="1258" name="Rectangle 1066"/>
                        <wps:cNvSpPr>
                          <a:spLocks noChangeArrowheads="1"/>
                        </wps:cNvSpPr>
                        <wps:spPr bwMode="auto">
                          <a:xfrm>
                            <a:off x="1958975" y="1637665"/>
                            <a:ext cx="28638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FCFA7" w14:textId="77777777" w:rsidR="000A71B3" w:rsidRDefault="000A71B3" w:rsidP="00A870EF">
                              <w:r>
                                <w:rPr>
                                  <w:b/>
                                  <w:color w:val="000000"/>
                                  <w:sz w:val="16"/>
                                  <w:lang w:val="en-US"/>
                                </w:rPr>
                                <w:t>OPEN</w:t>
                              </w:r>
                            </w:p>
                          </w:txbxContent>
                        </wps:txbx>
                        <wps:bodyPr rot="0" vert="horz" wrap="square" lIns="0" tIns="0" rIns="0" bIns="0" anchor="t" anchorCtr="0" upright="1">
                          <a:noAutofit/>
                        </wps:bodyPr>
                      </wps:wsp>
                      <wps:wsp>
                        <wps:cNvPr id="1259" name="Rectangle 1067"/>
                        <wps:cNvSpPr>
                          <a:spLocks noChangeArrowheads="1"/>
                        </wps:cNvSpPr>
                        <wps:spPr bwMode="auto">
                          <a:xfrm>
                            <a:off x="2032000" y="3056890"/>
                            <a:ext cx="42227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73C2C" w14:textId="77777777" w:rsidR="000A71B3" w:rsidRDefault="000A71B3" w:rsidP="00A870EF">
                              <w:r>
                                <w:rPr>
                                  <w:b/>
                                  <w:color w:val="000000"/>
                                  <w:sz w:val="16"/>
                                  <w:lang w:val="en-US"/>
                                </w:rPr>
                                <w:t>MODIFY</w:t>
                              </w:r>
                            </w:p>
                          </w:txbxContent>
                        </wps:txbx>
                        <wps:bodyPr rot="0" vert="horz" wrap="square" lIns="0" tIns="0" rIns="0" bIns="0" anchor="t" anchorCtr="0" upright="1">
                          <a:noAutofit/>
                        </wps:bodyPr>
                      </wps:wsp>
                      <wps:wsp>
                        <wps:cNvPr id="1261" name="Rectangle 1068"/>
                        <wps:cNvSpPr>
                          <a:spLocks noChangeArrowheads="1"/>
                        </wps:cNvSpPr>
                        <wps:spPr bwMode="auto">
                          <a:xfrm>
                            <a:off x="2072005" y="3178175"/>
                            <a:ext cx="33909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3203D" w14:textId="77777777" w:rsidR="000A71B3" w:rsidRDefault="000A71B3" w:rsidP="00A870EF">
                              <w:r>
                                <w:rPr>
                                  <w:b/>
                                  <w:color w:val="000000"/>
                                  <w:sz w:val="16"/>
                                  <w:lang w:val="en-US"/>
                                </w:rPr>
                                <w:t>(Conn.</w:t>
                              </w:r>
                            </w:p>
                          </w:txbxContent>
                        </wps:txbx>
                        <wps:bodyPr rot="0" vert="horz" wrap="square" lIns="0" tIns="0" rIns="0" bIns="0" anchor="t" anchorCtr="0" upright="1">
                          <a:noAutofit/>
                        </wps:bodyPr>
                      </wps:wsp>
                      <wps:wsp>
                        <wps:cNvPr id="1262" name="Rectangle 1069"/>
                        <wps:cNvSpPr>
                          <a:spLocks noChangeArrowheads="1"/>
                        </wps:cNvSpPr>
                        <wps:spPr bwMode="auto">
                          <a:xfrm>
                            <a:off x="2014220" y="3303270"/>
                            <a:ext cx="45974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92C3C" w14:textId="77777777" w:rsidR="000A71B3" w:rsidRDefault="000A71B3" w:rsidP="00A870EF">
                              <w:r>
                                <w:rPr>
                                  <w:b/>
                                  <w:color w:val="000000"/>
                                  <w:sz w:val="16"/>
                                  <w:lang w:val="en-US"/>
                                </w:rPr>
                                <w:t>Params.)</w:t>
                              </w:r>
                            </w:p>
                          </w:txbxContent>
                        </wps:txbx>
                        <wps:bodyPr rot="0" vert="horz" wrap="square" lIns="0" tIns="0" rIns="0" bIns="0" anchor="t" anchorCtr="0" upright="1">
                          <a:noAutofit/>
                        </wps:bodyPr>
                      </wps:wsp>
                      <wps:wsp>
                        <wps:cNvPr id="1263" name="Rectangle 1070"/>
                        <wps:cNvSpPr>
                          <a:spLocks noChangeArrowheads="1"/>
                        </wps:cNvSpPr>
                        <wps:spPr bwMode="auto">
                          <a:xfrm>
                            <a:off x="2087245" y="1035050"/>
                            <a:ext cx="795020" cy="151765"/>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 name="Rectangle 1071"/>
                        <wps:cNvSpPr>
                          <a:spLocks noChangeArrowheads="1"/>
                        </wps:cNvSpPr>
                        <wps:spPr bwMode="auto">
                          <a:xfrm>
                            <a:off x="2248535" y="1059180"/>
                            <a:ext cx="50800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2815D" w14:textId="77777777" w:rsidR="000A71B3" w:rsidRDefault="000A71B3" w:rsidP="00A870EF">
                              <w:r>
                                <w:rPr>
                                  <w:color w:val="000000"/>
                                  <w:sz w:val="14"/>
                                  <w:lang w:val="en-US"/>
                                </w:rPr>
                                <w:t>SSPCloseReq</w:t>
                              </w:r>
                            </w:p>
                          </w:txbxContent>
                        </wps:txbx>
                        <wps:bodyPr rot="0" vert="horz" wrap="square" lIns="0" tIns="0" rIns="0" bIns="0" anchor="t" anchorCtr="0" upright="1">
                          <a:noAutofit/>
                        </wps:bodyPr>
                      </wps:wsp>
                      <wps:wsp>
                        <wps:cNvPr id="1265" name="Rectangle 1072"/>
                        <wps:cNvSpPr>
                          <a:spLocks noChangeArrowheads="1"/>
                        </wps:cNvSpPr>
                        <wps:spPr bwMode="auto">
                          <a:xfrm>
                            <a:off x="2480310" y="1497330"/>
                            <a:ext cx="795020" cy="1524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6" name="Rectangle 1073"/>
                        <wps:cNvSpPr>
                          <a:spLocks noChangeArrowheads="1"/>
                        </wps:cNvSpPr>
                        <wps:spPr bwMode="auto">
                          <a:xfrm>
                            <a:off x="2556510" y="1522095"/>
                            <a:ext cx="67627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AACE2" w14:textId="77777777" w:rsidR="000A71B3" w:rsidRDefault="000A71B3" w:rsidP="00A870EF">
                              <w:r>
                                <w:rPr>
                                  <w:color w:val="000000"/>
                                  <w:sz w:val="14"/>
                                  <w:lang w:val="en-US"/>
                                </w:rPr>
                                <w:t>SSPConProbeReq</w:t>
                              </w:r>
                            </w:p>
                          </w:txbxContent>
                        </wps:txbx>
                        <wps:bodyPr rot="0" vert="horz" wrap="square" lIns="0" tIns="0" rIns="0" bIns="0" anchor="t" anchorCtr="0" upright="1">
                          <a:noAutofit/>
                        </wps:bodyPr>
                      </wps:wsp>
                      <wps:wsp>
                        <wps:cNvPr id="1267" name="Rectangle 1074"/>
                        <wps:cNvSpPr>
                          <a:spLocks noChangeArrowheads="1"/>
                        </wps:cNvSpPr>
                        <wps:spPr bwMode="auto">
                          <a:xfrm>
                            <a:off x="2663190" y="1969770"/>
                            <a:ext cx="66675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ABCA2" w14:textId="77777777" w:rsidR="000A71B3" w:rsidRDefault="000A71B3" w:rsidP="00A870EF">
                              <w:r>
                                <w:rPr>
                                  <w:color w:val="000000"/>
                                  <w:sz w:val="14"/>
                                  <w:lang w:val="en-US"/>
                                </w:rPr>
                                <w:t>SSPConProbeRes</w:t>
                              </w:r>
                            </w:p>
                          </w:txbxContent>
                        </wps:txbx>
                        <wps:bodyPr rot="0" vert="horz" wrap="square" lIns="0" tIns="0" rIns="0" bIns="0" anchor="t" anchorCtr="0" upright="1">
                          <a:noAutofit/>
                        </wps:bodyPr>
                      </wps:wsp>
                      <wps:wsp>
                        <wps:cNvPr id="1268" name="Rectangle 1075"/>
                        <wps:cNvSpPr>
                          <a:spLocks noChangeArrowheads="1"/>
                        </wps:cNvSpPr>
                        <wps:spPr bwMode="auto">
                          <a:xfrm>
                            <a:off x="2833370" y="2076450"/>
                            <a:ext cx="32131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F7B16" w14:textId="77777777" w:rsidR="000A71B3" w:rsidRDefault="000A71B3" w:rsidP="00A870EF">
                              <w:r>
                                <w:rPr>
                                  <w:color w:val="000000"/>
                                  <w:sz w:val="14"/>
                                  <w:lang w:val="en-US"/>
                                </w:rPr>
                                <w:t>Timeout</w:t>
                              </w:r>
                            </w:p>
                          </w:txbxContent>
                        </wps:txbx>
                        <wps:bodyPr rot="0" vert="horz" wrap="square" lIns="0" tIns="0" rIns="0" bIns="0" anchor="t" anchorCtr="0" upright="1">
                          <a:noAutofit/>
                        </wps:bodyPr>
                      </wps:wsp>
                      <wps:wsp>
                        <wps:cNvPr id="1269" name="Rectangle 1076"/>
                        <wps:cNvSpPr>
                          <a:spLocks noChangeArrowheads="1"/>
                        </wps:cNvSpPr>
                        <wps:spPr bwMode="auto">
                          <a:xfrm>
                            <a:off x="2169160" y="2548255"/>
                            <a:ext cx="795655" cy="151765"/>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 name="Rectangle 1077"/>
                        <wps:cNvSpPr>
                          <a:spLocks noChangeArrowheads="1"/>
                        </wps:cNvSpPr>
                        <wps:spPr bwMode="auto">
                          <a:xfrm>
                            <a:off x="2230120" y="2569210"/>
                            <a:ext cx="70929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667E7" w14:textId="77777777" w:rsidR="000A71B3" w:rsidRDefault="000A71B3" w:rsidP="00A870EF">
                              <w:r>
                                <w:rPr>
                                  <w:color w:val="000000"/>
                                  <w:sz w:val="14"/>
                                  <w:lang w:val="en-US"/>
                                </w:rPr>
                                <w:t>SSPConModifyReq</w:t>
                              </w:r>
                            </w:p>
                          </w:txbxContent>
                        </wps:txbx>
                        <wps:bodyPr rot="0" vert="horz" wrap="square" lIns="0" tIns="0" rIns="0" bIns="0" anchor="t" anchorCtr="0" upright="1">
                          <a:noAutofit/>
                        </wps:bodyPr>
                      </wps:wsp>
                      <wps:wsp>
                        <wps:cNvPr id="1271" name="Rectangle 1078"/>
                        <wps:cNvSpPr>
                          <a:spLocks noChangeArrowheads="1"/>
                        </wps:cNvSpPr>
                        <wps:spPr bwMode="auto">
                          <a:xfrm>
                            <a:off x="2343150" y="2740025"/>
                            <a:ext cx="798195" cy="149225"/>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 name="Rectangle 1079"/>
                        <wps:cNvSpPr>
                          <a:spLocks noChangeArrowheads="1"/>
                        </wps:cNvSpPr>
                        <wps:spPr bwMode="auto">
                          <a:xfrm>
                            <a:off x="2440305" y="2760980"/>
                            <a:ext cx="6394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F3104" w14:textId="77777777" w:rsidR="000A71B3" w:rsidRDefault="000A71B3" w:rsidP="00A870EF">
                              <w:r>
                                <w:rPr>
                                  <w:color w:val="000000"/>
                                  <w:sz w:val="14"/>
                                  <w:lang w:val="en-US"/>
                                </w:rPr>
                                <w:t>SSPSendMsgAck</w:t>
                              </w:r>
                            </w:p>
                          </w:txbxContent>
                        </wps:txbx>
                        <wps:bodyPr rot="0" vert="horz" wrap="square" lIns="0" tIns="0" rIns="0" bIns="0" anchor="t" anchorCtr="0" upright="1">
                          <a:noAutofit/>
                        </wps:bodyPr>
                      </wps:wsp>
                      <wps:wsp>
                        <wps:cNvPr id="1273" name="Rectangle 1080"/>
                        <wps:cNvSpPr>
                          <a:spLocks noChangeArrowheads="1"/>
                        </wps:cNvSpPr>
                        <wps:spPr bwMode="auto">
                          <a:xfrm>
                            <a:off x="2644775" y="3369945"/>
                            <a:ext cx="61976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9027" w14:textId="77777777" w:rsidR="000A71B3" w:rsidRDefault="000A71B3" w:rsidP="00A870EF">
                              <w:r>
                                <w:rPr>
                                  <w:color w:val="000000"/>
                                  <w:sz w:val="12"/>
                                  <w:lang w:val="en-US"/>
                                </w:rPr>
                                <w:t>Send SSPErrorMsg</w:t>
                              </w:r>
                            </w:p>
                          </w:txbxContent>
                        </wps:txbx>
                        <wps:bodyPr rot="0" vert="horz" wrap="square" lIns="0" tIns="0" rIns="0" bIns="0" anchor="t" anchorCtr="0" upright="1">
                          <a:noAutofit/>
                        </wps:bodyPr>
                      </wps:wsp>
                      <wps:wsp>
                        <wps:cNvPr id="1274" name="Rectangle 1081"/>
                        <wps:cNvSpPr>
                          <a:spLocks noChangeArrowheads="1"/>
                        </wps:cNvSpPr>
                        <wps:spPr bwMode="auto">
                          <a:xfrm>
                            <a:off x="2644775" y="3461385"/>
                            <a:ext cx="59309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590F4" w14:textId="77777777" w:rsidR="000A71B3" w:rsidRDefault="000A71B3" w:rsidP="00A870EF">
                              <w:r>
                                <w:rPr>
                                  <w:color w:val="000000"/>
                                  <w:sz w:val="12"/>
                                  <w:lang w:val="en-US"/>
                                </w:rPr>
                                <w:t>for each message</w:t>
                              </w:r>
                            </w:p>
                          </w:txbxContent>
                        </wps:txbx>
                        <wps:bodyPr rot="0" vert="horz" wrap="square" lIns="0" tIns="0" rIns="0" bIns="0" anchor="t" anchorCtr="0" upright="1">
                          <a:noAutofit/>
                        </wps:bodyPr>
                      </wps:wsp>
                      <wps:wsp>
                        <wps:cNvPr id="1275" name="Rectangle 1082"/>
                        <wps:cNvSpPr>
                          <a:spLocks noChangeArrowheads="1"/>
                        </wps:cNvSpPr>
                        <wps:spPr bwMode="auto">
                          <a:xfrm>
                            <a:off x="2644775" y="3556000"/>
                            <a:ext cx="28067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7637B" w14:textId="77777777" w:rsidR="000A71B3" w:rsidRDefault="000A71B3" w:rsidP="00A870EF">
                              <w:r>
                                <w:rPr>
                                  <w:color w:val="000000"/>
                                  <w:sz w:val="12"/>
                                  <w:lang w:val="en-US"/>
                                </w:rPr>
                                <w:t>received</w:t>
                              </w:r>
                            </w:p>
                          </w:txbxContent>
                        </wps:txbx>
                        <wps:bodyPr rot="0" vert="horz" wrap="square" lIns="0" tIns="0" rIns="0" bIns="0" anchor="t" anchorCtr="0" upright="1">
                          <a:noAutofit/>
                        </wps:bodyPr>
                      </wps:wsp>
                      <wps:wsp>
                        <wps:cNvPr id="1276" name="Rectangle 1083"/>
                        <wps:cNvSpPr>
                          <a:spLocks noChangeArrowheads="1"/>
                        </wps:cNvSpPr>
                        <wps:spPr bwMode="auto">
                          <a:xfrm>
                            <a:off x="3415665" y="943610"/>
                            <a:ext cx="28575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7FF52" w14:textId="77777777" w:rsidR="000A71B3" w:rsidRDefault="000A71B3" w:rsidP="00A870EF">
                              <w:r>
                                <w:rPr>
                                  <w:b/>
                                  <w:color w:val="000000"/>
                                  <w:sz w:val="16"/>
                                  <w:lang w:val="en-US"/>
                                </w:rPr>
                                <w:t>WAIT</w:t>
                              </w:r>
                            </w:p>
                          </w:txbxContent>
                        </wps:txbx>
                        <wps:bodyPr rot="0" vert="horz" wrap="square" lIns="0" tIns="0" rIns="0" bIns="0" anchor="t" anchorCtr="0" upright="1">
                          <a:noAutofit/>
                        </wps:bodyPr>
                      </wps:wsp>
                      <wps:wsp>
                        <wps:cNvPr id="1277" name="Rectangle 1084"/>
                        <wps:cNvSpPr>
                          <a:spLocks noChangeArrowheads="1"/>
                        </wps:cNvSpPr>
                        <wps:spPr bwMode="auto">
                          <a:xfrm>
                            <a:off x="3390900" y="1065530"/>
                            <a:ext cx="33147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2FB1D" w14:textId="77777777" w:rsidR="000A71B3" w:rsidRDefault="000A71B3" w:rsidP="00A870EF">
                              <w:r>
                                <w:rPr>
                                  <w:b/>
                                  <w:color w:val="000000"/>
                                  <w:sz w:val="16"/>
                                  <w:lang w:val="en-US"/>
                                </w:rPr>
                                <w:t>CLOSE</w:t>
                              </w:r>
                            </w:p>
                          </w:txbxContent>
                        </wps:txbx>
                        <wps:bodyPr rot="0" vert="horz" wrap="square" lIns="0" tIns="0" rIns="0" bIns="0" anchor="t" anchorCtr="0" upright="1">
                          <a:noAutofit/>
                        </wps:bodyPr>
                      </wps:wsp>
                      <wps:wsp>
                        <wps:cNvPr id="1278" name="Rectangle 1085"/>
                        <wps:cNvSpPr>
                          <a:spLocks noChangeArrowheads="1"/>
                        </wps:cNvSpPr>
                        <wps:spPr bwMode="auto">
                          <a:xfrm>
                            <a:off x="3555365" y="1896745"/>
                            <a:ext cx="28575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41CA8" w14:textId="77777777" w:rsidR="000A71B3" w:rsidRDefault="000A71B3" w:rsidP="00A870EF">
                              <w:r>
                                <w:rPr>
                                  <w:b/>
                                  <w:color w:val="000000"/>
                                  <w:sz w:val="16"/>
                                  <w:lang w:val="en-US"/>
                                </w:rPr>
                                <w:t>WAIT</w:t>
                              </w:r>
                            </w:p>
                          </w:txbxContent>
                        </wps:txbx>
                        <wps:bodyPr rot="0" vert="horz" wrap="square" lIns="0" tIns="0" rIns="0" bIns="0" anchor="t" anchorCtr="0" upright="1">
                          <a:noAutofit/>
                        </wps:bodyPr>
                      </wps:wsp>
                      <wps:wsp>
                        <wps:cNvPr id="1279" name="Rectangle 1086"/>
                        <wps:cNvSpPr>
                          <a:spLocks noChangeArrowheads="1"/>
                        </wps:cNvSpPr>
                        <wps:spPr bwMode="auto">
                          <a:xfrm>
                            <a:off x="3522345" y="2018665"/>
                            <a:ext cx="35115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664568" w14:textId="77777777" w:rsidR="000A71B3" w:rsidRDefault="000A71B3" w:rsidP="00A870EF">
                              <w:r>
                                <w:rPr>
                                  <w:b/>
                                  <w:color w:val="000000"/>
                                  <w:sz w:val="16"/>
                                  <w:lang w:val="en-US"/>
                                </w:rPr>
                                <w:t>PROBE</w:t>
                              </w:r>
                            </w:p>
                          </w:txbxContent>
                        </wps:txbx>
                        <wps:bodyPr rot="0" vert="horz" wrap="square" lIns="0" tIns="0" rIns="0" bIns="0" anchor="t" anchorCtr="0" upright="1">
                          <a:noAutofit/>
                        </wps:bodyPr>
                      </wps:wsp>
                      <wps:wsp>
                        <wps:cNvPr id="1504" name="Rectangle 1087"/>
                        <wps:cNvSpPr>
                          <a:spLocks noChangeArrowheads="1"/>
                        </wps:cNvSpPr>
                        <wps:spPr bwMode="auto">
                          <a:xfrm>
                            <a:off x="3074035" y="2313305"/>
                            <a:ext cx="50101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45F7C" w14:textId="77777777" w:rsidR="000A71B3" w:rsidRDefault="000A71B3" w:rsidP="00A870EF">
                              <w:r>
                                <w:rPr>
                                  <w:color w:val="000000"/>
                                  <w:sz w:val="14"/>
                                  <w:lang w:val="en-US"/>
                                </w:rPr>
                                <w:t>SSPSendMsg</w:t>
                              </w:r>
                            </w:p>
                          </w:txbxContent>
                        </wps:txbx>
                        <wps:bodyPr rot="0" vert="horz" wrap="square" lIns="0" tIns="0" rIns="0" bIns="0" anchor="t" anchorCtr="0" upright="1">
                          <a:noAutofit/>
                        </wps:bodyPr>
                      </wps:wsp>
                      <wps:wsp>
                        <wps:cNvPr id="1505" name="Rectangle 1088"/>
                        <wps:cNvSpPr>
                          <a:spLocks noChangeArrowheads="1"/>
                        </wps:cNvSpPr>
                        <wps:spPr bwMode="auto">
                          <a:xfrm>
                            <a:off x="4475480" y="1993900"/>
                            <a:ext cx="6534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46008" w14:textId="77777777" w:rsidR="000A71B3" w:rsidRDefault="000A71B3" w:rsidP="00A870EF">
                              <w:r>
                                <w:rPr>
                                  <w:color w:val="000000"/>
                                  <w:sz w:val="12"/>
                                  <w:lang w:val="en-US"/>
                                </w:rPr>
                                <w:t>Event management</w:t>
                              </w:r>
                            </w:p>
                          </w:txbxContent>
                        </wps:txbx>
                        <wps:bodyPr rot="0" vert="horz" wrap="square" lIns="0" tIns="0" rIns="0" bIns="0" anchor="t" anchorCtr="0" upright="1">
                          <a:noAutofit/>
                        </wps:bodyPr>
                      </wps:wsp>
                      <wps:wsp>
                        <wps:cNvPr id="1506" name="Rectangle 1089"/>
                        <wps:cNvSpPr>
                          <a:spLocks noChangeArrowheads="1"/>
                        </wps:cNvSpPr>
                        <wps:spPr bwMode="auto">
                          <a:xfrm>
                            <a:off x="4475480" y="2088515"/>
                            <a:ext cx="5969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6D1E7" w14:textId="77777777" w:rsidR="000A71B3" w:rsidRDefault="000A71B3" w:rsidP="00A870EF">
                              <w:r>
                                <w:rPr>
                                  <w:color w:val="000000"/>
                                  <w:sz w:val="12"/>
                                  <w:lang w:val="en-US"/>
                                </w:rPr>
                                <w:t>as in OPEN status</w:t>
                              </w:r>
                            </w:p>
                          </w:txbxContent>
                        </wps:txbx>
                        <wps:bodyPr rot="0" vert="horz" wrap="square" lIns="0" tIns="0" rIns="0" bIns="0" anchor="t" anchorCtr="0" upright="1">
                          <a:noAutofit/>
                        </wps:bodyPr>
                      </wps:wsp>
                      <wps:wsp>
                        <wps:cNvPr id="1507" name="Rectangle 1090"/>
                        <wps:cNvSpPr>
                          <a:spLocks noChangeArrowheads="1"/>
                        </wps:cNvSpPr>
                        <wps:spPr bwMode="auto">
                          <a:xfrm>
                            <a:off x="3921125" y="2727960"/>
                            <a:ext cx="50101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1DDE9" w14:textId="77777777" w:rsidR="000A71B3" w:rsidRDefault="000A71B3" w:rsidP="00A870EF">
                              <w:r>
                                <w:rPr>
                                  <w:color w:val="000000"/>
                                  <w:sz w:val="14"/>
                                  <w:lang w:val="en-US"/>
                                </w:rPr>
                                <w:t>SSPSendMsg</w:t>
                              </w:r>
                            </w:p>
                          </w:txbxContent>
                        </wps:txbx>
                        <wps:bodyPr rot="0" vert="horz" wrap="square" lIns="0" tIns="0" rIns="0" bIns="0" anchor="t" anchorCtr="0" upright="1">
                          <a:noAutofit/>
                        </wps:bodyPr>
                      </wps:wsp>
                      <wps:wsp>
                        <wps:cNvPr id="1508" name="Rectangle 1091"/>
                        <wps:cNvSpPr>
                          <a:spLocks noChangeArrowheads="1"/>
                        </wps:cNvSpPr>
                        <wps:spPr bwMode="auto">
                          <a:xfrm>
                            <a:off x="4518660" y="2974340"/>
                            <a:ext cx="85979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C4842" w14:textId="77777777" w:rsidR="000A71B3" w:rsidRDefault="000A71B3" w:rsidP="00A870EF">
                              <w:r>
                                <w:rPr>
                                  <w:color w:val="000000"/>
                                  <w:sz w:val="12"/>
                                  <w:lang w:val="en-US"/>
                                </w:rPr>
                                <w:t>Receiving a SSPSendMsg,</w:t>
                              </w:r>
                            </w:p>
                          </w:txbxContent>
                        </wps:txbx>
                        <wps:bodyPr rot="0" vert="horz" wrap="square" lIns="0" tIns="0" rIns="0" bIns="0" anchor="t" anchorCtr="0" upright="1">
                          <a:noAutofit/>
                        </wps:bodyPr>
                      </wps:wsp>
                      <wps:wsp>
                        <wps:cNvPr id="1509" name="Rectangle 1092"/>
                        <wps:cNvSpPr>
                          <a:spLocks noChangeArrowheads="1"/>
                        </wps:cNvSpPr>
                        <wps:spPr bwMode="auto">
                          <a:xfrm>
                            <a:off x="4518660" y="3065780"/>
                            <a:ext cx="6877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8CDD1" w14:textId="77777777" w:rsidR="000A71B3" w:rsidRDefault="000A71B3" w:rsidP="00A870EF">
                              <w:r>
                                <w:rPr>
                                  <w:color w:val="000000"/>
                                  <w:sz w:val="12"/>
                                  <w:lang w:val="en-US"/>
                                </w:rPr>
                                <w:t>PDU causes an error</w:t>
                              </w:r>
                            </w:p>
                          </w:txbxContent>
                        </wps:txbx>
                        <wps:bodyPr rot="0" vert="horz" wrap="square" lIns="0" tIns="0" rIns="0" bIns="0" anchor="t" anchorCtr="0" upright="1">
                          <a:noAutofit/>
                        </wps:bodyPr>
                      </wps:wsp>
                      <wps:wsp>
                        <wps:cNvPr id="1510" name="Rectangle 1093"/>
                        <wps:cNvSpPr>
                          <a:spLocks noChangeArrowheads="1"/>
                        </wps:cNvSpPr>
                        <wps:spPr bwMode="auto">
                          <a:xfrm>
                            <a:off x="4518660" y="3156585"/>
                            <a:ext cx="8464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AE924" w14:textId="77777777" w:rsidR="000A71B3" w:rsidRDefault="000A71B3" w:rsidP="00A870EF">
                              <w:r>
                                <w:rPr>
                                  <w:color w:val="000000"/>
                                  <w:sz w:val="12"/>
                                  <w:lang w:val="en-US"/>
                                </w:rPr>
                                <w:t>when the communication</w:t>
                              </w:r>
                            </w:p>
                          </w:txbxContent>
                        </wps:txbx>
                        <wps:bodyPr rot="0" vert="horz" wrap="square" lIns="0" tIns="0" rIns="0" bIns="0" anchor="t" anchorCtr="0" upright="1">
                          <a:noAutofit/>
                        </wps:bodyPr>
                      </wps:wsp>
                      <wps:wsp>
                        <wps:cNvPr id="1511" name="Rectangle 1094"/>
                        <wps:cNvSpPr>
                          <a:spLocks noChangeArrowheads="1"/>
                        </wps:cNvSpPr>
                        <wps:spPr bwMode="auto">
                          <a:xfrm>
                            <a:off x="4518660" y="3248025"/>
                            <a:ext cx="4572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B3CBC" w14:textId="77777777" w:rsidR="000A71B3" w:rsidRDefault="000A71B3" w:rsidP="00A870EF">
                              <w:r>
                                <w:rPr>
                                  <w:color w:val="000000"/>
                                  <w:sz w:val="12"/>
                                  <w:lang w:val="en-US"/>
                                </w:rPr>
                                <w:t>window is full</w:t>
                              </w:r>
                            </w:p>
                          </w:txbxContent>
                        </wps:txbx>
                        <wps:bodyPr rot="0" vert="horz" wrap="square" lIns="0" tIns="0" rIns="0" bIns="0" anchor="t" anchorCtr="0" upright="1">
                          <a:noAutofit/>
                        </wps:bodyPr>
                      </wps:wsp>
                      <wps:wsp>
                        <wps:cNvPr id="1512" name="Rectangle 1095"/>
                        <wps:cNvSpPr>
                          <a:spLocks noChangeArrowheads="1"/>
                        </wps:cNvSpPr>
                        <wps:spPr bwMode="auto">
                          <a:xfrm>
                            <a:off x="3634740" y="3220720"/>
                            <a:ext cx="795020" cy="1524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 name="Rectangle 1096"/>
                        <wps:cNvSpPr>
                          <a:spLocks noChangeArrowheads="1"/>
                        </wps:cNvSpPr>
                        <wps:spPr bwMode="auto">
                          <a:xfrm>
                            <a:off x="3802380" y="3245485"/>
                            <a:ext cx="4997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9CE8C" w14:textId="77777777" w:rsidR="000A71B3" w:rsidRDefault="000A71B3" w:rsidP="00A870EF">
                              <w:r>
                                <w:rPr>
                                  <w:color w:val="000000"/>
                                  <w:sz w:val="14"/>
                                  <w:lang w:val="en-US"/>
                                </w:rPr>
                                <w:t>SSPErrorMsg</w:t>
                              </w:r>
                            </w:p>
                          </w:txbxContent>
                        </wps:txbx>
                        <wps:bodyPr rot="0" vert="horz" wrap="square" lIns="0" tIns="0" rIns="0" bIns="0" anchor="t" anchorCtr="0" upright="1">
                          <a:noAutofit/>
                        </wps:bodyPr>
                      </wps:wsp>
                      <wps:wsp>
                        <wps:cNvPr id="1514" name="Rectangle 1097"/>
                        <wps:cNvSpPr>
                          <a:spLocks noChangeArrowheads="1"/>
                        </wps:cNvSpPr>
                        <wps:spPr bwMode="auto">
                          <a:xfrm>
                            <a:off x="3232785" y="2718435"/>
                            <a:ext cx="49149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CE305" w14:textId="77777777" w:rsidR="000A71B3" w:rsidRDefault="000A71B3" w:rsidP="00A870EF">
                              <w:r>
                                <w:rPr>
                                  <w:b/>
                                  <w:color w:val="000000"/>
                                  <w:sz w:val="16"/>
                                  <w:lang w:val="en-US"/>
                                </w:rPr>
                                <w:t>WINDOW</w:t>
                              </w:r>
                            </w:p>
                          </w:txbxContent>
                        </wps:txbx>
                        <wps:bodyPr rot="0" vert="horz" wrap="square" lIns="0" tIns="0" rIns="0" bIns="0" anchor="t" anchorCtr="0" upright="1">
                          <a:noAutofit/>
                        </wps:bodyPr>
                      </wps:wsp>
                      <wps:wsp>
                        <wps:cNvPr id="1515" name="Rectangle 1098"/>
                        <wps:cNvSpPr>
                          <a:spLocks noChangeArrowheads="1"/>
                        </wps:cNvSpPr>
                        <wps:spPr bwMode="auto">
                          <a:xfrm>
                            <a:off x="3354705" y="2840355"/>
                            <a:ext cx="25082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5CCB0" w14:textId="77777777" w:rsidR="000A71B3" w:rsidRDefault="000A71B3" w:rsidP="00A870EF">
                              <w:r>
                                <w:rPr>
                                  <w:b/>
                                  <w:color w:val="000000"/>
                                  <w:sz w:val="16"/>
                                  <w:lang w:val="en-US"/>
                                </w:rPr>
                                <w:t>FULL</w:t>
                              </w:r>
                            </w:p>
                          </w:txbxContent>
                        </wps:txbx>
                        <wps:bodyPr rot="0" vert="horz" wrap="square" lIns="0" tIns="0" rIns="0" bIns="0" anchor="t" anchorCtr="0" upright="1">
                          <a:noAutofit/>
                        </wps:bodyPr>
                      </wps:wsp>
                      <wps:wsp>
                        <wps:cNvPr id="1516" name="Freeform 1099"/>
                        <wps:cNvSpPr>
                          <a:spLocks noEditPoints="1"/>
                        </wps:cNvSpPr>
                        <wps:spPr bwMode="auto">
                          <a:xfrm>
                            <a:off x="60960" y="1376045"/>
                            <a:ext cx="670560" cy="672465"/>
                          </a:xfrm>
                          <a:custGeom>
                            <a:avLst/>
                            <a:gdLst>
                              <a:gd name="T0" fmla="*/ 528 w 1056"/>
                              <a:gd name="T1" fmla="*/ 0 h 1059"/>
                              <a:gd name="T2" fmla="*/ 427 w 1056"/>
                              <a:gd name="T3" fmla="*/ 52 h 1059"/>
                              <a:gd name="T4" fmla="*/ 254 w 1056"/>
                              <a:gd name="T5" fmla="*/ 124 h 1059"/>
                              <a:gd name="T6" fmla="*/ 192 w 1056"/>
                              <a:gd name="T7" fmla="*/ 120 h 1059"/>
                              <a:gd name="T8" fmla="*/ 370 w 1056"/>
                              <a:gd name="T9" fmla="*/ 24 h 1059"/>
                              <a:gd name="T10" fmla="*/ 528 w 1056"/>
                              <a:gd name="T11" fmla="*/ 38 h 1059"/>
                              <a:gd name="T12" fmla="*/ 96 w 1056"/>
                              <a:gd name="T13" fmla="*/ 297 h 1059"/>
                              <a:gd name="T14" fmla="*/ 43 w 1056"/>
                              <a:gd name="T15" fmla="*/ 479 h 1059"/>
                              <a:gd name="T16" fmla="*/ 10 w 1056"/>
                              <a:gd name="T17" fmla="*/ 422 h 1059"/>
                              <a:gd name="T18" fmla="*/ 91 w 1056"/>
                              <a:gd name="T19" fmla="*/ 235 h 1059"/>
                              <a:gd name="T20" fmla="*/ 39 w 1056"/>
                              <a:gd name="T21" fmla="*/ 527 h 1059"/>
                              <a:gd name="T22" fmla="*/ 39 w 1056"/>
                              <a:gd name="T23" fmla="*/ 527 h 1059"/>
                              <a:gd name="T24" fmla="*/ 0 w 1056"/>
                              <a:gd name="T25" fmla="*/ 527 h 1059"/>
                              <a:gd name="T26" fmla="*/ 48 w 1056"/>
                              <a:gd name="T27" fmla="*/ 628 h 1059"/>
                              <a:gd name="T28" fmla="*/ 120 w 1056"/>
                              <a:gd name="T29" fmla="*/ 800 h 1059"/>
                              <a:gd name="T30" fmla="*/ 120 w 1056"/>
                              <a:gd name="T31" fmla="*/ 863 h 1059"/>
                              <a:gd name="T32" fmla="*/ 24 w 1056"/>
                              <a:gd name="T33" fmla="*/ 685 h 1059"/>
                              <a:gd name="T34" fmla="*/ 39 w 1056"/>
                              <a:gd name="T35" fmla="*/ 527 h 1059"/>
                              <a:gd name="T36" fmla="*/ 293 w 1056"/>
                              <a:gd name="T37" fmla="*/ 959 h 1059"/>
                              <a:gd name="T38" fmla="*/ 480 w 1056"/>
                              <a:gd name="T39" fmla="*/ 1016 h 1059"/>
                              <a:gd name="T40" fmla="*/ 422 w 1056"/>
                              <a:gd name="T41" fmla="*/ 1045 h 1059"/>
                              <a:gd name="T42" fmla="*/ 230 w 1056"/>
                              <a:gd name="T43" fmla="*/ 968 h 1059"/>
                              <a:gd name="T44" fmla="*/ 528 w 1056"/>
                              <a:gd name="T45" fmla="*/ 1016 h 1059"/>
                              <a:gd name="T46" fmla="*/ 528 w 1056"/>
                              <a:gd name="T47" fmla="*/ 1016 h 1059"/>
                              <a:gd name="T48" fmla="*/ 528 w 1056"/>
                              <a:gd name="T49" fmla="*/ 1059 h 1059"/>
                              <a:gd name="T50" fmla="*/ 624 w 1056"/>
                              <a:gd name="T51" fmla="*/ 1007 h 1059"/>
                              <a:gd name="T52" fmla="*/ 801 w 1056"/>
                              <a:gd name="T53" fmla="*/ 935 h 1059"/>
                              <a:gd name="T54" fmla="*/ 864 w 1056"/>
                              <a:gd name="T55" fmla="*/ 935 h 1059"/>
                              <a:gd name="T56" fmla="*/ 686 w 1056"/>
                              <a:gd name="T57" fmla="*/ 1035 h 1059"/>
                              <a:gd name="T58" fmla="*/ 528 w 1056"/>
                              <a:gd name="T59" fmla="*/ 1016 h 1059"/>
                              <a:gd name="T60" fmla="*/ 960 w 1056"/>
                              <a:gd name="T61" fmla="*/ 762 h 1059"/>
                              <a:gd name="T62" fmla="*/ 1013 w 1056"/>
                              <a:gd name="T63" fmla="*/ 580 h 1059"/>
                              <a:gd name="T64" fmla="*/ 1046 w 1056"/>
                              <a:gd name="T65" fmla="*/ 637 h 1059"/>
                              <a:gd name="T66" fmla="*/ 965 w 1056"/>
                              <a:gd name="T67" fmla="*/ 824 h 1059"/>
                              <a:gd name="T68" fmla="*/ 1017 w 1056"/>
                              <a:gd name="T69" fmla="*/ 527 h 1059"/>
                              <a:gd name="T70" fmla="*/ 1017 w 1056"/>
                              <a:gd name="T71" fmla="*/ 527 h 1059"/>
                              <a:gd name="T72" fmla="*/ 1056 w 1056"/>
                              <a:gd name="T73" fmla="*/ 527 h 1059"/>
                              <a:gd name="T74" fmla="*/ 1008 w 1056"/>
                              <a:gd name="T75" fmla="*/ 431 h 1059"/>
                              <a:gd name="T76" fmla="*/ 931 w 1056"/>
                              <a:gd name="T77" fmla="*/ 254 h 1059"/>
                              <a:gd name="T78" fmla="*/ 936 w 1056"/>
                              <a:gd name="T79" fmla="*/ 191 h 1059"/>
                              <a:gd name="T80" fmla="*/ 1032 w 1056"/>
                              <a:gd name="T81" fmla="*/ 374 h 1059"/>
                              <a:gd name="T82" fmla="*/ 1017 w 1056"/>
                              <a:gd name="T83" fmla="*/ 527 h 1059"/>
                              <a:gd name="T84" fmla="*/ 763 w 1056"/>
                              <a:gd name="T85" fmla="*/ 100 h 1059"/>
                              <a:gd name="T86" fmla="*/ 576 w 1056"/>
                              <a:gd name="T87" fmla="*/ 43 h 1059"/>
                              <a:gd name="T88" fmla="*/ 633 w 1056"/>
                              <a:gd name="T89" fmla="*/ 9 h 1059"/>
                              <a:gd name="T90" fmla="*/ 825 w 1056"/>
                              <a:gd name="T91" fmla="*/ 91 h 1059"/>
                              <a:gd name="T92" fmla="*/ 528 w 1056"/>
                              <a:gd name="T93" fmla="*/ 38 h 1059"/>
                              <a:gd name="T94" fmla="*/ 528 w 1056"/>
                              <a:gd name="T95" fmla="*/ 38 h 10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56" h="1059">
                                <a:moveTo>
                                  <a:pt x="528" y="38"/>
                                </a:moveTo>
                                <a:lnTo>
                                  <a:pt x="528" y="38"/>
                                </a:lnTo>
                                <a:lnTo>
                                  <a:pt x="528" y="0"/>
                                </a:lnTo>
                                <a:lnTo>
                                  <a:pt x="528" y="0"/>
                                </a:lnTo>
                                <a:lnTo>
                                  <a:pt x="528" y="38"/>
                                </a:lnTo>
                                <a:close/>
                                <a:moveTo>
                                  <a:pt x="528" y="38"/>
                                </a:moveTo>
                                <a:lnTo>
                                  <a:pt x="480" y="43"/>
                                </a:lnTo>
                                <a:lnTo>
                                  <a:pt x="427" y="52"/>
                                </a:lnTo>
                                <a:lnTo>
                                  <a:pt x="384" y="62"/>
                                </a:lnTo>
                                <a:lnTo>
                                  <a:pt x="336" y="76"/>
                                </a:lnTo>
                                <a:lnTo>
                                  <a:pt x="293" y="100"/>
                                </a:lnTo>
                                <a:lnTo>
                                  <a:pt x="254" y="124"/>
                                </a:lnTo>
                                <a:lnTo>
                                  <a:pt x="216" y="153"/>
                                </a:lnTo>
                                <a:lnTo>
                                  <a:pt x="182" y="182"/>
                                </a:lnTo>
                                <a:lnTo>
                                  <a:pt x="154" y="153"/>
                                </a:lnTo>
                                <a:lnTo>
                                  <a:pt x="192" y="120"/>
                                </a:lnTo>
                                <a:lnTo>
                                  <a:pt x="230" y="91"/>
                                </a:lnTo>
                                <a:lnTo>
                                  <a:pt x="274" y="62"/>
                                </a:lnTo>
                                <a:lnTo>
                                  <a:pt x="322" y="43"/>
                                </a:lnTo>
                                <a:lnTo>
                                  <a:pt x="370" y="24"/>
                                </a:lnTo>
                                <a:lnTo>
                                  <a:pt x="422" y="9"/>
                                </a:lnTo>
                                <a:lnTo>
                                  <a:pt x="475" y="4"/>
                                </a:lnTo>
                                <a:lnTo>
                                  <a:pt x="528" y="0"/>
                                </a:lnTo>
                                <a:lnTo>
                                  <a:pt x="528" y="38"/>
                                </a:lnTo>
                                <a:close/>
                                <a:moveTo>
                                  <a:pt x="182" y="182"/>
                                </a:moveTo>
                                <a:lnTo>
                                  <a:pt x="149" y="220"/>
                                </a:lnTo>
                                <a:lnTo>
                                  <a:pt x="120" y="254"/>
                                </a:lnTo>
                                <a:lnTo>
                                  <a:pt x="96" y="297"/>
                                </a:lnTo>
                                <a:lnTo>
                                  <a:pt x="77" y="340"/>
                                </a:lnTo>
                                <a:lnTo>
                                  <a:pt x="63" y="383"/>
                                </a:lnTo>
                                <a:lnTo>
                                  <a:pt x="48" y="431"/>
                                </a:lnTo>
                                <a:lnTo>
                                  <a:pt x="43" y="479"/>
                                </a:lnTo>
                                <a:lnTo>
                                  <a:pt x="39" y="527"/>
                                </a:lnTo>
                                <a:lnTo>
                                  <a:pt x="0" y="527"/>
                                </a:lnTo>
                                <a:lnTo>
                                  <a:pt x="0" y="474"/>
                                </a:lnTo>
                                <a:lnTo>
                                  <a:pt x="10" y="422"/>
                                </a:lnTo>
                                <a:lnTo>
                                  <a:pt x="24" y="374"/>
                                </a:lnTo>
                                <a:lnTo>
                                  <a:pt x="39" y="326"/>
                                </a:lnTo>
                                <a:lnTo>
                                  <a:pt x="63" y="278"/>
                                </a:lnTo>
                                <a:lnTo>
                                  <a:pt x="91" y="235"/>
                                </a:lnTo>
                                <a:lnTo>
                                  <a:pt x="120" y="191"/>
                                </a:lnTo>
                                <a:lnTo>
                                  <a:pt x="154" y="153"/>
                                </a:lnTo>
                                <a:lnTo>
                                  <a:pt x="182" y="182"/>
                                </a:lnTo>
                                <a:close/>
                                <a:moveTo>
                                  <a:pt x="39" y="527"/>
                                </a:moveTo>
                                <a:lnTo>
                                  <a:pt x="39" y="527"/>
                                </a:lnTo>
                                <a:lnTo>
                                  <a:pt x="0" y="527"/>
                                </a:lnTo>
                                <a:lnTo>
                                  <a:pt x="0" y="527"/>
                                </a:lnTo>
                                <a:lnTo>
                                  <a:pt x="39" y="527"/>
                                </a:lnTo>
                                <a:close/>
                                <a:moveTo>
                                  <a:pt x="39" y="527"/>
                                </a:moveTo>
                                <a:lnTo>
                                  <a:pt x="39" y="527"/>
                                </a:lnTo>
                                <a:lnTo>
                                  <a:pt x="0" y="527"/>
                                </a:lnTo>
                                <a:lnTo>
                                  <a:pt x="0" y="527"/>
                                </a:lnTo>
                                <a:lnTo>
                                  <a:pt x="39" y="527"/>
                                </a:lnTo>
                                <a:close/>
                                <a:moveTo>
                                  <a:pt x="39" y="527"/>
                                </a:moveTo>
                                <a:lnTo>
                                  <a:pt x="43" y="580"/>
                                </a:lnTo>
                                <a:lnTo>
                                  <a:pt x="48" y="628"/>
                                </a:lnTo>
                                <a:lnTo>
                                  <a:pt x="63" y="676"/>
                                </a:lnTo>
                                <a:lnTo>
                                  <a:pt x="77" y="719"/>
                                </a:lnTo>
                                <a:lnTo>
                                  <a:pt x="96" y="762"/>
                                </a:lnTo>
                                <a:lnTo>
                                  <a:pt x="120" y="800"/>
                                </a:lnTo>
                                <a:lnTo>
                                  <a:pt x="149" y="839"/>
                                </a:lnTo>
                                <a:lnTo>
                                  <a:pt x="182" y="872"/>
                                </a:lnTo>
                                <a:lnTo>
                                  <a:pt x="154" y="901"/>
                                </a:lnTo>
                                <a:lnTo>
                                  <a:pt x="120" y="863"/>
                                </a:lnTo>
                                <a:lnTo>
                                  <a:pt x="91" y="824"/>
                                </a:lnTo>
                                <a:lnTo>
                                  <a:pt x="63" y="781"/>
                                </a:lnTo>
                                <a:lnTo>
                                  <a:pt x="39" y="733"/>
                                </a:lnTo>
                                <a:lnTo>
                                  <a:pt x="24" y="685"/>
                                </a:lnTo>
                                <a:lnTo>
                                  <a:pt x="10" y="637"/>
                                </a:lnTo>
                                <a:lnTo>
                                  <a:pt x="0" y="585"/>
                                </a:lnTo>
                                <a:lnTo>
                                  <a:pt x="0" y="527"/>
                                </a:lnTo>
                                <a:lnTo>
                                  <a:pt x="39" y="527"/>
                                </a:lnTo>
                                <a:close/>
                                <a:moveTo>
                                  <a:pt x="182" y="872"/>
                                </a:moveTo>
                                <a:lnTo>
                                  <a:pt x="216" y="906"/>
                                </a:lnTo>
                                <a:lnTo>
                                  <a:pt x="254" y="935"/>
                                </a:lnTo>
                                <a:lnTo>
                                  <a:pt x="293" y="959"/>
                                </a:lnTo>
                                <a:lnTo>
                                  <a:pt x="336" y="978"/>
                                </a:lnTo>
                                <a:lnTo>
                                  <a:pt x="384" y="997"/>
                                </a:lnTo>
                                <a:lnTo>
                                  <a:pt x="427" y="1007"/>
                                </a:lnTo>
                                <a:lnTo>
                                  <a:pt x="480" y="1016"/>
                                </a:lnTo>
                                <a:lnTo>
                                  <a:pt x="528" y="1016"/>
                                </a:lnTo>
                                <a:lnTo>
                                  <a:pt x="528" y="1059"/>
                                </a:lnTo>
                                <a:lnTo>
                                  <a:pt x="475" y="1055"/>
                                </a:lnTo>
                                <a:lnTo>
                                  <a:pt x="422" y="1045"/>
                                </a:lnTo>
                                <a:lnTo>
                                  <a:pt x="370" y="1035"/>
                                </a:lnTo>
                                <a:lnTo>
                                  <a:pt x="322" y="1016"/>
                                </a:lnTo>
                                <a:lnTo>
                                  <a:pt x="274" y="992"/>
                                </a:lnTo>
                                <a:lnTo>
                                  <a:pt x="230" y="968"/>
                                </a:lnTo>
                                <a:lnTo>
                                  <a:pt x="192" y="935"/>
                                </a:lnTo>
                                <a:lnTo>
                                  <a:pt x="154" y="901"/>
                                </a:lnTo>
                                <a:lnTo>
                                  <a:pt x="182" y="872"/>
                                </a:lnTo>
                                <a:close/>
                                <a:moveTo>
                                  <a:pt x="528" y="1016"/>
                                </a:moveTo>
                                <a:lnTo>
                                  <a:pt x="528" y="1016"/>
                                </a:lnTo>
                                <a:lnTo>
                                  <a:pt x="528" y="1059"/>
                                </a:lnTo>
                                <a:lnTo>
                                  <a:pt x="528" y="1059"/>
                                </a:lnTo>
                                <a:lnTo>
                                  <a:pt x="528" y="1016"/>
                                </a:lnTo>
                                <a:close/>
                                <a:moveTo>
                                  <a:pt x="528" y="1016"/>
                                </a:moveTo>
                                <a:lnTo>
                                  <a:pt x="528" y="1016"/>
                                </a:lnTo>
                                <a:lnTo>
                                  <a:pt x="528" y="1059"/>
                                </a:lnTo>
                                <a:lnTo>
                                  <a:pt x="528" y="1059"/>
                                </a:lnTo>
                                <a:lnTo>
                                  <a:pt x="528" y="1016"/>
                                </a:lnTo>
                                <a:close/>
                                <a:moveTo>
                                  <a:pt x="528" y="1016"/>
                                </a:moveTo>
                                <a:lnTo>
                                  <a:pt x="576" y="1016"/>
                                </a:lnTo>
                                <a:lnTo>
                                  <a:pt x="624" y="1007"/>
                                </a:lnTo>
                                <a:lnTo>
                                  <a:pt x="672" y="997"/>
                                </a:lnTo>
                                <a:lnTo>
                                  <a:pt x="720" y="978"/>
                                </a:lnTo>
                                <a:lnTo>
                                  <a:pt x="763" y="959"/>
                                </a:lnTo>
                                <a:lnTo>
                                  <a:pt x="801" y="935"/>
                                </a:lnTo>
                                <a:lnTo>
                                  <a:pt x="840" y="906"/>
                                </a:lnTo>
                                <a:lnTo>
                                  <a:pt x="873" y="872"/>
                                </a:lnTo>
                                <a:lnTo>
                                  <a:pt x="902" y="901"/>
                                </a:lnTo>
                                <a:lnTo>
                                  <a:pt x="864" y="935"/>
                                </a:lnTo>
                                <a:lnTo>
                                  <a:pt x="825" y="968"/>
                                </a:lnTo>
                                <a:lnTo>
                                  <a:pt x="777" y="992"/>
                                </a:lnTo>
                                <a:lnTo>
                                  <a:pt x="734" y="1016"/>
                                </a:lnTo>
                                <a:lnTo>
                                  <a:pt x="686" y="1035"/>
                                </a:lnTo>
                                <a:lnTo>
                                  <a:pt x="633" y="1045"/>
                                </a:lnTo>
                                <a:lnTo>
                                  <a:pt x="581" y="1055"/>
                                </a:lnTo>
                                <a:lnTo>
                                  <a:pt x="528" y="1059"/>
                                </a:lnTo>
                                <a:lnTo>
                                  <a:pt x="528" y="1016"/>
                                </a:lnTo>
                                <a:close/>
                                <a:moveTo>
                                  <a:pt x="873" y="872"/>
                                </a:moveTo>
                                <a:lnTo>
                                  <a:pt x="907" y="839"/>
                                </a:lnTo>
                                <a:lnTo>
                                  <a:pt x="931" y="800"/>
                                </a:lnTo>
                                <a:lnTo>
                                  <a:pt x="960" y="762"/>
                                </a:lnTo>
                                <a:lnTo>
                                  <a:pt x="979" y="719"/>
                                </a:lnTo>
                                <a:lnTo>
                                  <a:pt x="993" y="676"/>
                                </a:lnTo>
                                <a:lnTo>
                                  <a:pt x="1008" y="628"/>
                                </a:lnTo>
                                <a:lnTo>
                                  <a:pt x="1013" y="580"/>
                                </a:lnTo>
                                <a:lnTo>
                                  <a:pt x="1017" y="527"/>
                                </a:lnTo>
                                <a:lnTo>
                                  <a:pt x="1056" y="527"/>
                                </a:lnTo>
                                <a:lnTo>
                                  <a:pt x="1056" y="585"/>
                                </a:lnTo>
                                <a:lnTo>
                                  <a:pt x="1046" y="637"/>
                                </a:lnTo>
                                <a:lnTo>
                                  <a:pt x="1032" y="685"/>
                                </a:lnTo>
                                <a:lnTo>
                                  <a:pt x="1017" y="733"/>
                                </a:lnTo>
                                <a:lnTo>
                                  <a:pt x="993" y="781"/>
                                </a:lnTo>
                                <a:lnTo>
                                  <a:pt x="965" y="824"/>
                                </a:lnTo>
                                <a:lnTo>
                                  <a:pt x="936" y="863"/>
                                </a:lnTo>
                                <a:lnTo>
                                  <a:pt x="902" y="901"/>
                                </a:lnTo>
                                <a:lnTo>
                                  <a:pt x="873" y="872"/>
                                </a:lnTo>
                                <a:close/>
                                <a:moveTo>
                                  <a:pt x="1017" y="527"/>
                                </a:moveTo>
                                <a:lnTo>
                                  <a:pt x="1017" y="527"/>
                                </a:lnTo>
                                <a:lnTo>
                                  <a:pt x="1056" y="527"/>
                                </a:lnTo>
                                <a:lnTo>
                                  <a:pt x="1056" y="527"/>
                                </a:lnTo>
                                <a:lnTo>
                                  <a:pt x="1017" y="527"/>
                                </a:lnTo>
                                <a:close/>
                                <a:moveTo>
                                  <a:pt x="1017" y="527"/>
                                </a:moveTo>
                                <a:lnTo>
                                  <a:pt x="1017" y="527"/>
                                </a:lnTo>
                                <a:lnTo>
                                  <a:pt x="1056" y="527"/>
                                </a:lnTo>
                                <a:lnTo>
                                  <a:pt x="1056" y="527"/>
                                </a:lnTo>
                                <a:lnTo>
                                  <a:pt x="1017" y="527"/>
                                </a:lnTo>
                                <a:close/>
                                <a:moveTo>
                                  <a:pt x="1017" y="527"/>
                                </a:moveTo>
                                <a:lnTo>
                                  <a:pt x="1013" y="479"/>
                                </a:lnTo>
                                <a:lnTo>
                                  <a:pt x="1008" y="431"/>
                                </a:lnTo>
                                <a:lnTo>
                                  <a:pt x="993" y="383"/>
                                </a:lnTo>
                                <a:lnTo>
                                  <a:pt x="979" y="340"/>
                                </a:lnTo>
                                <a:lnTo>
                                  <a:pt x="960" y="297"/>
                                </a:lnTo>
                                <a:lnTo>
                                  <a:pt x="931" y="254"/>
                                </a:lnTo>
                                <a:lnTo>
                                  <a:pt x="907" y="220"/>
                                </a:lnTo>
                                <a:lnTo>
                                  <a:pt x="873" y="182"/>
                                </a:lnTo>
                                <a:lnTo>
                                  <a:pt x="902" y="153"/>
                                </a:lnTo>
                                <a:lnTo>
                                  <a:pt x="936" y="191"/>
                                </a:lnTo>
                                <a:lnTo>
                                  <a:pt x="965" y="235"/>
                                </a:lnTo>
                                <a:lnTo>
                                  <a:pt x="993" y="278"/>
                                </a:lnTo>
                                <a:lnTo>
                                  <a:pt x="1017" y="326"/>
                                </a:lnTo>
                                <a:lnTo>
                                  <a:pt x="1032" y="374"/>
                                </a:lnTo>
                                <a:lnTo>
                                  <a:pt x="1046" y="422"/>
                                </a:lnTo>
                                <a:lnTo>
                                  <a:pt x="1056" y="474"/>
                                </a:lnTo>
                                <a:lnTo>
                                  <a:pt x="1056" y="527"/>
                                </a:lnTo>
                                <a:lnTo>
                                  <a:pt x="1017" y="527"/>
                                </a:lnTo>
                                <a:close/>
                                <a:moveTo>
                                  <a:pt x="873" y="182"/>
                                </a:moveTo>
                                <a:lnTo>
                                  <a:pt x="840" y="153"/>
                                </a:lnTo>
                                <a:lnTo>
                                  <a:pt x="801" y="124"/>
                                </a:lnTo>
                                <a:lnTo>
                                  <a:pt x="763" y="100"/>
                                </a:lnTo>
                                <a:lnTo>
                                  <a:pt x="720" y="76"/>
                                </a:lnTo>
                                <a:lnTo>
                                  <a:pt x="672" y="62"/>
                                </a:lnTo>
                                <a:lnTo>
                                  <a:pt x="629" y="52"/>
                                </a:lnTo>
                                <a:lnTo>
                                  <a:pt x="576" y="43"/>
                                </a:lnTo>
                                <a:lnTo>
                                  <a:pt x="528" y="38"/>
                                </a:lnTo>
                                <a:lnTo>
                                  <a:pt x="528" y="0"/>
                                </a:lnTo>
                                <a:lnTo>
                                  <a:pt x="581" y="4"/>
                                </a:lnTo>
                                <a:lnTo>
                                  <a:pt x="633" y="9"/>
                                </a:lnTo>
                                <a:lnTo>
                                  <a:pt x="686" y="24"/>
                                </a:lnTo>
                                <a:lnTo>
                                  <a:pt x="734" y="43"/>
                                </a:lnTo>
                                <a:lnTo>
                                  <a:pt x="777" y="62"/>
                                </a:lnTo>
                                <a:lnTo>
                                  <a:pt x="825" y="91"/>
                                </a:lnTo>
                                <a:lnTo>
                                  <a:pt x="864" y="120"/>
                                </a:lnTo>
                                <a:lnTo>
                                  <a:pt x="902" y="153"/>
                                </a:lnTo>
                                <a:lnTo>
                                  <a:pt x="873" y="182"/>
                                </a:lnTo>
                                <a:close/>
                                <a:moveTo>
                                  <a:pt x="528" y="38"/>
                                </a:moveTo>
                                <a:lnTo>
                                  <a:pt x="528" y="38"/>
                                </a:lnTo>
                                <a:lnTo>
                                  <a:pt x="528" y="0"/>
                                </a:lnTo>
                                <a:lnTo>
                                  <a:pt x="528" y="0"/>
                                </a:lnTo>
                                <a:lnTo>
                                  <a:pt x="528" y="38"/>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7" name="Freeform 1100"/>
                        <wps:cNvSpPr>
                          <a:spLocks noEditPoints="1"/>
                        </wps:cNvSpPr>
                        <wps:spPr bwMode="auto">
                          <a:xfrm>
                            <a:off x="1755140" y="1357630"/>
                            <a:ext cx="669925" cy="673100"/>
                          </a:xfrm>
                          <a:custGeom>
                            <a:avLst/>
                            <a:gdLst>
                              <a:gd name="T0" fmla="*/ 528 w 1055"/>
                              <a:gd name="T1" fmla="*/ 0 h 1060"/>
                              <a:gd name="T2" fmla="*/ 427 w 1055"/>
                              <a:gd name="T3" fmla="*/ 53 h 1060"/>
                              <a:gd name="T4" fmla="*/ 254 w 1055"/>
                              <a:gd name="T5" fmla="*/ 125 h 1060"/>
                              <a:gd name="T6" fmla="*/ 192 w 1055"/>
                              <a:gd name="T7" fmla="*/ 125 h 1060"/>
                              <a:gd name="T8" fmla="*/ 369 w 1055"/>
                              <a:gd name="T9" fmla="*/ 24 h 1060"/>
                              <a:gd name="T10" fmla="*/ 528 w 1055"/>
                              <a:gd name="T11" fmla="*/ 43 h 1060"/>
                              <a:gd name="T12" fmla="*/ 96 w 1055"/>
                              <a:gd name="T13" fmla="*/ 297 h 1060"/>
                              <a:gd name="T14" fmla="*/ 38 w 1055"/>
                              <a:gd name="T15" fmla="*/ 479 h 1060"/>
                              <a:gd name="T16" fmla="*/ 9 w 1055"/>
                              <a:gd name="T17" fmla="*/ 422 h 1060"/>
                              <a:gd name="T18" fmla="*/ 86 w 1055"/>
                              <a:gd name="T19" fmla="*/ 235 h 1060"/>
                              <a:gd name="T20" fmla="*/ 38 w 1055"/>
                              <a:gd name="T21" fmla="*/ 532 h 1060"/>
                              <a:gd name="T22" fmla="*/ 38 w 1055"/>
                              <a:gd name="T23" fmla="*/ 532 h 1060"/>
                              <a:gd name="T24" fmla="*/ 0 w 1055"/>
                              <a:gd name="T25" fmla="*/ 532 h 1060"/>
                              <a:gd name="T26" fmla="*/ 48 w 1055"/>
                              <a:gd name="T27" fmla="*/ 628 h 1060"/>
                              <a:gd name="T28" fmla="*/ 120 w 1055"/>
                              <a:gd name="T29" fmla="*/ 805 h 1060"/>
                              <a:gd name="T30" fmla="*/ 120 w 1055"/>
                              <a:gd name="T31" fmla="*/ 868 h 1060"/>
                              <a:gd name="T32" fmla="*/ 24 w 1055"/>
                              <a:gd name="T33" fmla="*/ 686 h 1060"/>
                              <a:gd name="T34" fmla="*/ 38 w 1055"/>
                              <a:gd name="T35" fmla="*/ 532 h 1060"/>
                              <a:gd name="T36" fmla="*/ 292 w 1055"/>
                              <a:gd name="T37" fmla="*/ 959 h 1060"/>
                              <a:gd name="T38" fmla="*/ 475 w 1055"/>
                              <a:gd name="T39" fmla="*/ 1016 h 1060"/>
                              <a:gd name="T40" fmla="*/ 422 w 1055"/>
                              <a:gd name="T41" fmla="*/ 1050 h 1060"/>
                              <a:gd name="T42" fmla="*/ 230 w 1055"/>
                              <a:gd name="T43" fmla="*/ 968 h 1060"/>
                              <a:gd name="T44" fmla="*/ 528 w 1055"/>
                              <a:gd name="T45" fmla="*/ 1021 h 1060"/>
                              <a:gd name="T46" fmla="*/ 528 w 1055"/>
                              <a:gd name="T47" fmla="*/ 1021 h 1060"/>
                              <a:gd name="T48" fmla="*/ 528 w 1055"/>
                              <a:gd name="T49" fmla="*/ 1060 h 1060"/>
                              <a:gd name="T50" fmla="*/ 624 w 1055"/>
                              <a:gd name="T51" fmla="*/ 1007 h 1060"/>
                              <a:gd name="T52" fmla="*/ 801 w 1055"/>
                              <a:gd name="T53" fmla="*/ 935 h 1060"/>
                              <a:gd name="T54" fmla="*/ 863 w 1055"/>
                              <a:gd name="T55" fmla="*/ 940 h 1060"/>
                              <a:gd name="T56" fmla="*/ 686 w 1055"/>
                              <a:gd name="T57" fmla="*/ 1036 h 1060"/>
                              <a:gd name="T58" fmla="*/ 528 w 1055"/>
                              <a:gd name="T59" fmla="*/ 1021 h 1060"/>
                              <a:gd name="T60" fmla="*/ 955 w 1055"/>
                              <a:gd name="T61" fmla="*/ 762 h 1060"/>
                              <a:gd name="T62" fmla="*/ 1012 w 1055"/>
                              <a:gd name="T63" fmla="*/ 580 h 1060"/>
                              <a:gd name="T64" fmla="*/ 1046 w 1055"/>
                              <a:gd name="T65" fmla="*/ 638 h 1060"/>
                              <a:gd name="T66" fmla="*/ 964 w 1055"/>
                              <a:gd name="T67" fmla="*/ 825 h 1060"/>
                              <a:gd name="T68" fmla="*/ 1017 w 1055"/>
                              <a:gd name="T69" fmla="*/ 532 h 1060"/>
                              <a:gd name="T70" fmla="*/ 1017 w 1055"/>
                              <a:gd name="T71" fmla="*/ 532 h 1060"/>
                              <a:gd name="T72" fmla="*/ 1055 w 1055"/>
                              <a:gd name="T73" fmla="*/ 532 h 1060"/>
                              <a:gd name="T74" fmla="*/ 1007 w 1055"/>
                              <a:gd name="T75" fmla="*/ 431 h 1060"/>
                              <a:gd name="T76" fmla="*/ 931 w 1055"/>
                              <a:gd name="T77" fmla="*/ 259 h 1060"/>
                              <a:gd name="T78" fmla="*/ 935 w 1055"/>
                              <a:gd name="T79" fmla="*/ 196 h 1060"/>
                              <a:gd name="T80" fmla="*/ 1031 w 1055"/>
                              <a:gd name="T81" fmla="*/ 374 h 1060"/>
                              <a:gd name="T82" fmla="*/ 1017 w 1055"/>
                              <a:gd name="T83" fmla="*/ 532 h 1060"/>
                              <a:gd name="T84" fmla="*/ 758 w 1055"/>
                              <a:gd name="T85" fmla="*/ 101 h 1060"/>
                              <a:gd name="T86" fmla="*/ 576 w 1055"/>
                              <a:gd name="T87" fmla="*/ 43 h 1060"/>
                              <a:gd name="T88" fmla="*/ 633 w 1055"/>
                              <a:gd name="T89" fmla="*/ 14 h 1060"/>
                              <a:gd name="T90" fmla="*/ 820 w 1055"/>
                              <a:gd name="T91" fmla="*/ 91 h 1060"/>
                              <a:gd name="T92" fmla="*/ 528 w 1055"/>
                              <a:gd name="T93" fmla="*/ 43 h 1060"/>
                              <a:gd name="T94" fmla="*/ 528 w 1055"/>
                              <a:gd name="T95" fmla="*/ 43 h 10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55" h="1060">
                                <a:moveTo>
                                  <a:pt x="528" y="43"/>
                                </a:moveTo>
                                <a:lnTo>
                                  <a:pt x="528" y="43"/>
                                </a:lnTo>
                                <a:lnTo>
                                  <a:pt x="528" y="0"/>
                                </a:lnTo>
                                <a:lnTo>
                                  <a:pt x="528" y="0"/>
                                </a:lnTo>
                                <a:lnTo>
                                  <a:pt x="528" y="43"/>
                                </a:lnTo>
                                <a:close/>
                                <a:moveTo>
                                  <a:pt x="528" y="43"/>
                                </a:moveTo>
                                <a:lnTo>
                                  <a:pt x="475" y="43"/>
                                </a:lnTo>
                                <a:lnTo>
                                  <a:pt x="427" y="53"/>
                                </a:lnTo>
                                <a:lnTo>
                                  <a:pt x="384" y="62"/>
                                </a:lnTo>
                                <a:lnTo>
                                  <a:pt x="336" y="81"/>
                                </a:lnTo>
                                <a:lnTo>
                                  <a:pt x="292" y="101"/>
                                </a:lnTo>
                                <a:lnTo>
                                  <a:pt x="254" y="125"/>
                                </a:lnTo>
                                <a:lnTo>
                                  <a:pt x="216" y="153"/>
                                </a:lnTo>
                                <a:lnTo>
                                  <a:pt x="182" y="187"/>
                                </a:lnTo>
                                <a:lnTo>
                                  <a:pt x="153" y="158"/>
                                </a:lnTo>
                                <a:lnTo>
                                  <a:pt x="192" y="125"/>
                                </a:lnTo>
                                <a:lnTo>
                                  <a:pt x="230" y="91"/>
                                </a:lnTo>
                                <a:lnTo>
                                  <a:pt x="273" y="67"/>
                                </a:lnTo>
                                <a:lnTo>
                                  <a:pt x="321" y="43"/>
                                </a:lnTo>
                                <a:lnTo>
                                  <a:pt x="369" y="24"/>
                                </a:lnTo>
                                <a:lnTo>
                                  <a:pt x="422" y="14"/>
                                </a:lnTo>
                                <a:lnTo>
                                  <a:pt x="475" y="5"/>
                                </a:lnTo>
                                <a:lnTo>
                                  <a:pt x="528" y="0"/>
                                </a:lnTo>
                                <a:lnTo>
                                  <a:pt x="528" y="43"/>
                                </a:lnTo>
                                <a:close/>
                                <a:moveTo>
                                  <a:pt x="182" y="187"/>
                                </a:moveTo>
                                <a:lnTo>
                                  <a:pt x="149" y="220"/>
                                </a:lnTo>
                                <a:lnTo>
                                  <a:pt x="120" y="259"/>
                                </a:lnTo>
                                <a:lnTo>
                                  <a:pt x="96" y="297"/>
                                </a:lnTo>
                                <a:lnTo>
                                  <a:pt x="77" y="340"/>
                                </a:lnTo>
                                <a:lnTo>
                                  <a:pt x="62" y="383"/>
                                </a:lnTo>
                                <a:lnTo>
                                  <a:pt x="48" y="431"/>
                                </a:lnTo>
                                <a:lnTo>
                                  <a:pt x="38" y="479"/>
                                </a:lnTo>
                                <a:lnTo>
                                  <a:pt x="38" y="532"/>
                                </a:lnTo>
                                <a:lnTo>
                                  <a:pt x="0" y="532"/>
                                </a:lnTo>
                                <a:lnTo>
                                  <a:pt x="0" y="475"/>
                                </a:lnTo>
                                <a:lnTo>
                                  <a:pt x="9" y="422"/>
                                </a:lnTo>
                                <a:lnTo>
                                  <a:pt x="24" y="374"/>
                                </a:lnTo>
                                <a:lnTo>
                                  <a:pt x="38" y="326"/>
                                </a:lnTo>
                                <a:lnTo>
                                  <a:pt x="62" y="278"/>
                                </a:lnTo>
                                <a:lnTo>
                                  <a:pt x="86" y="235"/>
                                </a:lnTo>
                                <a:lnTo>
                                  <a:pt x="120" y="196"/>
                                </a:lnTo>
                                <a:lnTo>
                                  <a:pt x="153" y="158"/>
                                </a:lnTo>
                                <a:lnTo>
                                  <a:pt x="182" y="187"/>
                                </a:lnTo>
                                <a:close/>
                                <a:moveTo>
                                  <a:pt x="38" y="532"/>
                                </a:moveTo>
                                <a:lnTo>
                                  <a:pt x="38" y="532"/>
                                </a:lnTo>
                                <a:lnTo>
                                  <a:pt x="0" y="532"/>
                                </a:lnTo>
                                <a:lnTo>
                                  <a:pt x="0" y="532"/>
                                </a:lnTo>
                                <a:lnTo>
                                  <a:pt x="38" y="532"/>
                                </a:lnTo>
                                <a:close/>
                                <a:moveTo>
                                  <a:pt x="38" y="532"/>
                                </a:moveTo>
                                <a:lnTo>
                                  <a:pt x="38" y="532"/>
                                </a:lnTo>
                                <a:lnTo>
                                  <a:pt x="0" y="532"/>
                                </a:lnTo>
                                <a:lnTo>
                                  <a:pt x="0" y="532"/>
                                </a:lnTo>
                                <a:lnTo>
                                  <a:pt x="38" y="532"/>
                                </a:lnTo>
                                <a:close/>
                                <a:moveTo>
                                  <a:pt x="38" y="532"/>
                                </a:moveTo>
                                <a:lnTo>
                                  <a:pt x="38" y="580"/>
                                </a:lnTo>
                                <a:lnTo>
                                  <a:pt x="48" y="628"/>
                                </a:lnTo>
                                <a:lnTo>
                                  <a:pt x="62" y="676"/>
                                </a:lnTo>
                                <a:lnTo>
                                  <a:pt x="77" y="719"/>
                                </a:lnTo>
                                <a:lnTo>
                                  <a:pt x="96" y="762"/>
                                </a:lnTo>
                                <a:lnTo>
                                  <a:pt x="120" y="805"/>
                                </a:lnTo>
                                <a:lnTo>
                                  <a:pt x="149" y="839"/>
                                </a:lnTo>
                                <a:lnTo>
                                  <a:pt x="182" y="877"/>
                                </a:lnTo>
                                <a:lnTo>
                                  <a:pt x="153" y="906"/>
                                </a:lnTo>
                                <a:lnTo>
                                  <a:pt x="120" y="868"/>
                                </a:lnTo>
                                <a:lnTo>
                                  <a:pt x="86" y="825"/>
                                </a:lnTo>
                                <a:lnTo>
                                  <a:pt x="62" y="781"/>
                                </a:lnTo>
                                <a:lnTo>
                                  <a:pt x="38" y="733"/>
                                </a:lnTo>
                                <a:lnTo>
                                  <a:pt x="24" y="686"/>
                                </a:lnTo>
                                <a:lnTo>
                                  <a:pt x="9" y="638"/>
                                </a:lnTo>
                                <a:lnTo>
                                  <a:pt x="0" y="585"/>
                                </a:lnTo>
                                <a:lnTo>
                                  <a:pt x="0" y="532"/>
                                </a:lnTo>
                                <a:lnTo>
                                  <a:pt x="38" y="532"/>
                                </a:lnTo>
                                <a:close/>
                                <a:moveTo>
                                  <a:pt x="182" y="877"/>
                                </a:moveTo>
                                <a:lnTo>
                                  <a:pt x="216" y="906"/>
                                </a:lnTo>
                                <a:lnTo>
                                  <a:pt x="254" y="935"/>
                                </a:lnTo>
                                <a:lnTo>
                                  <a:pt x="292" y="959"/>
                                </a:lnTo>
                                <a:lnTo>
                                  <a:pt x="336" y="983"/>
                                </a:lnTo>
                                <a:lnTo>
                                  <a:pt x="384" y="997"/>
                                </a:lnTo>
                                <a:lnTo>
                                  <a:pt x="427" y="1007"/>
                                </a:lnTo>
                                <a:lnTo>
                                  <a:pt x="475" y="1016"/>
                                </a:lnTo>
                                <a:lnTo>
                                  <a:pt x="528" y="1021"/>
                                </a:lnTo>
                                <a:lnTo>
                                  <a:pt x="528" y="1060"/>
                                </a:lnTo>
                                <a:lnTo>
                                  <a:pt x="475" y="1055"/>
                                </a:lnTo>
                                <a:lnTo>
                                  <a:pt x="422" y="1050"/>
                                </a:lnTo>
                                <a:lnTo>
                                  <a:pt x="369" y="1036"/>
                                </a:lnTo>
                                <a:lnTo>
                                  <a:pt x="321" y="1016"/>
                                </a:lnTo>
                                <a:lnTo>
                                  <a:pt x="273" y="997"/>
                                </a:lnTo>
                                <a:lnTo>
                                  <a:pt x="230" y="968"/>
                                </a:lnTo>
                                <a:lnTo>
                                  <a:pt x="192" y="940"/>
                                </a:lnTo>
                                <a:lnTo>
                                  <a:pt x="153" y="906"/>
                                </a:lnTo>
                                <a:lnTo>
                                  <a:pt x="182" y="877"/>
                                </a:lnTo>
                                <a:close/>
                                <a:moveTo>
                                  <a:pt x="528" y="1021"/>
                                </a:moveTo>
                                <a:lnTo>
                                  <a:pt x="528" y="1021"/>
                                </a:lnTo>
                                <a:lnTo>
                                  <a:pt x="528" y="1060"/>
                                </a:lnTo>
                                <a:lnTo>
                                  <a:pt x="528" y="1060"/>
                                </a:lnTo>
                                <a:lnTo>
                                  <a:pt x="528" y="1021"/>
                                </a:lnTo>
                                <a:close/>
                                <a:moveTo>
                                  <a:pt x="528" y="1021"/>
                                </a:moveTo>
                                <a:lnTo>
                                  <a:pt x="528" y="1021"/>
                                </a:lnTo>
                                <a:lnTo>
                                  <a:pt x="528" y="1060"/>
                                </a:lnTo>
                                <a:lnTo>
                                  <a:pt x="528" y="1060"/>
                                </a:lnTo>
                                <a:lnTo>
                                  <a:pt x="528" y="1021"/>
                                </a:lnTo>
                                <a:close/>
                                <a:moveTo>
                                  <a:pt x="528" y="1021"/>
                                </a:moveTo>
                                <a:lnTo>
                                  <a:pt x="576" y="1016"/>
                                </a:lnTo>
                                <a:lnTo>
                                  <a:pt x="624" y="1007"/>
                                </a:lnTo>
                                <a:lnTo>
                                  <a:pt x="672" y="997"/>
                                </a:lnTo>
                                <a:lnTo>
                                  <a:pt x="720" y="983"/>
                                </a:lnTo>
                                <a:lnTo>
                                  <a:pt x="758" y="959"/>
                                </a:lnTo>
                                <a:lnTo>
                                  <a:pt x="801" y="935"/>
                                </a:lnTo>
                                <a:lnTo>
                                  <a:pt x="839" y="906"/>
                                </a:lnTo>
                                <a:lnTo>
                                  <a:pt x="873" y="877"/>
                                </a:lnTo>
                                <a:lnTo>
                                  <a:pt x="902" y="906"/>
                                </a:lnTo>
                                <a:lnTo>
                                  <a:pt x="863" y="940"/>
                                </a:lnTo>
                                <a:lnTo>
                                  <a:pt x="820" y="968"/>
                                </a:lnTo>
                                <a:lnTo>
                                  <a:pt x="777" y="997"/>
                                </a:lnTo>
                                <a:lnTo>
                                  <a:pt x="734" y="1016"/>
                                </a:lnTo>
                                <a:lnTo>
                                  <a:pt x="686" y="1036"/>
                                </a:lnTo>
                                <a:lnTo>
                                  <a:pt x="633" y="1050"/>
                                </a:lnTo>
                                <a:lnTo>
                                  <a:pt x="580" y="1055"/>
                                </a:lnTo>
                                <a:lnTo>
                                  <a:pt x="528" y="1060"/>
                                </a:lnTo>
                                <a:lnTo>
                                  <a:pt x="528" y="1021"/>
                                </a:lnTo>
                                <a:close/>
                                <a:moveTo>
                                  <a:pt x="873" y="877"/>
                                </a:moveTo>
                                <a:lnTo>
                                  <a:pt x="907" y="839"/>
                                </a:lnTo>
                                <a:lnTo>
                                  <a:pt x="931" y="805"/>
                                </a:lnTo>
                                <a:lnTo>
                                  <a:pt x="955" y="762"/>
                                </a:lnTo>
                                <a:lnTo>
                                  <a:pt x="979" y="719"/>
                                </a:lnTo>
                                <a:lnTo>
                                  <a:pt x="993" y="676"/>
                                </a:lnTo>
                                <a:lnTo>
                                  <a:pt x="1007" y="628"/>
                                </a:lnTo>
                                <a:lnTo>
                                  <a:pt x="1012" y="580"/>
                                </a:lnTo>
                                <a:lnTo>
                                  <a:pt x="1017" y="532"/>
                                </a:lnTo>
                                <a:lnTo>
                                  <a:pt x="1055" y="532"/>
                                </a:lnTo>
                                <a:lnTo>
                                  <a:pt x="1055" y="585"/>
                                </a:lnTo>
                                <a:lnTo>
                                  <a:pt x="1046" y="638"/>
                                </a:lnTo>
                                <a:lnTo>
                                  <a:pt x="1031" y="686"/>
                                </a:lnTo>
                                <a:lnTo>
                                  <a:pt x="1012" y="733"/>
                                </a:lnTo>
                                <a:lnTo>
                                  <a:pt x="993" y="781"/>
                                </a:lnTo>
                                <a:lnTo>
                                  <a:pt x="964" y="825"/>
                                </a:lnTo>
                                <a:lnTo>
                                  <a:pt x="935" y="868"/>
                                </a:lnTo>
                                <a:lnTo>
                                  <a:pt x="902" y="906"/>
                                </a:lnTo>
                                <a:lnTo>
                                  <a:pt x="873" y="877"/>
                                </a:lnTo>
                                <a:close/>
                                <a:moveTo>
                                  <a:pt x="1017" y="532"/>
                                </a:moveTo>
                                <a:lnTo>
                                  <a:pt x="1017" y="532"/>
                                </a:lnTo>
                                <a:lnTo>
                                  <a:pt x="1055" y="532"/>
                                </a:lnTo>
                                <a:lnTo>
                                  <a:pt x="1055" y="532"/>
                                </a:lnTo>
                                <a:lnTo>
                                  <a:pt x="1017" y="532"/>
                                </a:lnTo>
                                <a:close/>
                                <a:moveTo>
                                  <a:pt x="1017" y="532"/>
                                </a:moveTo>
                                <a:lnTo>
                                  <a:pt x="1017" y="532"/>
                                </a:lnTo>
                                <a:lnTo>
                                  <a:pt x="1055" y="532"/>
                                </a:lnTo>
                                <a:lnTo>
                                  <a:pt x="1055" y="532"/>
                                </a:lnTo>
                                <a:lnTo>
                                  <a:pt x="1017" y="532"/>
                                </a:lnTo>
                                <a:close/>
                                <a:moveTo>
                                  <a:pt x="1017" y="532"/>
                                </a:moveTo>
                                <a:lnTo>
                                  <a:pt x="1012" y="479"/>
                                </a:lnTo>
                                <a:lnTo>
                                  <a:pt x="1007" y="431"/>
                                </a:lnTo>
                                <a:lnTo>
                                  <a:pt x="993" y="383"/>
                                </a:lnTo>
                                <a:lnTo>
                                  <a:pt x="979" y="340"/>
                                </a:lnTo>
                                <a:lnTo>
                                  <a:pt x="955" y="297"/>
                                </a:lnTo>
                                <a:lnTo>
                                  <a:pt x="931" y="259"/>
                                </a:lnTo>
                                <a:lnTo>
                                  <a:pt x="907" y="220"/>
                                </a:lnTo>
                                <a:lnTo>
                                  <a:pt x="873" y="187"/>
                                </a:lnTo>
                                <a:lnTo>
                                  <a:pt x="902" y="158"/>
                                </a:lnTo>
                                <a:lnTo>
                                  <a:pt x="935" y="196"/>
                                </a:lnTo>
                                <a:lnTo>
                                  <a:pt x="964" y="235"/>
                                </a:lnTo>
                                <a:lnTo>
                                  <a:pt x="993" y="278"/>
                                </a:lnTo>
                                <a:lnTo>
                                  <a:pt x="1012" y="326"/>
                                </a:lnTo>
                                <a:lnTo>
                                  <a:pt x="1031" y="374"/>
                                </a:lnTo>
                                <a:lnTo>
                                  <a:pt x="1046" y="422"/>
                                </a:lnTo>
                                <a:lnTo>
                                  <a:pt x="1055" y="475"/>
                                </a:lnTo>
                                <a:lnTo>
                                  <a:pt x="1055" y="532"/>
                                </a:lnTo>
                                <a:lnTo>
                                  <a:pt x="1017" y="532"/>
                                </a:lnTo>
                                <a:close/>
                                <a:moveTo>
                                  <a:pt x="873" y="187"/>
                                </a:moveTo>
                                <a:lnTo>
                                  <a:pt x="839" y="153"/>
                                </a:lnTo>
                                <a:lnTo>
                                  <a:pt x="801" y="125"/>
                                </a:lnTo>
                                <a:lnTo>
                                  <a:pt x="758" y="101"/>
                                </a:lnTo>
                                <a:lnTo>
                                  <a:pt x="720" y="81"/>
                                </a:lnTo>
                                <a:lnTo>
                                  <a:pt x="672" y="62"/>
                                </a:lnTo>
                                <a:lnTo>
                                  <a:pt x="624" y="53"/>
                                </a:lnTo>
                                <a:lnTo>
                                  <a:pt x="576" y="43"/>
                                </a:lnTo>
                                <a:lnTo>
                                  <a:pt x="528" y="43"/>
                                </a:lnTo>
                                <a:lnTo>
                                  <a:pt x="528" y="0"/>
                                </a:lnTo>
                                <a:lnTo>
                                  <a:pt x="580" y="5"/>
                                </a:lnTo>
                                <a:lnTo>
                                  <a:pt x="633" y="14"/>
                                </a:lnTo>
                                <a:lnTo>
                                  <a:pt x="686" y="24"/>
                                </a:lnTo>
                                <a:lnTo>
                                  <a:pt x="734" y="43"/>
                                </a:lnTo>
                                <a:lnTo>
                                  <a:pt x="777" y="67"/>
                                </a:lnTo>
                                <a:lnTo>
                                  <a:pt x="820" y="91"/>
                                </a:lnTo>
                                <a:lnTo>
                                  <a:pt x="863" y="125"/>
                                </a:lnTo>
                                <a:lnTo>
                                  <a:pt x="902" y="158"/>
                                </a:lnTo>
                                <a:lnTo>
                                  <a:pt x="873" y="187"/>
                                </a:lnTo>
                                <a:close/>
                                <a:moveTo>
                                  <a:pt x="528" y="43"/>
                                </a:moveTo>
                                <a:lnTo>
                                  <a:pt x="528" y="43"/>
                                </a:lnTo>
                                <a:lnTo>
                                  <a:pt x="528" y="0"/>
                                </a:lnTo>
                                <a:lnTo>
                                  <a:pt x="528" y="0"/>
                                </a:lnTo>
                                <a:lnTo>
                                  <a:pt x="528" y="4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 name="Freeform 1101"/>
                        <wps:cNvSpPr>
                          <a:spLocks noEditPoints="1"/>
                        </wps:cNvSpPr>
                        <wps:spPr bwMode="auto">
                          <a:xfrm>
                            <a:off x="3229610" y="739775"/>
                            <a:ext cx="657860" cy="660400"/>
                          </a:xfrm>
                          <a:custGeom>
                            <a:avLst/>
                            <a:gdLst>
                              <a:gd name="T0" fmla="*/ 518 w 1036"/>
                              <a:gd name="T1" fmla="*/ 0 h 1040"/>
                              <a:gd name="T2" fmla="*/ 417 w 1036"/>
                              <a:gd name="T3" fmla="*/ 33 h 1040"/>
                              <a:gd name="T4" fmla="*/ 240 w 1036"/>
                              <a:gd name="T5" fmla="*/ 105 h 1040"/>
                              <a:gd name="T6" fmla="*/ 187 w 1036"/>
                              <a:gd name="T7" fmla="*/ 119 h 1040"/>
                              <a:gd name="T8" fmla="*/ 365 w 1036"/>
                              <a:gd name="T9" fmla="*/ 24 h 1040"/>
                              <a:gd name="T10" fmla="*/ 518 w 1036"/>
                              <a:gd name="T11" fmla="*/ 24 h 1040"/>
                              <a:gd name="T12" fmla="*/ 82 w 1036"/>
                              <a:gd name="T13" fmla="*/ 282 h 1040"/>
                              <a:gd name="T14" fmla="*/ 24 w 1036"/>
                              <a:gd name="T15" fmla="*/ 469 h 1040"/>
                              <a:gd name="T16" fmla="*/ 10 w 1036"/>
                              <a:gd name="T17" fmla="*/ 417 h 1040"/>
                              <a:gd name="T18" fmla="*/ 86 w 1036"/>
                              <a:gd name="T19" fmla="*/ 230 h 1040"/>
                              <a:gd name="T20" fmla="*/ 19 w 1036"/>
                              <a:gd name="T21" fmla="*/ 522 h 1040"/>
                              <a:gd name="T22" fmla="*/ 19 w 1036"/>
                              <a:gd name="T23" fmla="*/ 522 h 1040"/>
                              <a:gd name="T24" fmla="*/ 0 w 1036"/>
                              <a:gd name="T25" fmla="*/ 522 h 1040"/>
                              <a:gd name="T26" fmla="*/ 29 w 1036"/>
                              <a:gd name="T27" fmla="*/ 623 h 1040"/>
                              <a:gd name="T28" fmla="*/ 106 w 1036"/>
                              <a:gd name="T29" fmla="*/ 800 h 1040"/>
                              <a:gd name="T30" fmla="*/ 120 w 1036"/>
                              <a:gd name="T31" fmla="*/ 848 h 1040"/>
                              <a:gd name="T32" fmla="*/ 24 w 1036"/>
                              <a:gd name="T33" fmla="*/ 676 h 1040"/>
                              <a:gd name="T34" fmla="*/ 19 w 1036"/>
                              <a:gd name="T35" fmla="*/ 522 h 1040"/>
                              <a:gd name="T36" fmla="*/ 283 w 1036"/>
                              <a:gd name="T37" fmla="*/ 959 h 1040"/>
                              <a:gd name="T38" fmla="*/ 465 w 1036"/>
                              <a:gd name="T39" fmla="*/ 1016 h 1040"/>
                              <a:gd name="T40" fmla="*/ 413 w 1036"/>
                              <a:gd name="T41" fmla="*/ 1030 h 1040"/>
                              <a:gd name="T42" fmla="*/ 230 w 1036"/>
                              <a:gd name="T43" fmla="*/ 949 h 1040"/>
                              <a:gd name="T44" fmla="*/ 518 w 1036"/>
                              <a:gd name="T45" fmla="*/ 1021 h 1040"/>
                              <a:gd name="T46" fmla="*/ 518 w 1036"/>
                              <a:gd name="T47" fmla="*/ 1021 h 1040"/>
                              <a:gd name="T48" fmla="*/ 518 w 1036"/>
                              <a:gd name="T49" fmla="*/ 1040 h 1040"/>
                              <a:gd name="T50" fmla="*/ 619 w 1036"/>
                              <a:gd name="T51" fmla="*/ 1011 h 1040"/>
                              <a:gd name="T52" fmla="*/ 797 w 1036"/>
                              <a:gd name="T53" fmla="*/ 935 h 1040"/>
                              <a:gd name="T54" fmla="*/ 849 w 1036"/>
                              <a:gd name="T55" fmla="*/ 920 h 1040"/>
                              <a:gd name="T56" fmla="*/ 672 w 1036"/>
                              <a:gd name="T57" fmla="*/ 1016 h 1040"/>
                              <a:gd name="T58" fmla="*/ 518 w 1036"/>
                              <a:gd name="T59" fmla="*/ 1021 h 1040"/>
                              <a:gd name="T60" fmla="*/ 960 w 1036"/>
                              <a:gd name="T61" fmla="*/ 757 h 1040"/>
                              <a:gd name="T62" fmla="*/ 1017 w 1036"/>
                              <a:gd name="T63" fmla="*/ 570 h 1040"/>
                              <a:gd name="T64" fmla="*/ 1027 w 1036"/>
                              <a:gd name="T65" fmla="*/ 623 h 1040"/>
                              <a:gd name="T66" fmla="*/ 950 w 1036"/>
                              <a:gd name="T67" fmla="*/ 810 h 1040"/>
                              <a:gd name="T68" fmla="*/ 1017 w 1036"/>
                              <a:gd name="T69" fmla="*/ 522 h 1040"/>
                              <a:gd name="T70" fmla="*/ 1017 w 1036"/>
                              <a:gd name="T71" fmla="*/ 522 h 1040"/>
                              <a:gd name="T72" fmla="*/ 1036 w 1036"/>
                              <a:gd name="T73" fmla="*/ 522 h 1040"/>
                              <a:gd name="T74" fmla="*/ 1008 w 1036"/>
                              <a:gd name="T75" fmla="*/ 421 h 1040"/>
                              <a:gd name="T76" fmla="*/ 931 w 1036"/>
                              <a:gd name="T77" fmla="*/ 244 h 1040"/>
                              <a:gd name="T78" fmla="*/ 921 w 1036"/>
                              <a:gd name="T79" fmla="*/ 191 h 1040"/>
                              <a:gd name="T80" fmla="*/ 1012 w 1036"/>
                              <a:gd name="T81" fmla="*/ 369 h 1040"/>
                              <a:gd name="T82" fmla="*/ 1017 w 1036"/>
                              <a:gd name="T83" fmla="*/ 522 h 1040"/>
                              <a:gd name="T84" fmla="*/ 758 w 1036"/>
                              <a:gd name="T85" fmla="*/ 81 h 1040"/>
                              <a:gd name="T86" fmla="*/ 571 w 1036"/>
                              <a:gd name="T87" fmla="*/ 24 h 1040"/>
                              <a:gd name="T88" fmla="*/ 624 w 1036"/>
                              <a:gd name="T89" fmla="*/ 14 h 1040"/>
                              <a:gd name="T90" fmla="*/ 811 w 1036"/>
                              <a:gd name="T91" fmla="*/ 91 h 1040"/>
                              <a:gd name="T92" fmla="*/ 518 w 1036"/>
                              <a:gd name="T93" fmla="*/ 24 h 1040"/>
                              <a:gd name="T94" fmla="*/ 518 w 1036"/>
                              <a:gd name="T95" fmla="*/ 24 h 10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36" h="1040">
                                <a:moveTo>
                                  <a:pt x="518" y="24"/>
                                </a:moveTo>
                                <a:lnTo>
                                  <a:pt x="518" y="24"/>
                                </a:lnTo>
                                <a:lnTo>
                                  <a:pt x="518" y="0"/>
                                </a:lnTo>
                                <a:lnTo>
                                  <a:pt x="518" y="0"/>
                                </a:lnTo>
                                <a:lnTo>
                                  <a:pt x="518" y="24"/>
                                </a:lnTo>
                                <a:close/>
                                <a:moveTo>
                                  <a:pt x="518" y="24"/>
                                </a:moveTo>
                                <a:lnTo>
                                  <a:pt x="470" y="24"/>
                                </a:lnTo>
                                <a:lnTo>
                                  <a:pt x="417" y="33"/>
                                </a:lnTo>
                                <a:lnTo>
                                  <a:pt x="369" y="43"/>
                                </a:lnTo>
                                <a:lnTo>
                                  <a:pt x="326" y="62"/>
                                </a:lnTo>
                                <a:lnTo>
                                  <a:pt x="283" y="81"/>
                                </a:lnTo>
                                <a:lnTo>
                                  <a:pt x="240" y="105"/>
                                </a:lnTo>
                                <a:lnTo>
                                  <a:pt x="202" y="134"/>
                                </a:lnTo>
                                <a:lnTo>
                                  <a:pt x="168" y="167"/>
                                </a:lnTo>
                                <a:lnTo>
                                  <a:pt x="154" y="153"/>
                                </a:lnTo>
                                <a:lnTo>
                                  <a:pt x="187" y="119"/>
                                </a:lnTo>
                                <a:lnTo>
                                  <a:pt x="230" y="91"/>
                                </a:lnTo>
                                <a:lnTo>
                                  <a:pt x="274" y="67"/>
                                </a:lnTo>
                                <a:lnTo>
                                  <a:pt x="317" y="43"/>
                                </a:lnTo>
                                <a:lnTo>
                                  <a:pt x="365" y="24"/>
                                </a:lnTo>
                                <a:lnTo>
                                  <a:pt x="413" y="14"/>
                                </a:lnTo>
                                <a:lnTo>
                                  <a:pt x="465" y="4"/>
                                </a:lnTo>
                                <a:lnTo>
                                  <a:pt x="518" y="0"/>
                                </a:lnTo>
                                <a:lnTo>
                                  <a:pt x="518" y="24"/>
                                </a:lnTo>
                                <a:close/>
                                <a:moveTo>
                                  <a:pt x="168" y="167"/>
                                </a:moveTo>
                                <a:lnTo>
                                  <a:pt x="134" y="206"/>
                                </a:lnTo>
                                <a:lnTo>
                                  <a:pt x="106" y="244"/>
                                </a:lnTo>
                                <a:lnTo>
                                  <a:pt x="82" y="282"/>
                                </a:lnTo>
                                <a:lnTo>
                                  <a:pt x="58" y="326"/>
                                </a:lnTo>
                                <a:lnTo>
                                  <a:pt x="43" y="374"/>
                                </a:lnTo>
                                <a:lnTo>
                                  <a:pt x="29" y="421"/>
                                </a:lnTo>
                                <a:lnTo>
                                  <a:pt x="24" y="469"/>
                                </a:lnTo>
                                <a:lnTo>
                                  <a:pt x="19" y="522"/>
                                </a:lnTo>
                                <a:lnTo>
                                  <a:pt x="0" y="522"/>
                                </a:lnTo>
                                <a:lnTo>
                                  <a:pt x="0" y="469"/>
                                </a:lnTo>
                                <a:lnTo>
                                  <a:pt x="10" y="417"/>
                                </a:lnTo>
                                <a:lnTo>
                                  <a:pt x="24" y="369"/>
                                </a:lnTo>
                                <a:lnTo>
                                  <a:pt x="38" y="321"/>
                                </a:lnTo>
                                <a:lnTo>
                                  <a:pt x="62" y="273"/>
                                </a:lnTo>
                                <a:lnTo>
                                  <a:pt x="86" y="230"/>
                                </a:lnTo>
                                <a:lnTo>
                                  <a:pt x="120" y="191"/>
                                </a:lnTo>
                                <a:lnTo>
                                  <a:pt x="154" y="153"/>
                                </a:lnTo>
                                <a:lnTo>
                                  <a:pt x="168" y="167"/>
                                </a:lnTo>
                                <a:close/>
                                <a:moveTo>
                                  <a:pt x="19" y="522"/>
                                </a:moveTo>
                                <a:lnTo>
                                  <a:pt x="19" y="522"/>
                                </a:lnTo>
                                <a:lnTo>
                                  <a:pt x="0" y="522"/>
                                </a:lnTo>
                                <a:lnTo>
                                  <a:pt x="0" y="522"/>
                                </a:lnTo>
                                <a:lnTo>
                                  <a:pt x="19" y="522"/>
                                </a:lnTo>
                                <a:close/>
                                <a:moveTo>
                                  <a:pt x="19" y="522"/>
                                </a:moveTo>
                                <a:lnTo>
                                  <a:pt x="19" y="522"/>
                                </a:lnTo>
                                <a:lnTo>
                                  <a:pt x="0" y="522"/>
                                </a:lnTo>
                                <a:lnTo>
                                  <a:pt x="0" y="522"/>
                                </a:lnTo>
                                <a:lnTo>
                                  <a:pt x="19" y="522"/>
                                </a:lnTo>
                                <a:close/>
                                <a:moveTo>
                                  <a:pt x="19" y="522"/>
                                </a:moveTo>
                                <a:lnTo>
                                  <a:pt x="24" y="570"/>
                                </a:lnTo>
                                <a:lnTo>
                                  <a:pt x="29" y="623"/>
                                </a:lnTo>
                                <a:lnTo>
                                  <a:pt x="43" y="671"/>
                                </a:lnTo>
                                <a:lnTo>
                                  <a:pt x="58" y="714"/>
                                </a:lnTo>
                                <a:lnTo>
                                  <a:pt x="82" y="757"/>
                                </a:lnTo>
                                <a:lnTo>
                                  <a:pt x="106" y="800"/>
                                </a:lnTo>
                                <a:lnTo>
                                  <a:pt x="134" y="839"/>
                                </a:lnTo>
                                <a:lnTo>
                                  <a:pt x="168" y="872"/>
                                </a:lnTo>
                                <a:lnTo>
                                  <a:pt x="154" y="887"/>
                                </a:lnTo>
                                <a:lnTo>
                                  <a:pt x="120" y="848"/>
                                </a:lnTo>
                                <a:lnTo>
                                  <a:pt x="86" y="810"/>
                                </a:lnTo>
                                <a:lnTo>
                                  <a:pt x="62" y="767"/>
                                </a:lnTo>
                                <a:lnTo>
                                  <a:pt x="38" y="724"/>
                                </a:lnTo>
                                <a:lnTo>
                                  <a:pt x="24" y="676"/>
                                </a:lnTo>
                                <a:lnTo>
                                  <a:pt x="10" y="623"/>
                                </a:lnTo>
                                <a:lnTo>
                                  <a:pt x="0" y="575"/>
                                </a:lnTo>
                                <a:lnTo>
                                  <a:pt x="0" y="522"/>
                                </a:lnTo>
                                <a:lnTo>
                                  <a:pt x="19" y="522"/>
                                </a:lnTo>
                                <a:close/>
                                <a:moveTo>
                                  <a:pt x="168" y="872"/>
                                </a:moveTo>
                                <a:lnTo>
                                  <a:pt x="202" y="906"/>
                                </a:lnTo>
                                <a:lnTo>
                                  <a:pt x="240" y="935"/>
                                </a:lnTo>
                                <a:lnTo>
                                  <a:pt x="283" y="959"/>
                                </a:lnTo>
                                <a:lnTo>
                                  <a:pt x="326" y="978"/>
                                </a:lnTo>
                                <a:lnTo>
                                  <a:pt x="369" y="997"/>
                                </a:lnTo>
                                <a:lnTo>
                                  <a:pt x="417" y="1011"/>
                                </a:lnTo>
                                <a:lnTo>
                                  <a:pt x="465" y="1016"/>
                                </a:lnTo>
                                <a:lnTo>
                                  <a:pt x="518" y="1021"/>
                                </a:lnTo>
                                <a:lnTo>
                                  <a:pt x="518" y="1040"/>
                                </a:lnTo>
                                <a:lnTo>
                                  <a:pt x="465" y="1035"/>
                                </a:lnTo>
                                <a:lnTo>
                                  <a:pt x="413" y="1030"/>
                                </a:lnTo>
                                <a:lnTo>
                                  <a:pt x="365" y="1016"/>
                                </a:lnTo>
                                <a:lnTo>
                                  <a:pt x="317" y="997"/>
                                </a:lnTo>
                                <a:lnTo>
                                  <a:pt x="274" y="978"/>
                                </a:lnTo>
                                <a:lnTo>
                                  <a:pt x="230" y="949"/>
                                </a:lnTo>
                                <a:lnTo>
                                  <a:pt x="187" y="920"/>
                                </a:lnTo>
                                <a:lnTo>
                                  <a:pt x="154" y="887"/>
                                </a:lnTo>
                                <a:lnTo>
                                  <a:pt x="168" y="872"/>
                                </a:lnTo>
                                <a:close/>
                                <a:moveTo>
                                  <a:pt x="518" y="1021"/>
                                </a:moveTo>
                                <a:lnTo>
                                  <a:pt x="518" y="1021"/>
                                </a:lnTo>
                                <a:lnTo>
                                  <a:pt x="518" y="1040"/>
                                </a:lnTo>
                                <a:lnTo>
                                  <a:pt x="518" y="1040"/>
                                </a:lnTo>
                                <a:lnTo>
                                  <a:pt x="518" y="1021"/>
                                </a:lnTo>
                                <a:close/>
                                <a:moveTo>
                                  <a:pt x="518" y="1021"/>
                                </a:moveTo>
                                <a:lnTo>
                                  <a:pt x="518" y="1021"/>
                                </a:lnTo>
                                <a:lnTo>
                                  <a:pt x="518" y="1040"/>
                                </a:lnTo>
                                <a:lnTo>
                                  <a:pt x="518" y="1040"/>
                                </a:lnTo>
                                <a:lnTo>
                                  <a:pt x="518" y="1021"/>
                                </a:lnTo>
                                <a:close/>
                                <a:moveTo>
                                  <a:pt x="518" y="1021"/>
                                </a:moveTo>
                                <a:lnTo>
                                  <a:pt x="571" y="1016"/>
                                </a:lnTo>
                                <a:lnTo>
                                  <a:pt x="619" y="1011"/>
                                </a:lnTo>
                                <a:lnTo>
                                  <a:pt x="667" y="997"/>
                                </a:lnTo>
                                <a:lnTo>
                                  <a:pt x="715" y="978"/>
                                </a:lnTo>
                                <a:lnTo>
                                  <a:pt x="758" y="959"/>
                                </a:lnTo>
                                <a:lnTo>
                                  <a:pt x="797" y="935"/>
                                </a:lnTo>
                                <a:lnTo>
                                  <a:pt x="835" y="906"/>
                                </a:lnTo>
                                <a:lnTo>
                                  <a:pt x="873" y="872"/>
                                </a:lnTo>
                                <a:lnTo>
                                  <a:pt x="888" y="887"/>
                                </a:lnTo>
                                <a:lnTo>
                                  <a:pt x="849" y="920"/>
                                </a:lnTo>
                                <a:lnTo>
                                  <a:pt x="811" y="949"/>
                                </a:lnTo>
                                <a:lnTo>
                                  <a:pt x="768" y="978"/>
                                </a:lnTo>
                                <a:lnTo>
                                  <a:pt x="720" y="997"/>
                                </a:lnTo>
                                <a:lnTo>
                                  <a:pt x="672" y="1016"/>
                                </a:lnTo>
                                <a:lnTo>
                                  <a:pt x="624" y="1030"/>
                                </a:lnTo>
                                <a:lnTo>
                                  <a:pt x="571" y="1035"/>
                                </a:lnTo>
                                <a:lnTo>
                                  <a:pt x="518" y="1040"/>
                                </a:lnTo>
                                <a:lnTo>
                                  <a:pt x="518" y="1021"/>
                                </a:lnTo>
                                <a:close/>
                                <a:moveTo>
                                  <a:pt x="873" y="872"/>
                                </a:moveTo>
                                <a:lnTo>
                                  <a:pt x="902" y="839"/>
                                </a:lnTo>
                                <a:lnTo>
                                  <a:pt x="931" y="800"/>
                                </a:lnTo>
                                <a:lnTo>
                                  <a:pt x="960" y="757"/>
                                </a:lnTo>
                                <a:lnTo>
                                  <a:pt x="979" y="714"/>
                                </a:lnTo>
                                <a:lnTo>
                                  <a:pt x="993" y="671"/>
                                </a:lnTo>
                                <a:lnTo>
                                  <a:pt x="1008" y="623"/>
                                </a:lnTo>
                                <a:lnTo>
                                  <a:pt x="1017" y="570"/>
                                </a:lnTo>
                                <a:lnTo>
                                  <a:pt x="1017" y="522"/>
                                </a:lnTo>
                                <a:lnTo>
                                  <a:pt x="1036" y="522"/>
                                </a:lnTo>
                                <a:lnTo>
                                  <a:pt x="1036" y="575"/>
                                </a:lnTo>
                                <a:lnTo>
                                  <a:pt x="1027" y="623"/>
                                </a:lnTo>
                                <a:lnTo>
                                  <a:pt x="1012" y="676"/>
                                </a:lnTo>
                                <a:lnTo>
                                  <a:pt x="998" y="724"/>
                                </a:lnTo>
                                <a:lnTo>
                                  <a:pt x="974" y="767"/>
                                </a:lnTo>
                                <a:lnTo>
                                  <a:pt x="950" y="810"/>
                                </a:lnTo>
                                <a:lnTo>
                                  <a:pt x="921" y="848"/>
                                </a:lnTo>
                                <a:lnTo>
                                  <a:pt x="888" y="887"/>
                                </a:lnTo>
                                <a:lnTo>
                                  <a:pt x="873" y="872"/>
                                </a:lnTo>
                                <a:close/>
                                <a:moveTo>
                                  <a:pt x="1017" y="522"/>
                                </a:moveTo>
                                <a:lnTo>
                                  <a:pt x="1017" y="522"/>
                                </a:lnTo>
                                <a:lnTo>
                                  <a:pt x="1036" y="522"/>
                                </a:lnTo>
                                <a:lnTo>
                                  <a:pt x="1036" y="522"/>
                                </a:lnTo>
                                <a:lnTo>
                                  <a:pt x="1017" y="522"/>
                                </a:lnTo>
                                <a:close/>
                                <a:moveTo>
                                  <a:pt x="1017" y="522"/>
                                </a:moveTo>
                                <a:lnTo>
                                  <a:pt x="1017" y="522"/>
                                </a:lnTo>
                                <a:lnTo>
                                  <a:pt x="1036" y="522"/>
                                </a:lnTo>
                                <a:lnTo>
                                  <a:pt x="1036" y="522"/>
                                </a:lnTo>
                                <a:lnTo>
                                  <a:pt x="1017" y="522"/>
                                </a:lnTo>
                                <a:close/>
                                <a:moveTo>
                                  <a:pt x="1017" y="522"/>
                                </a:moveTo>
                                <a:lnTo>
                                  <a:pt x="1017" y="469"/>
                                </a:lnTo>
                                <a:lnTo>
                                  <a:pt x="1008" y="421"/>
                                </a:lnTo>
                                <a:lnTo>
                                  <a:pt x="993" y="374"/>
                                </a:lnTo>
                                <a:lnTo>
                                  <a:pt x="979" y="326"/>
                                </a:lnTo>
                                <a:lnTo>
                                  <a:pt x="960" y="282"/>
                                </a:lnTo>
                                <a:lnTo>
                                  <a:pt x="931" y="244"/>
                                </a:lnTo>
                                <a:lnTo>
                                  <a:pt x="902" y="206"/>
                                </a:lnTo>
                                <a:lnTo>
                                  <a:pt x="873" y="167"/>
                                </a:lnTo>
                                <a:lnTo>
                                  <a:pt x="888" y="153"/>
                                </a:lnTo>
                                <a:lnTo>
                                  <a:pt x="921" y="191"/>
                                </a:lnTo>
                                <a:lnTo>
                                  <a:pt x="950" y="230"/>
                                </a:lnTo>
                                <a:lnTo>
                                  <a:pt x="974" y="273"/>
                                </a:lnTo>
                                <a:lnTo>
                                  <a:pt x="998" y="321"/>
                                </a:lnTo>
                                <a:lnTo>
                                  <a:pt x="1012" y="369"/>
                                </a:lnTo>
                                <a:lnTo>
                                  <a:pt x="1027" y="417"/>
                                </a:lnTo>
                                <a:lnTo>
                                  <a:pt x="1036" y="469"/>
                                </a:lnTo>
                                <a:lnTo>
                                  <a:pt x="1036" y="522"/>
                                </a:lnTo>
                                <a:lnTo>
                                  <a:pt x="1017" y="522"/>
                                </a:lnTo>
                                <a:close/>
                                <a:moveTo>
                                  <a:pt x="873" y="167"/>
                                </a:moveTo>
                                <a:lnTo>
                                  <a:pt x="835" y="134"/>
                                </a:lnTo>
                                <a:lnTo>
                                  <a:pt x="797" y="105"/>
                                </a:lnTo>
                                <a:lnTo>
                                  <a:pt x="758" y="81"/>
                                </a:lnTo>
                                <a:lnTo>
                                  <a:pt x="715" y="62"/>
                                </a:lnTo>
                                <a:lnTo>
                                  <a:pt x="667" y="43"/>
                                </a:lnTo>
                                <a:lnTo>
                                  <a:pt x="619" y="33"/>
                                </a:lnTo>
                                <a:lnTo>
                                  <a:pt x="571" y="24"/>
                                </a:lnTo>
                                <a:lnTo>
                                  <a:pt x="518" y="24"/>
                                </a:lnTo>
                                <a:lnTo>
                                  <a:pt x="518" y="0"/>
                                </a:lnTo>
                                <a:lnTo>
                                  <a:pt x="571" y="4"/>
                                </a:lnTo>
                                <a:lnTo>
                                  <a:pt x="624" y="14"/>
                                </a:lnTo>
                                <a:lnTo>
                                  <a:pt x="672" y="24"/>
                                </a:lnTo>
                                <a:lnTo>
                                  <a:pt x="720" y="43"/>
                                </a:lnTo>
                                <a:lnTo>
                                  <a:pt x="768" y="67"/>
                                </a:lnTo>
                                <a:lnTo>
                                  <a:pt x="811" y="91"/>
                                </a:lnTo>
                                <a:lnTo>
                                  <a:pt x="849" y="119"/>
                                </a:lnTo>
                                <a:lnTo>
                                  <a:pt x="888" y="153"/>
                                </a:lnTo>
                                <a:lnTo>
                                  <a:pt x="873" y="167"/>
                                </a:lnTo>
                                <a:close/>
                                <a:moveTo>
                                  <a:pt x="518" y="24"/>
                                </a:moveTo>
                                <a:lnTo>
                                  <a:pt x="518" y="24"/>
                                </a:lnTo>
                                <a:lnTo>
                                  <a:pt x="518" y="0"/>
                                </a:lnTo>
                                <a:lnTo>
                                  <a:pt x="518" y="0"/>
                                </a:lnTo>
                                <a:lnTo>
                                  <a:pt x="518" y="2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 name="Freeform 1102"/>
                        <wps:cNvSpPr>
                          <a:spLocks noEditPoints="1"/>
                        </wps:cNvSpPr>
                        <wps:spPr bwMode="auto">
                          <a:xfrm>
                            <a:off x="3366770" y="1674495"/>
                            <a:ext cx="657860" cy="657225"/>
                          </a:xfrm>
                          <a:custGeom>
                            <a:avLst/>
                            <a:gdLst>
                              <a:gd name="T0" fmla="*/ 518 w 1036"/>
                              <a:gd name="T1" fmla="*/ 0 h 1035"/>
                              <a:gd name="T2" fmla="*/ 417 w 1036"/>
                              <a:gd name="T3" fmla="*/ 28 h 1035"/>
                              <a:gd name="T4" fmla="*/ 240 w 1036"/>
                              <a:gd name="T5" fmla="*/ 105 h 1035"/>
                              <a:gd name="T6" fmla="*/ 187 w 1036"/>
                              <a:gd name="T7" fmla="*/ 115 h 1035"/>
                              <a:gd name="T8" fmla="*/ 365 w 1036"/>
                              <a:gd name="T9" fmla="*/ 19 h 1035"/>
                              <a:gd name="T10" fmla="*/ 518 w 1036"/>
                              <a:gd name="T11" fmla="*/ 19 h 1035"/>
                              <a:gd name="T12" fmla="*/ 77 w 1036"/>
                              <a:gd name="T13" fmla="*/ 278 h 1035"/>
                              <a:gd name="T14" fmla="*/ 19 w 1036"/>
                              <a:gd name="T15" fmla="*/ 465 h 1035"/>
                              <a:gd name="T16" fmla="*/ 10 w 1036"/>
                              <a:gd name="T17" fmla="*/ 412 h 1035"/>
                              <a:gd name="T18" fmla="*/ 86 w 1036"/>
                              <a:gd name="T19" fmla="*/ 225 h 1035"/>
                              <a:gd name="T20" fmla="*/ 19 w 1036"/>
                              <a:gd name="T21" fmla="*/ 517 h 1035"/>
                              <a:gd name="T22" fmla="*/ 19 w 1036"/>
                              <a:gd name="T23" fmla="*/ 517 h 1035"/>
                              <a:gd name="T24" fmla="*/ 0 w 1036"/>
                              <a:gd name="T25" fmla="*/ 517 h 1035"/>
                              <a:gd name="T26" fmla="*/ 29 w 1036"/>
                              <a:gd name="T27" fmla="*/ 618 h 1035"/>
                              <a:gd name="T28" fmla="*/ 106 w 1036"/>
                              <a:gd name="T29" fmla="*/ 795 h 1035"/>
                              <a:gd name="T30" fmla="*/ 115 w 1036"/>
                              <a:gd name="T31" fmla="*/ 848 h 1035"/>
                              <a:gd name="T32" fmla="*/ 24 w 1036"/>
                              <a:gd name="T33" fmla="*/ 671 h 1035"/>
                              <a:gd name="T34" fmla="*/ 19 w 1036"/>
                              <a:gd name="T35" fmla="*/ 517 h 1035"/>
                              <a:gd name="T36" fmla="*/ 278 w 1036"/>
                              <a:gd name="T37" fmla="*/ 954 h 1035"/>
                              <a:gd name="T38" fmla="*/ 465 w 1036"/>
                              <a:gd name="T39" fmla="*/ 1011 h 1035"/>
                              <a:gd name="T40" fmla="*/ 413 w 1036"/>
                              <a:gd name="T41" fmla="*/ 1026 h 1035"/>
                              <a:gd name="T42" fmla="*/ 225 w 1036"/>
                              <a:gd name="T43" fmla="*/ 944 h 1035"/>
                              <a:gd name="T44" fmla="*/ 518 w 1036"/>
                              <a:gd name="T45" fmla="*/ 1016 h 1035"/>
                              <a:gd name="T46" fmla="*/ 518 w 1036"/>
                              <a:gd name="T47" fmla="*/ 1016 h 1035"/>
                              <a:gd name="T48" fmla="*/ 518 w 1036"/>
                              <a:gd name="T49" fmla="*/ 1035 h 1035"/>
                              <a:gd name="T50" fmla="*/ 619 w 1036"/>
                              <a:gd name="T51" fmla="*/ 1006 h 1035"/>
                              <a:gd name="T52" fmla="*/ 796 w 1036"/>
                              <a:gd name="T53" fmla="*/ 930 h 1035"/>
                              <a:gd name="T54" fmla="*/ 849 w 1036"/>
                              <a:gd name="T55" fmla="*/ 915 h 1035"/>
                              <a:gd name="T56" fmla="*/ 672 w 1036"/>
                              <a:gd name="T57" fmla="*/ 1011 h 1035"/>
                              <a:gd name="T58" fmla="*/ 518 w 1036"/>
                              <a:gd name="T59" fmla="*/ 1016 h 1035"/>
                              <a:gd name="T60" fmla="*/ 955 w 1036"/>
                              <a:gd name="T61" fmla="*/ 752 h 1035"/>
                              <a:gd name="T62" fmla="*/ 1012 w 1036"/>
                              <a:gd name="T63" fmla="*/ 565 h 1035"/>
                              <a:gd name="T64" fmla="*/ 1027 w 1036"/>
                              <a:gd name="T65" fmla="*/ 623 h 1035"/>
                              <a:gd name="T66" fmla="*/ 950 w 1036"/>
                              <a:gd name="T67" fmla="*/ 805 h 1035"/>
                              <a:gd name="T68" fmla="*/ 1017 w 1036"/>
                              <a:gd name="T69" fmla="*/ 517 h 1035"/>
                              <a:gd name="T70" fmla="*/ 1017 w 1036"/>
                              <a:gd name="T71" fmla="*/ 517 h 1035"/>
                              <a:gd name="T72" fmla="*/ 1036 w 1036"/>
                              <a:gd name="T73" fmla="*/ 517 h 1035"/>
                              <a:gd name="T74" fmla="*/ 1008 w 1036"/>
                              <a:gd name="T75" fmla="*/ 417 h 1035"/>
                              <a:gd name="T76" fmla="*/ 931 w 1036"/>
                              <a:gd name="T77" fmla="*/ 239 h 1035"/>
                              <a:gd name="T78" fmla="*/ 916 w 1036"/>
                              <a:gd name="T79" fmla="*/ 187 h 1035"/>
                              <a:gd name="T80" fmla="*/ 1012 w 1036"/>
                              <a:gd name="T81" fmla="*/ 364 h 1035"/>
                              <a:gd name="T82" fmla="*/ 1017 w 1036"/>
                              <a:gd name="T83" fmla="*/ 517 h 1035"/>
                              <a:gd name="T84" fmla="*/ 753 w 1036"/>
                              <a:gd name="T85" fmla="*/ 76 h 1035"/>
                              <a:gd name="T86" fmla="*/ 566 w 1036"/>
                              <a:gd name="T87" fmla="*/ 19 h 1035"/>
                              <a:gd name="T88" fmla="*/ 624 w 1036"/>
                              <a:gd name="T89" fmla="*/ 9 h 1035"/>
                              <a:gd name="T90" fmla="*/ 806 w 1036"/>
                              <a:gd name="T91" fmla="*/ 86 h 1035"/>
                              <a:gd name="T92" fmla="*/ 518 w 1036"/>
                              <a:gd name="T93" fmla="*/ 19 h 1035"/>
                              <a:gd name="T94" fmla="*/ 518 w 1036"/>
                              <a:gd name="T95" fmla="*/ 19 h 10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36" h="1035">
                                <a:moveTo>
                                  <a:pt x="518" y="19"/>
                                </a:moveTo>
                                <a:lnTo>
                                  <a:pt x="518" y="19"/>
                                </a:lnTo>
                                <a:lnTo>
                                  <a:pt x="518" y="0"/>
                                </a:lnTo>
                                <a:lnTo>
                                  <a:pt x="518" y="0"/>
                                </a:lnTo>
                                <a:lnTo>
                                  <a:pt x="518" y="19"/>
                                </a:lnTo>
                                <a:close/>
                                <a:moveTo>
                                  <a:pt x="518" y="19"/>
                                </a:moveTo>
                                <a:lnTo>
                                  <a:pt x="465" y="19"/>
                                </a:lnTo>
                                <a:lnTo>
                                  <a:pt x="417" y="28"/>
                                </a:lnTo>
                                <a:lnTo>
                                  <a:pt x="369" y="38"/>
                                </a:lnTo>
                                <a:lnTo>
                                  <a:pt x="321" y="57"/>
                                </a:lnTo>
                                <a:lnTo>
                                  <a:pt x="278" y="76"/>
                                </a:lnTo>
                                <a:lnTo>
                                  <a:pt x="240" y="105"/>
                                </a:lnTo>
                                <a:lnTo>
                                  <a:pt x="201" y="134"/>
                                </a:lnTo>
                                <a:lnTo>
                                  <a:pt x="163" y="163"/>
                                </a:lnTo>
                                <a:lnTo>
                                  <a:pt x="149" y="148"/>
                                </a:lnTo>
                                <a:lnTo>
                                  <a:pt x="187" y="115"/>
                                </a:lnTo>
                                <a:lnTo>
                                  <a:pt x="225" y="86"/>
                                </a:lnTo>
                                <a:lnTo>
                                  <a:pt x="269" y="62"/>
                                </a:lnTo>
                                <a:lnTo>
                                  <a:pt x="317" y="38"/>
                                </a:lnTo>
                                <a:lnTo>
                                  <a:pt x="365" y="19"/>
                                </a:lnTo>
                                <a:lnTo>
                                  <a:pt x="413" y="9"/>
                                </a:lnTo>
                                <a:lnTo>
                                  <a:pt x="465" y="0"/>
                                </a:lnTo>
                                <a:lnTo>
                                  <a:pt x="518" y="0"/>
                                </a:lnTo>
                                <a:lnTo>
                                  <a:pt x="518" y="19"/>
                                </a:lnTo>
                                <a:close/>
                                <a:moveTo>
                                  <a:pt x="163" y="163"/>
                                </a:moveTo>
                                <a:lnTo>
                                  <a:pt x="134" y="201"/>
                                </a:lnTo>
                                <a:lnTo>
                                  <a:pt x="106" y="239"/>
                                </a:lnTo>
                                <a:lnTo>
                                  <a:pt x="77" y="278"/>
                                </a:lnTo>
                                <a:lnTo>
                                  <a:pt x="58" y="321"/>
                                </a:lnTo>
                                <a:lnTo>
                                  <a:pt x="43" y="369"/>
                                </a:lnTo>
                                <a:lnTo>
                                  <a:pt x="29" y="417"/>
                                </a:lnTo>
                                <a:lnTo>
                                  <a:pt x="19" y="465"/>
                                </a:lnTo>
                                <a:lnTo>
                                  <a:pt x="19" y="517"/>
                                </a:lnTo>
                                <a:lnTo>
                                  <a:pt x="0" y="517"/>
                                </a:lnTo>
                                <a:lnTo>
                                  <a:pt x="0" y="465"/>
                                </a:lnTo>
                                <a:lnTo>
                                  <a:pt x="10" y="412"/>
                                </a:lnTo>
                                <a:lnTo>
                                  <a:pt x="24" y="364"/>
                                </a:lnTo>
                                <a:lnTo>
                                  <a:pt x="38" y="316"/>
                                </a:lnTo>
                                <a:lnTo>
                                  <a:pt x="62" y="268"/>
                                </a:lnTo>
                                <a:lnTo>
                                  <a:pt x="86" y="225"/>
                                </a:lnTo>
                                <a:lnTo>
                                  <a:pt x="115" y="187"/>
                                </a:lnTo>
                                <a:lnTo>
                                  <a:pt x="149" y="148"/>
                                </a:lnTo>
                                <a:lnTo>
                                  <a:pt x="163" y="163"/>
                                </a:lnTo>
                                <a:close/>
                                <a:moveTo>
                                  <a:pt x="19" y="517"/>
                                </a:moveTo>
                                <a:lnTo>
                                  <a:pt x="19" y="517"/>
                                </a:lnTo>
                                <a:lnTo>
                                  <a:pt x="0" y="517"/>
                                </a:lnTo>
                                <a:lnTo>
                                  <a:pt x="0" y="517"/>
                                </a:lnTo>
                                <a:lnTo>
                                  <a:pt x="19" y="517"/>
                                </a:lnTo>
                                <a:close/>
                                <a:moveTo>
                                  <a:pt x="19" y="517"/>
                                </a:moveTo>
                                <a:lnTo>
                                  <a:pt x="19" y="517"/>
                                </a:lnTo>
                                <a:lnTo>
                                  <a:pt x="0" y="517"/>
                                </a:lnTo>
                                <a:lnTo>
                                  <a:pt x="0" y="517"/>
                                </a:lnTo>
                                <a:lnTo>
                                  <a:pt x="19" y="517"/>
                                </a:lnTo>
                                <a:close/>
                                <a:moveTo>
                                  <a:pt x="19" y="517"/>
                                </a:moveTo>
                                <a:lnTo>
                                  <a:pt x="19" y="565"/>
                                </a:lnTo>
                                <a:lnTo>
                                  <a:pt x="29" y="618"/>
                                </a:lnTo>
                                <a:lnTo>
                                  <a:pt x="43" y="666"/>
                                </a:lnTo>
                                <a:lnTo>
                                  <a:pt x="58" y="709"/>
                                </a:lnTo>
                                <a:lnTo>
                                  <a:pt x="77" y="752"/>
                                </a:lnTo>
                                <a:lnTo>
                                  <a:pt x="106" y="795"/>
                                </a:lnTo>
                                <a:lnTo>
                                  <a:pt x="134" y="834"/>
                                </a:lnTo>
                                <a:lnTo>
                                  <a:pt x="163" y="867"/>
                                </a:lnTo>
                                <a:lnTo>
                                  <a:pt x="149" y="882"/>
                                </a:lnTo>
                                <a:lnTo>
                                  <a:pt x="115" y="848"/>
                                </a:lnTo>
                                <a:lnTo>
                                  <a:pt x="86" y="805"/>
                                </a:lnTo>
                                <a:lnTo>
                                  <a:pt x="62" y="762"/>
                                </a:lnTo>
                                <a:lnTo>
                                  <a:pt x="38" y="719"/>
                                </a:lnTo>
                                <a:lnTo>
                                  <a:pt x="24" y="671"/>
                                </a:lnTo>
                                <a:lnTo>
                                  <a:pt x="10" y="623"/>
                                </a:lnTo>
                                <a:lnTo>
                                  <a:pt x="0" y="570"/>
                                </a:lnTo>
                                <a:lnTo>
                                  <a:pt x="0" y="517"/>
                                </a:lnTo>
                                <a:lnTo>
                                  <a:pt x="19" y="517"/>
                                </a:lnTo>
                                <a:close/>
                                <a:moveTo>
                                  <a:pt x="163" y="867"/>
                                </a:moveTo>
                                <a:lnTo>
                                  <a:pt x="201" y="901"/>
                                </a:lnTo>
                                <a:lnTo>
                                  <a:pt x="240" y="930"/>
                                </a:lnTo>
                                <a:lnTo>
                                  <a:pt x="278" y="954"/>
                                </a:lnTo>
                                <a:lnTo>
                                  <a:pt x="321" y="978"/>
                                </a:lnTo>
                                <a:lnTo>
                                  <a:pt x="369" y="992"/>
                                </a:lnTo>
                                <a:lnTo>
                                  <a:pt x="417" y="1006"/>
                                </a:lnTo>
                                <a:lnTo>
                                  <a:pt x="465" y="1011"/>
                                </a:lnTo>
                                <a:lnTo>
                                  <a:pt x="518" y="1016"/>
                                </a:lnTo>
                                <a:lnTo>
                                  <a:pt x="518" y="1035"/>
                                </a:lnTo>
                                <a:lnTo>
                                  <a:pt x="465" y="1030"/>
                                </a:lnTo>
                                <a:lnTo>
                                  <a:pt x="413" y="1026"/>
                                </a:lnTo>
                                <a:lnTo>
                                  <a:pt x="365" y="1011"/>
                                </a:lnTo>
                                <a:lnTo>
                                  <a:pt x="317" y="992"/>
                                </a:lnTo>
                                <a:lnTo>
                                  <a:pt x="269" y="973"/>
                                </a:lnTo>
                                <a:lnTo>
                                  <a:pt x="225" y="944"/>
                                </a:lnTo>
                                <a:lnTo>
                                  <a:pt x="187" y="915"/>
                                </a:lnTo>
                                <a:lnTo>
                                  <a:pt x="149" y="882"/>
                                </a:lnTo>
                                <a:lnTo>
                                  <a:pt x="163" y="867"/>
                                </a:lnTo>
                                <a:close/>
                                <a:moveTo>
                                  <a:pt x="518" y="1016"/>
                                </a:moveTo>
                                <a:lnTo>
                                  <a:pt x="518" y="1016"/>
                                </a:lnTo>
                                <a:lnTo>
                                  <a:pt x="518" y="1035"/>
                                </a:lnTo>
                                <a:lnTo>
                                  <a:pt x="518" y="1035"/>
                                </a:lnTo>
                                <a:lnTo>
                                  <a:pt x="518" y="1016"/>
                                </a:lnTo>
                                <a:close/>
                                <a:moveTo>
                                  <a:pt x="518" y="1016"/>
                                </a:moveTo>
                                <a:lnTo>
                                  <a:pt x="518" y="1016"/>
                                </a:lnTo>
                                <a:lnTo>
                                  <a:pt x="518" y="1035"/>
                                </a:lnTo>
                                <a:lnTo>
                                  <a:pt x="518" y="1035"/>
                                </a:lnTo>
                                <a:lnTo>
                                  <a:pt x="518" y="1016"/>
                                </a:lnTo>
                                <a:close/>
                                <a:moveTo>
                                  <a:pt x="518" y="1016"/>
                                </a:moveTo>
                                <a:lnTo>
                                  <a:pt x="566" y="1011"/>
                                </a:lnTo>
                                <a:lnTo>
                                  <a:pt x="619" y="1006"/>
                                </a:lnTo>
                                <a:lnTo>
                                  <a:pt x="667" y="992"/>
                                </a:lnTo>
                                <a:lnTo>
                                  <a:pt x="710" y="978"/>
                                </a:lnTo>
                                <a:lnTo>
                                  <a:pt x="753" y="954"/>
                                </a:lnTo>
                                <a:lnTo>
                                  <a:pt x="796" y="930"/>
                                </a:lnTo>
                                <a:lnTo>
                                  <a:pt x="835" y="901"/>
                                </a:lnTo>
                                <a:lnTo>
                                  <a:pt x="868" y="867"/>
                                </a:lnTo>
                                <a:lnTo>
                                  <a:pt x="883" y="882"/>
                                </a:lnTo>
                                <a:lnTo>
                                  <a:pt x="849" y="915"/>
                                </a:lnTo>
                                <a:lnTo>
                                  <a:pt x="806" y="944"/>
                                </a:lnTo>
                                <a:lnTo>
                                  <a:pt x="763" y="973"/>
                                </a:lnTo>
                                <a:lnTo>
                                  <a:pt x="720" y="992"/>
                                </a:lnTo>
                                <a:lnTo>
                                  <a:pt x="672" y="1011"/>
                                </a:lnTo>
                                <a:lnTo>
                                  <a:pt x="624" y="1026"/>
                                </a:lnTo>
                                <a:lnTo>
                                  <a:pt x="571" y="1030"/>
                                </a:lnTo>
                                <a:lnTo>
                                  <a:pt x="518" y="1035"/>
                                </a:lnTo>
                                <a:lnTo>
                                  <a:pt x="518" y="1016"/>
                                </a:lnTo>
                                <a:close/>
                                <a:moveTo>
                                  <a:pt x="868" y="867"/>
                                </a:moveTo>
                                <a:lnTo>
                                  <a:pt x="902" y="834"/>
                                </a:lnTo>
                                <a:lnTo>
                                  <a:pt x="931" y="795"/>
                                </a:lnTo>
                                <a:lnTo>
                                  <a:pt x="955" y="752"/>
                                </a:lnTo>
                                <a:lnTo>
                                  <a:pt x="979" y="709"/>
                                </a:lnTo>
                                <a:lnTo>
                                  <a:pt x="993" y="666"/>
                                </a:lnTo>
                                <a:lnTo>
                                  <a:pt x="1008" y="618"/>
                                </a:lnTo>
                                <a:lnTo>
                                  <a:pt x="1012" y="565"/>
                                </a:lnTo>
                                <a:lnTo>
                                  <a:pt x="1017" y="517"/>
                                </a:lnTo>
                                <a:lnTo>
                                  <a:pt x="1036" y="517"/>
                                </a:lnTo>
                                <a:lnTo>
                                  <a:pt x="1036" y="570"/>
                                </a:lnTo>
                                <a:lnTo>
                                  <a:pt x="1027" y="623"/>
                                </a:lnTo>
                                <a:lnTo>
                                  <a:pt x="1012" y="671"/>
                                </a:lnTo>
                                <a:lnTo>
                                  <a:pt x="998" y="719"/>
                                </a:lnTo>
                                <a:lnTo>
                                  <a:pt x="974" y="762"/>
                                </a:lnTo>
                                <a:lnTo>
                                  <a:pt x="950" y="805"/>
                                </a:lnTo>
                                <a:lnTo>
                                  <a:pt x="916" y="848"/>
                                </a:lnTo>
                                <a:lnTo>
                                  <a:pt x="883" y="882"/>
                                </a:lnTo>
                                <a:lnTo>
                                  <a:pt x="868" y="867"/>
                                </a:lnTo>
                                <a:close/>
                                <a:moveTo>
                                  <a:pt x="1017" y="517"/>
                                </a:moveTo>
                                <a:lnTo>
                                  <a:pt x="1017" y="517"/>
                                </a:lnTo>
                                <a:lnTo>
                                  <a:pt x="1036" y="517"/>
                                </a:lnTo>
                                <a:lnTo>
                                  <a:pt x="1036" y="517"/>
                                </a:lnTo>
                                <a:lnTo>
                                  <a:pt x="1017" y="517"/>
                                </a:lnTo>
                                <a:close/>
                                <a:moveTo>
                                  <a:pt x="1017" y="517"/>
                                </a:moveTo>
                                <a:lnTo>
                                  <a:pt x="1017" y="517"/>
                                </a:lnTo>
                                <a:lnTo>
                                  <a:pt x="1036" y="517"/>
                                </a:lnTo>
                                <a:lnTo>
                                  <a:pt x="1036" y="517"/>
                                </a:lnTo>
                                <a:lnTo>
                                  <a:pt x="1017" y="517"/>
                                </a:lnTo>
                                <a:close/>
                                <a:moveTo>
                                  <a:pt x="1017" y="517"/>
                                </a:moveTo>
                                <a:lnTo>
                                  <a:pt x="1012" y="465"/>
                                </a:lnTo>
                                <a:lnTo>
                                  <a:pt x="1008" y="417"/>
                                </a:lnTo>
                                <a:lnTo>
                                  <a:pt x="993" y="369"/>
                                </a:lnTo>
                                <a:lnTo>
                                  <a:pt x="979" y="321"/>
                                </a:lnTo>
                                <a:lnTo>
                                  <a:pt x="955" y="278"/>
                                </a:lnTo>
                                <a:lnTo>
                                  <a:pt x="931" y="239"/>
                                </a:lnTo>
                                <a:lnTo>
                                  <a:pt x="902" y="201"/>
                                </a:lnTo>
                                <a:lnTo>
                                  <a:pt x="868" y="163"/>
                                </a:lnTo>
                                <a:lnTo>
                                  <a:pt x="883" y="148"/>
                                </a:lnTo>
                                <a:lnTo>
                                  <a:pt x="916" y="187"/>
                                </a:lnTo>
                                <a:lnTo>
                                  <a:pt x="950" y="225"/>
                                </a:lnTo>
                                <a:lnTo>
                                  <a:pt x="974" y="268"/>
                                </a:lnTo>
                                <a:lnTo>
                                  <a:pt x="998" y="316"/>
                                </a:lnTo>
                                <a:lnTo>
                                  <a:pt x="1012" y="364"/>
                                </a:lnTo>
                                <a:lnTo>
                                  <a:pt x="1027" y="412"/>
                                </a:lnTo>
                                <a:lnTo>
                                  <a:pt x="1036" y="465"/>
                                </a:lnTo>
                                <a:lnTo>
                                  <a:pt x="1036" y="517"/>
                                </a:lnTo>
                                <a:lnTo>
                                  <a:pt x="1017" y="517"/>
                                </a:lnTo>
                                <a:close/>
                                <a:moveTo>
                                  <a:pt x="868" y="163"/>
                                </a:moveTo>
                                <a:lnTo>
                                  <a:pt x="835" y="134"/>
                                </a:lnTo>
                                <a:lnTo>
                                  <a:pt x="796" y="105"/>
                                </a:lnTo>
                                <a:lnTo>
                                  <a:pt x="753" y="76"/>
                                </a:lnTo>
                                <a:lnTo>
                                  <a:pt x="710" y="57"/>
                                </a:lnTo>
                                <a:lnTo>
                                  <a:pt x="667" y="38"/>
                                </a:lnTo>
                                <a:lnTo>
                                  <a:pt x="619" y="28"/>
                                </a:lnTo>
                                <a:lnTo>
                                  <a:pt x="566" y="19"/>
                                </a:lnTo>
                                <a:lnTo>
                                  <a:pt x="518" y="19"/>
                                </a:lnTo>
                                <a:lnTo>
                                  <a:pt x="518" y="0"/>
                                </a:lnTo>
                                <a:lnTo>
                                  <a:pt x="571" y="0"/>
                                </a:lnTo>
                                <a:lnTo>
                                  <a:pt x="624" y="9"/>
                                </a:lnTo>
                                <a:lnTo>
                                  <a:pt x="672" y="19"/>
                                </a:lnTo>
                                <a:lnTo>
                                  <a:pt x="720" y="38"/>
                                </a:lnTo>
                                <a:lnTo>
                                  <a:pt x="763" y="62"/>
                                </a:lnTo>
                                <a:lnTo>
                                  <a:pt x="806" y="86"/>
                                </a:lnTo>
                                <a:lnTo>
                                  <a:pt x="849" y="115"/>
                                </a:lnTo>
                                <a:lnTo>
                                  <a:pt x="883" y="148"/>
                                </a:lnTo>
                                <a:lnTo>
                                  <a:pt x="868" y="163"/>
                                </a:lnTo>
                                <a:close/>
                                <a:moveTo>
                                  <a:pt x="518" y="19"/>
                                </a:moveTo>
                                <a:lnTo>
                                  <a:pt x="518" y="19"/>
                                </a:lnTo>
                                <a:lnTo>
                                  <a:pt x="518" y="0"/>
                                </a:lnTo>
                                <a:lnTo>
                                  <a:pt x="518" y="0"/>
                                </a:lnTo>
                                <a:lnTo>
                                  <a:pt x="518"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 name="Freeform 1103"/>
                        <wps:cNvSpPr>
                          <a:spLocks noEditPoints="1"/>
                        </wps:cNvSpPr>
                        <wps:spPr bwMode="auto">
                          <a:xfrm>
                            <a:off x="3153410" y="2480945"/>
                            <a:ext cx="670560" cy="669925"/>
                          </a:xfrm>
                          <a:custGeom>
                            <a:avLst/>
                            <a:gdLst>
                              <a:gd name="T0" fmla="*/ 528 w 1056"/>
                              <a:gd name="T1" fmla="*/ 0 h 1055"/>
                              <a:gd name="T2" fmla="*/ 427 w 1056"/>
                              <a:gd name="T3" fmla="*/ 48 h 1055"/>
                              <a:gd name="T4" fmla="*/ 254 w 1056"/>
                              <a:gd name="T5" fmla="*/ 120 h 1055"/>
                              <a:gd name="T6" fmla="*/ 192 w 1056"/>
                              <a:gd name="T7" fmla="*/ 120 h 1055"/>
                              <a:gd name="T8" fmla="*/ 370 w 1056"/>
                              <a:gd name="T9" fmla="*/ 24 h 1055"/>
                              <a:gd name="T10" fmla="*/ 528 w 1056"/>
                              <a:gd name="T11" fmla="*/ 39 h 1055"/>
                              <a:gd name="T12" fmla="*/ 96 w 1056"/>
                              <a:gd name="T13" fmla="*/ 293 h 1055"/>
                              <a:gd name="T14" fmla="*/ 43 w 1056"/>
                              <a:gd name="T15" fmla="*/ 475 h 1055"/>
                              <a:gd name="T16" fmla="*/ 10 w 1056"/>
                              <a:gd name="T17" fmla="*/ 422 h 1055"/>
                              <a:gd name="T18" fmla="*/ 91 w 1056"/>
                              <a:gd name="T19" fmla="*/ 230 h 1055"/>
                              <a:gd name="T20" fmla="*/ 38 w 1056"/>
                              <a:gd name="T21" fmla="*/ 528 h 1055"/>
                              <a:gd name="T22" fmla="*/ 38 w 1056"/>
                              <a:gd name="T23" fmla="*/ 528 h 1055"/>
                              <a:gd name="T24" fmla="*/ 0 w 1056"/>
                              <a:gd name="T25" fmla="*/ 528 h 1055"/>
                              <a:gd name="T26" fmla="*/ 48 w 1056"/>
                              <a:gd name="T27" fmla="*/ 623 h 1055"/>
                              <a:gd name="T28" fmla="*/ 120 w 1056"/>
                              <a:gd name="T29" fmla="*/ 801 h 1055"/>
                              <a:gd name="T30" fmla="*/ 120 w 1056"/>
                              <a:gd name="T31" fmla="*/ 863 h 1055"/>
                              <a:gd name="T32" fmla="*/ 24 w 1056"/>
                              <a:gd name="T33" fmla="*/ 686 h 1055"/>
                              <a:gd name="T34" fmla="*/ 38 w 1056"/>
                              <a:gd name="T35" fmla="*/ 528 h 1055"/>
                              <a:gd name="T36" fmla="*/ 293 w 1056"/>
                              <a:gd name="T37" fmla="*/ 954 h 1055"/>
                              <a:gd name="T38" fmla="*/ 480 w 1056"/>
                              <a:gd name="T39" fmla="*/ 1012 h 1055"/>
                              <a:gd name="T40" fmla="*/ 422 w 1056"/>
                              <a:gd name="T41" fmla="*/ 1045 h 1055"/>
                              <a:gd name="T42" fmla="*/ 230 w 1056"/>
                              <a:gd name="T43" fmla="*/ 964 h 1055"/>
                              <a:gd name="T44" fmla="*/ 528 w 1056"/>
                              <a:gd name="T45" fmla="*/ 1017 h 1055"/>
                              <a:gd name="T46" fmla="*/ 528 w 1056"/>
                              <a:gd name="T47" fmla="*/ 1017 h 1055"/>
                              <a:gd name="T48" fmla="*/ 528 w 1056"/>
                              <a:gd name="T49" fmla="*/ 1055 h 1055"/>
                              <a:gd name="T50" fmla="*/ 624 w 1056"/>
                              <a:gd name="T51" fmla="*/ 1007 h 1055"/>
                              <a:gd name="T52" fmla="*/ 801 w 1056"/>
                              <a:gd name="T53" fmla="*/ 930 h 1055"/>
                              <a:gd name="T54" fmla="*/ 864 w 1056"/>
                              <a:gd name="T55" fmla="*/ 935 h 1055"/>
                              <a:gd name="T56" fmla="*/ 686 w 1056"/>
                              <a:gd name="T57" fmla="*/ 1031 h 1055"/>
                              <a:gd name="T58" fmla="*/ 528 w 1056"/>
                              <a:gd name="T59" fmla="*/ 1017 h 1055"/>
                              <a:gd name="T60" fmla="*/ 960 w 1056"/>
                              <a:gd name="T61" fmla="*/ 758 h 1055"/>
                              <a:gd name="T62" fmla="*/ 1012 w 1056"/>
                              <a:gd name="T63" fmla="*/ 576 h 1055"/>
                              <a:gd name="T64" fmla="*/ 1046 w 1056"/>
                              <a:gd name="T65" fmla="*/ 633 h 1055"/>
                              <a:gd name="T66" fmla="*/ 964 w 1056"/>
                              <a:gd name="T67" fmla="*/ 820 h 1055"/>
                              <a:gd name="T68" fmla="*/ 1017 w 1056"/>
                              <a:gd name="T69" fmla="*/ 528 h 1055"/>
                              <a:gd name="T70" fmla="*/ 1017 w 1056"/>
                              <a:gd name="T71" fmla="*/ 528 h 1055"/>
                              <a:gd name="T72" fmla="*/ 1056 w 1056"/>
                              <a:gd name="T73" fmla="*/ 528 h 1055"/>
                              <a:gd name="T74" fmla="*/ 1008 w 1056"/>
                              <a:gd name="T75" fmla="*/ 427 h 1055"/>
                              <a:gd name="T76" fmla="*/ 931 w 1056"/>
                              <a:gd name="T77" fmla="*/ 254 h 1055"/>
                              <a:gd name="T78" fmla="*/ 936 w 1056"/>
                              <a:gd name="T79" fmla="*/ 192 h 1055"/>
                              <a:gd name="T80" fmla="*/ 1032 w 1056"/>
                              <a:gd name="T81" fmla="*/ 369 h 1055"/>
                              <a:gd name="T82" fmla="*/ 1017 w 1056"/>
                              <a:gd name="T83" fmla="*/ 528 h 1055"/>
                              <a:gd name="T84" fmla="*/ 758 w 1056"/>
                              <a:gd name="T85" fmla="*/ 96 h 1055"/>
                              <a:gd name="T86" fmla="*/ 576 w 1056"/>
                              <a:gd name="T87" fmla="*/ 39 h 1055"/>
                              <a:gd name="T88" fmla="*/ 633 w 1056"/>
                              <a:gd name="T89" fmla="*/ 10 h 1055"/>
                              <a:gd name="T90" fmla="*/ 825 w 1056"/>
                              <a:gd name="T91" fmla="*/ 86 h 1055"/>
                              <a:gd name="T92" fmla="*/ 528 w 1056"/>
                              <a:gd name="T93" fmla="*/ 39 h 1055"/>
                              <a:gd name="T94" fmla="*/ 528 w 1056"/>
                              <a:gd name="T95" fmla="*/ 39 h 10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56" h="1055">
                                <a:moveTo>
                                  <a:pt x="528" y="39"/>
                                </a:moveTo>
                                <a:lnTo>
                                  <a:pt x="528" y="39"/>
                                </a:lnTo>
                                <a:lnTo>
                                  <a:pt x="528" y="0"/>
                                </a:lnTo>
                                <a:lnTo>
                                  <a:pt x="528" y="0"/>
                                </a:lnTo>
                                <a:lnTo>
                                  <a:pt x="528" y="39"/>
                                </a:lnTo>
                                <a:close/>
                                <a:moveTo>
                                  <a:pt x="528" y="39"/>
                                </a:moveTo>
                                <a:lnTo>
                                  <a:pt x="480" y="39"/>
                                </a:lnTo>
                                <a:lnTo>
                                  <a:pt x="427" y="48"/>
                                </a:lnTo>
                                <a:lnTo>
                                  <a:pt x="384" y="62"/>
                                </a:lnTo>
                                <a:lnTo>
                                  <a:pt x="336" y="77"/>
                                </a:lnTo>
                                <a:lnTo>
                                  <a:pt x="293" y="96"/>
                                </a:lnTo>
                                <a:lnTo>
                                  <a:pt x="254" y="120"/>
                                </a:lnTo>
                                <a:lnTo>
                                  <a:pt x="216" y="149"/>
                                </a:lnTo>
                                <a:lnTo>
                                  <a:pt x="182" y="182"/>
                                </a:lnTo>
                                <a:lnTo>
                                  <a:pt x="154" y="154"/>
                                </a:lnTo>
                                <a:lnTo>
                                  <a:pt x="192" y="120"/>
                                </a:lnTo>
                                <a:lnTo>
                                  <a:pt x="230" y="86"/>
                                </a:lnTo>
                                <a:lnTo>
                                  <a:pt x="274" y="62"/>
                                </a:lnTo>
                                <a:lnTo>
                                  <a:pt x="322" y="39"/>
                                </a:lnTo>
                                <a:lnTo>
                                  <a:pt x="370" y="24"/>
                                </a:lnTo>
                                <a:lnTo>
                                  <a:pt x="422" y="10"/>
                                </a:lnTo>
                                <a:lnTo>
                                  <a:pt x="475" y="0"/>
                                </a:lnTo>
                                <a:lnTo>
                                  <a:pt x="528" y="0"/>
                                </a:lnTo>
                                <a:lnTo>
                                  <a:pt x="528" y="39"/>
                                </a:lnTo>
                                <a:close/>
                                <a:moveTo>
                                  <a:pt x="182" y="182"/>
                                </a:moveTo>
                                <a:lnTo>
                                  <a:pt x="149" y="216"/>
                                </a:lnTo>
                                <a:lnTo>
                                  <a:pt x="120" y="254"/>
                                </a:lnTo>
                                <a:lnTo>
                                  <a:pt x="96" y="293"/>
                                </a:lnTo>
                                <a:lnTo>
                                  <a:pt x="77" y="336"/>
                                </a:lnTo>
                                <a:lnTo>
                                  <a:pt x="62" y="384"/>
                                </a:lnTo>
                                <a:lnTo>
                                  <a:pt x="48" y="427"/>
                                </a:lnTo>
                                <a:lnTo>
                                  <a:pt x="43" y="475"/>
                                </a:lnTo>
                                <a:lnTo>
                                  <a:pt x="38" y="528"/>
                                </a:lnTo>
                                <a:lnTo>
                                  <a:pt x="0" y="528"/>
                                </a:lnTo>
                                <a:lnTo>
                                  <a:pt x="0" y="475"/>
                                </a:lnTo>
                                <a:lnTo>
                                  <a:pt x="10" y="422"/>
                                </a:lnTo>
                                <a:lnTo>
                                  <a:pt x="24" y="369"/>
                                </a:lnTo>
                                <a:lnTo>
                                  <a:pt x="38" y="321"/>
                                </a:lnTo>
                                <a:lnTo>
                                  <a:pt x="62" y="273"/>
                                </a:lnTo>
                                <a:lnTo>
                                  <a:pt x="91" y="230"/>
                                </a:lnTo>
                                <a:lnTo>
                                  <a:pt x="120" y="192"/>
                                </a:lnTo>
                                <a:lnTo>
                                  <a:pt x="154" y="154"/>
                                </a:lnTo>
                                <a:lnTo>
                                  <a:pt x="182" y="182"/>
                                </a:lnTo>
                                <a:close/>
                                <a:moveTo>
                                  <a:pt x="38" y="528"/>
                                </a:moveTo>
                                <a:lnTo>
                                  <a:pt x="38" y="528"/>
                                </a:lnTo>
                                <a:lnTo>
                                  <a:pt x="0" y="528"/>
                                </a:lnTo>
                                <a:lnTo>
                                  <a:pt x="0" y="528"/>
                                </a:lnTo>
                                <a:lnTo>
                                  <a:pt x="38" y="528"/>
                                </a:lnTo>
                                <a:close/>
                                <a:moveTo>
                                  <a:pt x="38" y="528"/>
                                </a:moveTo>
                                <a:lnTo>
                                  <a:pt x="38" y="528"/>
                                </a:lnTo>
                                <a:lnTo>
                                  <a:pt x="0" y="528"/>
                                </a:lnTo>
                                <a:lnTo>
                                  <a:pt x="0" y="528"/>
                                </a:lnTo>
                                <a:lnTo>
                                  <a:pt x="38" y="528"/>
                                </a:lnTo>
                                <a:close/>
                                <a:moveTo>
                                  <a:pt x="38" y="528"/>
                                </a:moveTo>
                                <a:lnTo>
                                  <a:pt x="43" y="576"/>
                                </a:lnTo>
                                <a:lnTo>
                                  <a:pt x="48" y="623"/>
                                </a:lnTo>
                                <a:lnTo>
                                  <a:pt x="62" y="671"/>
                                </a:lnTo>
                                <a:lnTo>
                                  <a:pt x="77" y="715"/>
                                </a:lnTo>
                                <a:lnTo>
                                  <a:pt x="96" y="758"/>
                                </a:lnTo>
                                <a:lnTo>
                                  <a:pt x="120" y="801"/>
                                </a:lnTo>
                                <a:lnTo>
                                  <a:pt x="149" y="839"/>
                                </a:lnTo>
                                <a:lnTo>
                                  <a:pt x="182" y="873"/>
                                </a:lnTo>
                                <a:lnTo>
                                  <a:pt x="154" y="902"/>
                                </a:lnTo>
                                <a:lnTo>
                                  <a:pt x="120" y="863"/>
                                </a:lnTo>
                                <a:lnTo>
                                  <a:pt x="91" y="820"/>
                                </a:lnTo>
                                <a:lnTo>
                                  <a:pt x="62" y="777"/>
                                </a:lnTo>
                                <a:lnTo>
                                  <a:pt x="38" y="734"/>
                                </a:lnTo>
                                <a:lnTo>
                                  <a:pt x="24" y="686"/>
                                </a:lnTo>
                                <a:lnTo>
                                  <a:pt x="10" y="633"/>
                                </a:lnTo>
                                <a:lnTo>
                                  <a:pt x="0" y="580"/>
                                </a:lnTo>
                                <a:lnTo>
                                  <a:pt x="0" y="528"/>
                                </a:lnTo>
                                <a:lnTo>
                                  <a:pt x="38" y="528"/>
                                </a:lnTo>
                                <a:close/>
                                <a:moveTo>
                                  <a:pt x="182" y="873"/>
                                </a:moveTo>
                                <a:lnTo>
                                  <a:pt x="216" y="902"/>
                                </a:lnTo>
                                <a:lnTo>
                                  <a:pt x="254" y="930"/>
                                </a:lnTo>
                                <a:lnTo>
                                  <a:pt x="293" y="954"/>
                                </a:lnTo>
                                <a:lnTo>
                                  <a:pt x="336" y="978"/>
                                </a:lnTo>
                                <a:lnTo>
                                  <a:pt x="384" y="993"/>
                                </a:lnTo>
                                <a:lnTo>
                                  <a:pt x="427" y="1007"/>
                                </a:lnTo>
                                <a:lnTo>
                                  <a:pt x="480" y="1012"/>
                                </a:lnTo>
                                <a:lnTo>
                                  <a:pt x="528" y="1017"/>
                                </a:lnTo>
                                <a:lnTo>
                                  <a:pt x="528" y="1055"/>
                                </a:lnTo>
                                <a:lnTo>
                                  <a:pt x="475" y="1055"/>
                                </a:lnTo>
                                <a:lnTo>
                                  <a:pt x="422" y="1045"/>
                                </a:lnTo>
                                <a:lnTo>
                                  <a:pt x="370" y="1031"/>
                                </a:lnTo>
                                <a:lnTo>
                                  <a:pt x="322" y="1012"/>
                                </a:lnTo>
                                <a:lnTo>
                                  <a:pt x="274" y="993"/>
                                </a:lnTo>
                                <a:lnTo>
                                  <a:pt x="230" y="964"/>
                                </a:lnTo>
                                <a:lnTo>
                                  <a:pt x="192" y="935"/>
                                </a:lnTo>
                                <a:lnTo>
                                  <a:pt x="154" y="902"/>
                                </a:lnTo>
                                <a:lnTo>
                                  <a:pt x="182" y="873"/>
                                </a:lnTo>
                                <a:close/>
                                <a:moveTo>
                                  <a:pt x="528" y="1017"/>
                                </a:moveTo>
                                <a:lnTo>
                                  <a:pt x="528" y="1017"/>
                                </a:lnTo>
                                <a:lnTo>
                                  <a:pt x="528" y="1055"/>
                                </a:lnTo>
                                <a:lnTo>
                                  <a:pt x="528" y="1055"/>
                                </a:lnTo>
                                <a:lnTo>
                                  <a:pt x="528" y="1017"/>
                                </a:lnTo>
                                <a:close/>
                                <a:moveTo>
                                  <a:pt x="528" y="1017"/>
                                </a:moveTo>
                                <a:lnTo>
                                  <a:pt x="528" y="1017"/>
                                </a:lnTo>
                                <a:lnTo>
                                  <a:pt x="528" y="1055"/>
                                </a:lnTo>
                                <a:lnTo>
                                  <a:pt x="528" y="1055"/>
                                </a:lnTo>
                                <a:lnTo>
                                  <a:pt x="528" y="1017"/>
                                </a:lnTo>
                                <a:close/>
                                <a:moveTo>
                                  <a:pt x="528" y="1017"/>
                                </a:moveTo>
                                <a:lnTo>
                                  <a:pt x="576" y="1012"/>
                                </a:lnTo>
                                <a:lnTo>
                                  <a:pt x="624" y="1007"/>
                                </a:lnTo>
                                <a:lnTo>
                                  <a:pt x="672" y="993"/>
                                </a:lnTo>
                                <a:lnTo>
                                  <a:pt x="720" y="978"/>
                                </a:lnTo>
                                <a:lnTo>
                                  <a:pt x="758" y="954"/>
                                </a:lnTo>
                                <a:lnTo>
                                  <a:pt x="801" y="930"/>
                                </a:lnTo>
                                <a:lnTo>
                                  <a:pt x="840" y="902"/>
                                </a:lnTo>
                                <a:lnTo>
                                  <a:pt x="873" y="873"/>
                                </a:lnTo>
                                <a:lnTo>
                                  <a:pt x="902" y="902"/>
                                </a:lnTo>
                                <a:lnTo>
                                  <a:pt x="864" y="935"/>
                                </a:lnTo>
                                <a:lnTo>
                                  <a:pt x="825" y="964"/>
                                </a:lnTo>
                                <a:lnTo>
                                  <a:pt x="777" y="993"/>
                                </a:lnTo>
                                <a:lnTo>
                                  <a:pt x="734" y="1012"/>
                                </a:lnTo>
                                <a:lnTo>
                                  <a:pt x="686" y="1031"/>
                                </a:lnTo>
                                <a:lnTo>
                                  <a:pt x="633" y="1045"/>
                                </a:lnTo>
                                <a:lnTo>
                                  <a:pt x="581" y="1055"/>
                                </a:lnTo>
                                <a:lnTo>
                                  <a:pt x="528" y="1055"/>
                                </a:lnTo>
                                <a:lnTo>
                                  <a:pt x="528" y="1017"/>
                                </a:lnTo>
                                <a:close/>
                                <a:moveTo>
                                  <a:pt x="873" y="873"/>
                                </a:moveTo>
                                <a:lnTo>
                                  <a:pt x="907" y="839"/>
                                </a:lnTo>
                                <a:lnTo>
                                  <a:pt x="931" y="801"/>
                                </a:lnTo>
                                <a:lnTo>
                                  <a:pt x="960" y="758"/>
                                </a:lnTo>
                                <a:lnTo>
                                  <a:pt x="979" y="715"/>
                                </a:lnTo>
                                <a:lnTo>
                                  <a:pt x="993" y="671"/>
                                </a:lnTo>
                                <a:lnTo>
                                  <a:pt x="1008" y="623"/>
                                </a:lnTo>
                                <a:lnTo>
                                  <a:pt x="1012" y="576"/>
                                </a:lnTo>
                                <a:lnTo>
                                  <a:pt x="1017" y="528"/>
                                </a:lnTo>
                                <a:lnTo>
                                  <a:pt x="1056" y="528"/>
                                </a:lnTo>
                                <a:lnTo>
                                  <a:pt x="1056" y="580"/>
                                </a:lnTo>
                                <a:lnTo>
                                  <a:pt x="1046" y="633"/>
                                </a:lnTo>
                                <a:lnTo>
                                  <a:pt x="1032" y="686"/>
                                </a:lnTo>
                                <a:lnTo>
                                  <a:pt x="1017" y="734"/>
                                </a:lnTo>
                                <a:lnTo>
                                  <a:pt x="993" y="777"/>
                                </a:lnTo>
                                <a:lnTo>
                                  <a:pt x="964" y="820"/>
                                </a:lnTo>
                                <a:lnTo>
                                  <a:pt x="936" y="863"/>
                                </a:lnTo>
                                <a:lnTo>
                                  <a:pt x="902" y="902"/>
                                </a:lnTo>
                                <a:lnTo>
                                  <a:pt x="873" y="873"/>
                                </a:lnTo>
                                <a:close/>
                                <a:moveTo>
                                  <a:pt x="1017" y="528"/>
                                </a:moveTo>
                                <a:lnTo>
                                  <a:pt x="1017" y="528"/>
                                </a:lnTo>
                                <a:lnTo>
                                  <a:pt x="1056" y="528"/>
                                </a:lnTo>
                                <a:lnTo>
                                  <a:pt x="1056" y="528"/>
                                </a:lnTo>
                                <a:lnTo>
                                  <a:pt x="1017" y="528"/>
                                </a:lnTo>
                                <a:close/>
                                <a:moveTo>
                                  <a:pt x="1017" y="528"/>
                                </a:moveTo>
                                <a:lnTo>
                                  <a:pt x="1017" y="528"/>
                                </a:lnTo>
                                <a:lnTo>
                                  <a:pt x="1056" y="528"/>
                                </a:lnTo>
                                <a:lnTo>
                                  <a:pt x="1056" y="528"/>
                                </a:lnTo>
                                <a:lnTo>
                                  <a:pt x="1017" y="528"/>
                                </a:lnTo>
                                <a:close/>
                                <a:moveTo>
                                  <a:pt x="1017" y="528"/>
                                </a:moveTo>
                                <a:lnTo>
                                  <a:pt x="1012" y="475"/>
                                </a:lnTo>
                                <a:lnTo>
                                  <a:pt x="1008" y="427"/>
                                </a:lnTo>
                                <a:lnTo>
                                  <a:pt x="993" y="384"/>
                                </a:lnTo>
                                <a:lnTo>
                                  <a:pt x="979" y="336"/>
                                </a:lnTo>
                                <a:lnTo>
                                  <a:pt x="960" y="293"/>
                                </a:lnTo>
                                <a:lnTo>
                                  <a:pt x="931" y="254"/>
                                </a:lnTo>
                                <a:lnTo>
                                  <a:pt x="907" y="216"/>
                                </a:lnTo>
                                <a:lnTo>
                                  <a:pt x="873" y="182"/>
                                </a:lnTo>
                                <a:lnTo>
                                  <a:pt x="902" y="154"/>
                                </a:lnTo>
                                <a:lnTo>
                                  <a:pt x="936" y="192"/>
                                </a:lnTo>
                                <a:lnTo>
                                  <a:pt x="964" y="230"/>
                                </a:lnTo>
                                <a:lnTo>
                                  <a:pt x="993" y="273"/>
                                </a:lnTo>
                                <a:lnTo>
                                  <a:pt x="1017" y="321"/>
                                </a:lnTo>
                                <a:lnTo>
                                  <a:pt x="1032" y="369"/>
                                </a:lnTo>
                                <a:lnTo>
                                  <a:pt x="1046" y="422"/>
                                </a:lnTo>
                                <a:lnTo>
                                  <a:pt x="1056" y="475"/>
                                </a:lnTo>
                                <a:lnTo>
                                  <a:pt x="1056" y="528"/>
                                </a:lnTo>
                                <a:lnTo>
                                  <a:pt x="1017" y="528"/>
                                </a:lnTo>
                                <a:close/>
                                <a:moveTo>
                                  <a:pt x="873" y="182"/>
                                </a:moveTo>
                                <a:lnTo>
                                  <a:pt x="840" y="149"/>
                                </a:lnTo>
                                <a:lnTo>
                                  <a:pt x="801" y="120"/>
                                </a:lnTo>
                                <a:lnTo>
                                  <a:pt x="758" y="96"/>
                                </a:lnTo>
                                <a:lnTo>
                                  <a:pt x="720" y="77"/>
                                </a:lnTo>
                                <a:lnTo>
                                  <a:pt x="672" y="62"/>
                                </a:lnTo>
                                <a:lnTo>
                                  <a:pt x="624" y="48"/>
                                </a:lnTo>
                                <a:lnTo>
                                  <a:pt x="576" y="39"/>
                                </a:lnTo>
                                <a:lnTo>
                                  <a:pt x="528" y="39"/>
                                </a:lnTo>
                                <a:lnTo>
                                  <a:pt x="528" y="0"/>
                                </a:lnTo>
                                <a:lnTo>
                                  <a:pt x="581" y="0"/>
                                </a:lnTo>
                                <a:lnTo>
                                  <a:pt x="633" y="10"/>
                                </a:lnTo>
                                <a:lnTo>
                                  <a:pt x="686" y="24"/>
                                </a:lnTo>
                                <a:lnTo>
                                  <a:pt x="734" y="39"/>
                                </a:lnTo>
                                <a:lnTo>
                                  <a:pt x="777" y="62"/>
                                </a:lnTo>
                                <a:lnTo>
                                  <a:pt x="825" y="86"/>
                                </a:lnTo>
                                <a:lnTo>
                                  <a:pt x="864" y="120"/>
                                </a:lnTo>
                                <a:lnTo>
                                  <a:pt x="902" y="154"/>
                                </a:lnTo>
                                <a:lnTo>
                                  <a:pt x="873" y="182"/>
                                </a:lnTo>
                                <a:close/>
                                <a:moveTo>
                                  <a:pt x="528" y="39"/>
                                </a:moveTo>
                                <a:lnTo>
                                  <a:pt x="528" y="39"/>
                                </a:lnTo>
                                <a:lnTo>
                                  <a:pt x="528" y="0"/>
                                </a:lnTo>
                                <a:lnTo>
                                  <a:pt x="528" y="0"/>
                                </a:lnTo>
                                <a:lnTo>
                                  <a:pt x="528" y="3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1" name="Freeform 1104"/>
                        <wps:cNvSpPr>
                          <a:spLocks noEditPoints="1"/>
                        </wps:cNvSpPr>
                        <wps:spPr bwMode="auto">
                          <a:xfrm>
                            <a:off x="1904365" y="2910205"/>
                            <a:ext cx="669925" cy="673100"/>
                          </a:xfrm>
                          <a:custGeom>
                            <a:avLst/>
                            <a:gdLst>
                              <a:gd name="T0" fmla="*/ 528 w 1055"/>
                              <a:gd name="T1" fmla="*/ 0 h 1060"/>
                              <a:gd name="T2" fmla="*/ 427 w 1055"/>
                              <a:gd name="T3" fmla="*/ 53 h 1060"/>
                              <a:gd name="T4" fmla="*/ 254 w 1055"/>
                              <a:gd name="T5" fmla="*/ 125 h 1060"/>
                              <a:gd name="T6" fmla="*/ 192 w 1055"/>
                              <a:gd name="T7" fmla="*/ 120 h 1060"/>
                              <a:gd name="T8" fmla="*/ 369 w 1055"/>
                              <a:gd name="T9" fmla="*/ 24 h 1060"/>
                              <a:gd name="T10" fmla="*/ 528 w 1055"/>
                              <a:gd name="T11" fmla="*/ 39 h 1060"/>
                              <a:gd name="T12" fmla="*/ 96 w 1055"/>
                              <a:gd name="T13" fmla="*/ 297 h 1060"/>
                              <a:gd name="T14" fmla="*/ 38 w 1055"/>
                              <a:gd name="T15" fmla="*/ 480 h 1060"/>
                              <a:gd name="T16" fmla="*/ 10 w 1055"/>
                              <a:gd name="T17" fmla="*/ 422 h 1060"/>
                              <a:gd name="T18" fmla="*/ 86 w 1055"/>
                              <a:gd name="T19" fmla="*/ 235 h 1060"/>
                              <a:gd name="T20" fmla="*/ 38 w 1055"/>
                              <a:gd name="T21" fmla="*/ 528 h 1060"/>
                              <a:gd name="T22" fmla="*/ 38 w 1055"/>
                              <a:gd name="T23" fmla="*/ 528 h 1060"/>
                              <a:gd name="T24" fmla="*/ 0 w 1055"/>
                              <a:gd name="T25" fmla="*/ 528 h 1060"/>
                              <a:gd name="T26" fmla="*/ 48 w 1055"/>
                              <a:gd name="T27" fmla="*/ 628 h 1060"/>
                              <a:gd name="T28" fmla="*/ 120 w 1055"/>
                              <a:gd name="T29" fmla="*/ 801 h 1060"/>
                              <a:gd name="T30" fmla="*/ 120 w 1055"/>
                              <a:gd name="T31" fmla="*/ 863 h 1060"/>
                              <a:gd name="T32" fmla="*/ 24 w 1055"/>
                              <a:gd name="T33" fmla="*/ 686 h 1060"/>
                              <a:gd name="T34" fmla="*/ 38 w 1055"/>
                              <a:gd name="T35" fmla="*/ 528 h 1060"/>
                              <a:gd name="T36" fmla="*/ 293 w 1055"/>
                              <a:gd name="T37" fmla="*/ 959 h 1060"/>
                              <a:gd name="T38" fmla="*/ 475 w 1055"/>
                              <a:gd name="T39" fmla="*/ 1017 h 1060"/>
                              <a:gd name="T40" fmla="*/ 422 w 1055"/>
                              <a:gd name="T41" fmla="*/ 1045 h 1060"/>
                              <a:gd name="T42" fmla="*/ 230 w 1055"/>
                              <a:gd name="T43" fmla="*/ 969 h 1060"/>
                              <a:gd name="T44" fmla="*/ 528 w 1055"/>
                              <a:gd name="T45" fmla="*/ 1017 h 1060"/>
                              <a:gd name="T46" fmla="*/ 528 w 1055"/>
                              <a:gd name="T47" fmla="*/ 1017 h 1060"/>
                              <a:gd name="T48" fmla="*/ 528 w 1055"/>
                              <a:gd name="T49" fmla="*/ 1060 h 1060"/>
                              <a:gd name="T50" fmla="*/ 624 w 1055"/>
                              <a:gd name="T51" fmla="*/ 1007 h 1060"/>
                              <a:gd name="T52" fmla="*/ 801 w 1055"/>
                              <a:gd name="T53" fmla="*/ 935 h 1060"/>
                              <a:gd name="T54" fmla="*/ 864 w 1055"/>
                              <a:gd name="T55" fmla="*/ 935 h 1060"/>
                              <a:gd name="T56" fmla="*/ 686 w 1055"/>
                              <a:gd name="T57" fmla="*/ 1036 h 1060"/>
                              <a:gd name="T58" fmla="*/ 528 w 1055"/>
                              <a:gd name="T59" fmla="*/ 1017 h 1060"/>
                              <a:gd name="T60" fmla="*/ 955 w 1055"/>
                              <a:gd name="T61" fmla="*/ 763 h 1060"/>
                              <a:gd name="T62" fmla="*/ 1012 w 1055"/>
                              <a:gd name="T63" fmla="*/ 580 h 1060"/>
                              <a:gd name="T64" fmla="*/ 1046 w 1055"/>
                              <a:gd name="T65" fmla="*/ 638 h 1060"/>
                              <a:gd name="T66" fmla="*/ 964 w 1055"/>
                              <a:gd name="T67" fmla="*/ 825 h 1060"/>
                              <a:gd name="T68" fmla="*/ 1017 w 1055"/>
                              <a:gd name="T69" fmla="*/ 528 h 1060"/>
                              <a:gd name="T70" fmla="*/ 1017 w 1055"/>
                              <a:gd name="T71" fmla="*/ 528 h 1060"/>
                              <a:gd name="T72" fmla="*/ 1055 w 1055"/>
                              <a:gd name="T73" fmla="*/ 528 h 1060"/>
                              <a:gd name="T74" fmla="*/ 1007 w 1055"/>
                              <a:gd name="T75" fmla="*/ 432 h 1060"/>
                              <a:gd name="T76" fmla="*/ 931 w 1055"/>
                              <a:gd name="T77" fmla="*/ 254 h 1060"/>
                              <a:gd name="T78" fmla="*/ 936 w 1055"/>
                              <a:gd name="T79" fmla="*/ 192 h 1060"/>
                              <a:gd name="T80" fmla="*/ 1031 w 1055"/>
                              <a:gd name="T81" fmla="*/ 374 h 1060"/>
                              <a:gd name="T82" fmla="*/ 1017 w 1055"/>
                              <a:gd name="T83" fmla="*/ 528 h 1060"/>
                              <a:gd name="T84" fmla="*/ 758 w 1055"/>
                              <a:gd name="T85" fmla="*/ 101 h 1060"/>
                              <a:gd name="T86" fmla="*/ 576 w 1055"/>
                              <a:gd name="T87" fmla="*/ 43 h 1060"/>
                              <a:gd name="T88" fmla="*/ 633 w 1055"/>
                              <a:gd name="T89" fmla="*/ 10 h 1060"/>
                              <a:gd name="T90" fmla="*/ 820 w 1055"/>
                              <a:gd name="T91" fmla="*/ 91 h 1060"/>
                              <a:gd name="T92" fmla="*/ 528 w 1055"/>
                              <a:gd name="T93" fmla="*/ 39 h 1060"/>
                              <a:gd name="T94" fmla="*/ 528 w 1055"/>
                              <a:gd name="T95" fmla="*/ 39 h 10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55" h="1060">
                                <a:moveTo>
                                  <a:pt x="528" y="39"/>
                                </a:moveTo>
                                <a:lnTo>
                                  <a:pt x="528" y="39"/>
                                </a:lnTo>
                                <a:lnTo>
                                  <a:pt x="528" y="0"/>
                                </a:lnTo>
                                <a:lnTo>
                                  <a:pt x="528" y="0"/>
                                </a:lnTo>
                                <a:lnTo>
                                  <a:pt x="528" y="39"/>
                                </a:lnTo>
                                <a:close/>
                                <a:moveTo>
                                  <a:pt x="528" y="39"/>
                                </a:moveTo>
                                <a:lnTo>
                                  <a:pt x="475" y="43"/>
                                </a:lnTo>
                                <a:lnTo>
                                  <a:pt x="427" y="53"/>
                                </a:lnTo>
                                <a:lnTo>
                                  <a:pt x="384" y="63"/>
                                </a:lnTo>
                                <a:lnTo>
                                  <a:pt x="336" y="77"/>
                                </a:lnTo>
                                <a:lnTo>
                                  <a:pt x="293" y="101"/>
                                </a:lnTo>
                                <a:lnTo>
                                  <a:pt x="254" y="125"/>
                                </a:lnTo>
                                <a:lnTo>
                                  <a:pt x="216" y="154"/>
                                </a:lnTo>
                                <a:lnTo>
                                  <a:pt x="182" y="182"/>
                                </a:lnTo>
                                <a:lnTo>
                                  <a:pt x="153" y="154"/>
                                </a:lnTo>
                                <a:lnTo>
                                  <a:pt x="192" y="120"/>
                                </a:lnTo>
                                <a:lnTo>
                                  <a:pt x="230" y="91"/>
                                </a:lnTo>
                                <a:lnTo>
                                  <a:pt x="273" y="63"/>
                                </a:lnTo>
                                <a:lnTo>
                                  <a:pt x="321" y="43"/>
                                </a:lnTo>
                                <a:lnTo>
                                  <a:pt x="369" y="24"/>
                                </a:lnTo>
                                <a:lnTo>
                                  <a:pt x="422" y="10"/>
                                </a:lnTo>
                                <a:lnTo>
                                  <a:pt x="475" y="5"/>
                                </a:lnTo>
                                <a:lnTo>
                                  <a:pt x="528" y="0"/>
                                </a:lnTo>
                                <a:lnTo>
                                  <a:pt x="528" y="39"/>
                                </a:lnTo>
                                <a:close/>
                                <a:moveTo>
                                  <a:pt x="182" y="182"/>
                                </a:moveTo>
                                <a:lnTo>
                                  <a:pt x="149" y="221"/>
                                </a:lnTo>
                                <a:lnTo>
                                  <a:pt x="120" y="254"/>
                                </a:lnTo>
                                <a:lnTo>
                                  <a:pt x="96" y="297"/>
                                </a:lnTo>
                                <a:lnTo>
                                  <a:pt x="77" y="341"/>
                                </a:lnTo>
                                <a:lnTo>
                                  <a:pt x="57" y="384"/>
                                </a:lnTo>
                                <a:lnTo>
                                  <a:pt x="48" y="432"/>
                                </a:lnTo>
                                <a:lnTo>
                                  <a:pt x="38" y="480"/>
                                </a:lnTo>
                                <a:lnTo>
                                  <a:pt x="38" y="528"/>
                                </a:lnTo>
                                <a:lnTo>
                                  <a:pt x="0" y="528"/>
                                </a:lnTo>
                                <a:lnTo>
                                  <a:pt x="0" y="475"/>
                                </a:lnTo>
                                <a:lnTo>
                                  <a:pt x="10" y="422"/>
                                </a:lnTo>
                                <a:lnTo>
                                  <a:pt x="24" y="374"/>
                                </a:lnTo>
                                <a:lnTo>
                                  <a:pt x="38" y="326"/>
                                </a:lnTo>
                                <a:lnTo>
                                  <a:pt x="62" y="278"/>
                                </a:lnTo>
                                <a:lnTo>
                                  <a:pt x="86" y="235"/>
                                </a:lnTo>
                                <a:lnTo>
                                  <a:pt x="120" y="192"/>
                                </a:lnTo>
                                <a:lnTo>
                                  <a:pt x="153" y="154"/>
                                </a:lnTo>
                                <a:lnTo>
                                  <a:pt x="182" y="182"/>
                                </a:lnTo>
                                <a:close/>
                                <a:moveTo>
                                  <a:pt x="38" y="528"/>
                                </a:moveTo>
                                <a:lnTo>
                                  <a:pt x="38" y="528"/>
                                </a:lnTo>
                                <a:lnTo>
                                  <a:pt x="0" y="528"/>
                                </a:lnTo>
                                <a:lnTo>
                                  <a:pt x="0" y="528"/>
                                </a:lnTo>
                                <a:lnTo>
                                  <a:pt x="38" y="528"/>
                                </a:lnTo>
                                <a:close/>
                                <a:moveTo>
                                  <a:pt x="38" y="528"/>
                                </a:moveTo>
                                <a:lnTo>
                                  <a:pt x="38" y="528"/>
                                </a:lnTo>
                                <a:lnTo>
                                  <a:pt x="0" y="528"/>
                                </a:lnTo>
                                <a:lnTo>
                                  <a:pt x="0" y="528"/>
                                </a:lnTo>
                                <a:lnTo>
                                  <a:pt x="38" y="528"/>
                                </a:lnTo>
                                <a:close/>
                                <a:moveTo>
                                  <a:pt x="38" y="528"/>
                                </a:moveTo>
                                <a:lnTo>
                                  <a:pt x="38" y="580"/>
                                </a:lnTo>
                                <a:lnTo>
                                  <a:pt x="48" y="628"/>
                                </a:lnTo>
                                <a:lnTo>
                                  <a:pt x="57" y="676"/>
                                </a:lnTo>
                                <a:lnTo>
                                  <a:pt x="77" y="719"/>
                                </a:lnTo>
                                <a:lnTo>
                                  <a:pt x="96" y="763"/>
                                </a:lnTo>
                                <a:lnTo>
                                  <a:pt x="120" y="801"/>
                                </a:lnTo>
                                <a:lnTo>
                                  <a:pt x="149" y="839"/>
                                </a:lnTo>
                                <a:lnTo>
                                  <a:pt x="182" y="873"/>
                                </a:lnTo>
                                <a:lnTo>
                                  <a:pt x="153" y="902"/>
                                </a:lnTo>
                                <a:lnTo>
                                  <a:pt x="120" y="863"/>
                                </a:lnTo>
                                <a:lnTo>
                                  <a:pt x="86" y="825"/>
                                </a:lnTo>
                                <a:lnTo>
                                  <a:pt x="62" y="782"/>
                                </a:lnTo>
                                <a:lnTo>
                                  <a:pt x="38" y="734"/>
                                </a:lnTo>
                                <a:lnTo>
                                  <a:pt x="24" y="686"/>
                                </a:lnTo>
                                <a:lnTo>
                                  <a:pt x="10" y="638"/>
                                </a:lnTo>
                                <a:lnTo>
                                  <a:pt x="0" y="585"/>
                                </a:lnTo>
                                <a:lnTo>
                                  <a:pt x="0" y="528"/>
                                </a:lnTo>
                                <a:lnTo>
                                  <a:pt x="38" y="528"/>
                                </a:lnTo>
                                <a:close/>
                                <a:moveTo>
                                  <a:pt x="182" y="873"/>
                                </a:moveTo>
                                <a:lnTo>
                                  <a:pt x="216" y="906"/>
                                </a:lnTo>
                                <a:lnTo>
                                  <a:pt x="254" y="935"/>
                                </a:lnTo>
                                <a:lnTo>
                                  <a:pt x="293" y="959"/>
                                </a:lnTo>
                                <a:lnTo>
                                  <a:pt x="336" y="978"/>
                                </a:lnTo>
                                <a:lnTo>
                                  <a:pt x="384" y="998"/>
                                </a:lnTo>
                                <a:lnTo>
                                  <a:pt x="427" y="1007"/>
                                </a:lnTo>
                                <a:lnTo>
                                  <a:pt x="475" y="1017"/>
                                </a:lnTo>
                                <a:lnTo>
                                  <a:pt x="528" y="1017"/>
                                </a:lnTo>
                                <a:lnTo>
                                  <a:pt x="528" y="1060"/>
                                </a:lnTo>
                                <a:lnTo>
                                  <a:pt x="475" y="1055"/>
                                </a:lnTo>
                                <a:lnTo>
                                  <a:pt x="422" y="1045"/>
                                </a:lnTo>
                                <a:lnTo>
                                  <a:pt x="369" y="1036"/>
                                </a:lnTo>
                                <a:lnTo>
                                  <a:pt x="321" y="1017"/>
                                </a:lnTo>
                                <a:lnTo>
                                  <a:pt x="273" y="993"/>
                                </a:lnTo>
                                <a:lnTo>
                                  <a:pt x="230" y="969"/>
                                </a:lnTo>
                                <a:lnTo>
                                  <a:pt x="192" y="935"/>
                                </a:lnTo>
                                <a:lnTo>
                                  <a:pt x="153" y="902"/>
                                </a:lnTo>
                                <a:lnTo>
                                  <a:pt x="182" y="873"/>
                                </a:lnTo>
                                <a:close/>
                                <a:moveTo>
                                  <a:pt x="528" y="1017"/>
                                </a:moveTo>
                                <a:lnTo>
                                  <a:pt x="528" y="1017"/>
                                </a:lnTo>
                                <a:lnTo>
                                  <a:pt x="528" y="1060"/>
                                </a:lnTo>
                                <a:lnTo>
                                  <a:pt x="528" y="1060"/>
                                </a:lnTo>
                                <a:lnTo>
                                  <a:pt x="528" y="1017"/>
                                </a:lnTo>
                                <a:close/>
                                <a:moveTo>
                                  <a:pt x="528" y="1017"/>
                                </a:moveTo>
                                <a:lnTo>
                                  <a:pt x="528" y="1017"/>
                                </a:lnTo>
                                <a:lnTo>
                                  <a:pt x="528" y="1060"/>
                                </a:lnTo>
                                <a:lnTo>
                                  <a:pt x="528" y="1060"/>
                                </a:lnTo>
                                <a:lnTo>
                                  <a:pt x="528" y="1017"/>
                                </a:lnTo>
                                <a:close/>
                                <a:moveTo>
                                  <a:pt x="528" y="1017"/>
                                </a:moveTo>
                                <a:lnTo>
                                  <a:pt x="576" y="1017"/>
                                </a:lnTo>
                                <a:lnTo>
                                  <a:pt x="624" y="1007"/>
                                </a:lnTo>
                                <a:lnTo>
                                  <a:pt x="672" y="998"/>
                                </a:lnTo>
                                <a:lnTo>
                                  <a:pt x="715" y="978"/>
                                </a:lnTo>
                                <a:lnTo>
                                  <a:pt x="758" y="959"/>
                                </a:lnTo>
                                <a:lnTo>
                                  <a:pt x="801" y="935"/>
                                </a:lnTo>
                                <a:lnTo>
                                  <a:pt x="840" y="906"/>
                                </a:lnTo>
                                <a:lnTo>
                                  <a:pt x="873" y="873"/>
                                </a:lnTo>
                                <a:lnTo>
                                  <a:pt x="902" y="902"/>
                                </a:lnTo>
                                <a:lnTo>
                                  <a:pt x="864" y="935"/>
                                </a:lnTo>
                                <a:lnTo>
                                  <a:pt x="820" y="969"/>
                                </a:lnTo>
                                <a:lnTo>
                                  <a:pt x="777" y="993"/>
                                </a:lnTo>
                                <a:lnTo>
                                  <a:pt x="734" y="1017"/>
                                </a:lnTo>
                                <a:lnTo>
                                  <a:pt x="686" y="1036"/>
                                </a:lnTo>
                                <a:lnTo>
                                  <a:pt x="633" y="1045"/>
                                </a:lnTo>
                                <a:lnTo>
                                  <a:pt x="580" y="1055"/>
                                </a:lnTo>
                                <a:lnTo>
                                  <a:pt x="528" y="1060"/>
                                </a:lnTo>
                                <a:lnTo>
                                  <a:pt x="528" y="1017"/>
                                </a:lnTo>
                                <a:close/>
                                <a:moveTo>
                                  <a:pt x="873" y="873"/>
                                </a:moveTo>
                                <a:lnTo>
                                  <a:pt x="902" y="839"/>
                                </a:lnTo>
                                <a:lnTo>
                                  <a:pt x="931" y="801"/>
                                </a:lnTo>
                                <a:lnTo>
                                  <a:pt x="955" y="763"/>
                                </a:lnTo>
                                <a:lnTo>
                                  <a:pt x="979" y="719"/>
                                </a:lnTo>
                                <a:lnTo>
                                  <a:pt x="993" y="676"/>
                                </a:lnTo>
                                <a:lnTo>
                                  <a:pt x="1007" y="628"/>
                                </a:lnTo>
                                <a:lnTo>
                                  <a:pt x="1012" y="580"/>
                                </a:lnTo>
                                <a:lnTo>
                                  <a:pt x="1017" y="528"/>
                                </a:lnTo>
                                <a:lnTo>
                                  <a:pt x="1055" y="528"/>
                                </a:lnTo>
                                <a:lnTo>
                                  <a:pt x="1055" y="585"/>
                                </a:lnTo>
                                <a:lnTo>
                                  <a:pt x="1046" y="638"/>
                                </a:lnTo>
                                <a:lnTo>
                                  <a:pt x="1031" y="686"/>
                                </a:lnTo>
                                <a:lnTo>
                                  <a:pt x="1012" y="734"/>
                                </a:lnTo>
                                <a:lnTo>
                                  <a:pt x="993" y="782"/>
                                </a:lnTo>
                                <a:lnTo>
                                  <a:pt x="964" y="825"/>
                                </a:lnTo>
                                <a:lnTo>
                                  <a:pt x="936" y="863"/>
                                </a:lnTo>
                                <a:lnTo>
                                  <a:pt x="902" y="902"/>
                                </a:lnTo>
                                <a:lnTo>
                                  <a:pt x="873" y="873"/>
                                </a:lnTo>
                                <a:close/>
                                <a:moveTo>
                                  <a:pt x="1017" y="528"/>
                                </a:moveTo>
                                <a:lnTo>
                                  <a:pt x="1017" y="528"/>
                                </a:lnTo>
                                <a:lnTo>
                                  <a:pt x="1055" y="528"/>
                                </a:lnTo>
                                <a:lnTo>
                                  <a:pt x="1055" y="528"/>
                                </a:lnTo>
                                <a:lnTo>
                                  <a:pt x="1017" y="528"/>
                                </a:lnTo>
                                <a:close/>
                                <a:moveTo>
                                  <a:pt x="1017" y="528"/>
                                </a:moveTo>
                                <a:lnTo>
                                  <a:pt x="1017" y="528"/>
                                </a:lnTo>
                                <a:lnTo>
                                  <a:pt x="1055" y="528"/>
                                </a:lnTo>
                                <a:lnTo>
                                  <a:pt x="1055" y="528"/>
                                </a:lnTo>
                                <a:lnTo>
                                  <a:pt x="1017" y="528"/>
                                </a:lnTo>
                                <a:close/>
                                <a:moveTo>
                                  <a:pt x="1017" y="528"/>
                                </a:moveTo>
                                <a:lnTo>
                                  <a:pt x="1012" y="480"/>
                                </a:lnTo>
                                <a:lnTo>
                                  <a:pt x="1007" y="432"/>
                                </a:lnTo>
                                <a:lnTo>
                                  <a:pt x="993" y="384"/>
                                </a:lnTo>
                                <a:lnTo>
                                  <a:pt x="979" y="341"/>
                                </a:lnTo>
                                <a:lnTo>
                                  <a:pt x="955" y="297"/>
                                </a:lnTo>
                                <a:lnTo>
                                  <a:pt x="931" y="254"/>
                                </a:lnTo>
                                <a:lnTo>
                                  <a:pt x="902" y="221"/>
                                </a:lnTo>
                                <a:lnTo>
                                  <a:pt x="873" y="182"/>
                                </a:lnTo>
                                <a:lnTo>
                                  <a:pt x="902" y="154"/>
                                </a:lnTo>
                                <a:lnTo>
                                  <a:pt x="936" y="192"/>
                                </a:lnTo>
                                <a:lnTo>
                                  <a:pt x="964" y="235"/>
                                </a:lnTo>
                                <a:lnTo>
                                  <a:pt x="993" y="278"/>
                                </a:lnTo>
                                <a:lnTo>
                                  <a:pt x="1012" y="326"/>
                                </a:lnTo>
                                <a:lnTo>
                                  <a:pt x="1031" y="374"/>
                                </a:lnTo>
                                <a:lnTo>
                                  <a:pt x="1046" y="422"/>
                                </a:lnTo>
                                <a:lnTo>
                                  <a:pt x="1055" y="475"/>
                                </a:lnTo>
                                <a:lnTo>
                                  <a:pt x="1055" y="528"/>
                                </a:lnTo>
                                <a:lnTo>
                                  <a:pt x="1017" y="528"/>
                                </a:lnTo>
                                <a:close/>
                                <a:moveTo>
                                  <a:pt x="873" y="182"/>
                                </a:moveTo>
                                <a:lnTo>
                                  <a:pt x="840" y="154"/>
                                </a:lnTo>
                                <a:lnTo>
                                  <a:pt x="801" y="125"/>
                                </a:lnTo>
                                <a:lnTo>
                                  <a:pt x="758" y="101"/>
                                </a:lnTo>
                                <a:lnTo>
                                  <a:pt x="715" y="77"/>
                                </a:lnTo>
                                <a:lnTo>
                                  <a:pt x="672" y="63"/>
                                </a:lnTo>
                                <a:lnTo>
                                  <a:pt x="624" y="53"/>
                                </a:lnTo>
                                <a:lnTo>
                                  <a:pt x="576" y="43"/>
                                </a:lnTo>
                                <a:lnTo>
                                  <a:pt x="528" y="39"/>
                                </a:lnTo>
                                <a:lnTo>
                                  <a:pt x="528" y="0"/>
                                </a:lnTo>
                                <a:lnTo>
                                  <a:pt x="580" y="5"/>
                                </a:lnTo>
                                <a:lnTo>
                                  <a:pt x="633" y="10"/>
                                </a:lnTo>
                                <a:lnTo>
                                  <a:pt x="686" y="24"/>
                                </a:lnTo>
                                <a:lnTo>
                                  <a:pt x="734" y="43"/>
                                </a:lnTo>
                                <a:lnTo>
                                  <a:pt x="777" y="63"/>
                                </a:lnTo>
                                <a:lnTo>
                                  <a:pt x="820" y="91"/>
                                </a:lnTo>
                                <a:lnTo>
                                  <a:pt x="864" y="120"/>
                                </a:lnTo>
                                <a:lnTo>
                                  <a:pt x="902" y="154"/>
                                </a:lnTo>
                                <a:lnTo>
                                  <a:pt x="873" y="182"/>
                                </a:lnTo>
                                <a:close/>
                                <a:moveTo>
                                  <a:pt x="528" y="39"/>
                                </a:moveTo>
                                <a:lnTo>
                                  <a:pt x="528" y="39"/>
                                </a:lnTo>
                                <a:lnTo>
                                  <a:pt x="528" y="0"/>
                                </a:lnTo>
                                <a:lnTo>
                                  <a:pt x="528" y="0"/>
                                </a:lnTo>
                                <a:lnTo>
                                  <a:pt x="528" y="3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 name="Freeform 1105"/>
                        <wps:cNvSpPr>
                          <a:spLocks/>
                        </wps:cNvSpPr>
                        <wps:spPr bwMode="auto">
                          <a:xfrm>
                            <a:off x="1231265" y="1040765"/>
                            <a:ext cx="861695" cy="325755"/>
                          </a:xfrm>
                          <a:custGeom>
                            <a:avLst/>
                            <a:gdLst>
                              <a:gd name="T0" fmla="*/ 0 w 1357"/>
                              <a:gd name="T1" fmla="*/ 19 h 513"/>
                              <a:gd name="T2" fmla="*/ 0 w 1357"/>
                              <a:gd name="T3" fmla="*/ 19 h 513"/>
                              <a:gd name="T4" fmla="*/ 115 w 1357"/>
                              <a:gd name="T5" fmla="*/ 19 h 513"/>
                              <a:gd name="T6" fmla="*/ 225 w 1357"/>
                              <a:gd name="T7" fmla="*/ 29 h 513"/>
                              <a:gd name="T8" fmla="*/ 335 w 1357"/>
                              <a:gd name="T9" fmla="*/ 39 h 513"/>
                              <a:gd name="T10" fmla="*/ 436 w 1357"/>
                              <a:gd name="T11" fmla="*/ 53 h 513"/>
                              <a:gd name="T12" fmla="*/ 532 w 1357"/>
                              <a:gd name="T13" fmla="*/ 72 h 513"/>
                              <a:gd name="T14" fmla="*/ 623 w 1357"/>
                              <a:gd name="T15" fmla="*/ 96 h 513"/>
                              <a:gd name="T16" fmla="*/ 710 w 1357"/>
                              <a:gd name="T17" fmla="*/ 125 h 513"/>
                              <a:gd name="T18" fmla="*/ 791 w 1357"/>
                              <a:gd name="T19" fmla="*/ 158 h 513"/>
                              <a:gd name="T20" fmla="*/ 873 w 1357"/>
                              <a:gd name="T21" fmla="*/ 192 h 513"/>
                              <a:gd name="T22" fmla="*/ 950 w 1357"/>
                              <a:gd name="T23" fmla="*/ 230 h 513"/>
                              <a:gd name="T24" fmla="*/ 1022 w 1357"/>
                              <a:gd name="T25" fmla="*/ 274 h 513"/>
                              <a:gd name="T26" fmla="*/ 1094 w 1357"/>
                              <a:gd name="T27" fmla="*/ 317 h 513"/>
                              <a:gd name="T28" fmla="*/ 1161 w 1357"/>
                              <a:gd name="T29" fmla="*/ 365 h 513"/>
                              <a:gd name="T30" fmla="*/ 1223 w 1357"/>
                              <a:gd name="T31" fmla="*/ 413 h 513"/>
                              <a:gd name="T32" fmla="*/ 1285 w 1357"/>
                              <a:gd name="T33" fmla="*/ 461 h 513"/>
                              <a:gd name="T34" fmla="*/ 1348 w 1357"/>
                              <a:gd name="T35" fmla="*/ 513 h 513"/>
                              <a:gd name="T36" fmla="*/ 1357 w 1357"/>
                              <a:gd name="T37" fmla="*/ 499 h 513"/>
                              <a:gd name="T38" fmla="*/ 1300 w 1357"/>
                              <a:gd name="T39" fmla="*/ 446 h 513"/>
                              <a:gd name="T40" fmla="*/ 1237 w 1357"/>
                              <a:gd name="T41" fmla="*/ 398 h 513"/>
                              <a:gd name="T42" fmla="*/ 1170 w 1357"/>
                              <a:gd name="T43" fmla="*/ 345 h 513"/>
                              <a:gd name="T44" fmla="*/ 1103 w 1357"/>
                              <a:gd name="T45" fmla="*/ 302 h 513"/>
                              <a:gd name="T46" fmla="*/ 1031 w 1357"/>
                              <a:gd name="T47" fmla="*/ 254 h 513"/>
                              <a:gd name="T48" fmla="*/ 959 w 1357"/>
                              <a:gd name="T49" fmla="*/ 216 h 513"/>
                              <a:gd name="T50" fmla="*/ 882 w 1357"/>
                              <a:gd name="T51" fmla="*/ 178 h 513"/>
                              <a:gd name="T52" fmla="*/ 801 w 1357"/>
                              <a:gd name="T53" fmla="*/ 139 h 513"/>
                              <a:gd name="T54" fmla="*/ 714 w 1357"/>
                              <a:gd name="T55" fmla="*/ 106 h 513"/>
                              <a:gd name="T56" fmla="*/ 628 w 1357"/>
                              <a:gd name="T57" fmla="*/ 77 h 513"/>
                              <a:gd name="T58" fmla="*/ 532 w 1357"/>
                              <a:gd name="T59" fmla="*/ 53 h 513"/>
                              <a:gd name="T60" fmla="*/ 436 w 1357"/>
                              <a:gd name="T61" fmla="*/ 34 h 513"/>
                              <a:gd name="T62" fmla="*/ 335 w 1357"/>
                              <a:gd name="T63" fmla="*/ 19 h 513"/>
                              <a:gd name="T64" fmla="*/ 230 w 1357"/>
                              <a:gd name="T65" fmla="*/ 10 h 513"/>
                              <a:gd name="T66" fmla="*/ 120 w 1357"/>
                              <a:gd name="T67" fmla="*/ 0 h 513"/>
                              <a:gd name="T68" fmla="*/ 0 w 1357"/>
                              <a:gd name="T69" fmla="*/ 0 h 513"/>
                              <a:gd name="T70" fmla="*/ 0 w 1357"/>
                              <a:gd name="T71" fmla="*/ 0 h 513"/>
                              <a:gd name="T72" fmla="*/ 0 w 1357"/>
                              <a:gd name="T73" fmla="*/ 19 h 5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57" h="513">
                                <a:moveTo>
                                  <a:pt x="0" y="19"/>
                                </a:moveTo>
                                <a:lnTo>
                                  <a:pt x="0" y="19"/>
                                </a:lnTo>
                                <a:lnTo>
                                  <a:pt x="115" y="19"/>
                                </a:lnTo>
                                <a:lnTo>
                                  <a:pt x="225" y="29"/>
                                </a:lnTo>
                                <a:lnTo>
                                  <a:pt x="335" y="39"/>
                                </a:lnTo>
                                <a:lnTo>
                                  <a:pt x="436" y="53"/>
                                </a:lnTo>
                                <a:lnTo>
                                  <a:pt x="532" y="72"/>
                                </a:lnTo>
                                <a:lnTo>
                                  <a:pt x="623" y="96"/>
                                </a:lnTo>
                                <a:lnTo>
                                  <a:pt x="710" y="125"/>
                                </a:lnTo>
                                <a:lnTo>
                                  <a:pt x="791" y="158"/>
                                </a:lnTo>
                                <a:lnTo>
                                  <a:pt x="873" y="192"/>
                                </a:lnTo>
                                <a:lnTo>
                                  <a:pt x="950" y="230"/>
                                </a:lnTo>
                                <a:lnTo>
                                  <a:pt x="1022" y="274"/>
                                </a:lnTo>
                                <a:lnTo>
                                  <a:pt x="1094" y="317"/>
                                </a:lnTo>
                                <a:lnTo>
                                  <a:pt x="1161" y="365"/>
                                </a:lnTo>
                                <a:lnTo>
                                  <a:pt x="1223" y="413"/>
                                </a:lnTo>
                                <a:lnTo>
                                  <a:pt x="1285" y="461"/>
                                </a:lnTo>
                                <a:lnTo>
                                  <a:pt x="1348" y="513"/>
                                </a:lnTo>
                                <a:lnTo>
                                  <a:pt x="1357" y="499"/>
                                </a:lnTo>
                                <a:lnTo>
                                  <a:pt x="1300" y="446"/>
                                </a:lnTo>
                                <a:lnTo>
                                  <a:pt x="1237" y="398"/>
                                </a:lnTo>
                                <a:lnTo>
                                  <a:pt x="1170" y="345"/>
                                </a:lnTo>
                                <a:lnTo>
                                  <a:pt x="1103" y="302"/>
                                </a:lnTo>
                                <a:lnTo>
                                  <a:pt x="1031" y="254"/>
                                </a:lnTo>
                                <a:lnTo>
                                  <a:pt x="959" y="216"/>
                                </a:lnTo>
                                <a:lnTo>
                                  <a:pt x="882" y="178"/>
                                </a:lnTo>
                                <a:lnTo>
                                  <a:pt x="801" y="139"/>
                                </a:lnTo>
                                <a:lnTo>
                                  <a:pt x="714" y="106"/>
                                </a:lnTo>
                                <a:lnTo>
                                  <a:pt x="628" y="77"/>
                                </a:lnTo>
                                <a:lnTo>
                                  <a:pt x="532" y="53"/>
                                </a:lnTo>
                                <a:lnTo>
                                  <a:pt x="436" y="34"/>
                                </a:lnTo>
                                <a:lnTo>
                                  <a:pt x="335" y="19"/>
                                </a:lnTo>
                                <a:lnTo>
                                  <a:pt x="230" y="10"/>
                                </a:lnTo>
                                <a:lnTo>
                                  <a:pt x="120" y="0"/>
                                </a:lnTo>
                                <a:lnTo>
                                  <a:pt x="0" y="0"/>
                                </a:lnTo>
                                <a:lnTo>
                                  <a:pt x="0" y="0"/>
                                </a:lnTo>
                                <a:lnTo>
                                  <a:pt x="0"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 name="Freeform 1106"/>
                        <wps:cNvSpPr>
                          <a:spLocks/>
                        </wps:cNvSpPr>
                        <wps:spPr bwMode="auto">
                          <a:xfrm>
                            <a:off x="393065" y="1040765"/>
                            <a:ext cx="838200" cy="301625"/>
                          </a:xfrm>
                          <a:custGeom>
                            <a:avLst/>
                            <a:gdLst>
                              <a:gd name="T0" fmla="*/ 15 w 1320"/>
                              <a:gd name="T1" fmla="*/ 475 h 475"/>
                              <a:gd name="T2" fmla="*/ 82 w 1320"/>
                              <a:gd name="T3" fmla="*/ 417 h 475"/>
                              <a:gd name="T4" fmla="*/ 154 w 1320"/>
                              <a:gd name="T5" fmla="*/ 360 h 475"/>
                              <a:gd name="T6" fmla="*/ 235 w 1320"/>
                              <a:gd name="T7" fmla="*/ 312 h 475"/>
                              <a:gd name="T8" fmla="*/ 317 w 1320"/>
                              <a:gd name="T9" fmla="*/ 269 h 475"/>
                              <a:gd name="T10" fmla="*/ 403 w 1320"/>
                              <a:gd name="T11" fmla="*/ 226 h 475"/>
                              <a:gd name="T12" fmla="*/ 494 w 1320"/>
                              <a:gd name="T13" fmla="*/ 192 h 475"/>
                              <a:gd name="T14" fmla="*/ 585 w 1320"/>
                              <a:gd name="T15" fmla="*/ 158 h 475"/>
                              <a:gd name="T16" fmla="*/ 677 w 1320"/>
                              <a:gd name="T17" fmla="*/ 130 h 475"/>
                              <a:gd name="T18" fmla="*/ 768 w 1320"/>
                              <a:gd name="T19" fmla="*/ 101 h 475"/>
                              <a:gd name="T20" fmla="*/ 859 w 1320"/>
                              <a:gd name="T21" fmla="*/ 82 h 475"/>
                              <a:gd name="T22" fmla="*/ 950 w 1320"/>
                              <a:gd name="T23" fmla="*/ 63 h 475"/>
                              <a:gd name="T24" fmla="*/ 1032 w 1320"/>
                              <a:gd name="T25" fmla="*/ 48 h 475"/>
                              <a:gd name="T26" fmla="*/ 1113 w 1320"/>
                              <a:gd name="T27" fmla="*/ 39 h 475"/>
                              <a:gd name="T28" fmla="*/ 1190 w 1320"/>
                              <a:gd name="T29" fmla="*/ 29 h 475"/>
                              <a:gd name="T30" fmla="*/ 1257 w 1320"/>
                              <a:gd name="T31" fmla="*/ 24 h 475"/>
                              <a:gd name="T32" fmla="*/ 1320 w 1320"/>
                              <a:gd name="T33" fmla="*/ 19 h 475"/>
                              <a:gd name="T34" fmla="*/ 1320 w 1320"/>
                              <a:gd name="T35" fmla="*/ 0 h 475"/>
                              <a:gd name="T36" fmla="*/ 1257 w 1320"/>
                              <a:gd name="T37" fmla="*/ 5 h 475"/>
                              <a:gd name="T38" fmla="*/ 1190 w 1320"/>
                              <a:gd name="T39" fmla="*/ 10 h 475"/>
                              <a:gd name="T40" fmla="*/ 1113 w 1320"/>
                              <a:gd name="T41" fmla="*/ 19 h 475"/>
                              <a:gd name="T42" fmla="*/ 1032 w 1320"/>
                              <a:gd name="T43" fmla="*/ 29 h 475"/>
                              <a:gd name="T44" fmla="*/ 945 w 1320"/>
                              <a:gd name="T45" fmla="*/ 43 h 475"/>
                              <a:gd name="T46" fmla="*/ 854 w 1320"/>
                              <a:gd name="T47" fmla="*/ 63 h 475"/>
                              <a:gd name="T48" fmla="*/ 763 w 1320"/>
                              <a:gd name="T49" fmla="*/ 82 h 475"/>
                              <a:gd name="T50" fmla="*/ 672 w 1320"/>
                              <a:gd name="T51" fmla="*/ 111 h 475"/>
                              <a:gd name="T52" fmla="*/ 581 w 1320"/>
                              <a:gd name="T53" fmla="*/ 139 h 475"/>
                              <a:gd name="T54" fmla="*/ 485 w 1320"/>
                              <a:gd name="T55" fmla="*/ 173 h 475"/>
                              <a:gd name="T56" fmla="*/ 394 w 1320"/>
                              <a:gd name="T57" fmla="*/ 211 h 475"/>
                              <a:gd name="T58" fmla="*/ 307 w 1320"/>
                              <a:gd name="T59" fmla="*/ 250 h 475"/>
                              <a:gd name="T60" fmla="*/ 221 w 1320"/>
                              <a:gd name="T61" fmla="*/ 298 h 475"/>
                              <a:gd name="T62" fmla="*/ 144 w 1320"/>
                              <a:gd name="T63" fmla="*/ 345 h 475"/>
                              <a:gd name="T64" fmla="*/ 67 w 1320"/>
                              <a:gd name="T65" fmla="*/ 398 h 475"/>
                              <a:gd name="T66" fmla="*/ 0 w 1320"/>
                              <a:gd name="T67" fmla="*/ 461 h 475"/>
                              <a:gd name="T68" fmla="*/ 15 w 1320"/>
                              <a:gd name="T69" fmla="*/ 475 h 4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20" h="475">
                                <a:moveTo>
                                  <a:pt x="15" y="475"/>
                                </a:moveTo>
                                <a:lnTo>
                                  <a:pt x="82" y="417"/>
                                </a:lnTo>
                                <a:lnTo>
                                  <a:pt x="154" y="360"/>
                                </a:lnTo>
                                <a:lnTo>
                                  <a:pt x="235" y="312"/>
                                </a:lnTo>
                                <a:lnTo>
                                  <a:pt x="317" y="269"/>
                                </a:lnTo>
                                <a:lnTo>
                                  <a:pt x="403" y="226"/>
                                </a:lnTo>
                                <a:lnTo>
                                  <a:pt x="494" y="192"/>
                                </a:lnTo>
                                <a:lnTo>
                                  <a:pt x="585" y="158"/>
                                </a:lnTo>
                                <a:lnTo>
                                  <a:pt x="677" y="130"/>
                                </a:lnTo>
                                <a:lnTo>
                                  <a:pt x="768" y="101"/>
                                </a:lnTo>
                                <a:lnTo>
                                  <a:pt x="859" y="82"/>
                                </a:lnTo>
                                <a:lnTo>
                                  <a:pt x="950" y="63"/>
                                </a:lnTo>
                                <a:lnTo>
                                  <a:pt x="1032" y="48"/>
                                </a:lnTo>
                                <a:lnTo>
                                  <a:pt x="1113" y="39"/>
                                </a:lnTo>
                                <a:lnTo>
                                  <a:pt x="1190" y="29"/>
                                </a:lnTo>
                                <a:lnTo>
                                  <a:pt x="1257" y="24"/>
                                </a:lnTo>
                                <a:lnTo>
                                  <a:pt x="1320" y="19"/>
                                </a:lnTo>
                                <a:lnTo>
                                  <a:pt x="1320" y="0"/>
                                </a:lnTo>
                                <a:lnTo>
                                  <a:pt x="1257" y="5"/>
                                </a:lnTo>
                                <a:lnTo>
                                  <a:pt x="1190" y="10"/>
                                </a:lnTo>
                                <a:lnTo>
                                  <a:pt x="1113" y="19"/>
                                </a:lnTo>
                                <a:lnTo>
                                  <a:pt x="1032" y="29"/>
                                </a:lnTo>
                                <a:lnTo>
                                  <a:pt x="945" y="43"/>
                                </a:lnTo>
                                <a:lnTo>
                                  <a:pt x="854" y="63"/>
                                </a:lnTo>
                                <a:lnTo>
                                  <a:pt x="763" y="82"/>
                                </a:lnTo>
                                <a:lnTo>
                                  <a:pt x="672" y="111"/>
                                </a:lnTo>
                                <a:lnTo>
                                  <a:pt x="581" y="139"/>
                                </a:lnTo>
                                <a:lnTo>
                                  <a:pt x="485" y="173"/>
                                </a:lnTo>
                                <a:lnTo>
                                  <a:pt x="394" y="211"/>
                                </a:lnTo>
                                <a:lnTo>
                                  <a:pt x="307" y="250"/>
                                </a:lnTo>
                                <a:lnTo>
                                  <a:pt x="221" y="298"/>
                                </a:lnTo>
                                <a:lnTo>
                                  <a:pt x="144" y="345"/>
                                </a:lnTo>
                                <a:lnTo>
                                  <a:pt x="67" y="398"/>
                                </a:lnTo>
                                <a:lnTo>
                                  <a:pt x="0" y="461"/>
                                </a:lnTo>
                                <a:lnTo>
                                  <a:pt x="15" y="47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4" name="Freeform 1107"/>
                        <wps:cNvSpPr>
                          <a:spLocks/>
                        </wps:cNvSpPr>
                        <wps:spPr bwMode="auto">
                          <a:xfrm>
                            <a:off x="359410" y="1308735"/>
                            <a:ext cx="67310" cy="67310"/>
                          </a:xfrm>
                          <a:custGeom>
                            <a:avLst/>
                            <a:gdLst>
                              <a:gd name="T0" fmla="*/ 106 w 106"/>
                              <a:gd name="T1" fmla="*/ 77 h 106"/>
                              <a:gd name="T2" fmla="*/ 0 w 106"/>
                              <a:gd name="T3" fmla="*/ 106 h 106"/>
                              <a:gd name="T4" fmla="*/ 29 w 106"/>
                              <a:gd name="T5" fmla="*/ 0 h 106"/>
                              <a:gd name="T6" fmla="*/ 106 w 106"/>
                              <a:gd name="T7" fmla="*/ 77 h 106"/>
                              <a:gd name="T8" fmla="*/ 0 w 106"/>
                              <a:gd name="T9" fmla="*/ 106 h 106"/>
                              <a:gd name="T10" fmla="*/ 106 w 106"/>
                              <a:gd name="T11" fmla="*/ 77 h 106"/>
                            </a:gdLst>
                            <a:ahLst/>
                            <a:cxnLst>
                              <a:cxn ang="0">
                                <a:pos x="T0" y="T1"/>
                              </a:cxn>
                              <a:cxn ang="0">
                                <a:pos x="T2" y="T3"/>
                              </a:cxn>
                              <a:cxn ang="0">
                                <a:pos x="T4" y="T5"/>
                              </a:cxn>
                              <a:cxn ang="0">
                                <a:pos x="T6" y="T7"/>
                              </a:cxn>
                              <a:cxn ang="0">
                                <a:pos x="T8" y="T9"/>
                              </a:cxn>
                              <a:cxn ang="0">
                                <a:pos x="T10" y="T11"/>
                              </a:cxn>
                            </a:cxnLst>
                            <a:rect l="0" t="0" r="r" b="b"/>
                            <a:pathLst>
                              <a:path w="106" h="106">
                                <a:moveTo>
                                  <a:pt x="106" y="77"/>
                                </a:moveTo>
                                <a:lnTo>
                                  <a:pt x="0" y="106"/>
                                </a:lnTo>
                                <a:lnTo>
                                  <a:pt x="29" y="0"/>
                                </a:lnTo>
                                <a:lnTo>
                                  <a:pt x="106" y="77"/>
                                </a:lnTo>
                                <a:lnTo>
                                  <a:pt x="0" y="106"/>
                                </a:lnTo>
                                <a:lnTo>
                                  <a:pt x="106" y="7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5" name="Freeform 1108"/>
                        <wps:cNvSpPr>
                          <a:spLocks/>
                        </wps:cNvSpPr>
                        <wps:spPr bwMode="auto">
                          <a:xfrm>
                            <a:off x="2373630" y="1318260"/>
                            <a:ext cx="588010" cy="240030"/>
                          </a:xfrm>
                          <a:custGeom>
                            <a:avLst/>
                            <a:gdLst>
                              <a:gd name="T0" fmla="*/ 926 w 926"/>
                              <a:gd name="T1" fmla="*/ 4 h 378"/>
                              <a:gd name="T2" fmla="*/ 926 w 926"/>
                              <a:gd name="T3" fmla="*/ 4 h 378"/>
                              <a:gd name="T4" fmla="*/ 854 w 926"/>
                              <a:gd name="T5" fmla="*/ 0 h 378"/>
                              <a:gd name="T6" fmla="*/ 787 w 926"/>
                              <a:gd name="T7" fmla="*/ 0 h 378"/>
                              <a:gd name="T8" fmla="*/ 720 w 926"/>
                              <a:gd name="T9" fmla="*/ 9 h 378"/>
                              <a:gd name="T10" fmla="*/ 657 w 926"/>
                              <a:gd name="T11" fmla="*/ 14 h 378"/>
                              <a:gd name="T12" fmla="*/ 595 w 926"/>
                              <a:gd name="T13" fmla="*/ 28 h 378"/>
                              <a:gd name="T14" fmla="*/ 532 w 926"/>
                              <a:gd name="T15" fmla="*/ 48 h 378"/>
                              <a:gd name="T16" fmla="*/ 470 w 926"/>
                              <a:gd name="T17" fmla="*/ 67 h 378"/>
                              <a:gd name="T18" fmla="*/ 412 w 926"/>
                              <a:gd name="T19" fmla="*/ 91 h 378"/>
                              <a:gd name="T20" fmla="*/ 355 w 926"/>
                              <a:gd name="T21" fmla="*/ 115 h 378"/>
                              <a:gd name="T22" fmla="*/ 297 w 926"/>
                              <a:gd name="T23" fmla="*/ 143 h 378"/>
                              <a:gd name="T24" fmla="*/ 245 w 926"/>
                              <a:gd name="T25" fmla="*/ 177 h 378"/>
                              <a:gd name="T26" fmla="*/ 192 w 926"/>
                              <a:gd name="T27" fmla="*/ 211 h 378"/>
                              <a:gd name="T28" fmla="*/ 91 w 926"/>
                              <a:gd name="T29" fmla="*/ 282 h 378"/>
                              <a:gd name="T30" fmla="*/ 0 w 926"/>
                              <a:gd name="T31" fmla="*/ 364 h 378"/>
                              <a:gd name="T32" fmla="*/ 14 w 926"/>
                              <a:gd name="T33" fmla="*/ 378 h 378"/>
                              <a:gd name="T34" fmla="*/ 105 w 926"/>
                              <a:gd name="T35" fmla="*/ 302 h 378"/>
                              <a:gd name="T36" fmla="*/ 201 w 926"/>
                              <a:gd name="T37" fmla="*/ 225 h 378"/>
                              <a:gd name="T38" fmla="*/ 254 w 926"/>
                              <a:gd name="T39" fmla="*/ 191 h 378"/>
                              <a:gd name="T40" fmla="*/ 307 w 926"/>
                              <a:gd name="T41" fmla="*/ 163 h 378"/>
                              <a:gd name="T42" fmla="*/ 364 w 926"/>
                              <a:gd name="T43" fmla="*/ 134 h 378"/>
                              <a:gd name="T44" fmla="*/ 417 w 926"/>
                              <a:gd name="T45" fmla="*/ 110 h 378"/>
                              <a:gd name="T46" fmla="*/ 480 w 926"/>
                              <a:gd name="T47" fmla="*/ 86 h 378"/>
                              <a:gd name="T48" fmla="*/ 537 w 926"/>
                              <a:gd name="T49" fmla="*/ 67 h 378"/>
                              <a:gd name="T50" fmla="*/ 600 w 926"/>
                              <a:gd name="T51" fmla="*/ 48 h 378"/>
                              <a:gd name="T52" fmla="*/ 662 w 926"/>
                              <a:gd name="T53" fmla="*/ 38 h 378"/>
                              <a:gd name="T54" fmla="*/ 724 w 926"/>
                              <a:gd name="T55" fmla="*/ 28 h 378"/>
                              <a:gd name="T56" fmla="*/ 787 w 926"/>
                              <a:gd name="T57" fmla="*/ 24 h 378"/>
                              <a:gd name="T58" fmla="*/ 854 w 926"/>
                              <a:gd name="T59" fmla="*/ 19 h 378"/>
                              <a:gd name="T60" fmla="*/ 921 w 926"/>
                              <a:gd name="T61" fmla="*/ 24 h 378"/>
                              <a:gd name="T62" fmla="*/ 921 w 926"/>
                              <a:gd name="T63" fmla="*/ 24 h 378"/>
                              <a:gd name="T64" fmla="*/ 926 w 926"/>
                              <a:gd name="T65" fmla="*/ 4 h 3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926" h="378">
                                <a:moveTo>
                                  <a:pt x="926" y="4"/>
                                </a:moveTo>
                                <a:lnTo>
                                  <a:pt x="926" y="4"/>
                                </a:lnTo>
                                <a:lnTo>
                                  <a:pt x="854" y="0"/>
                                </a:lnTo>
                                <a:lnTo>
                                  <a:pt x="787" y="0"/>
                                </a:lnTo>
                                <a:lnTo>
                                  <a:pt x="720" y="9"/>
                                </a:lnTo>
                                <a:lnTo>
                                  <a:pt x="657" y="14"/>
                                </a:lnTo>
                                <a:lnTo>
                                  <a:pt x="595" y="28"/>
                                </a:lnTo>
                                <a:lnTo>
                                  <a:pt x="532" y="48"/>
                                </a:lnTo>
                                <a:lnTo>
                                  <a:pt x="470" y="67"/>
                                </a:lnTo>
                                <a:lnTo>
                                  <a:pt x="412" y="91"/>
                                </a:lnTo>
                                <a:lnTo>
                                  <a:pt x="355" y="115"/>
                                </a:lnTo>
                                <a:lnTo>
                                  <a:pt x="297" y="143"/>
                                </a:lnTo>
                                <a:lnTo>
                                  <a:pt x="245" y="177"/>
                                </a:lnTo>
                                <a:lnTo>
                                  <a:pt x="192" y="211"/>
                                </a:lnTo>
                                <a:lnTo>
                                  <a:pt x="91" y="282"/>
                                </a:lnTo>
                                <a:lnTo>
                                  <a:pt x="0" y="364"/>
                                </a:lnTo>
                                <a:lnTo>
                                  <a:pt x="14" y="378"/>
                                </a:lnTo>
                                <a:lnTo>
                                  <a:pt x="105" y="302"/>
                                </a:lnTo>
                                <a:lnTo>
                                  <a:pt x="201" y="225"/>
                                </a:lnTo>
                                <a:lnTo>
                                  <a:pt x="254" y="191"/>
                                </a:lnTo>
                                <a:lnTo>
                                  <a:pt x="307" y="163"/>
                                </a:lnTo>
                                <a:lnTo>
                                  <a:pt x="364" y="134"/>
                                </a:lnTo>
                                <a:lnTo>
                                  <a:pt x="417" y="110"/>
                                </a:lnTo>
                                <a:lnTo>
                                  <a:pt x="480" y="86"/>
                                </a:lnTo>
                                <a:lnTo>
                                  <a:pt x="537" y="67"/>
                                </a:lnTo>
                                <a:lnTo>
                                  <a:pt x="600" y="48"/>
                                </a:lnTo>
                                <a:lnTo>
                                  <a:pt x="662" y="38"/>
                                </a:lnTo>
                                <a:lnTo>
                                  <a:pt x="724" y="28"/>
                                </a:lnTo>
                                <a:lnTo>
                                  <a:pt x="787" y="24"/>
                                </a:lnTo>
                                <a:lnTo>
                                  <a:pt x="854" y="19"/>
                                </a:lnTo>
                                <a:lnTo>
                                  <a:pt x="921" y="24"/>
                                </a:lnTo>
                                <a:lnTo>
                                  <a:pt x="921" y="24"/>
                                </a:lnTo>
                                <a:lnTo>
                                  <a:pt x="926" y="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 name="Freeform 1109"/>
                        <wps:cNvSpPr>
                          <a:spLocks/>
                        </wps:cNvSpPr>
                        <wps:spPr bwMode="auto">
                          <a:xfrm>
                            <a:off x="2958465" y="1320800"/>
                            <a:ext cx="505460" cy="386715"/>
                          </a:xfrm>
                          <a:custGeom>
                            <a:avLst/>
                            <a:gdLst>
                              <a:gd name="T0" fmla="*/ 796 w 796"/>
                              <a:gd name="T1" fmla="*/ 604 h 609"/>
                              <a:gd name="T2" fmla="*/ 768 w 796"/>
                              <a:gd name="T3" fmla="*/ 533 h 609"/>
                              <a:gd name="T4" fmla="*/ 729 w 796"/>
                              <a:gd name="T5" fmla="*/ 465 h 609"/>
                              <a:gd name="T6" fmla="*/ 686 w 796"/>
                              <a:gd name="T7" fmla="*/ 403 h 609"/>
                              <a:gd name="T8" fmla="*/ 638 w 796"/>
                              <a:gd name="T9" fmla="*/ 346 h 609"/>
                              <a:gd name="T10" fmla="*/ 585 w 796"/>
                              <a:gd name="T11" fmla="*/ 293 h 609"/>
                              <a:gd name="T12" fmla="*/ 533 w 796"/>
                              <a:gd name="T13" fmla="*/ 245 h 609"/>
                              <a:gd name="T14" fmla="*/ 475 w 796"/>
                              <a:gd name="T15" fmla="*/ 197 h 609"/>
                              <a:gd name="T16" fmla="*/ 417 w 796"/>
                              <a:gd name="T17" fmla="*/ 159 h 609"/>
                              <a:gd name="T18" fmla="*/ 355 w 796"/>
                              <a:gd name="T19" fmla="*/ 125 h 609"/>
                              <a:gd name="T20" fmla="*/ 297 w 796"/>
                              <a:gd name="T21" fmla="*/ 91 h 609"/>
                              <a:gd name="T22" fmla="*/ 240 w 796"/>
                              <a:gd name="T23" fmla="*/ 67 h 609"/>
                              <a:gd name="T24" fmla="*/ 182 w 796"/>
                              <a:gd name="T25" fmla="*/ 44 h 609"/>
                              <a:gd name="T26" fmla="*/ 134 w 796"/>
                              <a:gd name="T27" fmla="*/ 29 h 609"/>
                              <a:gd name="T28" fmla="*/ 86 w 796"/>
                              <a:gd name="T29" fmla="*/ 15 h 609"/>
                              <a:gd name="T30" fmla="*/ 43 w 796"/>
                              <a:gd name="T31" fmla="*/ 5 h 609"/>
                              <a:gd name="T32" fmla="*/ 5 w 796"/>
                              <a:gd name="T33" fmla="*/ 0 h 609"/>
                              <a:gd name="T34" fmla="*/ 0 w 796"/>
                              <a:gd name="T35" fmla="*/ 20 h 609"/>
                              <a:gd name="T36" fmla="*/ 38 w 796"/>
                              <a:gd name="T37" fmla="*/ 24 h 609"/>
                              <a:gd name="T38" fmla="*/ 82 w 796"/>
                              <a:gd name="T39" fmla="*/ 34 h 609"/>
                              <a:gd name="T40" fmla="*/ 125 w 796"/>
                              <a:gd name="T41" fmla="*/ 48 h 609"/>
                              <a:gd name="T42" fmla="*/ 178 w 796"/>
                              <a:gd name="T43" fmla="*/ 63 h 609"/>
                              <a:gd name="T44" fmla="*/ 230 w 796"/>
                              <a:gd name="T45" fmla="*/ 87 h 609"/>
                              <a:gd name="T46" fmla="*/ 288 w 796"/>
                              <a:gd name="T47" fmla="*/ 111 h 609"/>
                              <a:gd name="T48" fmla="*/ 345 w 796"/>
                              <a:gd name="T49" fmla="*/ 139 h 609"/>
                              <a:gd name="T50" fmla="*/ 403 w 796"/>
                              <a:gd name="T51" fmla="*/ 178 h 609"/>
                              <a:gd name="T52" fmla="*/ 461 w 796"/>
                              <a:gd name="T53" fmla="*/ 216 h 609"/>
                              <a:gd name="T54" fmla="*/ 518 w 796"/>
                              <a:gd name="T55" fmla="*/ 259 h 609"/>
                              <a:gd name="T56" fmla="*/ 571 w 796"/>
                              <a:gd name="T57" fmla="*/ 307 h 609"/>
                              <a:gd name="T58" fmla="*/ 624 w 796"/>
                              <a:gd name="T59" fmla="*/ 360 h 609"/>
                              <a:gd name="T60" fmla="*/ 672 w 796"/>
                              <a:gd name="T61" fmla="*/ 413 h 609"/>
                              <a:gd name="T62" fmla="*/ 715 w 796"/>
                              <a:gd name="T63" fmla="*/ 475 h 609"/>
                              <a:gd name="T64" fmla="*/ 749 w 796"/>
                              <a:gd name="T65" fmla="*/ 542 h 609"/>
                              <a:gd name="T66" fmla="*/ 777 w 796"/>
                              <a:gd name="T67" fmla="*/ 609 h 609"/>
                              <a:gd name="T68" fmla="*/ 796 w 796"/>
                              <a:gd name="T69" fmla="*/ 604 h 6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796" h="609">
                                <a:moveTo>
                                  <a:pt x="796" y="604"/>
                                </a:moveTo>
                                <a:lnTo>
                                  <a:pt x="768" y="533"/>
                                </a:lnTo>
                                <a:lnTo>
                                  <a:pt x="729" y="465"/>
                                </a:lnTo>
                                <a:lnTo>
                                  <a:pt x="686" y="403"/>
                                </a:lnTo>
                                <a:lnTo>
                                  <a:pt x="638" y="346"/>
                                </a:lnTo>
                                <a:lnTo>
                                  <a:pt x="585" y="293"/>
                                </a:lnTo>
                                <a:lnTo>
                                  <a:pt x="533" y="245"/>
                                </a:lnTo>
                                <a:lnTo>
                                  <a:pt x="475" y="197"/>
                                </a:lnTo>
                                <a:lnTo>
                                  <a:pt x="417" y="159"/>
                                </a:lnTo>
                                <a:lnTo>
                                  <a:pt x="355" y="125"/>
                                </a:lnTo>
                                <a:lnTo>
                                  <a:pt x="297" y="91"/>
                                </a:lnTo>
                                <a:lnTo>
                                  <a:pt x="240" y="67"/>
                                </a:lnTo>
                                <a:lnTo>
                                  <a:pt x="182" y="44"/>
                                </a:lnTo>
                                <a:lnTo>
                                  <a:pt x="134" y="29"/>
                                </a:lnTo>
                                <a:lnTo>
                                  <a:pt x="86" y="15"/>
                                </a:lnTo>
                                <a:lnTo>
                                  <a:pt x="43" y="5"/>
                                </a:lnTo>
                                <a:lnTo>
                                  <a:pt x="5" y="0"/>
                                </a:lnTo>
                                <a:lnTo>
                                  <a:pt x="0" y="20"/>
                                </a:lnTo>
                                <a:lnTo>
                                  <a:pt x="38" y="24"/>
                                </a:lnTo>
                                <a:lnTo>
                                  <a:pt x="82" y="34"/>
                                </a:lnTo>
                                <a:lnTo>
                                  <a:pt x="125" y="48"/>
                                </a:lnTo>
                                <a:lnTo>
                                  <a:pt x="178" y="63"/>
                                </a:lnTo>
                                <a:lnTo>
                                  <a:pt x="230" y="87"/>
                                </a:lnTo>
                                <a:lnTo>
                                  <a:pt x="288" y="111"/>
                                </a:lnTo>
                                <a:lnTo>
                                  <a:pt x="345" y="139"/>
                                </a:lnTo>
                                <a:lnTo>
                                  <a:pt x="403" y="178"/>
                                </a:lnTo>
                                <a:lnTo>
                                  <a:pt x="461" y="216"/>
                                </a:lnTo>
                                <a:lnTo>
                                  <a:pt x="518" y="259"/>
                                </a:lnTo>
                                <a:lnTo>
                                  <a:pt x="571" y="307"/>
                                </a:lnTo>
                                <a:lnTo>
                                  <a:pt x="624" y="360"/>
                                </a:lnTo>
                                <a:lnTo>
                                  <a:pt x="672" y="413"/>
                                </a:lnTo>
                                <a:lnTo>
                                  <a:pt x="715" y="475"/>
                                </a:lnTo>
                                <a:lnTo>
                                  <a:pt x="749" y="542"/>
                                </a:lnTo>
                                <a:lnTo>
                                  <a:pt x="777" y="609"/>
                                </a:lnTo>
                                <a:lnTo>
                                  <a:pt x="796" y="60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7" name="Freeform 1110"/>
                        <wps:cNvSpPr>
                          <a:spLocks/>
                        </wps:cNvSpPr>
                        <wps:spPr bwMode="auto">
                          <a:xfrm>
                            <a:off x="3424555" y="1689735"/>
                            <a:ext cx="64135" cy="69850"/>
                          </a:xfrm>
                          <a:custGeom>
                            <a:avLst/>
                            <a:gdLst>
                              <a:gd name="T0" fmla="*/ 101 w 101"/>
                              <a:gd name="T1" fmla="*/ 0 h 110"/>
                              <a:gd name="T2" fmla="*/ 86 w 101"/>
                              <a:gd name="T3" fmla="*/ 110 h 110"/>
                              <a:gd name="T4" fmla="*/ 0 w 101"/>
                              <a:gd name="T5" fmla="*/ 38 h 110"/>
                              <a:gd name="T6" fmla="*/ 101 w 101"/>
                              <a:gd name="T7" fmla="*/ 0 h 110"/>
                              <a:gd name="T8" fmla="*/ 86 w 101"/>
                              <a:gd name="T9" fmla="*/ 110 h 110"/>
                              <a:gd name="T10" fmla="*/ 101 w 101"/>
                              <a:gd name="T11" fmla="*/ 0 h 110"/>
                            </a:gdLst>
                            <a:ahLst/>
                            <a:cxnLst>
                              <a:cxn ang="0">
                                <a:pos x="T0" y="T1"/>
                              </a:cxn>
                              <a:cxn ang="0">
                                <a:pos x="T2" y="T3"/>
                              </a:cxn>
                              <a:cxn ang="0">
                                <a:pos x="T4" y="T5"/>
                              </a:cxn>
                              <a:cxn ang="0">
                                <a:pos x="T6" y="T7"/>
                              </a:cxn>
                              <a:cxn ang="0">
                                <a:pos x="T8" y="T9"/>
                              </a:cxn>
                              <a:cxn ang="0">
                                <a:pos x="T10" y="T11"/>
                              </a:cxn>
                            </a:cxnLst>
                            <a:rect l="0" t="0" r="r" b="b"/>
                            <a:pathLst>
                              <a:path w="101" h="110">
                                <a:moveTo>
                                  <a:pt x="101" y="0"/>
                                </a:moveTo>
                                <a:lnTo>
                                  <a:pt x="86" y="110"/>
                                </a:lnTo>
                                <a:lnTo>
                                  <a:pt x="0" y="38"/>
                                </a:lnTo>
                                <a:lnTo>
                                  <a:pt x="101" y="0"/>
                                </a:lnTo>
                                <a:lnTo>
                                  <a:pt x="86" y="110"/>
                                </a:lnTo>
                                <a:lnTo>
                                  <a:pt x="101"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8" name="Freeform 1111"/>
                        <wps:cNvSpPr>
                          <a:spLocks/>
                        </wps:cNvSpPr>
                        <wps:spPr bwMode="auto">
                          <a:xfrm>
                            <a:off x="3905885" y="2237740"/>
                            <a:ext cx="658495" cy="197485"/>
                          </a:xfrm>
                          <a:custGeom>
                            <a:avLst/>
                            <a:gdLst>
                              <a:gd name="T0" fmla="*/ 1037 w 1037"/>
                              <a:gd name="T1" fmla="*/ 292 h 311"/>
                              <a:gd name="T2" fmla="*/ 1037 w 1037"/>
                              <a:gd name="T3" fmla="*/ 292 h 311"/>
                              <a:gd name="T4" fmla="*/ 835 w 1037"/>
                              <a:gd name="T5" fmla="*/ 263 h 311"/>
                              <a:gd name="T6" fmla="*/ 667 w 1037"/>
                              <a:gd name="T7" fmla="*/ 230 h 311"/>
                              <a:gd name="T8" fmla="*/ 523 w 1037"/>
                              <a:gd name="T9" fmla="*/ 191 h 311"/>
                              <a:gd name="T10" fmla="*/ 403 w 1037"/>
                              <a:gd name="T11" fmla="*/ 153 h 311"/>
                              <a:gd name="T12" fmla="*/ 293 w 1037"/>
                              <a:gd name="T13" fmla="*/ 115 h 311"/>
                              <a:gd name="T14" fmla="*/ 197 w 1037"/>
                              <a:gd name="T15" fmla="*/ 76 h 311"/>
                              <a:gd name="T16" fmla="*/ 106 w 1037"/>
                              <a:gd name="T17" fmla="*/ 33 h 311"/>
                              <a:gd name="T18" fmla="*/ 10 w 1037"/>
                              <a:gd name="T19" fmla="*/ 0 h 311"/>
                              <a:gd name="T20" fmla="*/ 0 w 1037"/>
                              <a:gd name="T21" fmla="*/ 19 h 311"/>
                              <a:gd name="T22" fmla="*/ 96 w 1037"/>
                              <a:gd name="T23" fmla="*/ 52 h 311"/>
                              <a:gd name="T24" fmla="*/ 192 w 1037"/>
                              <a:gd name="T25" fmla="*/ 95 h 311"/>
                              <a:gd name="T26" fmla="*/ 288 w 1037"/>
                              <a:gd name="T27" fmla="*/ 134 h 311"/>
                              <a:gd name="T28" fmla="*/ 394 w 1037"/>
                              <a:gd name="T29" fmla="*/ 172 h 311"/>
                              <a:gd name="T30" fmla="*/ 518 w 1037"/>
                              <a:gd name="T31" fmla="*/ 211 h 311"/>
                              <a:gd name="T32" fmla="*/ 662 w 1037"/>
                              <a:gd name="T33" fmla="*/ 249 h 311"/>
                              <a:gd name="T34" fmla="*/ 830 w 1037"/>
                              <a:gd name="T35" fmla="*/ 282 h 311"/>
                              <a:gd name="T36" fmla="*/ 1032 w 1037"/>
                              <a:gd name="T37" fmla="*/ 311 h 311"/>
                              <a:gd name="T38" fmla="*/ 1032 w 1037"/>
                              <a:gd name="T39" fmla="*/ 311 h 311"/>
                              <a:gd name="T40" fmla="*/ 1037 w 1037"/>
                              <a:gd name="T41" fmla="*/ 292 h 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37" h="311">
                                <a:moveTo>
                                  <a:pt x="1037" y="292"/>
                                </a:moveTo>
                                <a:lnTo>
                                  <a:pt x="1037" y="292"/>
                                </a:lnTo>
                                <a:lnTo>
                                  <a:pt x="835" y="263"/>
                                </a:lnTo>
                                <a:lnTo>
                                  <a:pt x="667" y="230"/>
                                </a:lnTo>
                                <a:lnTo>
                                  <a:pt x="523" y="191"/>
                                </a:lnTo>
                                <a:lnTo>
                                  <a:pt x="403" y="153"/>
                                </a:lnTo>
                                <a:lnTo>
                                  <a:pt x="293" y="115"/>
                                </a:lnTo>
                                <a:lnTo>
                                  <a:pt x="197" y="76"/>
                                </a:lnTo>
                                <a:lnTo>
                                  <a:pt x="106" y="33"/>
                                </a:lnTo>
                                <a:lnTo>
                                  <a:pt x="10" y="0"/>
                                </a:lnTo>
                                <a:lnTo>
                                  <a:pt x="0" y="19"/>
                                </a:lnTo>
                                <a:lnTo>
                                  <a:pt x="96" y="52"/>
                                </a:lnTo>
                                <a:lnTo>
                                  <a:pt x="192" y="95"/>
                                </a:lnTo>
                                <a:lnTo>
                                  <a:pt x="288" y="134"/>
                                </a:lnTo>
                                <a:lnTo>
                                  <a:pt x="394" y="172"/>
                                </a:lnTo>
                                <a:lnTo>
                                  <a:pt x="518" y="211"/>
                                </a:lnTo>
                                <a:lnTo>
                                  <a:pt x="662" y="249"/>
                                </a:lnTo>
                                <a:lnTo>
                                  <a:pt x="830" y="282"/>
                                </a:lnTo>
                                <a:lnTo>
                                  <a:pt x="1032" y="311"/>
                                </a:lnTo>
                                <a:lnTo>
                                  <a:pt x="1032" y="311"/>
                                </a:lnTo>
                                <a:lnTo>
                                  <a:pt x="1037" y="2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9" name="Freeform 1112"/>
                        <wps:cNvSpPr>
                          <a:spLocks/>
                        </wps:cNvSpPr>
                        <wps:spPr bwMode="auto">
                          <a:xfrm>
                            <a:off x="4070350" y="2036445"/>
                            <a:ext cx="524510" cy="398780"/>
                          </a:xfrm>
                          <a:custGeom>
                            <a:avLst/>
                            <a:gdLst>
                              <a:gd name="T0" fmla="*/ 0 w 826"/>
                              <a:gd name="T1" fmla="*/ 19 h 628"/>
                              <a:gd name="T2" fmla="*/ 96 w 826"/>
                              <a:gd name="T3" fmla="*/ 62 h 628"/>
                              <a:gd name="T4" fmla="*/ 192 w 826"/>
                              <a:gd name="T5" fmla="*/ 110 h 628"/>
                              <a:gd name="T6" fmla="*/ 279 w 826"/>
                              <a:gd name="T7" fmla="*/ 158 h 628"/>
                              <a:gd name="T8" fmla="*/ 365 w 826"/>
                              <a:gd name="T9" fmla="*/ 211 h 628"/>
                              <a:gd name="T10" fmla="*/ 446 w 826"/>
                              <a:gd name="T11" fmla="*/ 259 h 628"/>
                              <a:gd name="T12" fmla="*/ 518 w 826"/>
                              <a:gd name="T13" fmla="*/ 312 h 628"/>
                              <a:gd name="T14" fmla="*/ 586 w 826"/>
                              <a:gd name="T15" fmla="*/ 365 h 628"/>
                              <a:gd name="T16" fmla="*/ 648 w 826"/>
                              <a:gd name="T17" fmla="*/ 412 h 628"/>
                              <a:gd name="T18" fmla="*/ 701 w 826"/>
                              <a:gd name="T19" fmla="*/ 460 h 628"/>
                              <a:gd name="T20" fmla="*/ 739 w 826"/>
                              <a:gd name="T21" fmla="*/ 499 h 628"/>
                              <a:gd name="T22" fmla="*/ 773 w 826"/>
                              <a:gd name="T23" fmla="*/ 537 h 628"/>
                              <a:gd name="T24" fmla="*/ 797 w 826"/>
                              <a:gd name="T25" fmla="*/ 571 h 628"/>
                              <a:gd name="T26" fmla="*/ 802 w 826"/>
                              <a:gd name="T27" fmla="*/ 580 h 628"/>
                              <a:gd name="T28" fmla="*/ 806 w 826"/>
                              <a:gd name="T29" fmla="*/ 590 h 628"/>
                              <a:gd name="T30" fmla="*/ 806 w 826"/>
                              <a:gd name="T31" fmla="*/ 599 h 628"/>
                              <a:gd name="T32" fmla="*/ 806 w 826"/>
                              <a:gd name="T33" fmla="*/ 604 h 628"/>
                              <a:gd name="T34" fmla="*/ 806 w 826"/>
                              <a:gd name="T35" fmla="*/ 604 h 628"/>
                              <a:gd name="T36" fmla="*/ 797 w 826"/>
                              <a:gd name="T37" fmla="*/ 609 h 628"/>
                              <a:gd name="T38" fmla="*/ 792 w 826"/>
                              <a:gd name="T39" fmla="*/ 609 h 628"/>
                              <a:gd name="T40" fmla="*/ 778 w 826"/>
                              <a:gd name="T41" fmla="*/ 609 h 628"/>
                              <a:gd name="T42" fmla="*/ 773 w 826"/>
                              <a:gd name="T43" fmla="*/ 628 h 628"/>
                              <a:gd name="T44" fmla="*/ 792 w 826"/>
                              <a:gd name="T45" fmla="*/ 628 h 628"/>
                              <a:gd name="T46" fmla="*/ 806 w 826"/>
                              <a:gd name="T47" fmla="*/ 628 h 628"/>
                              <a:gd name="T48" fmla="*/ 816 w 826"/>
                              <a:gd name="T49" fmla="*/ 623 h 628"/>
                              <a:gd name="T50" fmla="*/ 826 w 826"/>
                              <a:gd name="T51" fmla="*/ 614 h 628"/>
                              <a:gd name="T52" fmla="*/ 826 w 826"/>
                              <a:gd name="T53" fmla="*/ 599 h 628"/>
                              <a:gd name="T54" fmla="*/ 826 w 826"/>
                              <a:gd name="T55" fmla="*/ 585 h 628"/>
                              <a:gd name="T56" fmla="*/ 821 w 826"/>
                              <a:gd name="T57" fmla="*/ 575 h 628"/>
                              <a:gd name="T58" fmla="*/ 811 w 826"/>
                              <a:gd name="T59" fmla="*/ 556 h 628"/>
                              <a:gd name="T60" fmla="*/ 787 w 826"/>
                              <a:gd name="T61" fmla="*/ 528 h 628"/>
                              <a:gd name="T62" fmla="*/ 754 w 826"/>
                              <a:gd name="T63" fmla="*/ 489 h 628"/>
                              <a:gd name="T64" fmla="*/ 710 w 826"/>
                              <a:gd name="T65" fmla="*/ 446 h 628"/>
                              <a:gd name="T66" fmla="*/ 662 w 826"/>
                              <a:gd name="T67" fmla="*/ 398 h 628"/>
                              <a:gd name="T68" fmla="*/ 600 w 826"/>
                              <a:gd name="T69" fmla="*/ 350 h 628"/>
                              <a:gd name="T70" fmla="*/ 533 w 826"/>
                              <a:gd name="T71" fmla="*/ 297 h 628"/>
                              <a:gd name="T72" fmla="*/ 456 w 826"/>
                              <a:gd name="T73" fmla="*/ 245 h 628"/>
                              <a:gd name="T74" fmla="*/ 375 w 826"/>
                              <a:gd name="T75" fmla="*/ 192 h 628"/>
                              <a:gd name="T76" fmla="*/ 288 w 826"/>
                              <a:gd name="T77" fmla="*/ 139 h 628"/>
                              <a:gd name="T78" fmla="*/ 197 w 826"/>
                              <a:gd name="T79" fmla="*/ 91 h 628"/>
                              <a:gd name="T80" fmla="*/ 106 w 826"/>
                              <a:gd name="T81" fmla="*/ 43 h 628"/>
                              <a:gd name="T82" fmla="*/ 5 w 826"/>
                              <a:gd name="T83" fmla="*/ 0 h 628"/>
                              <a:gd name="T84" fmla="*/ 0 w 826"/>
                              <a:gd name="T85" fmla="*/ 19 h 6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826" h="628">
                                <a:moveTo>
                                  <a:pt x="0" y="19"/>
                                </a:moveTo>
                                <a:lnTo>
                                  <a:pt x="96" y="62"/>
                                </a:lnTo>
                                <a:lnTo>
                                  <a:pt x="192" y="110"/>
                                </a:lnTo>
                                <a:lnTo>
                                  <a:pt x="279" y="158"/>
                                </a:lnTo>
                                <a:lnTo>
                                  <a:pt x="365" y="211"/>
                                </a:lnTo>
                                <a:lnTo>
                                  <a:pt x="446" y="259"/>
                                </a:lnTo>
                                <a:lnTo>
                                  <a:pt x="518" y="312"/>
                                </a:lnTo>
                                <a:lnTo>
                                  <a:pt x="586" y="365"/>
                                </a:lnTo>
                                <a:lnTo>
                                  <a:pt x="648" y="412"/>
                                </a:lnTo>
                                <a:lnTo>
                                  <a:pt x="701" y="460"/>
                                </a:lnTo>
                                <a:lnTo>
                                  <a:pt x="739" y="499"/>
                                </a:lnTo>
                                <a:lnTo>
                                  <a:pt x="773" y="537"/>
                                </a:lnTo>
                                <a:lnTo>
                                  <a:pt x="797" y="571"/>
                                </a:lnTo>
                                <a:lnTo>
                                  <a:pt x="802" y="580"/>
                                </a:lnTo>
                                <a:lnTo>
                                  <a:pt x="806" y="590"/>
                                </a:lnTo>
                                <a:lnTo>
                                  <a:pt x="806" y="599"/>
                                </a:lnTo>
                                <a:lnTo>
                                  <a:pt x="806" y="604"/>
                                </a:lnTo>
                                <a:lnTo>
                                  <a:pt x="806" y="604"/>
                                </a:lnTo>
                                <a:lnTo>
                                  <a:pt x="797" y="609"/>
                                </a:lnTo>
                                <a:lnTo>
                                  <a:pt x="792" y="609"/>
                                </a:lnTo>
                                <a:lnTo>
                                  <a:pt x="778" y="609"/>
                                </a:lnTo>
                                <a:lnTo>
                                  <a:pt x="773" y="628"/>
                                </a:lnTo>
                                <a:lnTo>
                                  <a:pt x="792" y="628"/>
                                </a:lnTo>
                                <a:lnTo>
                                  <a:pt x="806" y="628"/>
                                </a:lnTo>
                                <a:lnTo>
                                  <a:pt x="816" y="623"/>
                                </a:lnTo>
                                <a:lnTo>
                                  <a:pt x="826" y="614"/>
                                </a:lnTo>
                                <a:lnTo>
                                  <a:pt x="826" y="599"/>
                                </a:lnTo>
                                <a:lnTo>
                                  <a:pt x="826" y="585"/>
                                </a:lnTo>
                                <a:lnTo>
                                  <a:pt x="821" y="575"/>
                                </a:lnTo>
                                <a:lnTo>
                                  <a:pt x="811" y="556"/>
                                </a:lnTo>
                                <a:lnTo>
                                  <a:pt x="787" y="528"/>
                                </a:lnTo>
                                <a:lnTo>
                                  <a:pt x="754" y="489"/>
                                </a:lnTo>
                                <a:lnTo>
                                  <a:pt x="710" y="446"/>
                                </a:lnTo>
                                <a:lnTo>
                                  <a:pt x="662" y="398"/>
                                </a:lnTo>
                                <a:lnTo>
                                  <a:pt x="600" y="350"/>
                                </a:lnTo>
                                <a:lnTo>
                                  <a:pt x="533" y="297"/>
                                </a:lnTo>
                                <a:lnTo>
                                  <a:pt x="456" y="245"/>
                                </a:lnTo>
                                <a:lnTo>
                                  <a:pt x="375" y="192"/>
                                </a:lnTo>
                                <a:lnTo>
                                  <a:pt x="288" y="139"/>
                                </a:lnTo>
                                <a:lnTo>
                                  <a:pt x="197" y="91"/>
                                </a:lnTo>
                                <a:lnTo>
                                  <a:pt x="106" y="43"/>
                                </a:lnTo>
                                <a:lnTo>
                                  <a:pt x="5" y="0"/>
                                </a:lnTo>
                                <a:lnTo>
                                  <a:pt x="0"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0" name="Freeform 1113"/>
                        <wps:cNvSpPr>
                          <a:spLocks/>
                        </wps:cNvSpPr>
                        <wps:spPr bwMode="auto">
                          <a:xfrm>
                            <a:off x="4022090" y="2015490"/>
                            <a:ext cx="66675" cy="60325"/>
                          </a:xfrm>
                          <a:custGeom>
                            <a:avLst/>
                            <a:gdLst>
                              <a:gd name="T0" fmla="*/ 67 w 105"/>
                              <a:gd name="T1" fmla="*/ 95 h 95"/>
                              <a:gd name="T2" fmla="*/ 0 w 105"/>
                              <a:gd name="T3" fmla="*/ 9 h 95"/>
                              <a:gd name="T4" fmla="*/ 105 w 105"/>
                              <a:gd name="T5" fmla="*/ 0 h 95"/>
                              <a:gd name="T6" fmla="*/ 67 w 105"/>
                              <a:gd name="T7" fmla="*/ 95 h 95"/>
                              <a:gd name="T8" fmla="*/ 0 w 105"/>
                              <a:gd name="T9" fmla="*/ 9 h 95"/>
                              <a:gd name="T10" fmla="*/ 67 w 105"/>
                              <a:gd name="T11" fmla="*/ 95 h 95"/>
                            </a:gdLst>
                            <a:ahLst/>
                            <a:cxnLst>
                              <a:cxn ang="0">
                                <a:pos x="T0" y="T1"/>
                              </a:cxn>
                              <a:cxn ang="0">
                                <a:pos x="T2" y="T3"/>
                              </a:cxn>
                              <a:cxn ang="0">
                                <a:pos x="T4" y="T5"/>
                              </a:cxn>
                              <a:cxn ang="0">
                                <a:pos x="T6" y="T7"/>
                              </a:cxn>
                              <a:cxn ang="0">
                                <a:pos x="T8" y="T9"/>
                              </a:cxn>
                              <a:cxn ang="0">
                                <a:pos x="T10" y="T11"/>
                              </a:cxn>
                            </a:cxnLst>
                            <a:rect l="0" t="0" r="r" b="b"/>
                            <a:pathLst>
                              <a:path w="105" h="95">
                                <a:moveTo>
                                  <a:pt x="67" y="95"/>
                                </a:moveTo>
                                <a:lnTo>
                                  <a:pt x="0" y="9"/>
                                </a:lnTo>
                                <a:lnTo>
                                  <a:pt x="105" y="0"/>
                                </a:lnTo>
                                <a:lnTo>
                                  <a:pt x="67" y="95"/>
                                </a:lnTo>
                                <a:lnTo>
                                  <a:pt x="0" y="9"/>
                                </a:lnTo>
                                <a:lnTo>
                                  <a:pt x="67" y="9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1" name="Freeform 1114"/>
                        <wps:cNvSpPr>
                          <a:spLocks/>
                        </wps:cNvSpPr>
                        <wps:spPr bwMode="auto">
                          <a:xfrm>
                            <a:off x="3720465" y="3032125"/>
                            <a:ext cx="700405" cy="155575"/>
                          </a:xfrm>
                          <a:custGeom>
                            <a:avLst/>
                            <a:gdLst>
                              <a:gd name="T0" fmla="*/ 1098 w 1103"/>
                              <a:gd name="T1" fmla="*/ 221 h 245"/>
                              <a:gd name="T2" fmla="*/ 1098 w 1103"/>
                              <a:gd name="T3" fmla="*/ 221 h 245"/>
                              <a:gd name="T4" fmla="*/ 1041 w 1103"/>
                              <a:gd name="T5" fmla="*/ 225 h 245"/>
                              <a:gd name="T6" fmla="*/ 978 w 1103"/>
                              <a:gd name="T7" fmla="*/ 225 h 245"/>
                              <a:gd name="T8" fmla="*/ 911 w 1103"/>
                              <a:gd name="T9" fmla="*/ 221 h 245"/>
                              <a:gd name="T10" fmla="*/ 844 w 1103"/>
                              <a:gd name="T11" fmla="*/ 211 h 245"/>
                              <a:gd name="T12" fmla="*/ 695 w 1103"/>
                              <a:gd name="T13" fmla="*/ 187 h 245"/>
                              <a:gd name="T14" fmla="*/ 542 w 1103"/>
                              <a:gd name="T15" fmla="*/ 149 h 245"/>
                              <a:gd name="T16" fmla="*/ 388 w 1103"/>
                              <a:gd name="T17" fmla="*/ 110 h 245"/>
                              <a:gd name="T18" fmla="*/ 244 w 1103"/>
                              <a:gd name="T19" fmla="*/ 72 h 245"/>
                              <a:gd name="T20" fmla="*/ 115 w 1103"/>
                              <a:gd name="T21" fmla="*/ 34 h 245"/>
                              <a:gd name="T22" fmla="*/ 4 w 1103"/>
                              <a:gd name="T23" fmla="*/ 0 h 245"/>
                              <a:gd name="T24" fmla="*/ 0 w 1103"/>
                              <a:gd name="T25" fmla="*/ 19 h 245"/>
                              <a:gd name="T26" fmla="*/ 110 w 1103"/>
                              <a:gd name="T27" fmla="*/ 53 h 245"/>
                              <a:gd name="T28" fmla="*/ 239 w 1103"/>
                              <a:gd name="T29" fmla="*/ 91 h 245"/>
                              <a:gd name="T30" fmla="*/ 383 w 1103"/>
                              <a:gd name="T31" fmla="*/ 129 h 245"/>
                              <a:gd name="T32" fmla="*/ 537 w 1103"/>
                              <a:gd name="T33" fmla="*/ 168 h 245"/>
                              <a:gd name="T34" fmla="*/ 690 w 1103"/>
                              <a:gd name="T35" fmla="*/ 206 h 245"/>
                              <a:gd name="T36" fmla="*/ 839 w 1103"/>
                              <a:gd name="T37" fmla="*/ 230 h 245"/>
                              <a:gd name="T38" fmla="*/ 911 w 1103"/>
                              <a:gd name="T39" fmla="*/ 240 h 245"/>
                              <a:gd name="T40" fmla="*/ 978 w 1103"/>
                              <a:gd name="T41" fmla="*/ 245 h 245"/>
                              <a:gd name="T42" fmla="*/ 1041 w 1103"/>
                              <a:gd name="T43" fmla="*/ 245 h 245"/>
                              <a:gd name="T44" fmla="*/ 1103 w 1103"/>
                              <a:gd name="T45" fmla="*/ 240 h 245"/>
                              <a:gd name="T46" fmla="*/ 1103 w 1103"/>
                              <a:gd name="T47" fmla="*/ 240 h 245"/>
                              <a:gd name="T48" fmla="*/ 1098 w 1103"/>
                              <a:gd name="T49" fmla="*/ 22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03" h="245">
                                <a:moveTo>
                                  <a:pt x="1098" y="221"/>
                                </a:moveTo>
                                <a:lnTo>
                                  <a:pt x="1098" y="221"/>
                                </a:lnTo>
                                <a:lnTo>
                                  <a:pt x="1041" y="225"/>
                                </a:lnTo>
                                <a:lnTo>
                                  <a:pt x="978" y="225"/>
                                </a:lnTo>
                                <a:lnTo>
                                  <a:pt x="911" y="221"/>
                                </a:lnTo>
                                <a:lnTo>
                                  <a:pt x="844" y="211"/>
                                </a:lnTo>
                                <a:lnTo>
                                  <a:pt x="695" y="187"/>
                                </a:lnTo>
                                <a:lnTo>
                                  <a:pt x="542" y="149"/>
                                </a:lnTo>
                                <a:lnTo>
                                  <a:pt x="388" y="110"/>
                                </a:lnTo>
                                <a:lnTo>
                                  <a:pt x="244" y="72"/>
                                </a:lnTo>
                                <a:lnTo>
                                  <a:pt x="115" y="34"/>
                                </a:lnTo>
                                <a:lnTo>
                                  <a:pt x="4" y="0"/>
                                </a:lnTo>
                                <a:lnTo>
                                  <a:pt x="0" y="19"/>
                                </a:lnTo>
                                <a:lnTo>
                                  <a:pt x="110" y="53"/>
                                </a:lnTo>
                                <a:lnTo>
                                  <a:pt x="239" y="91"/>
                                </a:lnTo>
                                <a:lnTo>
                                  <a:pt x="383" y="129"/>
                                </a:lnTo>
                                <a:lnTo>
                                  <a:pt x="537" y="168"/>
                                </a:lnTo>
                                <a:lnTo>
                                  <a:pt x="690" y="206"/>
                                </a:lnTo>
                                <a:lnTo>
                                  <a:pt x="839" y="230"/>
                                </a:lnTo>
                                <a:lnTo>
                                  <a:pt x="911" y="240"/>
                                </a:lnTo>
                                <a:lnTo>
                                  <a:pt x="978" y="245"/>
                                </a:lnTo>
                                <a:lnTo>
                                  <a:pt x="1041" y="245"/>
                                </a:lnTo>
                                <a:lnTo>
                                  <a:pt x="1103" y="240"/>
                                </a:lnTo>
                                <a:lnTo>
                                  <a:pt x="1103" y="240"/>
                                </a:lnTo>
                                <a:lnTo>
                                  <a:pt x="1098" y="221"/>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2" name="Freeform 1115"/>
                        <wps:cNvSpPr>
                          <a:spLocks/>
                        </wps:cNvSpPr>
                        <wps:spPr bwMode="auto">
                          <a:xfrm>
                            <a:off x="3869690" y="2837180"/>
                            <a:ext cx="566420" cy="347345"/>
                          </a:xfrm>
                          <a:custGeom>
                            <a:avLst/>
                            <a:gdLst>
                              <a:gd name="T0" fmla="*/ 0 w 892"/>
                              <a:gd name="T1" fmla="*/ 19 h 547"/>
                              <a:gd name="T2" fmla="*/ 192 w 892"/>
                              <a:gd name="T3" fmla="*/ 120 h 547"/>
                              <a:gd name="T4" fmla="*/ 369 w 892"/>
                              <a:gd name="T5" fmla="*/ 211 h 547"/>
                              <a:gd name="T6" fmla="*/ 532 w 892"/>
                              <a:gd name="T7" fmla="*/ 302 h 547"/>
                              <a:gd name="T8" fmla="*/ 667 w 892"/>
                              <a:gd name="T9" fmla="*/ 379 h 547"/>
                              <a:gd name="T10" fmla="*/ 772 w 892"/>
                              <a:gd name="T11" fmla="*/ 446 h 547"/>
                              <a:gd name="T12" fmla="*/ 844 w 892"/>
                              <a:gd name="T13" fmla="*/ 499 h 547"/>
                              <a:gd name="T14" fmla="*/ 863 w 892"/>
                              <a:gd name="T15" fmla="*/ 513 h 547"/>
                              <a:gd name="T16" fmla="*/ 873 w 892"/>
                              <a:gd name="T17" fmla="*/ 528 h 547"/>
                              <a:gd name="T18" fmla="*/ 873 w 892"/>
                              <a:gd name="T19" fmla="*/ 528 h 547"/>
                              <a:gd name="T20" fmla="*/ 873 w 892"/>
                              <a:gd name="T21" fmla="*/ 528 h 547"/>
                              <a:gd name="T22" fmla="*/ 873 w 892"/>
                              <a:gd name="T23" fmla="*/ 528 h 547"/>
                              <a:gd name="T24" fmla="*/ 863 w 892"/>
                              <a:gd name="T25" fmla="*/ 528 h 547"/>
                              <a:gd name="T26" fmla="*/ 868 w 892"/>
                              <a:gd name="T27" fmla="*/ 547 h 547"/>
                              <a:gd name="T28" fmla="*/ 878 w 892"/>
                              <a:gd name="T29" fmla="*/ 547 h 547"/>
                              <a:gd name="T30" fmla="*/ 887 w 892"/>
                              <a:gd name="T31" fmla="*/ 542 h 547"/>
                              <a:gd name="T32" fmla="*/ 892 w 892"/>
                              <a:gd name="T33" fmla="*/ 532 h 547"/>
                              <a:gd name="T34" fmla="*/ 892 w 892"/>
                              <a:gd name="T35" fmla="*/ 518 h 547"/>
                              <a:gd name="T36" fmla="*/ 878 w 892"/>
                              <a:gd name="T37" fmla="*/ 504 h 547"/>
                              <a:gd name="T38" fmla="*/ 858 w 892"/>
                              <a:gd name="T39" fmla="*/ 480 h 547"/>
                              <a:gd name="T40" fmla="*/ 786 w 892"/>
                              <a:gd name="T41" fmla="*/ 427 h 547"/>
                              <a:gd name="T42" fmla="*/ 676 w 892"/>
                              <a:gd name="T43" fmla="*/ 360 h 547"/>
                              <a:gd name="T44" fmla="*/ 542 w 892"/>
                              <a:gd name="T45" fmla="*/ 283 h 547"/>
                              <a:gd name="T46" fmla="*/ 379 w 892"/>
                              <a:gd name="T47" fmla="*/ 197 h 547"/>
                              <a:gd name="T48" fmla="*/ 201 w 892"/>
                              <a:gd name="T49" fmla="*/ 101 h 547"/>
                              <a:gd name="T50" fmla="*/ 9 w 892"/>
                              <a:gd name="T51" fmla="*/ 0 h 547"/>
                              <a:gd name="T52" fmla="*/ 0 w 892"/>
                              <a:gd name="T53" fmla="*/ 19 h 5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92" h="547">
                                <a:moveTo>
                                  <a:pt x="0" y="19"/>
                                </a:moveTo>
                                <a:lnTo>
                                  <a:pt x="192" y="120"/>
                                </a:lnTo>
                                <a:lnTo>
                                  <a:pt x="369" y="211"/>
                                </a:lnTo>
                                <a:lnTo>
                                  <a:pt x="532" y="302"/>
                                </a:lnTo>
                                <a:lnTo>
                                  <a:pt x="667" y="379"/>
                                </a:lnTo>
                                <a:lnTo>
                                  <a:pt x="772" y="446"/>
                                </a:lnTo>
                                <a:lnTo>
                                  <a:pt x="844" y="499"/>
                                </a:lnTo>
                                <a:lnTo>
                                  <a:pt x="863" y="513"/>
                                </a:lnTo>
                                <a:lnTo>
                                  <a:pt x="873" y="528"/>
                                </a:lnTo>
                                <a:lnTo>
                                  <a:pt x="873" y="528"/>
                                </a:lnTo>
                                <a:lnTo>
                                  <a:pt x="873" y="528"/>
                                </a:lnTo>
                                <a:lnTo>
                                  <a:pt x="873" y="528"/>
                                </a:lnTo>
                                <a:lnTo>
                                  <a:pt x="863" y="528"/>
                                </a:lnTo>
                                <a:lnTo>
                                  <a:pt x="868" y="547"/>
                                </a:lnTo>
                                <a:lnTo>
                                  <a:pt x="878" y="547"/>
                                </a:lnTo>
                                <a:lnTo>
                                  <a:pt x="887" y="542"/>
                                </a:lnTo>
                                <a:lnTo>
                                  <a:pt x="892" y="532"/>
                                </a:lnTo>
                                <a:lnTo>
                                  <a:pt x="892" y="518"/>
                                </a:lnTo>
                                <a:lnTo>
                                  <a:pt x="878" y="504"/>
                                </a:lnTo>
                                <a:lnTo>
                                  <a:pt x="858" y="480"/>
                                </a:lnTo>
                                <a:lnTo>
                                  <a:pt x="786" y="427"/>
                                </a:lnTo>
                                <a:lnTo>
                                  <a:pt x="676" y="360"/>
                                </a:lnTo>
                                <a:lnTo>
                                  <a:pt x="542" y="283"/>
                                </a:lnTo>
                                <a:lnTo>
                                  <a:pt x="379" y="197"/>
                                </a:lnTo>
                                <a:lnTo>
                                  <a:pt x="201" y="101"/>
                                </a:lnTo>
                                <a:lnTo>
                                  <a:pt x="9" y="0"/>
                                </a:lnTo>
                                <a:lnTo>
                                  <a:pt x="0"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3" name="Freeform 1116"/>
                        <wps:cNvSpPr>
                          <a:spLocks/>
                        </wps:cNvSpPr>
                        <wps:spPr bwMode="auto">
                          <a:xfrm>
                            <a:off x="3820795" y="2816225"/>
                            <a:ext cx="69850" cy="60325"/>
                          </a:xfrm>
                          <a:custGeom>
                            <a:avLst/>
                            <a:gdLst>
                              <a:gd name="T0" fmla="*/ 62 w 110"/>
                              <a:gd name="T1" fmla="*/ 95 h 95"/>
                              <a:gd name="T2" fmla="*/ 0 w 110"/>
                              <a:gd name="T3" fmla="*/ 4 h 95"/>
                              <a:gd name="T4" fmla="*/ 110 w 110"/>
                              <a:gd name="T5" fmla="*/ 0 h 95"/>
                              <a:gd name="T6" fmla="*/ 62 w 110"/>
                              <a:gd name="T7" fmla="*/ 95 h 95"/>
                              <a:gd name="T8" fmla="*/ 0 w 110"/>
                              <a:gd name="T9" fmla="*/ 4 h 95"/>
                              <a:gd name="T10" fmla="*/ 62 w 110"/>
                              <a:gd name="T11" fmla="*/ 95 h 95"/>
                            </a:gdLst>
                            <a:ahLst/>
                            <a:cxnLst>
                              <a:cxn ang="0">
                                <a:pos x="T0" y="T1"/>
                              </a:cxn>
                              <a:cxn ang="0">
                                <a:pos x="T2" y="T3"/>
                              </a:cxn>
                              <a:cxn ang="0">
                                <a:pos x="T4" y="T5"/>
                              </a:cxn>
                              <a:cxn ang="0">
                                <a:pos x="T6" y="T7"/>
                              </a:cxn>
                              <a:cxn ang="0">
                                <a:pos x="T8" y="T9"/>
                              </a:cxn>
                              <a:cxn ang="0">
                                <a:pos x="T10" y="T11"/>
                              </a:cxn>
                            </a:cxnLst>
                            <a:rect l="0" t="0" r="r" b="b"/>
                            <a:pathLst>
                              <a:path w="110" h="95">
                                <a:moveTo>
                                  <a:pt x="62" y="95"/>
                                </a:moveTo>
                                <a:lnTo>
                                  <a:pt x="0" y="4"/>
                                </a:lnTo>
                                <a:lnTo>
                                  <a:pt x="110" y="0"/>
                                </a:lnTo>
                                <a:lnTo>
                                  <a:pt x="62" y="95"/>
                                </a:lnTo>
                                <a:lnTo>
                                  <a:pt x="0" y="4"/>
                                </a:lnTo>
                                <a:lnTo>
                                  <a:pt x="62" y="9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4" name="Freeform 1117"/>
                        <wps:cNvSpPr>
                          <a:spLocks/>
                        </wps:cNvSpPr>
                        <wps:spPr bwMode="auto">
                          <a:xfrm>
                            <a:off x="1682115" y="1927225"/>
                            <a:ext cx="173355" cy="663575"/>
                          </a:xfrm>
                          <a:custGeom>
                            <a:avLst/>
                            <a:gdLst>
                              <a:gd name="T0" fmla="*/ 24 w 273"/>
                              <a:gd name="T1" fmla="*/ 1040 h 1045"/>
                              <a:gd name="T2" fmla="*/ 24 w 273"/>
                              <a:gd name="T3" fmla="*/ 1040 h 1045"/>
                              <a:gd name="T4" fmla="*/ 19 w 273"/>
                              <a:gd name="T5" fmla="*/ 987 h 1045"/>
                              <a:gd name="T6" fmla="*/ 19 w 273"/>
                              <a:gd name="T7" fmla="*/ 925 h 1045"/>
                              <a:gd name="T8" fmla="*/ 24 w 273"/>
                              <a:gd name="T9" fmla="*/ 863 h 1045"/>
                              <a:gd name="T10" fmla="*/ 33 w 273"/>
                              <a:gd name="T11" fmla="*/ 795 h 1045"/>
                              <a:gd name="T12" fmla="*/ 67 w 273"/>
                              <a:gd name="T13" fmla="*/ 656 h 1045"/>
                              <a:gd name="T14" fmla="*/ 110 w 273"/>
                              <a:gd name="T15" fmla="*/ 513 h 1045"/>
                              <a:gd name="T16" fmla="*/ 153 w 273"/>
                              <a:gd name="T17" fmla="*/ 374 h 1045"/>
                              <a:gd name="T18" fmla="*/ 201 w 273"/>
                              <a:gd name="T19" fmla="*/ 239 h 1045"/>
                              <a:gd name="T20" fmla="*/ 240 w 273"/>
                              <a:gd name="T21" fmla="*/ 115 h 1045"/>
                              <a:gd name="T22" fmla="*/ 273 w 273"/>
                              <a:gd name="T23" fmla="*/ 4 h 1045"/>
                              <a:gd name="T24" fmla="*/ 254 w 273"/>
                              <a:gd name="T25" fmla="*/ 0 h 1045"/>
                              <a:gd name="T26" fmla="*/ 225 w 273"/>
                              <a:gd name="T27" fmla="*/ 105 h 1045"/>
                              <a:gd name="T28" fmla="*/ 182 w 273"/>
                              <a:gd name="T29" fmla="*/ 230 h 1045"/>
                              <a:gd name="T30" fmla="*/ 134 w 273"/>
                              <a:gd name="T31" fmla="*/ 369 h 1045"/>
                              <a:gd name="T32" fmla="*/ 91 w 273"/>
                              <a:gd name="T33" fmla="*/ 508 h 1045"/>
                              <a:gd name="T34" fmla="*/ 48 w 273"/>
                              <a:gd name="T35" fmla="*/ 652 h 1045"/>
                              <a:gd name="T36" fmla="*/ 14 w 273"/>
                              <a:gd name="T37" fmla="*/ 791 h 1045"/>
                              <a:gd name="T38" fmla="*/ 4 w 273"/>
                              <a:gd name="T39" fmla="*/ 858 h 1045"/>
                              <a:gd name="T40" fmla="*/ 0 w 273"/>
                              <a:gd name="T41" fmla="*/ 925 h 1045"/>
                              <a:gd name="T42" fmla="*/ 0 w 273"/>
                              <a:gd name="T43" fmla="*/ 987 h 1045"/>
                              <a:gd name="T44" fmla="*/ 4 w 273"/>
                              <a:gd name="T45" fmla="*/ 1045 h 1045"/>
                              <a:gd name="T46" fmla="*/ 4 w 273"/>
                              <a:gd name="T47" fmla="*/ 1045 h 1045"/>
                              <a:gd name="T48" fmla="*/ 24 w 273"/>
                              <a:gd name="T49" fmla="*/ 1040 h 10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73" h="1045">
                                <a:moveTo>
                                  <a:pt x="24" y="1040"/>
                                </a:moveTo>
                                <a:lnTo>
                                  <a:pt x="24" y="1040"/>
                                </a:lnTo>
                                <a:lnTo>
                                  <a:pt x="19" y="987"/>
                                </a:lnTo>
                                <a:lnTo>
                                  <a:pt x="19" y="925"/>
                                </a:lnTo>
                                <a:lnTo>
                                  <a:pt x="24" y="863"/>
                                </a:lnTo>
                                <a:lnTo>
                                  <a:pt x="33" y="795"/>
                                </a:lnTo>
                                <a:lnTo>
                                  <a:pt x="67" y="656"/>
                                </a:lnTo>
                                <a:lnTo>
                                  <a:pt x="110" y="513"/>
                                </a:lnTo>
                                <a:lnTo>
                                  <a:pt x="153" y="374"/>
                                </a:lnTo>
                                <a:lnTo>
                                  <a:pt x="201" y="239"/>
                                </a:lnTo>
                                <a:lnTo>
                                  <a:pt x="240" y="115"/>
                                </a:lnTo>
                                <a:lnTo>
                                  <a:pt x="273" y="4"/>
                                </a:lnTo>
                                <a:lnTo>
                                  <a:pt x="254" y="0"/>
                                </a:lnTo>
                                <a:lnTo>
                                  <a:pt x="225" y="105"/>
                                </a:lnTo>
                                <a:lnTo>
                                  <a:pt x="182" y="230"/>
                                </a:lnTo>
                                <a:lnTo>
                                  <a:pt x="134" y="369"/>
                                </a:lnTo>
                                <a:lnTo>
                                  <a:pt x="91" y="508"/>
                                </a:lnTo>
                                <a:lnTo>
                                  <a:pt x="48" y="652"/>
                                </a:lnTo>
                                <a:lnTo>
                                  <a:pt x="14" y="791"/>
                                </a:lnTo>
                                <a:lnTo>
                                  <a:pt x="4" y="858"/>
                                </a:lnTo>
                                <a:lnTo>
                                  <a:pt x="0" y="925"/>
                                </a:lnTo>
                                <a:lnTo>
                                  <a:pt x="0" y="987"/>
                                </a:lnTo>
                                <a:lnTo>
                                  <a:pt x="4" y="1045"/>
                                </a:lnTo>
                                <a:lnTo>
                                  <a:pt x="4" y="1045"/>
                                </a:lnTo>
                                <a:lnTo>
                                  <a:pt x="24" y="104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5" name="Freeform 1118"/>
                        <wps:cNvSpPr>
                          <a:spLocks/>
                        </wps:cNvSpPr>
                        <wps:spPr bwMode="auto">
                          <a:xfrm>
                            <a:off x="1684655" y="2070100"/>
                            <a:ext cx="356870" cy="535940"/>
                          </a:xfrm>
                          <a:custGeom>
                            <a:avLst/>
                            <a:gdLst>
                              <a:gd name="T0" fmla="*/ 543 w 562"/>
                              <a:gd name="T1" fmla="*/ 0 h 844"/>
                              <a:gd name="T2" fmla="*/ 447 w 562"/>
                              <a:gd name="T3" fmla="*/ 192 h 844"/>
                              <a:gd name="T4" fmla="*/ 351 w 562"/>
                              <a:gd name="T5" fmla="*/ 369 h 844"/>
                              <a:gd name="T6" fmla="*/ 264 w 562"/>
                              <a:gd name="T7" fmla="*/ 518 h 844"/>
                              <a:gd name="T8" fmla="*/ 183 w 562"/>
                              <a:gd name="T9" fmla="*/ 647 h 844"/>
                              <a:gd name="T10" fmla="*/ 144 w 562"/>
                              <a:gd name="T11" fmla="*/ 700 h 844"/>
                              <a:gd name="T12" fmla="*/ 111 w 562"/>
                              <a:gd name="T13" fmla="*/ 743 h 844"/>
                              <a:gd name="T14" fmla="*/ 82 w 562"/>
                              <a:gd name="T15" fmla="*/ 777 h 844"/>
                              <a:gd name="T16" fmla="*/ 58 w 562"/>
                              <a:gd name="T17" fmla="*/ 805 h 844"/>
                              <a:gd name="T18" fmla="*/ 39 w 562"/>
                              <a:gd name="T19" fmla="*/ 820 h 844"/>
                              <a:gd name="T20" fmla="*/ 24 w 562"/>
                              <a:gd name="T21" fmla="*/ 825 h 844"/>
                              <a:gd name="T22" fmla="*/ 24 w 562"/>
                              <a:gd name="T23" fmla="*/ 825 h 844"/>
                              <a:gd name="T24" fmla="*/ 20 w 562"/>
                              <a:gd name="T25" fmla="*/ 825 h 844"/>
                              <a:gd name="T26" fmla="*/ 20 w 562"/>
                              <a:gd name="T27" fmla="*/ 825 h 844"/>
                              <a:gd name="T28" fmla="*/ 20 w 562"/>
                              <a:gd name="T29" fmla="*/ 815 h 844"/>
                              <a:gd name="T30" fmla="*/ 0 w 562"/>
                              <a:gd name="T31" fmla="*/ 820 h 844"/>
                              <a:gd name="T32" fmla="*/ 0 w 562"/>
                              <a:gd name="T33" fmla="*/ 829 h 844"/>
                              <a:gd name="T34" fmla="*/ 5 w 562"/>
                              <a:gd name="T35" fmla="*/ 839 h 844"/>
                              <a:gd name="T36" fmla="*/ 15 w 562"/>
                              <a:gd name="T37" fmla="*/ 844 h 844"/>
                              <a:gd name="T38" fmla="*/ 29 w 562"/>
                              <a:gd name="T39" fmla="*/ 844 h 844"/>
                              <a:gd name="T40" fmla="*/ 48 w 562"/>
                              <a:gd name="T41" fmla="*/ 839 h 844"/>
                              <a:gd name="T42" fmla="*/ 72 w 562"/>
                              <a:gd name="T43" fmla="*/ 820 h 844"/>
                              <a:gd name="T44" fmla="*/ 96 w 562"/>
                              <a:gd name="T45" fmla="*/ 791 h 844"/>
                              <a:gd name="T46" fmla="*/ 125 w 562"/>
                              <a:gd name="T47" fmla="*/ 757 h 844"/>
                              <a:gd name="T48" fmla="*/ 159 w 562"/>
                              <a:gd name="T49" fmla="*/ 709 h 844"/>
                              <a:gd name="T50" fmla="*/ 197 w 562"/>
                              <a:gd name="T51" fmla="*/ 657 h 844"/>
                              <a:gd name="T52" fmla="*/ 279 w 562"/>
                              <a:gd name="T53" fmla="*/ 532 h 844"/>
                              <a:gd name="T54" fmla="*/ 370 w 562"/>
                              <a:gd name="T55" fmla="*/ 379 h 844"/>
                              <a:gd name="T56" fmla="*/ 466 w 562"/>
                              <a:gd name="T57" fmla="*/ 201 h 844"/>
                              <a:gd name="T58" fmla="*/ 562 w 562"/>
                              <a:gd name="T59" fmla="*/ 9 h 844"/>
                              <a:gd name="T60" fmla="*/ 543 w 562"/>
                              <a:gd name="T61" fmla="*/ 0 h 8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2" h="844">
                                <a:moveTo>
                                  <a:pt x="543" y="0"/>
                                </a:moveTo>
                                <a:lnTo>
                                  <a:pt x="447" y="192"/>
                                </a:lnTo>
                                <a:lnTo>
                                  <a:pt x="351" y="369"/>
                                </a:lnTo>
                                <a:lnTo>
                                  <a:pt x="264" y="518"/>
                                </a:lnTo>
                                <a:lnTo>
                                  <a:pt x="183" y="647"/>
                                </a:lnTo>
                                <a:lnTo>
                                  <a:pt x="144" y="700"/>
                                </a:lnTo>
                                <a:lnTo>
                                  <a:pt x="111" y="743"/>
                                </a:lnTo>
                                <a:lnTo>
                                  <a:pt x="82" y="777"/>
                                </a:lnTo>
                                <a:lnTo>
                                  <a:pt x="58" y="805"/>
                                </a:lnTo>
                                <a:lnTo>
                                  <a:pt x="39" y="820"/>
                                </a:lnTo>
                                <a:lnTo>
                                  <a:pt x="24" y="825"/>
                                </a:lnTo>
                                <a:lnTo>
                                  <a:pt x="24" y="825"/>
                                </a:lnTo>
                                <a:lnTo>
                                  <a:pt x="20" y="825"/>
                                </a:lnTo>
                                <a:lnTo>
                                  <a:pt x="20" y="825"/>
                                </a:lnTo>
                                <a:lnTo>
                                  <a:pt x="20" y="815"/>
                                </a:lnTo>
                                <a:lnTo>
                                  <a:pt x="0" y="820"/>
                                </a:lnTo>
                                <a:lnTo>
                                  <a:pt x="0" y="829"/>
                                </a:lnTo>
                                <a:lnTo>
                                  <a:pt x="5" y="839"/>
                                </a:lnTo>
                                <a:lnTo>
                                  <a:pt x="15" y="844"/>
                                </a:lnTo>
                                <a:lnTo>
                                  <a:pt x="29" y="844"/>
                                </a:lnTo>
                                <a:lnTo>
                                  <a:pt x="48" y="839"/>
                                </a:lnTo>
                                <a:lnTo>
                                  <a:pt x="72" y="820"/>
                                </a:lnTo>
                                <a:lnTo>
                                  <a:pt x="96" y="791"/>
                                </a:lnTo>
                                <a:lnTo>
                                  <a:pt x="125" y="757"/>
                                </a:lnTo>
                                <a:lnTo>
                                  <a:pt x="159" y="709"/>
                                </a:lnTo>
                                <a:lnTo>
                                  <a:pt x="197" y="657"/>
                                </a:lnTo>
                                <a:lnTo>
                                  <a:pt x="279" y="532"/>
                                </a:lnTo>
                                <a:lnTo>
                                  <a:pt x="370" y="379"/>
                                </a:lnTo>
                                <a:lnTo>
                                  <a:pt x="466" y="201"/>
                                </a:lnTo>
                                <a:lnTo>
                                  <a:pt x="562" y="9"/>
                                </a:lnTo>
                                <a:lnTo>
                                  <a:pt x="543"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6" name="Freeform 1119"/>
                        <wps:cNvSpPr>
                          <a:spLocks/>
                        </wps:cNvSpPr>
                        <wps:spPr bwMode="auto">
                          <a:xfrm>
                            <a:off x="2004695" y="2024380"/>
                            <a:ext cx="57785" cy="66675"/>
                          </a:xfrm>
                          <a:custGeom>
                            <a:avLst/>
                            <a:gdLst>
                              <a:gd name="T0" fmla="*/ 0 w 91"/>
                              <a:gd name="T1" fmla="*/ 62 h 105"/>
                              <a:gd name="T2" fmla="*/ 87 w 91"/>
                              <a:gd name="T3" fmla="*/ 0 h 105"/>
                              <a:gd name="T4" fmla="*/ 91 w 91"/>
                              <a:gd name="T5" fmla="*/ 105 h 105"/>
                              <a:gd name="T6" fmla="*/ 0 w 91"/>
                              <a:gd name="T7" fmla="*/ 62 h 105"/>
                              <a:gd name="T8" fmla="*/ 87 w 91"/>
                              <a:gd name="T9" fmla="*/ 0 h 105"/>
                              <a:gd name="T10" fmla="*/ 0 w 91"/>
                              <a:gd name="T11" fmla="*/ 62 h 105"/>
                            </a:gdLst>
                            <a:ahLst/>
                            <a:cxnLst>
                              <a:cxn ang="0">
                                <a:pos x="T0" y="T1"/>
                              </a:cxn>
                              <a:cxn ang="0">
                                <a:pos x="T2" y="T3"/>
                              </a:cxn>
                              <a:cxn ang="0">
                                <a:pos x="T4" y="T5"/>
                              </a:cxn>
                              <a:cxn ang="0">
                                <a:pos x="T6" y="T7"/>
                              </a:cxn>
                              <a:cxn ang="0">
                                <a:pos x="T8" y="T9"/>
                              </a:cxn>
                              <a:cxn ang="0">
                                <a:pos x="T10" y="T11"/>
                              </a:cxn>
                            </a:cxnLst>
                            <a:rect l="0" t="0" r="r" b="b"/>
                            <a:pathLst>
                              <a:path w="91" h="105">
                                <a:moveTo>
                                  <a:pt x="0" y="62"/>
                                </a:moveTo>
                                <a:lnTo>
                                  <a:pt x="87" y="0"/>
                                </a:lnTo>
                                <a:lnTo>
                                  <a:pt x="91" y="105"/>
                                </a:lnTo>
                                <a:lnTo>
                                  <a:pt x="0" y="62"/>
                                </a:lnTo>
                                <a:lnTo>
                                  <a:pt x="87" y="0"/>
                                </a:lnTo>
                                <a:lnTo>
                                  <a:pt x="0" y="6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7" name="Freeform 1120"/>
                        <wps:cNvSpPr>
                          <a:spLocks/>
                        </wps:cNvSpPr>
                        <wps:spPr bwMode="auto">
                          <a:xfrm>
                            <a:off x="1179195" y="1719580"/>
                            <a:ext cx="575945" cy="386715"/>
                          </a:xfrm>
                          <a:custGeom>
                            <a:avLst/>
                            <a:gdLst>
                              <a:gd name="T0" fmla="*/ 19 w 907"/>
                              <a:gd name="T1" fmla="*/ 609 h 609"/>
                              <a:gd name="T2" fmla="*/ 19 w 907"/>
                              <a:gd name="T3" fmla="*/ 609 h 609"/>
                              <a:gd name="T4" fmla="*/ 53 w 907"/>
                              <a:gd name="T5" fmla="*/ 566 h 609"/>
                              <a:gd name="T6" fmla="*/ 96 w 907"/>
                              <a:gd name="T7" fmla="*/ 518 h 609"/>
                              <a:gd name="T8" fmla="*/ 144 w 907"/>
                              <a:gd name="T9" fmla="*/ 480 h 609"/>
                              <a:gd name="T10" fmla="*/ 197 w 907"/>
                              <a:gd name="T11" fmla="*/ 437 h 609"/>
                              <a:gd name="T12" fmla="*/ 312 w 907"/>
                              <a:gd name="T13" fmla="*/ 355 h 609"/>
                              <a:gd name="T14" fmla="*/ 441 w 907"/>
                              <a:gd name="T15" fmla="*/ 279 h 609"/>
                              <a:gd name="T16" fmla="*/ 571 w 907"/>
                              <a:gd name="T17" fmla="*/ 207 h 609"/>
                              <a:gd name="T18" fmla="*/ 696 w 907"/>
                              <a:gd name="T19" fmla="*/ 140 h 609"/>
                              <a:gd name="T20" fmla="*/ 811 w 907"/>
                              <a:gd name="T21" fmla="*/ 77 h 609"/>
                              <a:gd name="T22" fmla="*/ 907 w 907"/>
                              <a:gd name="T23" fmla="*/ 15 h 609"/>
                              <a:gd name="T24" fmla="*/ 897 w 907"/>
                              <a:gd name="T25" fmla="*/ 0 h 609"/>
                              <a:gd name="T26" fmla="*/ 801 w 907"/>
                              <a:gd name="T27" fmla="*/ 58 h 609"/>
                              <a:gd name="T28" fmla="*/ 686 w 907"/>
                              <a:gd name="T29" fmla="*/ 120 h 609"/>
                              <a:gd name="T30" fmla="*/ 561 w 907"/>
                              <a:gd name="T31" fmla="*/ 192 h 609"/>
                              <a:gd name="T32" fmla="*/ 432 w 907"/>
                              <a:gd name="T33" fmla="*/ 264 h 609"/>
                              <a:gd name="T34" fmla="*/ 302 w 907"/>
                              <a:gd name="T35" fmla="*/ 341 h 609"/>
                              <a:gd name="T36" fmla="*/ 182 w 907"/>
                              <a:gd name="T37" fmla="*/ 422 h 609"/>
                              <a:gd name="T38" fmla="*/ 130 w 907"/>
                              <a:gd name="T39" fmla="*/ 461 h 609"/>
                              <a:gd name="T40" fmla="*/ 82 w 907"/>
                              <a:gd name="T41" fmla="*/ 504 h 609"/>
                              <a:gd name="T42" fmla="*/ 38 w 907"/>
                              <a:gd name="T43" fmla="*/ 552 h 609"/>
                              <a:gd name="T44" fmla="*/ 0 w 907"/>
                              <a:gd name="T45" fmla="*/ 595 h 609"/>
                              <a:gd name="T46" fmla="*/ 0 w 907"/>
                              <a:gd name="T47" fmla="*/ 595 h 609"/>
                              <a:gd name="T48" fmla="*/ 19 w 907"/>
                              <a:gd name="T49" fmla="*/ 609 h 6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907" h="609">
                                <a:moveTo>
                                  <a:pt x="19" y="609"/>
                                </a:moveTo>
                                <a:lnTo>
                                  <a:pt x="19" y="609"/>
                                </a:lnTo>
                                <a:lnTo>
                                  <a:pt x="53" y="566"/>
                                </a:lnTo>
                                <a:lnTo>
                                  <a:pt x="96" y="518"/>
                                </a:lnTo>
                                <a:lnTo>
                                  <a:pt x="144" y="480"/>
                                </a:lnTo>
                                <a:lnTo>
                                  <a:pt x="197" y="437"/>
                                </a:lnTo>
                                <a:lnTo>
                                  <a:pt x="312" y="355"/>
                                </a:lnTo>
                                <a:lnTo>
                                  <a:pt x="441" y="279"/>
                                </a:lnTo>
                                <a:lnTo>
                                  <a:pt x="571" y="207"/>
                                </a:lnTo>
                                <a:lnTo>
                                  <a:pt x="696" y="140"/>
                                </a:lnTo>
                                <a:lnTo>
                                  <a:pt x="811" y="77"/>
                                </a:lnTo>
                                <a:lnTo>
                                  <a:pt x="907" y="15"/>
                                </a:lnTo>
                                <a:lnTo>
                                  <a:pt x="897" y="0"/>
                                </a:lnTo>
                                <a:lnTo>
                                  <a:pt x="801" y="58"/>
                                </a:lnTo>
                                <a:lnTo>
                                  <a:pt x="686" y="120"/>
                                </a:lnTo>
                                <a:lnTo>
                                  <a:pt x="561" y="192"/>
                                </a:lnTo>
                                <a:lnTo>
                                  <a:pt x="432" y="264"/>
                                </a:lnTo>
                                <a:lnTo>
                                  <a:pt x="302" y="341"/>
                                </a:lnTo>
                                <a:lnTo>
                                  <a:pt x="182" y="422"/>
                                </a:lnTo>
                                <a:lnTo>
                                  <a:pt x="130" y="461"/>
                                </a:lnTo>
                                <a:lnTo>
                                  <a:pt x="82" y="504"/>
                                </a:lnTo>
                                <a:lnTo>
                                  <a:pt x="38" y="552"/>
                                </a:lnTo>
                                <a:lnTo>
                                  <a:pt x="0" y="595"/>
                                </a:lnTo>
                                <a:lnTo>
                                  <a:pt x="0" y="595"/>
                                </a:lnTo>
                                <a:lnTo>
                                  <a:pt x="19" y="60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8" name="Freeform 1121"/>
                        <wps:cNvSpPr>
                          <a:spLocks/>
                        </wps:cNvSpPr>
                        <wps:spPr bwMode="auto">
                          <a:xfrm>
                            <a:off x="1176020" y="1948180"/>
                            <a:ext cx="630555" cy="179705"/>
                          </a:xfrm>
                          <a:custGeom>
                            <a:avLst/>
                            <a:gdLst>
                              <a:gd name="T0" fmla="*/ 984 w 993"/>
                              <a:gd name="T1" fmla="*/ 0 h 283"/>
                              <a:gd name="T2" fmla="*/ 782 w 993"/>
                              <a:gd name="T3" fmla="*/ 77 h 283"/>
                              <a:gd name="T4" fmla="*/ 590 w 993"/>
                              <a:gd name="T5" fmla="*/ 139 h 283"/>
                              <a:gd name="T6" fmla="*/ 418 w 993"/>
                              <a:gd name="T7" fmla="*/ 192 h 283"/>
                              <a:gd name="T8" fmla="*/ 269 w 993"/>
                              <a:gd name="T9" fmla="*/ 230 h 283"/>
                              <a:gd name="T10" fmla="*/ 207 w 993"/>
                              <a:gd name="T11" fmla="*/ 245 h 283"/>
                              <a:gd name="T12" fmla="*/ 149 w 993"/>
                              <a:gd name="T13" fmla="*/ 254 h 283"/>
                              <a:gd name="T14" fmla="*/ 101 w 993"/>
                              <a:gd name="T15" fmla="*/ 264 h 283"/>
                              <a:gd name="T16" fmla="*/ 63 w 993"/>
                              <a:gd name="T17" fmla="*/ 264 h 283"/>
                              <a:gd name="T18" fmla="*/ 34 w 993"/>
                              <a:gd name="T19" fmla="*/ 264 h 283"/>
                              <a:gd name="T20" fmla="*/ 19 w 993"/>
                              <a:gd name="T21" fmla="*/ 259 h 283"/>
                              <a:gd name="T22" fmla="*/ 19 w 993"/>
                              <a:gd name="T23" fmla="*/ 259 h 283"/>
                              <a:gd name="T24" fmla="*/ 19 w 993"/>
                              <a:gd name="T25" fmla="*/ 259 h 283"/>
                              <a:gd name="T26" fmla="*/ 19 w 993"/>
                              <a:gd name="T27" fmla="*/ 254 h 283"/>
                              <a:gd name="T28" fmla="*/ 24 w 993"/>
                              <a:gd name="T29" fmla="*/ 249 h 283"/>
                              <a:gd name="T30" fmla="*/ 5 w 993"/>
                              <a:gd name="T31" fmla="*/ 235 h 283"/>
                              <a:gd name="T32" fmla="*/ 0 w 993"/>
                              <a:gd name="T33" fmla="*/ 249 h 283"/>
                              <a:gd name="T34" fmla="*/ 0 w 993"/>
                              <a:gd name="T35" fmla="*/ 259 h 283"/>
                              <a:gd name="T36" fmla="*/ 5 w 993"/>
                              <a:gd name="T37" fmla="*/ 269 h 283"/>
                              <a:gd name="T38" fmla="*/ 10 w 993"/>
                              <a:gd name="T39" fmla="*/ 278 h 283"/>
                              <a:gd name="T40" fmla="*/ 34 w 993"/>
                              <a:gd name="T41" fmla="*/ 283 h 283"/>
                              <a:gd name="T42" fmla="*/ 63 w 993"/>
                              <a:gd name="T43" fmla="*/ 283 h 283"/>
                              <a:gd name="T44" fmla="*/ 101 w 993"/>
                              <a:gd name="T45" fmla="*/ 283 h 283"/>
                              <a:gd name="T46" fmla="*/ 154 w 993"/>
                              <a:gd name="T47" fmla="*/ 273 h 283"/>
                              <a:gd name="T48" fmla="*/ 207 w 993"/>
                              <a:gd name="T49" fmla="*/ 264 h 283"/>
                              <a:gd name="T50" fmla="*/ 274 w 993"/>
                              <a:gd name="T51" fmla="*/ 249 h 283"/>
                              <a:gd name="T52" fmla="*/ 422 w 993"/>
                              <a:gd name="T53" fmla="*/ 211 h 283"/>
                              <a:gd name="T54" fmla="*/ 600 w 993"/>
                              <a:gd name="T55" fmla="*/ 158 h 283"/>
                              <a:gd name="T56" fmla="*/ 792 w 993"/>
                              <a:gd name="T57" fmla="*/ 91 h 283"/>
                              <a:gd name="T58" fmla="*/ 993 w 993"/>
                              <a:gd name="T59" fmla="*/ 19 h 283"/>
                              <a:gd name="T60" fmla="*/ 984 w 993"/>
                              <a:gd name="T61" fmla="*/ 0 h 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993" h="283">
                                <a:moveTo>
                                  <a:pt x="984" y="0"/>
                                </a:moveTo>
                                <a:lnTo>
                                  <a:pt x="782" y="77"/>
                                </a:lnTo>
                                <a:lnTo>
                                  <a:pt x="590" y="139"/>
                                </a:lnTo>
                                <a:lnTo>
                                  <a:pt x="418" y="192"/>
                                </a:lnTo>
                                <a:lnTo>
                                  <a:pt x="269" y="230"/>
                                </a:lnTo>
                                <a:lnTo>
                                  <a:pt x="207" y="245"/>
                                </a:lnTo>
                                <a:lnTo>
                                  <a:pt x="149" y="254"/>
                                </a:lnTo>
                                <a:lnTo>
                                  <a:pt x="101" y="264"/>
                                </a:lnTo>
                                <a:lnTo>
                                  <a:pt x="63" y="264"/>
                                </a:lnTo>
                                <a:lnTo>
                                  <a:pt x="34" y="264"/>
                                </a:lnTo>
                                <a:lnTo>
                                  <a:pt x="19" y="259"/>
                                </a:lnTo>
                                <a:lnTo>
                                  <a:pt x="19" y="259"/>
                                </a:lnTo>
                                <a:lnTo>
                                  <a:pt x="19" y="259"/>
                                </a:lnTo>
                                <a:lnTo>
                                  <a:pt x="19" y="254"/>
                                </a:lnTo>
                                <a:lnTo>
                                  <a:pt x="24" y="249"/>
                                </a:lnTo>
                                <a:lnTo>
                                  <a:pt x="5" y="235"/>
                                </a:lnTo>
                                <a:lnTo>
                                  <a:pt x="0" y="249"/>
                                </a:lnTo>
                                <a:lnTo>
                                  <a:pt x="0" y="259"/>
                                </a:lnTo>
                                <a:lnTo>
                                  <a:pt x="5" y="269"/>
                                </a:lnTo>
                                <a:lnTo>
                                  <a:pt x="10" y="278"/>
                                </a:lnTo>
                                <a:lnTo>
                                  <a:pt x="34" y="283"/>
                                </a:lnTo>
                                <a:lnTo>
                                  <a:pt x="63" y="283"/>
                                </a:lnTo>
                                <a:lnTo>
                                  <a:pt x="101" y="283"/>
                                </a:lnTo>
                                <a:lnTo>
                                  <a:pt x="154" y="273"/>
                                </a:lnTo>
                                <a:lnTo>
                                  <a:pt x="207" y="264"/>
                                </a:lnTo>
                                <a:lnTo>
                                  <a:pt x="274" y="249"/>
                                </a:lnTo>
                                <a:lnTo>
                                  <a:pt x="422" y="211"/>
                                </a:lnTo>
                                <a:lnTo>
                                  <a:pt x="600" y="158"/>
                                </a:lnTo>
                                <a:lnTo>
                                  <a:pt x="792" y="91"/>
                                </a:lnTo>
                                <a:lnTo>
                                  <a:pt x="993" y="19"/>
                                </a:lnTo>
                                <a:lnTo>
                                  <a:pt x="984"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9" name="Freeform 1122"/>
                        <wps:cNvSpPr>
                          <a:spLocks/>
                        </wps:cNvSpPr>
                        <wps:spPr bwMode="auto">
                          <a:xfrm>
                            <a:off x="1785620" y="1924050"/>
                            <a:ext cx="69850" cy="63500"/>
                          </a:xfrm>
                          <a:custGeom>
                            <a:avLst/>
                            <a:gdLst>
                              <a:gd name="T0" fmla="*/ 0 w 110"/>
                              <a:gd name="T1" fmla="*/ 0 h 100"/>
                              <a:gd name="T2" fmla="*/ 110 w 110"/>
                              <a:gd name="T3" fmla="*/ 14 h 100"/>
                              <a:gd name="T4" fmla="*/ 38 w 110"/>
                              <a:gd name="T5" fmla="*/ 100 h 100"/>
                              <a:gd name="T6" fmla="*/ 0 w 110"/>
                              <a:gd name="T7" fmla="*/ 0 h 100"/>
                              <a:gd name="T8" fmla="*/ 110 w 110"/>
                              <a:gd name="T9" fmla="*/ 14 h 100"/>
                              <a:gd name="T10" fmla="*/ 0 w 110"/>
                              <a:gd name="T11" fmla="*/ 0 h 100"/>
                            </a:gdLst>
                            <a:ahLst/>
                            <a:cxnLst>
                              <a:cxn ang="0">
                                <a:pos x="T0" y="T1"/>
                              </a:cxn>
                              <a:cxn ang="0">
                                <a:pos x="T2" y="T3"/>
                              </a:cxn>
                              <a:cxn ang="0">
                                <a:pos x="T4" y="T5"/>
                              </a:cxn>
                              <a:cxn ang="0">
                                <a:pos x="T6" y="T7"/>
                              </a:cxn>
                              <a:cxn ang="0">
                                <a:pos x="T8" y="T9"/>
                              </a:cxn>
                              <a:cxn ang="0">
                                <a:pos x="T10" y="T11"/>
                              </a:cxn>
                            </a:cxnLst>
                            <a:rect l="0" t="0" r="r" b="b"/>
                            <a:pathLst>
                              <a:path w="110" h="100">
                                <a:moveTo>
                                  <a:pt x="0" y="0"/>
                                </a:moveTo>
                                <a:lnTo>
                                  <a:pt x="110" y="14"/>
                                </a:lnTo>
                                <a:lnTo>
                                  <a:pt x="38" y="100"/>
                                </a:lnTo>
                                <a:lnTo>
                                  <a:pt x="0" y="0"/>
                                </a:lnTo>
                                <a:lnTo>
                                  <a:pt x="110" y="14"/>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0" name="Freeform 1123"/>
                        <wps:cNvSpPr>
                          <a:spLocks/>
                        </wps:cNvSpPr>
                        <wps:spPr bwMode="auto">
                          <a:xfrm>
                            <a:off x="2038350" y="136525"/>
                            <a:ext cx="1557020" cy="615315"/>
                          </a:xfrm>
                          <a:custGeom>
                            <a:avLst/>
                            <a:gdLst>
                              <a:gd name="T0" fmla="*/ 0 w 2452"/>
                              <a:gd name="T1" fmla="*/ 19 h 969"/>
                              <a:gd name="T2" fmla="*/ 0 w 2452"/>
                              <a:gd name="T3" fmla="*/ 19 h 969"/>
                              <a:gd name="T4" fmla="*/ 106 w 2452"/>
                              <a:gd name="T5" fmla="*/ 19 h 969"/>
                              <a:gd name="T6" fmla="*/ 211 w 2452"/>
                              <a:gd name="T7" fmla="*/ 24 h 969"/>
                              <a:gd name="T8" fmla="*/ 317 w 2452"/>
                              <a:gd name="T9" fmla="*/ 29 h 969"/>
                              <a:gd name="T10" fmla="*/ 417 w 2452"/>
                              <a:gd name="T11" fmla="*/ 39 h 969"/>
                              <a:gd name="T12" fmla="*/ 518 w 2452"/>
                              <a:gd name="T13" fmla="*/ 53 h 969"/>
                              <a:gd name="T14" fmla="*/ 619 w 2452"/>
                              <a:gd name="T15" fmla="*/ 72 h 969"/>
                              <a:gd name="T16" fmla="*/ 715 w 2452"/>
                              <a:gd name="T17" fmla="*/ 91 h 969"/>
                              <a:gd name="T18" fmla="*/ 816 w 2452"/>
                              <a:gd name="T19" fmla="*/ 115 h 969"/>
                              <a:gd name="T20" fmla="*/ 912 w 2452"/>
                              <a:gd name="T21" fmla="*/ 139 h 969"/>
                              <a:gd name="T22" fmla="*/ 1003 w 2452"/>
                              <a:gd name="T23" fmla="*/ 168 h 969"/>
                              <a:gd name="T24" fmla="*/ 1094 w 2452"/>
                              <a:gd name="T25" fmla="*/ 202 h 969"/>
                              <a:gd name="T26" fmla="*/ 1185 w 2452"/>
                              <a:gd name="T27" fmla="*/ 230 h 969"/>
                              <a:gd name="T28" fmla="*/ 1358 w 2452"/>
                              <a:gd name="T29" fmla="*/ 302 h 969"/>
                              <a:gd name="T30" fmla="*/ 1526 w 2452"/>
                              <a:gd name="T31" fmla="*/ 379 h 969"/>
                              <a:gd name="T32" fmla="*/ 1679 w 2452"/>
                              <a:gd name="T33" fmla="*/ 456 h 969"/>
                              <a:gd name="T34" fmla="*/ 1828 w 2452"/>
                              <a:gd name="T35" fmla="*/ 537 h 969"/>
                              <a:gd name="T36" fmla="*/ 1962 w 2452"/>
                              <a:gd name="T37" fmla="*/ 619 h 969"/>
                              <a:gd name="T38" fmla="*/ 2082 w 2452"/>
                              <a:gd name="T39" fmla="*/ 700 h 969"/>
                              <a:gd name="T40" fmla="*/ 2193 w 2452"/>
                              <a:gd name="T41" fmla="*/ 777 h 969"/>
                              <a:gd name="T42" fmla="*/ 2289 w 2452"/>
                              <a:gd name="T43" fmla="*/ 849 h 969"/>
                              <a:gd name="T44" fmla="*/ 2370 w 2452"/>
                              <a:gd name="T45" fmla="*/ 911 h 969"/>
                              <a:gd name="T46" fmla="*/ 2437 w 2452"/>
                              <a:gd name="T47" fmla="*/ 969 h 969"/>
                              <a:gd name="T48" fmla="*/ 2452 w 2452"/>
                              <a:gd name="T49" fmla="*/ 954 h 969"/>
                              <a:gd name="T50" fmla="*/ 2385 w 2452"/>
                              <a:gd name="T51" fmla="*/ 897 h 969"/>
                              <a:gd name="T52" fmla="*/ 2303 w 2452"/>
                              <a:gd name="T53" fmla="*/ 830 h 969"/>
                              <a:gd name="T54" fmla="*/ 2202 w 2452"/>
                              <a:gd name="T55" fmla="*/ 758 h 969"/>
                              <a:gd name="T56" fmla="*/ 2097 w 2452"/>
                              <a:gd name="T57" fmla="*/ 681 h 969"/>
                              <a:gd name="T58" fmla="*/ 1972 w 2452"/>
                              <a:gd name="T59" fmla="*/ 600 h 969"/>
                              <a:gd name="T60" fmla="*/ 1838 w 2452"/>
                              <a:gd name="T61" fmla="*/ 518 h 969"/>
                              <a:gd name="T62" fmla="*/ 1689 w 2452"/>
                              <a:gd name="T63" fmla="*/ 437 h 969"/>
                              <a:gd name="T64" fmla="*/ 1535 w 2452"/>
                              <a:gd name="T65" fmla="*/ 360 h 969"/>
                              <a:gd name="T66" fmla="*/ 1367 w 2452"/>
                              <a:gd name="T67" fmla="*/ 283 h 969"/>
                              <a:gd name="T68" fmla="*/ 1190 w 2452"/>
                              <a:gd name="T69" fmla="*/ 211 h 969"/>
                              <a:gd name="T70" fmla="*/ 1104 w 2452"/>
                              <a:gd name="T71" fmla="*/ 182 h 969"/>
                              <a:gd name="T72" fmla="*/ 1008 w 2452"/>
                              <a:gd name="T73" fmla="*/ 149 h 969"/>
                              <a:gd name="T74" fmla="*/ 916 w 2452"/>
                              <a:gd name="T75" fmla="*/ 120 h 969"/>
                              <a:gd name="T76" fmla="*/ 820 w 2452"/>
                              <a:gd name="T77" fmla="*/ 96 h 969"/>
                              <a:gd name="T78" fmla="*/ 720 w 2452"/>
                              <a:gd name="T79" fmla="*/ 72 h 969"/>
                              <a:gd name="T80" fmla="*/ 624 w 2452"/>
                              <a:gd name="T81" fmla="*/ 53 h 969"/>
                              <a:gd name="T82" fmla="*/ 523 w 2452"/>
                              <a:gd name="T83" fmla="*/ 34 h 969"/>
                              <a:gd name="T84" fmla="*/ 417 w 2452"/>
                              <a:gd name="T85" fmla="*/ 19 h 969"/>
                              <a:gd name="T86" fmla="*/ 317 w 2452"/>
                              <a:gd name="T87" fmla="*/ 10 h 969"/>
                              <a:gd name="T88" fmla="*/ 211 w 2452"/>
                              <a:gd name="T89" fmla="*/ 5 h 969"/>
                              <a:gd name="T90" fmla="*/ 106 w 2452"/>
                              <a:gd name="T91" fmla="*/ 0 h 969"/>
                              <a:gd name="T92" fmla="*/ 0 w 2452"/>
                              <a:gd name="T93" fmla="*/ 0 h 969"/>
                              <a:gd name="T94" fmla="*/ 0 w 2452"/>
                              <a:gd name="T95" fmla="*/ 0 h 969"/>
                              <a:gd name="T96" fmla="*/ 0 w 2452"/>
                              <a:gd name="T97" fmla="*/ 19 h 9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452" h="969">
                                <a:moveTo>
                                  <a:pt x="0" y="19"/>
                                </a:moveTo>
                                <a:lnTo>
                                  <a:pt x="0" y="19"/>
                                </a:lnTo>
                                <a:lnTo>
                                  <a:pt x="106" y="19"/>
                                </a:lnTo>
                                <a:lnTo>
                                  <a:pt x="211" y="24"/>
                                </a:lnTo>
                                <a:lnTo>
                                  <a:pt x="317" y="29"/>
                                </a:lnTo>
                                <a:lnTo>
                                  <a:pt x="417" y="39"/>
                                </a:lnTo>
                                <a:lnTo>
                                  <a:pt x="518" y="53"/>
                                </a:lnTo>
                                <a:lnTo>
                                  <a:pt x="619" y="72"/>
                                </a:lnTo>
                                <a:lnTo>
                                  <a:pt x="715" y="91"/>
                                </a:lnTo>
                                <a:lnTo>
                                  <a:pt x="816" y="115"/>
                                </a:lnTo>
                                <a:lnTo>
                                  <a:pt x="912" y="139"/>
                                </a:lnTo>
                                <a:lnTo>
                                  <a:pt x="1003" y="168"/>
                                </a:lnTo>
                                <a:lnTo>
                                  <a:pt x="1094" y="202"/>
                                </a:lnTo>
                                <a:lnTo>
                                  <a:pt x="1185" y="230"/>
                                </a:lnTo>
                                <a:lnTo>
                                  <a:pt x="1358" y="302"/>
                                </a:lnTo>
                                <a:lnTo>
                                  <a:pt x="1526" y="379"/>
                                </a:lnTo>
                                <a:lnTo>
                                  <a:pt x="1679" y="456"/>
                                </a:lnTo>
                                <a:lnTo>
                                  <a:pt x="1828" y="537"/>
                                </a:lnTo>
                                <a:lnTo>
                                  <a:pt x="1962" y="619"/>
                                </a:lnTo>
                                <a:lnTo>
                                  <a:pt x="2082" y="700"/>
                                </a:lnTo>
                                <a:lnTo>
                                  <a:pt x="2193" y="777"/>
                                </a:lnTo>
                                <a:lnTo>
                                  <a:pt x="2289" y="849"/>
                                </a:lnTo>
                                <a:lnTo>
                                  <a:pt x="2370" y="911"/>
                                </a:lnTo>
                                <a:lnTo>
                                  <a:pt x="2437" y="969"/>
                                </a:lnTo>
                                <a:lnTo>
                                  <a:pt x="2452" y="954"/>
                                </a:lnTo>
                                <a:lnTo>
                                  <a:pt x="2385" y="897"/>
                                </a:lnTo>
                                <a:lnTo>
                                  <a:pt x="2303" y="830"/>
                                </a:lnTo>
                                <a:lnTo>
                                  <a:pt x="2202" y="758"/>
                                </a:lnTo>
                                <a:lnTo>
                                  <a:pt x="2097" y="681"/>
                                </a:lnTo>
                                <a:lnTo>
                                  <a:pt x="1972" y="600"/>
                                </a:lnTo>
                                <a:lnTo>
                                  <a:pt x="1838" y="518"/>
                                </a:lnTo>
                                <a:lnTo>
                                  <a:pt x="1689" y="437"/>
                                </a:lnTo>
                                <a:lnTo>
                                  <a:pt x="1535" y="360"/>
                                </a:lnTo>
                                <a:lnTo>
                                  <a:pt x="1367" y="283"/>
                                </a:lnTo>
                                <a:lnTo>
                                  <a:pt x="1190" y="211"/>
                                </a:lnTo>
                                <a:lnTo>
                                  <a:pt x="1104" y="182"/>
                                </a:lnTo>
                                <a:lnTo>
                                  <a:pt x="1008" y="149"/>
                                </a:lnTo>
                                <a:lnTo>
                                  <a:pt x="916" y="120"/>
                                </a:lnTo>
                                <a:lnTo>
                                  <a:pt x="820" y="96"/>
                                </a:lnTo>
                                <a:lnTo>
                                  <a:pt x="720" y="72"/>
                                </a:lnTo>
                                <a:lnTo>
                                  <a:pt x="624" y="53"/>
                                </a:lnTo>
                                <a:lnTo>
                                  <a:pt x="523" y="34"/>
                                </a:lnTo>
                                <a:lnTo>
                                  <a:pt x="417" y="19"/>
                                </a:lnTo>
                                <a:lnTo>
                                  <a:pt x="317" y="10"/>
                                </a:lnTo>
                                <a:lnTo>
                                  <a:pt x="211" y="5"/>
                                </a:lnTo>
                                <a:lnTo>
                                  <a:pt x="106" y="0"/>
                                </a:lnTo>
                                <a:lnTo>
                                  <a:pt x="0" y="0"/>
                                </a:lnTo>
                                <a:lnTo>
                                  <a:pt x="0" y="0"/>
                                </a:lnTo>
                                <a:lnTo>
                                  <a:pt x="0"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1" name="Freeform 1124"/>
                        <wps:cNvSpPr>
                          <a:spLocks/>
                        </wps:cNvSpPr>
                        <wps:spPr bwMode="auto">
                          <a:xfrm>
                            <a:off x="243840" y="136525"/>
                            <a:ext cx="1794510" cy="1242060"/>
                          </a:xfrm>
                          <a:custGeom>
                            <a:avLst/>
                            <a:gdLst>
                              <a:gd name="T0" fmla="*/ 14 w 2826"/>
                              <a:gd name="T1" fmla="*/ 1956 h 1956"/>
                              <a:gd name="T2" fmla="*/ 77 w 2826"/>
                              <a:gd name="T3" fmla="*/ 1808 h 1956"/>
                              <a:gd name="T4" fmla="*/ 144 w 2826"/>
                              <a:gd name="T5" fmla="*/ 1669 h 1956"/>
                              <a:gd name="T6" fmla="*/ 216 w 2826"/>
                              <a:gd name="T7" fmla="*/ 1535 h 1956"/>
                              <a:gd name="T8" fmla="*/ 288 w 2826"/>
                              <a:gd name="T9" fmla="*/ 1405 h 1956"/>
                              <a:gd name="T10" fmla="*/ 365 w 2826"/>
                              <a:gd name="T11" fmla="*/ 1285 h 1956"/>
                              <a:gd name="T12" fmla="*/ 446 w 2826"/>
                              <a:gd name="T13" fmla="*/ 1175 h 1956"/>
                              <a:gd name="T14" fmla="*/ 528 w 2826"/>
                              <a:gd name="T15" fmla="*/ 1069 h 1956"/>
                              <a:gd name="T16" fmla="*/ 614 w 2826"/>
                              <a:gd name="T17" fmla="*/ 969 h 1956"/>
                              <a:gd name="T18" fmla="*/ 701 w 2826"/>
                              <a:gd name="T19" fmla="*/ 878 h 1956"/>
                              <a:gd name="T20" fmla="*/ 792 w 2826"/>
                              <a:gd name="T21" fmla="*/ 791 h 1956"/>
                              <a:gd name="T22" fmla="*/ 888 w 2826"/>
                              <a:gd name="T23" fmla="*/ 710 h 1956"/>
                              <a:gd name="T24" fmla="*/ 979 w 2826"/>
                              <a:gd name="T25" fmla="*/ 633 h 1956"/>
                              <a:gd name="T26" fmla="*/ 1075 w 2826"/>
                              <a:gd name="T27" fmla="*/ 566 h 1956"/>
                              <a:gd name="T28" fmla="*/ 1171 w 2826"/>
                              <a:gd name="T29" fmla="*/ 499 h 1956"/>
                              <a:gd name="T30" fmla="*/ 1271 w 2826"/>
                              <a:gd name="T31" fmla="*/ 441 h 1956"/>
                              <a:gd name="T32" fmla="*/ 1367 w 2826"/>
                              <a:gd name="T33" fmla="*/ 384 h 1956"/>
                              <a:gd name="T34" fmla="*/ 1468 w 2826"/>
                              <a:gd name="T35" fmla="*/ 336 h 1956"/>
                              <a:gd name="T36" fmla="*/ 1564 w 2826"/>
                              <a:gd name="T37" fmla="*/ 293 h 1956"/>
                              <a:gd name="T38" fmla="*/ 1665 w 2826"/>
                              <a:gd name="T39" fmla="*/ 250 h 1956"/>
                              <a:gd name="T40" fmla="*/ 1761 w 2826"/>
                              <a:gd name="T41" fmla="*/ 211 h 1956"/>
                              <a:gd name="T42" fmla="*/ 1862 w 2826"/>
                              <a:gd name="T43" fmla="*/ 182 h 1956"/>
                              <a:gd name="T44" fmla="*/ 1958 w 2826"/>
                              <a:gd name="T45" fmla="*/ 154 h 1956"/>
                              <a:gd name="T46" fmla="*/ 2054 w 2826"/>
                              <a:gd name="T47" fmla="*/ 125 h 1956"/>
                              <a:gd name="T48" fmla="*/ 2150 w 2826"/>
                              <a:gd name="T49" fmla="*/ 106 h 1956"/>
                              <a:gd name="T50" fmla="*/ 2332 w 2826"/>
                              <a:gd name="T51" fmla="*/ 67 h 1956"/>
                              <a:gd name="T52" fmla="*/ 2509 w 2826"/>
                              <a:gd name="T53" fmla="*/ 43 h 1956"/>
                              <a:gd name="T54" fmla="*/ 2672 w 2826"/>
                              <a:gd name="T55" fmla="*/ 29 h 1956"/>
                              <a:gd name="T56" fmla="*/ 2826 w 2826"/>
                              <a:gd name="T57" fmla="*/ 19 h 1956"/>
                              <a:gd name="T58" fmla="*/ 2826 w 2826"/>
                              <a:gd name="T59" fmla="*/ 0 h 1956"/>
                              <a:gd name="T60" fmla="*/ 2672 w 2826"/>
                              <a:gd name="T61" fmla="*/ 10 h 1956"/>
                              <a:gd name="T62" fmla="*/ 2505 w 2826"/>
                              <a:gd name="T63" fmla="*/ 24 h 1956"/>
                              <a:gd name="T64" fmla="*/ 2332 w 2826"/>
                              <a:gd name="T65" fmla="*/ 48 h 1956"/>
                              <a:gd name="T66" fmla="*/ 2145 w 2826"/>
                              <a:gd name="T67" fmla="*/ 82 h 1956"/>
                              <a:gd name="T68" fmla="*/ 2049 w 2826"/>
                              <a:gd name="T69" fmla="*/ 106 h 1956"/>
                              <a:gd name="T70" fmla="*/ 1953 w 2826"/>
                              <a:gd name="T71" fmla="*/ 134 h 1956"/>
                              <a:gd name="T72" fmla="*/ 1857 w 2826"/>
                              <a:gd name="T73" fmla="*/ 163 h 1956"/>
                              <a:gd name="T74" fmla="*/ 1756 w 2826"/>
                              <a:gd name="T75" fmla="*/ 197 h 1956"/>
                              <a:gd name="T76" fmla="*/ 1655 w 2826"/>
                              <a:gd name="T77" fmla="*/ 230 h 1956"/>
                              <a:gd name="T78" fmla="*/ 1559 w 2826"/>
                              <a:gd name="T79" fmla="*/ 274 h 1956"/>
                              <a:gd name="T80" fmla="*/ 1459 w 2826"/>
                              <a:gd name="T81" fmla="*/ 317 h 1956"/>
                              <a:gd name="T82" fmla="*/ 1358 w 2826"/>
                              <a:gd name="T83" fmla="*/ 369 h 1956"/>
                              <a:gd name="T84" fmla="*/ 1262 w 2826"/>
                              <a:gd name="T85" fmla="*/ 422 h 1956"/>
                              <a:gd name="T86" fmla="*/ 1161 w 2826"/>
                              <a:gd name="T87" fmla="*/ 484 h 1956"/>
                              <a:gd name="T88" fmla="*/ 1065 w 2826"/>
                              <a:gd name="T89" fmla="*/ 547 h 1956"/>
                              <a:gd name="T90" fmla="*/ 969 w 2826"/>
                              <a:gd name="T91" fmla="*/ 619 h 1956"/>
                              <a:gd name="T92" fmla="*/ 873 w 2826"/>
                              <a:gd name="T93" fmla="*/ 695 h 1956"/>
                              <a:gd name="T94" fmla="*/ 777 w 2826"/>
                              <a:gd name="T95" fmla="*/ 777 h 1956"/>
                              <a:gd name="T96" fmla="*/ 686 w 2826"/>
                              <a:gd name="T97" fmla="*/ 863 h 1956"/>
                              <a:gd name="T98" fmla="*/ 600 w 2826"/>
                              <a:gd name="T99" fmla="*/ 954 h 1956"/>
                              <a:gd name="T100" fmla="*/ 513 w 2826"/>
                              <a:gd name="T101" fmla="*/ 1055 h 1956"/>
                              <a:gd name="T102" fmla="*/ 427 w 2826"/>
                              <a:gd name="T103" fmla="*/ 1161 h 1956"/>
                              <a:gd name="T104" fmla="*/ 350 w 2826"/>
                              <a:gd name="T105" fmla="*/ 1276 h 1956"/>
                              <a:gd name="T106" fmla="*/ 269 w 2826"/>
                              <a:gd name="T107" fmla="*/ 1395 h 1956"/>
                              <a:gd name="T108" fmla="*/ 197 w 2826"/>
                              <a:gd name="T109" fmla="*/ 1525 h 1956"/>
                              <a:gd name="T110" fmla="*/ 125 w 2826"/>
                              <a:gd name="T111" fmla="*/ 1659 h 1956"/>
                              <a:gd name="T112" fmla="*/ 58 w 2826"/>
                              <a:gd name="T113" fmla="*/ 1798 h 1956"/>
                              <a:gd name="T114" fmla="*/ 0 w 2826"/>
                              <a:gd name="T115" fmla="*/ 1952 h 1956"/>
                              <a:gd name="T116" fmla="*/ 14 w 2826"/>
                              <a:gd name="T117" fmla="*/ 1956 h 1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26" h="1956">
                                <a:moveTo>
                                  <a:pt x="14" y="1956"/>
                                </a:moveTo>
                                <a:lnTo>
                                  <a:pt x="77" y="1808"/>
                                </a:lnTo>
                                <a:lnTo>
                                  <a:pt x="144" y="1669"/>
                                </a:lnTo>
                                <a:lnTo>
                                  <a:pt x="216" y="1535"/>
                                </a:lnTo>
                                <a:lnTo>
                                  <a:pt x="288" y="1405"/>
                                </a:lnTo>
                                <a:lnTo>
                                  <a:pt x="365" y="1285"/>
                                </a:lnTo>
                                <a:lnTo>
                                  <a:pt x="446" y="1175"/>
                                </a:lnTo>
                                <a:lnTo>
                                  <a:pt x="528" y="1069"/>
                                </a:lnTo>
                                <a:lnTo>
                                  <a:pt x="614" y="969"/>
                                </a:lnTo>
                                <a:lnTo>
                                  <a:pt x="701" y="878"/>
                                </a:lnTo>
                                <a:lnTo>
                                  <a:pt x="792" y="791"/>
                                </a:lnTo>
                                <a:lnTo>
                                  <a:pt x="888" y="710"/>
                                </a:lnTo>
                                <a:lnTo>
                                  <a:pt x="979" y="633"/>
                                </a:lnTo>
                                <a:lnTo>
                                  <a:pt x="1075" y="566"/>
                                </a:lnTo>
                                <a:lnTo>
                                  <a:pt x="1171" y="499"/>
                                </a:lnTo>
                                <a:lnTo>
                                  <a:pt x="1271" y="441"/>
                                </a:lnTo>
                                <a:lnTo>
                                  <a:pt x="1367" y="384"/>
                                </a:lnTo>
                                <a:lnTo>
                                  <a:pt x="1468" y="336"/>
                                </a:lnTo>
                                <a:lnTo>
                                  <a:pt x="1564" y="293"/>
                                </a:lnTo>
                                <a:lnTo>
                                  <a:pt x="1665" y="250"/>
                                </a:lnTo>
                                <a:lnTo>
                                  <a:pt x="1761" y="211"/>
                                </a:lnTo>
                                <a:lnTo>
                                  <a:pt x="1862" y="182"/>
                                </a:lnTo>
                                <a:lnTo>
                                  <a:pt x="1958" y="154"/>
                                </a:lnTo>
                                <a:lnTo>
                                  <a:pt x="2054" y="125"/>
                                </a:lnTo>
                                <a:lnTo>
                                  <a:pt x="2150" y="106"/>
                                </a:lnTo>
                                <a:lnTo>
                                  <a:pt x="2332" y="67"/>
                                </a:lnTo>
                                <a:lnTo>
                                  <a:pt x="2509" y="43"/>
                                </a:lnTo>
                                <a:lnTo>
                                  <a:pt x="2672" y="29"/>
                                </a:lnTo>
                                <a:lnTo>
                                  <a:pt x="2826" y="19"/>
                                </a:lnTo>
                                <a:lnTo>
                                  <a:pt x="2826" y="0"/>
                                </a:lnTo>
                                <a:lnTo>
                                  <a:pt x="2672" y="10"/>
                                </a:lnTo>
                                <a:lnTo>
                                  <a:pt x="2505" y="24"/>
                                </a:lnTo>
                                <a:lnTo>
                                  <a:pt x="2332" y="48"/>
                                </a:lnTo>
                                <a:lnTo>
                                  <a:pt x="2145" y="82"/>
                                </a:lnTo>
                                <a:lnTo>
                                  <a:pt x="2049" y="106"/>
                                </a:lnTo>
                                <a:lnTo>
                                  <a:pt x="1953" y="134"/>
                                </a:lnTo>
                                <a:lnTo>
                                  <a:pt x="1857" y="163"/>
                                </a:lnTo>
                                <a:lnTo>
                                  <a:pt x="1756" y="197"/>
                                </a:lnTo>
                                <a:lnTo>
                                  <a:pt x="1655" y="230"/>
                                </a:lnTo>
                                <a:lnTo>
                                  <a:pt x="1559" y="274"/>
                                </a:lnTo>
                                <a:lnTo>
                                  <a:pt x="1459" y="317"/>
                                </a:lnTo>
                                <a:lnTo>
                                  <a:pt x="1358" y="369"/>
                                </a:lnTo>
                                <a:lnTo>
                                  <a:pt x="1262" y="422"/>
                                </a:lnTo>
                                <a:lnTo>
                                  <a:pt x="1161" y="484"/>
                                </a:lnTo>
                                <a:lnTo>
                                  <a:pt x="1065" y="547"/>
                                </a:lnTo>
                                <a:lnTo>
                                  <a:pt x="969" y="619"/>
                                </a:lnTo>
                                <a:lnTo>
                                  <a:pt x="873" y="695"/>
                                </a:lnTo>
                                <a:lnTo>
                                  <a:pt x="777" y="777"/>
                                </a:lnTo>
                                <a:lnTo>
                                  <a:pt x="686" y="863"/>
                                </a:lnTo>
                                <a:lnTo>
                                  <a:pt x="600" y="954"/>
                                </a:lnTo>
                                <a:lnTo>
                                  <a:pt x="513" y="1055"/>
                                </a:lnTo>
                                <a:lnTo>
                                  <a:pt x="427" y="1161"/>
                                </a:lnTo>
                                <a:lnTo>
                                  <a:pt x="350" y="1276"/>
                                </a:lnTo>
                                <a:lnTo>
                                  <a:pt x="269" y="1395"/>
                                </a:lnTo>
                                <a:lnTo>
                                  <a:pt x="197" y="1525"/>
                                </a:lnTo>
                                <a:lnTo>
                                  <a:pt x="125" y="1659"/>
                                </a:lnTo>
                                <a:lnTo>
                                  <a:pt x="58" y="1798"/>
                                </a:lnTo>
                                <a:lnTo>
                                  <a:pt x="0" y="1952"/>
                                </a:lnTo>
                                <a:lnTo>
                                  <a:pt x="14" y="195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2" name="Freeform 1125"/>
                        <wps:cNvSpPr>
                          <a:spLocks/>
                        </wps:cNvSpPr>
                        <wps:spPr bwMode="auto">
                          <a:xfrm>
                            <a:off x="219710" y="1360805"/>
                            <a:ext cx="60960" cy="66675"/>
                          </a:xfrm>
                          <a:custGeom>
                            <a:avLst/>
                            <a:gdLst>
                              <a:gd name="T0" fmla="*/ 96 w 96"/>
                              <a:gd name="T1" fmla="*/ 38 h 105"/>
                              <a:gd name="T2" fmla="*/ 14 w 96"/>
                              <a:gd name="T3" fmla="*/ 105 h 105"/>
                              <a:gd name="T4" fmla="*/ 0 w 96"/>
                              <a:gd name="T5" fmla="*/ 0 h 105"/>
                              <a:gd name="T6" fmla="*/ 96 w 96"/>
                              <a:gd name="T7" fmla="*/ 38 h 105"/>
                              <a:gd name="T8" fmla="*/ 14 w 96"/>
                              <a:gd name="T9" fmla="*/ 105 h 105"/>
                              <a:gd name="T10" fmla="*/ 96 w 96"/>
                              <a:gd name="T11" fmla="*/ 38 h 105"/>
                            </a:gdLst>
                            <a:ahLst/>
                            <a:cxnLst>
                              <a:cxn ang="0">
                                <a:pos x="T0" y="T1"/>
                              </a:cxn>
                              <a:cxn ang="0">
                                <a:pos x="T2" y="T3"/>
                              </a:cxn>
                              <a:cxn ang="0">
                                <a:pos x="T4" y="T5"/>
                              </a:cxn>
                              <a:cxn ang="0">
                                <a:pos x="T6" y="T7"/>
                              </a:cxn>
                              <a:cxn ang="0">
                                <a:pos x="T8" y="T9"/>
                              </a:cxn>
                              <a:cxn ang="0">
                                <a:pos x="T10" y="T11"/>
                              </a:cxn>
                            </a:cxnLst>
                            <a:rect l="0" t="0" r="r" b="b"/>
                            <a:pathLst>
                              <a:path w="96" h="105">
                                <a:moveTo>
                                  <a:pt x="96" y="38"/>
                                </a:moveTo>
                                <a:lnTo>
                                  <a:pt x="14" y="105"/>
                                </a:lnTo>
                                <a:lnTo>
                                  <a:pt x="0" y="0"/>
                                </a:lnTo>
                                <a:lnTo>
                                  <a:pt x="96" y="38"/>
                                </a:lnTo>
                                <a:lnTo>
                                  <a:pt x="14" y="105"/>
                                </a:lnTo>
                                <a:lnTo>
                                  <a:pt x="96" y="38"/>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3" name="Freeform 1126"/>
                        <wps:cNvSpPr>
                          <a:spLocks/>
                        </wps:cNvSpPr>
                        <wps:spPr bwMode="auto">
                          <a:xfrm>
                            <a:off x="1703070" y="1683385"/>
                            <a:ext cx="64135" cy="66675"/>
                          </a:xfrm>
                          <a:custGeom>
                            <a:avLst/>
                            <a:gdLst>
                              <a:gd name="T0" fmla="*/ 5 w 101"/>
                              <a:gd name="T1" fmla="*/ 0 h 105"/>
                              <a:gd name="T2" fmla="*/ 101 w 101"/>
                              <a:gd name="T3" fmla="*/ 57 h 105"/>
                              <a:gd name="T4" fmla="*/ 0 w 101"/>
                              <a:gd name="T5" fmla="*/ 105 h 105"/>
                              <a:gd name="T6" fmla="*/ 5 w 101"/>
                              <a:gd name="T7" fmla="*/ 0 h 105"/>
                              <a:gd name="T8" fmla="*/ 101 w 101"/>
                              <a:gd name="T9" fmla="*/ 57 h 105"/>
                              <a:gd name="T10" fmla="*/ 5 w 101"/>
                              <a:gd name="T11" fmla="*/ 0 h 105"/>
                            </a:gdLst>
                            <a:ahLst/>
                            <a:cxnLst>
                              <a:cxn ang="0">
                                <a:pos x="T0" y="T1"/>
                              </a:cxn>
                              <a:cxn ang="0">
                                <a:pos x="T2" y="T3"/>
                              </a:cxn>
                              <a:cxn ang="0">
                                <a:pos x="T4" y="T5"/>
                              </a:cxn>
                              <a:cxn ang="0">
                                <a:pos x="T6" y="T7"/>
                              </a:cxn>
                              <a:cxn ang="0">
                                <a:pos x="T8" y="T9"/>
                              </a:cxn>
                              <a:cxn ang="0">
                                <a:pos x="T10" y="T11"/>
                              </a:cxn>
                            </a:cxnLst>
                            <a:rect l="0" t="0" r="r" b="b"/>
                            <a:pathLst>
                              <a:path w="101" h="105">
                                <a:moveTo>
                                  <a:pt x="5" y="0"/>
                                </a:moveTo>
                                <a:lnTo>
                                  <a:pt x="101" y="57"/>
                                </a:lnTo>
                                <a:lnTo>
                                  <a:pt x="0" y="105"/>
                                </a:lnTo>
                                <a:lnTo>
                                  <a:pt x="5" y="0"/>
                                </a:lnTo>
                                <a:lnTo>
                                  <a:pt x="101" y="57"/>
                                </a:lnTo>
                                <a:lnTo>
                                  <a:pt x="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4" name="Freeform 1127"/>
                        <wps:cNvSpPr>
                          <a:spLocks/>
                        </wps:cNvSpPr>
                        <wps:spPr bwMode="auto">
                          <a:xfrm>
                            <a:off x="2312670" y="1077595"/>
                            <a:ext cx="862330" cy="380365"/>
                          </a:xfrm>
                          <a:custGeom>
                            <a:avLst/>
                            <a:gdLst>
                              <a:gd name="T0" fmla="*/ 1348 w 1358"/>
                              <a:gd name="T1" fmla="*/ 0 h 599"/>
                              <a:gd name="T2" fmla="*/ 0 w 1358"/>
                              <a:gd name="T3" fmla="*/ 580 h 599"/>
                              <a:gd name="T4" fmla="*/ 5 w 1358"/>
                              <a:gd name="T5" fmla="*/ 599 h 599"/>
                              <a:gd name="T6" fmla="*/ 1358 w 1358"/>
                              <a:gd name="T7" fmla="*/ 19 h 599"/>
                              <a:gd name="T8" fmla="*/ 1348 w 1358"/>
                              <a:gd name="T9" fmla="*/ 0 h 599"/>
                            </a:gdLst>
                            <a:ahLst/>
                            <a:cxnLst>
                              <a:cxn ang="0">
                                <a:pos x="T0" y="T1"/>
                              </a:cxn>
                              <a:cxn ang="0">
                                <a:pos x="T2" y="T3"/>
                              </a:cxn>
                              <a:cxn ang="0">
                                <a:pos x="T4" y="T5"/>
                              </a:cxn>
                              <a:cxn ang="0">
                                <a:pos x="T6" y="T7"/>
                              </a:cxn>
                              <a:cxn ang="0">
                                <a:pos x="T8" y="T9"/>
                              </a:cxn>
                            </a:cxnLst>
                            <a:rect l="0" t="0" r="r" b="b"/>
                            <a:pathLst>
                              <a:path w="1358" h="599">
                                <a:moveTo>
                                  <a:pt x="1348" y="0"/>
                                </a:moveTo>
                                <a:lnTo>
                                  <a:pt x="0" y="580"/>
                                </a:lnTo>
                                <a:lnTo>
                                  <a:pt x="5" y="599"/>
                                </a:lnTo>
                                <a:lnTo>
                                  <a:pt x="1358" y="19"/>
                                </a:lnTo>
                                <a:lnTo>
                                  <a:pt x="1348"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5" name="Freeform 1128"/>
                        <wps:cNvSpPr>
                          <a:spLocks/>
                        </wps:cNvSpPr>
                        <wps:spPr bwMode="auto">
                          <a:xfrm>
                            <a:off x="3153410" y="1056005"/>
                            <a:ext cx="69850" cy="60960"/>
                          </a:xfrm>
                          <a:custGeom>
                            <a:avLst/>
                            <a:gdLst>
                              <a:gd name="T0" fmla="*/ 0 w 110"/>
                              <a:gd name="T1" fmla="*/ 0 h 96"/>
                              <a:gd name="T2" fmla="*/ 110 w 110"/>
                              <a:gd name="T3" fmla="*/ 10 h 96"/>
                              <a:gd name="T4" fmla="*/ 43 w 110"/>
                              <a:gd name="T5" fmla="*/ 96 h 96"/>
                              <a:gd name="T6" fmla="*/ 0 w 110"/>
                              <a:gd name="T7" fmla="*/ 0 h 96"/>
                              <a:gd name="T8" fmla="*/ 110 w 110"/>
                              <a:gd name="T9" fmla="*/ 10 h 96"/>
                              <a:gd name="T10" fmla="*/ 0 w 110"/>
                              <a:gd name="T11" fmla="*/ 0 h 96"/>
                            </a:gdLst>
                            <a:ahLst/>
                            <a:cxnLst>
                              <a:cxn ang="0">
                                <a:pos x="T0" y="T1"/>
                              </a:cxn>
                              <a:cxn ang="0">
                                <a:pos x="T2" y="T3"/>
                              </a:cxn>
                              <a:cxn ang="0">
                                <a:pos x="T4" y="T5"/>
                              </a:cxn>
                              <a:cxn ang="0">
                                <a:pos x="T6" y="T7"/>
                              </a:cxn>
                              <a:cxn ang="0">
                                <a:pos x="T8" y="T9"/>
                              </a:cxn>
                              <a:cxn ang="0">
                                <a:pos x="T10" y="T11"/>
                              </a:cxn>
                            </a:cxnLst>
                            <a:rect l="0" t="0" r="r" b="b"/>
                            <a:pathLst>
                              <a:path w="110" h="96">
                                <a:moveTo>
                                  <a:pt x="0" y="0"/>
                                </a:moveTo>
                                <a:lnTo>
                                  <a:pt x="110" y="10"/>
                                </a:lnTo>
                                <a:lnTo>
                                  <a:pt x="43" y="96"/>
                                </a:lnTo>
                                <a:lnTo>
                                  <a:pt x="0" y="0"/>
                                </a:lnTo>
                                <a:lnTo>
                                  <a:pt x="110" y="10"/>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6" name="Freeform 1129"/>
                        <wps:cNvSpPr>
                          <a:spLocks/>
                        </wps:cNvSpPr>
                        <wps:spPr bwMode="auto">
                          <a:xfrm>
                            <a:off x="2388870" y="1811020"/>
                            <a:ext cx="813435" cy="749300"/>
                          </a:xfrm>
                          <a:custGeom>
                            <a:avLst/>
                            <a:gdLst>
                              <a:gd name="T0" fmla="*/ 1281 w 1281"/>
                              <a:gd name="T1" fmla="*/ 1165 h 1180"/>
                              <a:gd name="T2" fmla="*/ 14 w 1281"/>
                              <a:gd name="T3" fmla="*/ 0 h 1180"/>
                              <a:gd name="T4" fmla="*/ 0 w 1281"/>
                              <a:gd name="T5" fmla="*/ 15 h 1180"/>
                              <a:gd name="T6" fmla="*/ 1266 w 1281"/>
                              <a:gd name="T7" fmla="*/ 1180 h 1180"/>
                              <a:gd name="T8" fmla="*/ 1281 w 1281"/>
                              <a:gd name="T9" fmla="*/ 1165 h 1180"/>
                            </a:gdLst>
                            <a:ahLst/>
                            <a:cxnLst>
                              <a:cxn ang="0">
                                <a:pos x="T0" y="T1"/>
                              </a:cxn>
                              <a:cxn ang="0">
                                <a:pos x="T2" y="T3"/>
                              </a:cxn>
                              <a:cxn ang="0">
                                <a:pos x="T4" y="T5"/>
                              </a:cxn>
                              <a:cxn ang="0">
                                <a:pos x="T6" y="T7"/>
                              </a:cxn>
                              <a:cxn ang="0">
                                <a:pos x="T8" y="T9"/>
                              </a:cxn>
                            </a:cxnLst>
                            <a:rect l="0" t="0" r="r" b="b"/>
                            <a:pathLst>
                              <a:path w="1281" h="1180">
                                <a:moveTo>
                                  <a:pt x="1281" y="1165"/>
                                </a:moveTo>
                                <a:lnTo>
                                  <a:pt x="14" y="0"/>
                                </a:lnTo>
                                <a:lnTo>
                                  <a:pt x="0" y="15"/>
                                </a:lnTo>
                                <a:lnTo>
                                  <a:pt x="1266" y="1180"/>
                                </a:lnTo>
                                <a:lnTo>
                                  <a:pt x="1281" y="116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7" name="Freeform 1130"/>
                        <wps:cNvSpPr>
                          <a:spLocks/>
                        </wps:cNvSpPr>
                        <wps:spPr bwMode="auto">
                          <a:xfrm>
                            <a:off x="3168650" y="2526665"/>
                            <a:ext cx="69850" cy="67310"/>
                          </a:xfrm>
                          <a:custGeom>
                            <a:avLst/>
                            <a:gdLst>
                              <a:gd name="T0" fmla="*/ 72 w 110"/>
                              <a:gd name="T1" fmla="*/ 0 h 106"/>
                              <a:gd name="T2" fmla="*/ 110 w 110"/>
                              <a:gd name="T3" fmla="*/ 106 h 106"/>
                              <a:gd name="T4" fmla="*/ 0 w 110"/>
                              <a:gd name="T5" fmla="*/ 77 h 106"/>
                              <a:gd name="T6" fmla="*/ 72 w 110"/>
                              <a:gd name="T7" fmla="*/ 0 h 106"/>
                              <a:gd name="T8" fmla="*/ 110 w 110"/>
                              <a:gd name="T9" fmla="*/ 106 h 106"/>
                              <a:gd name="T10" fmla="*/ 72 w 110"/>
                              <a:gd name="T11" fmla="*/ 0 h 106"/>
                            </a:gdLst>
                            <a:ahLst/>
                            <a:cxnLst>
                              <a:cxn ang="0">
                                <a:pos x="T0" y="T1"/>
                              </a:cxn>
                              <a:cxn ang="0">
                                <a:pos x="T2" y="T3"/>
                              </a:cxn>
                              <a:cxn ang="0">
                                <a:pos x="T4" y="T5"/>
                              </a:cxn>
                              <a:cxn ang="0">
                                <a:pos x="T6" y="T7"/>
                              </a:cxn>
                              <a:cxn ang="0">
                                <a:pos x="T8" y="T9"/>
                              </a:cxn>
                              <a:cxn ang="0">
                                <a:pos x="T10" y="T11"/>
                              </a:cxn>
                            </a:cxnLst>
                            <a:rect l="0" t="0" r="r" b="b"/>
                            <a:pathLst>
                              <a:path w="110" h="106">
                                <a:moveTo>
                                  <a:pt x="72" y="0"/>
                                </a:moveTo>
                                <a:lnTo>
                                  <a:pt x="110" y="106"/>
                                </a:lnTo>
                                <a:lnTo>
                                  <a:pt x="0" y="77"/>
                                </a:lnTo>
                                <a:lnTo>
                                  <a:pt x="72" y="0"/>
                                </a:lnTo>
                                <a:lnTo>
                                  <a:pt x="110" y="106"/>
                                </a:lnTo>
                                <a:lnTo>
                                  <a:pt x="72"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8" name="Freeform 1131"/>
                        <wps:cNvSpPr>
                          <a:spLocks/>
                        </wps:cNvSpPr>
                        <wps:spPr bwMode="auto">
                          <a:xfrm>
                            <a:off x="2473960" y="1704340"/>
                            <a:ext cx="899160" cy="311150"/>
                          </a:xfrm>
                          <a:custGeom>
                            <a:avLst/>
                            <a:gdLst>
                              <a:gd name="T0" fmla="*/ 0 w 1416"/>
                              <a:gd name="T1" fmla="*/ 20 h 490"/>
                              <a:gd name="T2" fmla="*/ 1411 w 1416"/>
                              <a:gd name="T3" fmla="*/ 490 h 490"/>
                              <a:gd name="T4" fmla="*/ 1416 w 1416"/>
                              <a:gd name="T5" fmla="*/ 470 h 490"/>
                              <a:gd name="T6" fmla="*/ 5 w 1416"/>
                              <a:gd name="T7" fmla="*/ 0 h 490"/>
                              <a:gd name="T8" fmla="*/ 0 w 1416"/>
                              <a:gd name="T9" fmla="*/ 20 h 490"/>
                            </a:gdLst>
                            <a:ahLst/>
                            <a:cxnLst>
                              <a:cxn ang="0">
                                <a:pos x="T0" y="T1"/>
                              </a:cxn>
                              <a:cxn ang="0">
                                <a:pos x="T2" y="T3"/>
                              </a:cxn>
                              <a:cxn ang="0">
                                <a:pos x="T4" y="T5"/>
                              </a:cxn>
                              <a:cxn ang="0">
                                <a:pos x="T6" y="T7"/>
                              </a:cxn>
                              <a:cxn ang="0">
                                <a:pos x="T8" y="T9"/>
                              </a:cxn>
                            </a:cxnLst>
                            <a:rect l="0" t="0" r="r" b="b"/>
                            <a:pathLst>
                              <a:path w="1416" h="490">
                                <a:moveTo>
                                  <a:pt x="0" y="20"/>
                                </a:moveTo>
                                <a:lnTo>
                                  <a:pt x="1411" y="490"/>
                                </a:lnTo>
                                <a:lnTo>
                                  <a:pt x="1416" y="470"/>
                                </a:lnTo>
                                <a:lnTo>
                                  <a:pt x="5" y="0"/>
                                </a:lnTo>
                                <a:lnTo>
                                  <a:pt x="0" y="2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9" name="Freeform 1132"/>
                        <wps:cNvSpPr>
                          <a:spLocks/>
                        </wps:cNvSpPr>
                        <wps:spPr bwMode="auto">
                          <a:xfrm>
                            <a:off x="2422525" y="1680210"/>
                            <a:ext cx="69850" cy="64135"/>
                          </a:xfrm>
                          <a:custGeom>
                            <a:avLst/>
                            <a:gdLst>
                              <a:gd name="T0" fmla="*/ 76 w 110"/>
                              <a:gd name="T1" fmla="*/ 101 h 101"/>
                              <a:gd name="T2" fmla="*/ 0 w 110"/>
                              <a:gd name="T3" fmla="*/ 19 h 101"/>
                              <a:gd name="T4" fmla="*/ 110 w 110"/>
                              <a:gd name="T5" fmla="*/ 0 h 101"/>
                              <a:gd name="T6" fmla="*/ 76 w 110"/>
                              <a:gd name="T7" fmla="*/ 101 h 101"/>
                              <a:gd name="T8" fmla="*/ 0 w 110"/>
                              <a:gd name="T9" fmla="*/ 19 h 101"/>
                              <a:gd name="T10" fmla="*/ 76 w 110"/>
                              <a:gd name="T11" fmla="*/ 101 h 101"/>
                            </a:gdLst>
                            <a:ahLst/>
                            <a:cxnLst>
                              <a:cxn ang="0">
                                <a:pos x="T0" y="T1"/>
                              </a:cxn>
                              <a:cxn ang="0">
                                <a:pos x="T2" y="T3"/>
                              </a:cxn>
                              <a:cxn ang="0">
                                <a:pos x="T4" y="T5"/>
                              </a:cxn>
                              <a:cxn ang="0">
                                <a:pos x="T6" y="T7"/>
                              </a:cxn>
                              <a:cxn ang="0">
                                <a:pos x="T8" y="T9"/>
                              </a:cxn>
                              <a:cxn ang="0">
                                <a:pos x="T10" y="T11"/>
                              </a:cxn>
                            </a:cxnLst>
                            <a:rect l="0" t="0" r="r" b="b"/>
                            <a:pathLst>
                              <a:path w="110" h="101">
                                <a:moveTo>
                                  <a:pt x="76" y="101"/>
                                </a:moveTo>
                                <a:lnTo>
                                  <a:pt x="0" y="19"/>
                                </a:lnTo>
                                <a:lnTo>
                                  <a:pt x="110" y="0"/>
                                </a:lnTo>
                                <a:lnTo>
                                  <a:pt x="76" y="101"/>
                                </a:lnTo>
                                <a:lnTo>
                                  <a:pt x="0" y="19"/>
                                </a:lnTo>
                                <a:lnTo>
                                  <a:pt x="76" y="101"/>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0" name="Freeform 1133"/>
                        <wps:cNvSpPr>
                          <a:spLocks/>
                        </wps:cNvSpPr>
                        <wps:spPr bwMode="auto">
                          <a:xfrm>
                            <a:off x="2370455" y="1954530"/>
                            <a:ext cx="807085" cy="892175"/>
                          </a:xfrm>
                          <a:custGeom>
                            <a:avLst/>
                            <a:gdLst>
                              <a:gd name="T0" fmla="*/ 0 w 1271"/>
                              <a:gd name="T1" fmla="*/ 14 h 1405"/>
                              <a:gd name="T2" fmla="*/ 1257 w 1271"/>
                              <a:gd name="T3" fmla="*/ 1405 h 1405"/>
                              <a:gd name="T4" fmla="*/ 1271 w 1271"/>
                              <a:gd name="T5" fmla="*/ 1395 h 1405"/>
                              <a:gd name="T6" fmla="*/ 14 w 1271"/>
                              <a:gd name="T7" fmla="*/ 0 h 1405"/>
                              <a:gd name="T8" fmla="*/ 0 w 1271"/>
                              <a:gd name="T9" fmla="*/ 14 h 1405"/>
                            </a:gdLst>
                            <a:ahLst/>
                            <a:cxnLst>
                              <a:cxn ang="0">
                                <a:pos x="T0" y="T1"/>
                              </a:cxn>
                              <a:cxn ang="0">
                                <a:pos x="T2" y="T3"/>
                              </a:cxn>
                              <a:cxn ang="0">
                                <a:pos x="T4" y="T5"/>
                              </a:cxn>
                              <a:cxn ang="0">
                                <a:pos x="T6" y="T7"/>
                              </a:cxn>
                              <a:cxn ang="0">
                                <a:pos x="T8" y="T9"/>
                              </a:cxn>
                            </a:cxnLst>
                            <a:rect l="0" t="0" r="r" b="b"/>
                            <a:pathLst>
                              <a:path w="1271" h="1405">
                                <a:moveTo>
                                  <a:pt x="0" y="14"/>
                                </a:moveTo>
                                <a:lnTo>
                                  <a:pt x="1257" y="1405"/>
                                </a:lnTo>
                                <a:lnTo>
                                  <a:pt x="1271" y="1395"/>
                                </a:lnTo>
                                <a:lnTo>
                                  <a:pt x="14" y="0"/>
                                </a:lnTo>
                                <a:lnTo>
                                  <a:pt x="0" y="1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1" name="Freeform 1134"/>
                        <wps:cNvSpPr>
                          <a:spLocks/>
                        </wps:cNvSpPr>
                        <wps:spPr bwMode="auto">
                          <a:xfrm>
                            <a:off x="2336800" y="1917700"/>
                            <a:ext cx="67310" cy="67310"/>
                          </a:xfrm>
                          <a:custGeom>
                            <a:avLst/>
                            <a:gdLst>
                              <a:gd name="T0" fmla="*/ 24 w 106"/>
                              <a:gd name="T1" fmla="*/ 106 h 106"/>
                              <a:gd name="T2" fmla="*/ 0 w 106"/>
                              <a:gd name="T3" fmla="*/ 0 h 106"/>
                              <a:gd name="T4" fmla="*/ 106 w 106"/>
                              <a:gd name="T5" fmla="*/ 34 h 106"/>
                              <a:gd name="T6" fmla="*/ 24 w 106"/>
                              <a:gd name="T7" fmla="*/ 106 h 106"/>
                              <a:gd name="T8" fmla="*/ 0 w 106"/>
                              <a:gd name="T9" fmla="*/ 0 h 106"/>
                              <a:gd name="T10" fmla="*/ 24 w 106"/>
                              <a:gd name="T11" fmla="*/ 106 h 106"/>
                            </a:gdLst>
                            <a:ahLst/>
                            <a:cxnLst>
                              <a:cxn ang="0">
                                <a:pos x="T0" y="T1"/>
                              </a:cxn>
                              <a:cxn ang="0">
                                <a:pos x="T2" y="T3"/>
                              </a:cxn>
                              <a:cxn ang="0">
                                <a:pos x="T4" y="T5"/>
                              </a:cxn>
                              <a:cxn ang="0">
                                <a:pos x="T6" y="T7"/>
                              </a:cxn>
                              <a:cxn ang="0">
                                <a:pos x="T8" y="T9"/>
                              </a:cxn>
                              <a:cxn ang="0">
                                <a:pos x="T10" y="T11"/>
                              </a:cxn>
                            </a:cxnLst>
                            <a:rect l="0" t="0" r="r" b="b"/>
                            <a:pathLst>
                              <a:path w="106" h="106">
                                <a:moveTo>
                                  <a:pt x="24" y="106"/>
                                </a:moveTo>
                                <a:lnTo>
                                  <a:pt x="0" y="0"/>
                                </a:lnTo>
                                <a:lnTo>
                                  <a:pt x="106" y="34"/>
                                </a:lnTo>
                                <a:lnTo>
                                  <a:pt x="24" y="106"/>
                                </a:lnTo>
                                <a:lnTo>
                                  <a:pt x="0" y="0"/>
                                </a:lnTo>
                                <a:lnTo>
                                  <a:pt x="24" y="10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2" name="Freeform 1135"/>
                        <wps:cNvSpPr>
                          <a:spLocks/>
                        </wps:cNvSpPr>
                        <wps:spPr bwMode="auto">
                          <a:xfrm>
                            <a:off x="1980565" y="2085340"/>
                            <a:ext cx="85090" cy="943610"/>
                          </a:xfrm>
                          <a:custGeom>
                            <a:avLst/>
                            <a:gdLst>
                              <a:gd name="T0" fmla="*/ 115 w 134"/>
                              <a:gd name="T1" fmla="*/ 0 h 1486"/>
                              <a:gd name="T2" fmla="*/ 0 w 134"/>
                              <a:gd name="T3" fmla="*/ 1486 h 1486"/>
                              <a:gd name="T4" fmla="*/ 19 w 134"/>
                              <a:gd name="T5" fmla="*/ 1486 h 1486"/>
                              <a:gd name="T6" fmla="*/ 134 w 134"/>
                              <a:gd name="T7" fmla="*/ 0 h 1486"/>
                              <a:gd name="T8" fmla="*/ 115 w 134"/>
                              <a:gd name="T9" fmla="*/ 0 h 1486"/>
                            </a:gdLst>
                            <a:ahLst/>
                            <a:cxnLst>
                              <a:cxn ang="0">
                                <a:pos x="T0" y="T1"/>
                              </a:cxn>
                              <a:cxn ang="0">
                                <a:pos x="T2" y="T3"/>
                              </a:cxn>
                              <a:cxn ang="0">
                                <a:pos x="T4" y="T5"/>
                              </a:cxn>
                              <a:cxn ang="0">
                                <a:pos x="T6" y="T7"/>
                              </a:cxn>
                              <a:cxn ang="0">
                                <a:pos x="T8" y="T9"/>
                              </a:cxn>
                            </a:cxnLst>
                            <a:rect l="0" t="0" r="r" b="b"/>
                            <a:pathLst>
                              <a:path w="134" h="1486">
                                <a:moveTo>
                                  <a:pt x="115" y="0"/>
                                </a:moveTo>
                                <a:lnTo>
                                  <a:pt x="0" y="1486"/>
                                </a:lnTo>
                                <a:lnTo>
                                  <a:pt x="19" y="1486"/>
                                </a:lnTo>
                                <a:lnTo>
                                  <a:pt x="134" y="0"/>
                                </a:lnTo>
                                <a:lnTo>
                                  <a:pt x="1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3" name="Freeform 1136"/>
                        <wps:cNvSpPr>
                          <a:spLocks/>
                        </wps:cNvSpPr>
                        <wps:spPr bwMode="auto">
                          <a:xfrm>
                            <a:off x="2026285" y="2030730"/>
                            <a:ext cx="66675" cy="60325"/>
                          </a:xfrm>
                          <a:custGeom>
                            <a:avLst/>
                            <a:gdLst>
                              <a:gd name="T0" fmla="*/ 0 w 105"/>
                              <a:gd name="T1" fmla="*/ 91 h 95"/>
                              <a:gd name="T2" fmla="*/ 57 w 105"/>
                              <a:gd name="T3" fmla="*/ 0 h 95"/>
                              <a:gd name="T4" fmla="*/ 105 w 105"/>
                              <a:gd name="T5" fmla="*/ 95 h 95"/>
                              <a:gd name="T6" fmla="*/ 0 w 105"/>
                              <a:gd name="T7" fmla="*/ 91 h 95"/>
                              <a:gd name="T8" fmla="*/ 57 w 105"/>
                              <a:gd name="T9" fmla="*/ 0 h 95"/>
                              <a:gd name="T10" fmla="*/ 0 w 105"/>
                              <a:gd name="T11" fmla="*/ 91 h 95"/>
                            </a:gdLst>
                            <a:ahLst/>
                            <a:cxnLst>
                              <a:cxn ang="0">
                                <a:pos x="T0" y="T1"/>
                              </a:cxn>
                              <a:cxn ang="0">
                                <a:pos x="T2" y="T3"/>
                              </a:cxn>
                              <a:cxn ang="0">
                                <a:pos x="T4" y="T5"/>
                              </a:cxn>
                              <a:cxn ang="0">
                                <a:pos x="T6" y="T7"/>
                              </a:cxn>
                              <a:cxn ang="0">
                                <a:pos x="T8" y="T9"/>
                              </a:cxn>
                              <a:cxn ang="0">
                                <a:pos x="T10" y="T11"/>
                              </a:cxn>
                            </a:cxnLst>
                            <a:rect l="0" t="0" r="r" b="b"/>
                            <a:pathLst>
                              <a:path w="105" h="95">
                                <a:moveTo>
                                  <a:pt x="0" y="91"/>
                                </a:moveTo>
                                <a:lnTo>
                                  <a:pt x="57" y="0"/>
                                </a:lnTo>
                                <a:lnTo>
                                  <a:pt x="105" y="95"/>
                                </a:lnTo>
                                <a:lnTo>
                                  <a:pt x="0" y="91"/>
                                </a:lnTo>
                                <a:lnTo>
                                  <a:pt x="57" y="0"/>
                                </a:lnTo>
                                <a:lnTo>
                                  <a:pt x="0" y="91"/>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4" name="Freeform 1137"/>
                        <wps:cNvSpPr>
                          <a:spLocks/>
                        </wps:cNvSpPr>
                        <wps:spPr bwMode="auto">
                          <a:xfrm>
                            <a:off x="2209165" y="1993900"/>
                            <a:ext cx="20955" cy="864870"/>
                          </a:xfrm>
                          <a:custGeom>
                            <a:avLst/>
                            <a:gdLst>
                              <a:gd name="T0" fmla="*/ 24 w 33"/>
                              <a:gd name="T1" fmla="*/ 1362 h 1362"/>
                              <a:gd name="T2" fmla="*/ 33 w 33"/>
                              <a:gd name="T3" fmla="*/ 0 h 1362"/>
                              <a:gd name="T4" fmla="*/ 14 w 33"/>
                              <a:gd name="T5" fmla="*/ 0 h 1362"/>
                              <a:gd name="T6" fmla="*/ 0 w 33"/>
                              <a:gd name="T7" fmla="*/ 1362 h 1362"/>
                              <a:gd name="T8" fmla="*/ 24 w 33"/>
                              <a:gd name="T9" fmla="*/ 1362 h 1362"/>
                            </a:gdLst>
                            <a:ahLst/>
                            <a:cxnLst>
                              <a:cxn ang="0">
                                <a:pos x="T0" y="T1"/>
                              </a:cxn>
                              <a:cxn ang="0">
                                <a:pos x="T2" y="T3"/>
                              </a:cxn>
                              <a:cxn ang="0">
                                <a:pos x="T4" y="T5"/>
                              </a:cxn>
                              <a:cxn ang="0">
                                <a:pos x="T6" y="T7"/>
                              </a:cxn>
                              <a:cxn ang="0">
                                <a:pos x="T8" y="T9"/>
                              </a:cxn>
                            </a:cxnLst>
                            <a:rect l="0" t="0" r="r" b="b"/>
                            <a:pathLst>
                              <a:path w="33" h="1362">
                                <a:moveTo>
                                  <a:pt x="24" y="1362"/>
                                </a:moveTo>
                                <a:lnTo>
                                  <a:pt x="33" y="0"/>
                                </a:lnTo>
                                <a:lnTo>
                                  <a:pt x="14" y="0"/>
                                </a:lnTo>
                                <a:lnTo>
                                  <a:pt x="0" y="1362"/>
                                </a:lnTo>
                                <a:lnTo>
                                  <a:pt x="24" y="136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5" name="Freeform 1138"/>
                        <wps:cNvSpPr>
                          <a:spLocks/>
                        </wps:cNvSpPr>
                        <wps:spPr bwMode="auto">
                          <a:xfrm>
                            <a:off x="2184400" y="2852420"/>
                            <a:ext cx="64135" cy="60960"/>
                          </a:xfrm>
                          <a:custGeom>
                            <a:avLst/>
                            <a:gdLst>
                              <a:gd name="T0" fmla="*/ 101 w 101"/>
                              <a:gd name="T1" fmla="*/ 0 h 96"/>
                              <a:gd name="T2" fmla="*/ 48 w 101"/>
                              <a:gd name="T3" fmla="*/ 96 h 96"/>
                              <a:gd name="T4" fmla="*/ 0 w 101"/>
                              <a:gd name="T5" fmla="*/ 0 h 96"/>
                              <a:gd name="T6" fmla="*/ 101 w 101"/>
                              <a:gd name="T7" fmla="*/ 0 h 96"/>
                              <a:gd name="T8" fmla="*/ 48 w 101"/>
                              <a:gd name="T9" fmla="*/ 96 h 96"/>
                              <a:gd name="T10" fmla="*/ 101 w 101"/>
                              <a:gd name="T11" fmla="*/ 0 h 96"/>
                            </a:gdLst>
                            <a:ahLst/>
                            <a:cxnLst>
                              <a:cxn ang="0">
                                <a:pos x="T0" y="T1"/>
                              </a:cxn>
                              <a:cxn ang="0">
                                <a:pos x="T2" y="T3"/>
                              </a:cxn>
                              <a:cxn ang="0">
                                <a:pos x="T4" y="T5"/>
                              </a:cxn>
                              <a:cxn ang="0">
                                <a:pos x="T6" y="T7"/>
                              </a:cxn>
                              <a:cxn ang="0">
                                <a:pos x="T8" y="T9"/>
                              </a:cxn>
                              <a:cxn ang="0">
                                <a:pos x="T10" y="T11"/>
                              </a:cxn>
                            </a:cxnLst>
                            <a:rect l="0" t="0" r="r" b="b"/>
                            <a:pathLst>
                              <a:path w="101" h="96">
                                <a:moveTo>
                                  <a:pt x="101" y="0"/>
                                </a:moveTo>
                                <a:lnTo>
                                  <a:pt x="48" y="96"/>
                                </a:lnTo>
                                <a:lnTo>
                                  <a:pt x="0" y="0"/>
                                </a:lnTo>
                                <a:lnTo>
                                  <a:pt x="101" y="0"/>
                                </a:lnTo>
                                <a:lnTo>
                                  <a:pt x="48" y="96"/>
                                </a:lnTo>
                                <a:lnTo>
                                  <a:pt x="101"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6" name="Rectangle 1139"/>
                        <wps:cNvSpPr>
                          <a:spLocks noChangeArrowheads="1"/>
                        </wps:cNvSpPr>
                        <wps:spPr bwMode="auto">
                          <a:xfrm>
                            <a:off x="847090" y="1656080"/>
                            <a:ext cx="701040" cy="85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 name="Rectangle 1140"/>
                        <wps:cNvSpPr>
                          <a:spLocks noChangeArrowheads="1"/>
                        </wps:cNvSpPr>
                        <wps:spPr bwMode="auto">
                          <a:xfrm>
                            <a:off x="673735" y="2743200"/>
                            <a:ext cx="65913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81427" w14:textId="77777777" w:rsidR="000A71B3" w:rsidRDefault="000A71B3" w:rsidP="00A870EF">
                              <w:r>
                                <w:rPr>
                                  <w:color w:val="000000"/>
                                  <w:sz w:val="14"/>
                                  <w:lang w:val="en-US"/>
                                </w:rPr>
                                <w:t>SSPConOpenReq</w:t>
                              </w:r>
                            </w:p>
                          </w:txbxContent>
                        </wps:txbx>
                        <wps:bodyPr rot="0" vert="horz" wrap="square" lIns="0" tIns="0" rIns="0" bIns="0" anchor="t" anchorCtr="0" upright="1">
                          <a:noAutofit/>
                        </wps:bodyPr>
                      </wps:wsp>
                      <wps:wsp>
                        <wps:cNvPr id="1558" name="Rectangle 1141"/>
                        <wps:cNvSpPr>
                          <a:spLocks noChangeArrowheads="1"/>
                        </wps:cNvSpPr>
                        <wps:spPr bwMode="auto">
                          <a:xfrm>
                            <a:off x="499745" y="3884930"/>
                            <a:ext cx="50546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E3706" w14:textId="77777777" w:rsidR="000A71B3" w:rsidRDefault="000A71B3" w:rsidP="00A870EF">
                              <w:r>
                                <w:rPr>
                                  <w:color w:val="000000"/>
                                  <w:sz w:val="14"/>
                                  <w:lang w:val="en-US"/>
                                </w:rPr>
                                <w:t>Stable status</w:t>
                              </w:r>
                            </w:p>
                          </w:txbxContent>
                        </wps:txbx>
                        <wps:bodyPr rot="0" vert="horz" wrap="square" lIns="0" tIns="0" rIns="0" bIns="0" anchor="t" anchorCtr="0" upright="1">
                          <a:noAutofit/>
                        </wps:bodyPr>
                      </wps:wsp>
                      <wps:wsp>
                        <wps:cNvPr id="1559" name="Rectangle 1142"/>
                        <wps:cNvSpPr>
                          <a:spLocks noChangeArrowheads="1"/>
                        </wps:cNvSpPr>
                        <wps:spPr bwMode="auto">
                          <a:xfrm>
                            <a:off x="33655" y="3659505"/>
                            <a:ext cx="28575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0041C" w14:textId="77777777" w:rsidR="000A71B3" w:rsidRDefault="000A71B3" w:rsidP="00A870EF">
                              <w:r>
                                <w:rPr>
                                  <w:color w:val="000000"/>
                                  <w:sz w:val="14"/>
                                  <w:lang w:val="en-US"/>
                                </w:rPr>
                                <w:t>Legend</w:t>
                              </w:r>
                            </w:p>
                          </w:txbxContent>
                        </wps:txbx>
                        <wps:bodyPr rot="0" vert="horz" wrap="square" lIns="0" tIns="0" rIns="0" bIns="0" anchor="t" anchorCtr="0" upright="1">
                          <a:noAutofit/>
                        </wps:bodyPr>
                      </wps:wsp>
                      <wps:wsp>
                        <wps:cNvPr id="1560" name="Rectangle 1143"/>
                        <wps:cNvSpPr>
                          <a:spLocks noChangeArrowheads="1"/>
                        </wps:cNvSpPr>
                        <wps:spPr bwMode="auto">
                          <a:xfrm>
                            <a:off x="506095" y="4067175"/>
                            <a:ext cx="65786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80505" w14:textId="77777777" w:rsidR="000A71B3" w:rsidRDefault="000A71B3" w:rsidP="00A870EF">
                              <w:r>
                                <w:rPr>
                                  <w:color w:val="000000"/>
                                  <w:sz w:val="14"/>
                                  <w:lang w:val="en-US"/>
                                </w:rPr>
                                <w:t>Transitory status</w:t>
                              </w:r>
                            </w:p>
                          </w:txbxContent>
                        </wps:txbx>
                        <wps:bodyPr rot="0" vert="horz" wrap="square" lIns="0" tIns="0" rIns="0" bIns="0" anchor="t" anchorCtr="0" upright="1">
                          <a:noAutofit/>
                        </wps:bodyPr>
                      </wps:wsp>
                      <wps:wsp>
                        <wps:cNvPr id="1561" name="Rectangle 1144"/>
                        <wps:cNvSpPr>
                          <a:spLocks noChangeArrowheads="1"/>
                        </wps:cNvSpPr>
                        <wps:spPr bwMode="auto">
                          <a:xfrm>
                            <a:off x="496570" y="4250055"/>
                            <a:ext cx="82232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47341" w14:textId="77777777" w:rsidR="000A71B3" w:rsidRDefault="000A71B3" w:rsidP="00A870EF">
                              <w:r>
                                <w:rPr>
                                  <w:color w:val="000000"/>
                                  <w:sz w:val="14"/>
                                  <w:lang w:val="en-US"/>
                                </w:rPr>
                                <w:t>(Normally send PDU)</w:t>
                              </w:r>
                            </w:p>
                          </w:txbxContent>
                        </wps:txbx>
                        <wps:bodyPr rot="0" vert="horz" wrap="square" lIns="0" tIns="0" rIns="0" bIns="0" anchor="t" anchorCtr="0" upright="1">
                          <a:noAutofit/>
                        </wps:bodyPr>
                      </wps:wsp>
                      <wps:wsp>
                        <wps:cNvPr id="1562" name="Rectangle 1145"/>
                        <wps:cNvSpPr>
                          <a:spLocks noChangeArrowheads="1"/>
                        </wps:cNvSpPr>
                        <wps:spPr bwMode="auto">
                          <a:xfrm>
                            <a:off x="502920" y="4426585"/>
                            <a:ext cx="9156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425F9" w14:textId="77777777" w:rsidR="000A71B3" w:rsidRDefault="000A71B3" w:rsidP="00A870EF">
                              <w:r>
                                <w:rPr>
                                  <w:color w:val="000000"/>
                                  <w:sz w:val="14"/>
                                  <w:lang w:val="en-US"/>
                                </w:rPr>
                                <w:t>(Normally receive PDU)</w:t>
                              </w:r>
                            </w:p>
                          </w:txbxContent>
                        </wps:txbx>
                        <wps:bodyPr rot="0" vert="horz" wrap="square" lIns="0" tIns="0" rIns="0" bIns="0" anchor="t" anchorCtr="0" upright="1">
                          <a:noAutofit/>
                        </wps:bodyPr>
                      </wps:wsp>
                      <wps:wsp>
                        <wps:cNvPr id="1563" name="Rectangle 1146"/>
                        <wps:cNvSpPr>
                          <a:spLocks noChangeArrowheads="1"/>
                        </wps:cNvSpPr>
                        <wps:spPr bwMode="auto">
                          <a:xfrm>
                            <a:off x="106680" y="4237990"/>
                            <a:ext cx="286385" cy="12446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 name="Rectangle 1147"/>
                        <wps:cNvSpPr>
                          <a:spLocks noChangeArrowheads="1"/>
                        </wps:cNvSpPr>
                        <wps:spPr bwMode="auto">
                          <a:xfrm>
                            <a:off x="128270" y="4243705"/>
                            <a:ext cx="2425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E40CF" w14:textId="77777777" w:rsidR="000A71B3" w:rsidRDefault="000A71B3" w:rsidP="00A870EF">
                              <w:r>
                                <w:rPr>
                                  <w:color w:val="000000"/>
                                  <w:sz w:val="14"/>
                                  <w:lang w:val="en-US"/>
                                </w:rPr>
                                <w:t>Action</w:t>
                              </w:r>
                            </w:p>
                          </w:txbxContent>
                        </wps:txbx>
                        <wps:bodyPr rot="0" vert="horz" wrap="square" lIns="0" tIns="0" rIns="0" bIns="0" anchor="t" anchorCtr="0" upright="1">
                          <a:noAutofit/>
                        </wps:bodyPr>
                      </wps:wsp>
                      <wps:wsp>
                        <wps:cNvPr id="1565" name="Rectangle 1148"/>
                        <wps:cNvSpPr>
                          <a:spLocks noChangeArrowheads="1"/>
                        </wps:cNvSpPr>
                        <wps:spPr bwMode="auto">
                          <a:xfrm>
                            <a:off x="97790" y="4429760"/>
                            <a:ext cx="220345"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A0530" w14:textId="77777777" w:rsidR="000A71B3" w:rsidRDefault="000A71B3" w:rsidP="00A870EF">
                              <w:r>
                                <w:rPr>
                                  <w:color w:val="000000"/>
                                  <w:sz w:val="14"/>
                                  <w:lang w:val="en-US"/>
                                </w:rPr>
                                <w:t>Event</w:t>
                              </w:r>
                            </w:p>
                          </w:txbxContent>
                        </wps:txbx>
                        <wps:bodyPr rot="0" vert="horz" wrap="square" lIns="0" tIns="0" rIns="0" bIns="0" anchor="t" anchorCtr="0" upright="1">
                          <a:noAutofit/>
                        </wps:bodyPr>
                      </wps:wsp>
                      <wps:wsp>
                        <wps:cNvPr id="1566" name="Freeform 1149"/>
                        <wps:cNvSpPr>
                          <a:spLocks noEditPoints="1"/>
                        </wps:cNvSpPr>
                        <wps:spPr bwMode="auto">
                          <a:xfrm>
                            <a:off x="103505" y="3863340"/>
                            <a:ext cx="121920" cy="121920"/>
                          </a:xfrm>
                          <a:custGeom>
                            <a:avLst/>
                            <a:gdLst>
                              <a:gd name="T0" fmla="*/ 96 w 192"/>
                              <a:gd name="T1" fmla="*/ 0 h 192"/>
                              <a:gd name="T2" fmla="*/ 96 w 192"/>
                              <a:gd name="T3" fmla="*/ 19 h 192"/>
                              <a:gd name="T4" fmla="*/ 53 w 192"/>
                              <a:gd name="T5" fmla="*/ 34 h 192"/>
                              <a:gd name="T6" fmla="*/ 44 w 192"/>
                              <a:gd name="T7" fmla="*/ 14 h 192"/>
                              <a:gd name="T8" fmla="*/ 96 w 192"/>
                              <a:gd name="T9" fmla="*/ 0 h 192"/>
                              <a:gd name="T10" fmla="*/ 34 w 192"/>
                              <a:gd name="T11" fmla="*/ 53 h 192"/>
                              <a:gd name="T12" fmla="*/ 20 w 192"/>
                              <a:gd name="T13" fmla="*/ 96 h 192"/>
                              <a:gd name="T14" fmla="*/ 10 w 192"/>
                              <a:gd name="T15" fmla="*/ 58 h 192"/>
                              <a:gd name="T16" fmla="*/ 44 w 192"/>
                              <a:gd name="T17" fmla="*/ 43 h 192"/>
                              <a:gd name="T18" fmla="*/ 0 w 192"/>
                              <a:gd name="T19" fmla="*/ 96 h 192"/>
                              <a:gd name="T20" fmla="*/ 20 w 192"/>
                              <a:gd name="T21" fmla="*/ 96 h 192"/>
                              <a:gd name="T22" fmla="*/ 0 w 192"/>
                              <a:gd name="T23" fmla="*/ 96 h 192"/>
                              <a:gd name="T24" fmla="*/ 20 w 192"/>
                              <a:gd name="T25" fmla="*/ 110 h 192"/>
                              <a:gd name="T26" fmla="*/ 44 w 192"/>
                              <a:gd name="T27" fmla="*/ 153 h 192"/>
                              <a:gd name="T28" fmla="*/ 10 w 192"/>
                              <a:gd name="T29" fmla="*/ 134 h 192"/>
                              <a:gd name="T30" fmla="*/ 20 w 192"/>
                              <a:gd name="T31" fmla="*/ 96 h 192"/>
                              <a:gd name="T32" fmla="*/ 67 w 192"/>
                              <a:gd name="T33" fmla="*/ 168 h 192"/>
                              <a:gd name="T34" fmla="*/ 96 w 192"/>
                              <a:gd name="T35" fmla="*/ 192 h 192"/>
                              <a:gd name="T36" fmla="*/ 44 w 192"/>
                              <a:gd name="T37" fmla="*/ 177 h 192"/>
                              <a:gd name="T38" fmla="*/ 96 w 192"/>
                              <a:gd name="T39" fmla="*/ 173 h 192"/>
                              <a:gd name="T40" fmla="*/ 96 w 192"/>
                              <a:gd name="T41" fmla="*/ 192 h 192"/>
                              <a:gd name="T42" fmla="*/ 96 w 192"/>
                              <a:gd name="T43" fmla="*/ 173 h 192"/>
                              <a:gd name="T44" fmla="*/ 96 w 192"/>
                              <a:gd name="T45" fmla="*/ 173 h 192"/>
                              <a:gd name="T46" fmla="*/ 125 w 192"/>
                              <a:gd name="T47" fmla="*/ 168 h 192"/>
                              <a:gd name="T48" fmla="*/ 168 w 192"/>
                              <a:gd name="T49" fmla="*/ 163 h 192"/>
                              <a:gd name="T50" fmla="*/ 115 w 192"/>
                              <a:gd name="T51" fmla="*/ 192 h 192"/>
                              <a:gd name="T52" fmla="*/ 154 w 192"/>
                              <a:gd name="T53" fmla="*/ 153 h 192"/>
                              <a:gd name="T54" fmla="*/ 173 w 192"/>
                              <a:gd name="T55" fmla="*/ 110 h 192"/>
                              <a:gd name="T56" fmla="*/ 192 w 192"/>
                              <a:gd name="T57" fmla="*/ 115 h 192"/>
                              <a:gd name="T58" fmla="*/ 168 w 192"/>
                              <a:gd name="T59" fmla="*/ 163 h 192"/>
                              <a:gd name="T60" fmla="*/ 173 w 192"/>
                              <a:gd name="T61" fmla="*/ 96 h 192"/>
                              <a:gd name="T62" fmla="*/ 173 w 192"/>
                              <a:gd name="T63" fmla="*/ 96 h 192"/>
                              <a:gd name="T64" fmla="*/ 192 w 192"/>
                              <a:gd name="T65" fmla="*/ 96 h 192"/>
                              <a:gd name="T66" fmla="*/ 173 w 192"/>
                              <a:gd name="T67" fmla="*/ 96 h 192"/>
                              <a:gd name="T68" fmla="*/ 163 w 192"/>
                              <a:gd name="T69" fmla="*/ 53 h 192"/>
                              <a:gd name="T70" fmla="*/ 178 w 192"/>
                              <a:gd name="T71" fmla="*/ 43 h 192"/>
                              <a:gd name="T72" fmla="*/ 192 w 192"/>
                              <a:gd name="T73" fmla="*/ 96 h 192"/>
                              <a:gd name="T74" fmla="*/ 139 w 192"/>
                              <a:gd name="T75" fmla="*/ 34 h 192"/>
                              <a:gd name="T76" fmla="*/ 96 w 192"/>
                              <a:gd name="T77" fmla="*/ 19 h 192"/>
                              <a:gd name="T78" fmla="*/ 135 w 192"/>
                              <a:gd name="T79" fmla="*/ 10 h 192"/>
                              <a:gd name="T80" fmla="*/ 154 w 192"/>
                              <a:gd name="T81" fmla="*/ 43 h 192"/>
                              <a:gd name="T82" fmla="*/ 96 w 192"/>
                              <a:gd name="T8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92" h="192">
                                <a:moveTo>
                                  <a:pt x="96" y="19"/>
                                </a:moveTo>
                                <a:lnTo>
                                  <a:pt x="96" y="19"/>
                                </a:lnTo>
                                <a:lnTo>
                                  <a:pt x="96" y="0"/>
                                </a:lnTo>
                                <a:lnTo>
                                  <a:pt x="96" y="0"/>
                                </a:lnTo>
                                <a:lnTo>
                                  <a:pt x="96" y="19"/>
                                </a:lnTo>
                                <a:close/>
                                <a:moveTo>
                                  <a:pt x="96" y="19"/>
                                </a:moveTo>
                                <a:lnTo>
                                  <a:pt x="82" y="19"/>
                                </a:lnTo>
                                <a:lnTo>
                                  <a:pt x="67" y="24"/>
                                </a:lnTo>
                                <a:lnTo>
                                  <a:pt x="53" y="34"/>
                                </a:lnTo>
                                <a:lnTo>
                                  <a:pt x="44" y="43"/>
                                </a:lnTo>
                                <a:lnTo>
                                  <a:pt x="29" y="29"/>
                                </a:lnTo>
                                <a:lnTo>
                                  <a:pt x="44" y="14"/>
                                </a:lnTo>
                                <a:lnTo>
                                  <a:pt x="58" y="10"/>
                                </a:lnTo>
                                <a:lnTo>
                                  <a:pt x="77" y="0"/>
                                </a:lnTo>
                                <a:lnTo>
                                  <a:pt x="96" y="0"/>
                                </a:lnTo>
                                <a:lnTo>
                                  <a:pt x="96" y="19"/>
                                </a:lnTo>
                                <a:close/>
                                <a:moveTo>
                                  <a:pt x="44" y="43"/>
                                </a:moveTo>
                                <a:lnTo>
                                  <a:pt x="34" y="53"/>
                                </a:lnTo>
                                <a:lnTo>
                                  <a:pt x="24" y="67"/>
                                </a:lnTo>
                                <a:lnTo>
                                  <a:pt x="20" y="81"/>
                                </a:lnTo>
                                <a:lnTo>
                                  <a:pt x="20" y="96"/>
                                </a:lnTo>
                                <a:lnTo>
                                  <a:pt x="0" y="96"/>
                                </a:lnTo>
                                <a:lnTo>
                                  <a:pt x="0" y="77"/>
                                </a:lnTo>
                                <a:lnTo>
                                  <a:pt x="10" y="58"/>
                                </a:lnTo>
                                <a:lnTo>
                                  <a:pt x="15" y="43"/>
                                </a:lnTo>
                                <a:lnTo>
                                  <a:pt x="29" y="29"/>
                                </a:lnTo>
                                <a:lnTo>
                                  <a:pt x="44" y="43"/>
                                </a:lnTo>
                                <a:close/>
                                <a:moveTo>
                                  <a:pt x="20" y="96"/>
                                </a:moveTo>
                                <a:lnTo>
                                  <a:pt x="20" y="96"/>
                                </a:lnTo>
                                <a:lnTo>
                                  <a:pt x="0" y="96"/>
                                </a:lnTo>
                                <a:lnTo>
                                  <a:pt x="0" y="96"/>
                                </a:lnTo>
                                <a:lnTo>
                                  <a:pt x="20" y="96"/>
                                </a:lnTo>
                                <a:close/>
                                <a:moveTo>
                                  <a:pt x="20" y="96"/>
                                </a:moveTo>
                                <a:lnTo>
                                  <a:pt x="20" y="96"/>
                                </a:lnTo>
                                <a:lnTo>
                                  <a:pt x="0" y="96"/>
                                </a:lnTo>
                                <a:lnTo>
                                  <a:pt x="0" y="96"/>
                                </a:lnTo>
                                <a:lnTo>
                                  <a:pt x="20" y="96"/>
                                </a:lnTo>
                                <a:close/>
                                <a:moveTo>
                                  <a:pt x="20" y="96"/>
                                </a:moveTo>
                                <a:lnTo>
                                  <a:pt x="20" y="110"/>
                                </a:lnTo>
                                <a:lnTo>
                                  <a:pt x="24" y="125"/>
                                </a:lnTo>
                                <a:lnTo>
                                  <a:pt x="34" y="139"/>
                                </a:lnTo>
                                <a:lnTo>
                                  <a:pt x="44" y="153"/>
                                </a:lnTo>
                                <a:lnTo>
                                  <a:pt x="29" y="168"/>
                                </a:lnTo>
                                <a:lnTo>
                                  <a:pt x="15" y="153"/>
                                </a:lnTo>
                                <a:lnTo>
                                  <a:pt x="10" y="134"/>
                                </a:lnTo>
                                <a:lnTo>
                                  <a:pt x="0" y="115"/>
                                </a:lnTo>
                                <a:lnTo>
                                  <a:pt x="0" y="96"/>
                                </a:lnTo>
                                <a:lnTo>
                                  <a:pt x="20" y="96"/>
                                </a:lnTo>
                                <a:close/>
                                <a:moveTo>
                                  <a:pt x="44" y="153"/>
                                </a:moveTo>
                                <a:lnTo>
                                  <a:pt x="53" y="163"/>
                                </a:lnTo>
                                <a:lnTo>
                                  <a:pt x="67" y="168"/>
                                </a:lnTo>
                                <a:lnTo>
                                  <a:pt x="82" y="173"/>
                                </a:lnTo>
                                <a:lnTo>
                                  <a:pt x="96" y="173"/>
                                </a:lnTo>
                                <a:lnTo>
                                  <a:pt x="96" y="192"/>
                                </a:lnTo>
                                <a:lnTo>
                                  <a:pt x="77" y="192"/>
                                </a:lnTo>
                                <a:lnTo>
                                  <a:pt x="58" y="187"/>
                                </a:lnTo>
                                <a:lnTo>
                                  <a:pt x="44" y="177"/>
                                </a:lnTo>
                                <a:lnTo>
                                  <a:pt x="29" y="168"/>
                                </a:lnTo>
                                <a:lnTo>
                                  <a:pt x="44" y="153"/>
                                </a:lnTo>
                                <a:close/>
                                <a:moveTo>
                                  <a:pt x="96" y="173"/>
                                </a:moveTo>
                                <a:lnTo>
                                  <a:pt x="96" y="173"/>
                                </a:lnTo>
                                <a:lnTo>
                                  <a:pt x="96" y="192"/>
                                </a:lnTo>
                                <a:lnTo>
                                  <a:pt x="96" y="192"/>
                                </a:lnTo>
                                <a:lnTo>
                                  <a:pt x="96" y="173"/>
                                </a:lnTo>
                                <a:close/>
                                <a:moveTo>
                                  <a:pt x="96" y="173"/>
                                </a:moveTo>
                                <a:lnTo>
                                  <a:pt x="96" y="173"/>
                                </a:lnTo>
                                <a:lnTo>
                                  <a:pt x="96" y="192"/>
                                </a:lnTo>
                                <a:lnTo>
                                  <a:pt x="96" y="192"/>
                                </a:lnTo>
                                <a:lnTo>
                                  <a:pt x="96" y="173"/>
                                </a:lnTo>
                                <a:close/>
                                <a:moveTo>
                                  <a:pt x="96" y="173"/>
                                </a:moveTo>
                                <a:lnTo>
                                  <a:pt x="111" y="173"/>
                                </a:lnTo>
                                <a:lnTo>
                                  <a:pt x="125" y="168"/>
                                </a:lnTo>
                                <a:lnTo>
                                  <a:pt x="139" y="163"/>
                                </a:lnTo>
                                <a:lnTo>
                                  <a:pt x="154" y="153"/>
                                </a:lnTo>
                                <a:lnTo>
                                  <a:pt x="168" y="163"/>
                                </a:lnTo>
                                <a:lnTo>
                                  <a:pt x="154" y="177"/>
                                </a:lnTo>
                                <a:lnTo>
                                  <a:pt x="135" y="187"/>
                                </a:lnTo>
                                <a:lnTo>
                                  <a:pt x="115" y="192"/>
                                </a:lnTo>
                                <a:lnTo>
                                  <a:pt x="96" y="192"/>
                                </a:lnTo>
                                <a:lnTo>
                                  <a:pt x="96" y="173"/>
                                </a:lnTo>
                                <a:close/>
                                <a:moveTo>
                                  <a:pt x="154" y="153"/>
                                </a:moveTo>
                                <a:lnTo>
                                  <a:pt x="163" y="139"/>
                                </a:lnTo>
                                <a:lnTo>
                                  <a:pt x="168" y="125"/>
                                </a:lnTo>
                                <a:lnTo>
                                  <a:pt x="173" y="110"/>
                                </a:lnTo>
                                <a:lnTo>
                                  <a:pt x="173" y="96"/>
                                </a:lnTo>
                                <a:lnTo>
                                  <a:pt x="192" y="96"/>
                                </a:lnTo>
                                <a:lnTo>
                                  <a:pt x="192" y="115"/>
                                </a:lnTo>
                                <a:lnTo>
                                  <a:pt x="187" y="134"/>
                                </a:lnTo>
                                <a:lnTo>
                                  <a:pt x="178" y="149"/>
                                </a:lnTo>
                                <a:lnTo>
                                  <a:pt x="168" y="163"/>
                                </a:lnTo>
                                <a:lnTo>
                                  <a:pt x="154" y="153"/>
                                </a:lnTo>
                                <a:close/>
                                <a:moveTo>
                                  <a:pt x="173" y="96"/>
                                </a:moveTo>
                                <a:lnTo>
                                  <a:pt x="173" y="96"/>
                                </a:lnTo>
                                <a:lnTo>
                                  <a:pt x="192" y="96"/>
                                </a:lnTo>
                                <a:lnTo>
                                  <a:pt x="192" y="96"/>
                                </a:lnTo>
                                <a:lnTo>
                                  <a:pt x="173" y="96"/>
                                </a:lnTo>
                                <a:close/>
                                <a:moveTo>
                                  <a:pt x="173" y="96"/>
                                </a:moveTo>
                                <a:lnTo>
                                  <a:pt x="173" y="96"/>
                                </a:lnTo>
                                <a:lnTo>
                                  <a:pt x="192" y="96"/>
                                </a:lnTo>
                                <a:lnTo>
                                  <a:pt x="192" y="96"/>
                                </a:lnTo>
                                <a:lnTo>
                                  <a:pt x="173" y="96"/>
                                </a:lnTo>
                                <a:close/>
                                <a:moveTo>
                                  <a:pt x="173" y="96"/>
                                </a:moveTo>
                                <a:lnTo>
                                  <a:pt x="173" y="81"/>
                                </a:lnTo>
                                <a:lnTo>
                                  <a:pt x="168" y="67"/>
                                </a:lnTo>
                                <a:lnTo>
                                  <a:pt x="163" y="53"/>
                                </a:lnTo>
                                <a:lnTo>
                                  <a:pt x="154" y="43"/>
                                </a:lnTo>
                                <a:lnTo>
                                  <a:pt x="168" y="29"/>
                                </a:lnTo>
                                <a:lnTo>
                                  <a:pt x="178" y="43"/>
                                </a:lnTo>
                                <a:lnTo>
                                  <a:pt x="187" y="58"/>
                                </a:lnTo>
                                <a:lnTo>
                                  <a:pt x="192" y="77"/>
                                </a:lnTo>
                                <a:lnTo>
                                  <a:pt x="192" y="96"/>
                                </a:lnTo>
                                <a:lnTo>
                                  <a:pt x="173" y="96"/>
                                </a:lnTo>
                                <a:close/>
                                <a:moveTo>
                                  <a:pt x="154" y="43"/>
                                </a:moveTo>
                                <a:lnTo>
                                  <a:pt x="139" y="34"/>
                                </a:lnTo>
                                <a:lnTo>
                                  <a:pt x="125" y="24"/>
                                </a:lnTo>
                                <a:lnTo>
                                  <a:pt x="111" y="19"/>
                                </a:lnTo>
                                <a:lnTo>
                                  <a:pt x="96" y="19"/>
                                </a:lnTo>
                                <a:lnTo>
                                  <a:pt x="96" y="0"/>
                                </a:lnTo>
                                <a:lnTo>
                                  <a:pt x="115" y="0"/>
                                </a:lnTo>
                                <a:lnTo>
                                  <a:pt x="135" y="10"/>
                                </a:lnTo>
                                <a:lnTo>
                                  <a:pt x="154" y="14"/>
                                </a:lnTo>
                                <a:lnTo>
                                  <a:pt x="168" y="29"/>
                                </a:lnTo>
                                <a:lnTo>
                                  <a:pt x="154" y="43"/>
                                </a:lnTo>
                                <a:close/>
                                <a:moveTo>
                                  <a:pt x="96" y="19"/>
                                </a:moveTo>
                                <a:lnTo>
                                  <a:pt x="96" y="19"/>
                                </a:lnTo>
                                <a:lnTo>
                                  <a:pt x="96" y="0"/>
                                </a:lnTo>
                                <a:lnTo>
                                  <a:pt x="96" y="0"/>
                                </a:lnTo>
                                <a:lnTo>
                                  <a:pt x="96"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7" name="Freeform 1150"/>
                        <wps:cNvSpPr>
                          <a:spLocks/>
                        </wps:cNvSpPr>
                        <wps:spPr bwMode="auto">
                          <a:xfrm>
                            <a:off x="109855" y="4051935"/>
                            <a:ext cx="109855" cy="109855"/>
                          </a:xfrm>
                          <a:custGeom>
                            <a:avLst/>
                            <a:gdLst>
                              <a:gd name="T0" fmla="*/ 86 w 173"/>
                              <a:gd name="T1" fmla="*/ 0 h 173"/>
                              <a:gd name="T2" fmla="*/ 72 w 173"/>
                              <a:gd name="T3" fmla="*/ 0 h 173"/>
                              <a:gd name="T4" fmla="*/ 53 w 173"/>
                              <a:gd name="T5" fmla="*/ 5 h 173"/>
                              <a:gd name="T6" fmla="*/ 38 w 173"/>
                              <a:gd name="T7" fmla="*/ 15 h 173"/>
                              <a:gd name="T8" fmla="*/ 24 w 173"/>
                              <a:gd name="T9" fmla="*/ 24 h 173"/>
                              <a:gd name="T10" fmla="*/ 14 w 173"/>
                              <a:gd name="T11" fmla="*/ 39 h 173"/>
                              <a:gd name="T12" fmla="*/ 5 w 173"/>
                              <a:gd name="T13" fmla="*/ 53 h 173"/>
                              <a:gd name="T14" fmla="*/ 0 w 173"/>
                              <a:gd name="T15" fmla="*/ 72 h 173"/>
                              <a:gd name="T16" fmla="*/ 0 w 173"/>
                              <a:gd name="T17" fmla="*/ 87 h 173"/>
                              <a:gd name="T18" fmla="*/ 0 w 173"/>
                              <a:gd name="T19" fmla="*/ 106 h 173"/>
                              <a:gd name="T20" fmla="*/ 5 w 173"/>
                              <a:gd name="T21" fmla="*/ 120 h 173"/>
                              <a:gd name="T22" fmla="*/ 14 w 173"/>
                              <a:gd name="T23" fmla="*/ 135 h 173"/>
                              <a:gd name="T24" fmla="*/ 24 w 173"/>
                              <a:gd name="T25" fmla="*/ 149 h 173"/>
                              <a:gd name="T26" fmla="*/ 38 w 173"/>
                              <a:gd name="T27" fmla="*/ 158 h 173"/>
                              <a:gd name="T28" fmla="*/ 53 w 173"/>
                              <a:gd name="T29" fmla="*/ 168 h 173"/>
                              <a:gd name="T30" fmla="*/ 72 w 173"/>
                              <a:gd name="T31" fmla="*/ 173 h 173"/>
                              <a:gd name="T32" fmla="*/ 86 w 173"/>
                              <a:gd name="T33" fmla="*/ 173 h 173"/>
                              <a:gd name="T34" fmla="*/ 105 w 173"/>
                              <a:gd name="T35" fmla="*/ 173 h 173"/>
                              <a:gd name="T36" fmla="*/ 120 w 173"/>
                              <a:gd name="T37" fmla="*/ 168 h 173"/>
                              <a:gd name="T38" fmla="*/ 134 w 173"/>
                              <a:gd name="T39" fmla="*/ 158 h 173"/>
                              <a:gd name="T40" fmla="*/ 149 w 173"/>
                              <a:gd name="T41" fmla="*/ 149 h 173"/>
                              <a:gd name="T42" fmla="*/ 158 w 173"/>
                              <a:gd name="T43" fmla="*/ 135 h 173"/>
                              <a:gd name="T44" fmla="*/ 168 w 173"/>
                              <a:gd name="T45" fmla="*/ 120 h 173"/>
                              <a:gd name="T46" fmla="*/ 173 w 173"/>
                              <a:gd name="T47" fmla="*/ 106 h 173"/>
                              <a:gd name="T48" fmla="*/ 173 w 173"/>
                              <a:gd name="T49" fmla="*/ 87 h 173"/>
                              <a:gd name="T50" fmla="*/ 173 w 173"/>
                              <a:gd name="T51" fmla="*/ 72 h 173"/>
                              <a:gd name="T52" fmla="*/ 168 w 173"/>
                              <a:gd name="T53" fmla="*/ 53 h 173"/>
                              <a:gd name="T54" fmla="*/ 158 w 173"/>
                              <a:gd name="T55" fmla="*/ 39 h 173"/>
                              <a:gd name="T56" fmla="*/ 149 w 173"/>
                              <a:gd name="T57" fmla="*/ 24 h 173"/>
                              <a:gd name="T58" fmla="*/ 134 w 173"/>
                              <a:gd name="T59" fmla="*/ 15 h 173"/>
                              <a:gd name="T60" fmla="*/ 120 w 173"/>
                              <a:gd name="T61" fmla="*/ 5 h 173"/>
                              <a:gd name="T62" fmla="*/ 105 w 173"/>
                              <a:gd name="T63" fmla="*/ 0 h 173"/>
                              <a:gd name="T64" fmla="*/ 86 w 173"/>
                              <a:gd name="T65" fmla="*/ 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73" h="173">
                                <a:moveTo>
                                  <a:pt x="86" y="0"/>
                                </a:moveTo>
                                <a:lnTo>
                                  <a:pt x="72" y="0"/>
                                </a:lnTo>
                                <a:lnTo>
                                  <a:pt x="53" y="5"/>
                                </a:lnTo>
                                <a:lnTo>
                                  <a:pt x="38" y="15"/>
                                </a:lnTo>
                                <a:lnTo>
                                  <a:pt x="24" y="24"/>
                                </a:lnTo>
                                <a:lnTo>
                                  <a:pt x="14" y="39"/>
                                </a:lnTo>
                                <a:lnTo>
                                  <a:pt x="5" y="53"/>
                                </a:lnTo>
                                <a:lnTo>
                                  <a:pt x="0" y="72"/>
                                </a:lnTo>
                                <a:lnTo>
                                  <a:pt x="0" y="87"/>
                                </a:lnTo>
                                <a:lnTo>
                                  <a:pt x="0" y="106"/>
                                </a:lnTo>
                                <a:lnTo>
                                  <a:pt x="5" y="120"/>
                                </a:lnTo>
                                <a:lnTo>
                                  <a:pt x="14" y="135"/>
                                </a:lnTo>
                                <a:lnTo>
                                  <a:pt x="24" y="149"/>
                                </a:lnTo>
                                <a:lnTo>
                                  <a:pt x="38" y="158"/>
                                </a:lnTo>
                                <a:lnTo>
                                  <a:pt x="53" y="168"/>
                                </a:lnTo>
                                <a:lnTo>
                                  <a:pt x="72" y="173"/>
                                </a:lnTo>
                                <a:lnTo>
                                  <a:pt x="86" y="173"/>
                                </a:lnTo>
                                <a:lnTo>
                                  <a:pt x="105" y="173"/>
                                </a:lnTo>
                                <a:lnTo>
                                  <a:pt x="120" y="168"/>
                                </a:lnTo>
                                <a:lnTo>
                                  <a:pt x="134" y="158"/>
                                </a:lnTo>
                                <a:lnTo>
                                  <a:pt x="149" y="149"/>
                                </a:lnTo>
                                <a:lnTo>
                                  <a:pt x="158" y="135"/>
                                </a:lnTo>
                                <a:lnTo>
                                  <a:pt x="168" y="120"/>
                                </a:lnTo>
                                <a:lnTo>
                                  <a:pt x="173" y="106"/>
                                </a:lnTo>
                                <a:lnTo>
                                  <a:pt x="173" y="87"/>
                                </a:lnTo>
                                <a:lnTo>
                                  <a:pt x="173" y="72"/>
                                </a:lnTo>
                                <a:lnTo>
                                  <a:pt x="168" y="53"/>
                                </a:lnTo>
                                <a:lnTo>
                                  <a:pt x="158" y="39"/>
                                </a:lnTo>
                                <a:lnTo>
                                  <a:pt x="149" y="24"/>
                                </a:lnTo>
                                <a:lnTo>
                                  <a:pt x="134" y="15"/>
                                </a:lnTo>
                                <a:lnTo>
                                  <a:pt x="120" y="5"/>
                                </a:lnTo>
                                <a:lnTo>
                                  <a:pt x="105" y="0"/>
                                </a:lnTo>
                                <a:lnTo>
                                  <a:pt x="86" y="0"/>
                                </a:lnTo>
                                <a:close/>
                              </a:path>
                            </a:pathLst>
                          </a:custGeom>
                          <a:noFill/>
                          <a:ln w="6350">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 name="Line 1151"/>
                        <wps:cNvCnPr>
                          <a:cxnSpLocks noChangeShapeType="1"/>
                        </wps:cNvCnPr>
                        <wps:spPr bwMode="auto">
                          <a:xfrm>
                            <a:off x="3175" y="3637915"/>
                            <a:ext cx="1532255" cy="635"/>
                          </a:xfrm>
                          <a:prstGeom prst="line">
                            <a:avLst/>
                          </a:prstGeom>
                          <a:noFill/>
                          <a:ln w="6350">
                            <a:solidFill>
                              <a:srgbClr val="DA251D"/>
                            </a:solidFill>
                            <a:round/>
                            <a:headEnd/>
                            <a:tailEnd/>
                          </a:ln>
                          <a:extLst>
                            <a:ext uri="{909E8E84-426E-40DD-AFC4-6F175D3DCCD1}">
                              <a14:hiddenFill xmlns:a14="http://schemas.microsoft.com/office/drawing/2010/main">
                                <a:noFill/>
                              </a14:hiddenFill>
                            </a:ext>
                          </a:extLst>
                        </wps:spPr>
                        <wps:bodyPr/>
                      </wps:wsp>
                      <wps:wsp>
                        <wps:cNvPr id="1569" name="Rectangle 1152"/>
                        <wps:cNvSpPr>
                          <a:spLocks noChangeArrowheads="1"/>
                        </wps:cNvSpPr>
                        <wps:spPr bwMode="auto">
                          <a:xfrm>
                            <a:off x="445135" y="2971800"/>
                            <a:ext cx="485775" cy="490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2065D" w14:textId="77777777" w:rsidR="000A71B3" w:rsidRDefault="000A71B3" w:rsidP="00A870EF">
                              <w:pPr>
                                <w:rPr>
                                  <w:b/>
                                  <w:color w:val="000000"/>
                                  <w:sz w:val="16"/>
                                  <w:lang w:val="en-US"/>
                                </w:rPr>
                              </w:pPr>
                              <w:r>
                                <w:rPr>
                                  <w:b/>
                                  <w:color w:val="000000"/>
                                  <w:sz w:val="16"/>
                                  <w:lang w:val="en-US"/>
                                </w:rPr>
                                <w:t>SSL</w:t>
                              </w:r>
                            </w:p>
                            <w:p w14:paraId="6F7AF3A7" w14:textId="77777777" w:rsidR="000A71B3" w:rsidRDefault="000A71B3" w:rsidP="00A870EF">
                              <w:pPr>
                                <w:rPr>
                                  <w:b/>
                                  <w:color w:val="000000"/>
                                  <w:sz w:val="16"/>
                                  <w:lang w:val="en-US"/>
                                </w:rPr>
                              </w:pPr>
                              <w:r>
                                <w:rPr>
                                  <w:b/>
                                  <w:color w:val="000000"/>
                                  <w:sz w:val="16"/>
                                  <w:lang w:val="en-US"/>
                                </w:rPr>
                                <w:t>HAND</w:t>
                              </w:r>
                            </w:p>
                            <w:p w14:paraId="5AE22DA6" w14:textId="77777777" w:rsidR="000A71B3" w:rsidRDefault="000A71B3" w:rsidP="00A870EF">
                              <w:r>
                                <w:rPr>
                                  <w:b/>
                                  <w:color w:val="000000"/>
                                  <w:sz w:val="16"/>
                                  <w:lang w:val="en-US"/>
                                </w:rPr>
                                <w:t>SHAKING</w:t>
                              </w:r>
                            </w:p>
                          </w:txbxContent>
                        </wps:txbx>
                        <wps:bodyPr rot="0" vert="horz" wrap="square" lIns="0" tIns="0" rIns="0" bIns="0" anchor="t" anchorCtr="0" upright="1">
                          <a:noAutofit/>
                        </wps:bodyPr>
                      </wps:wsp>
                      <wps:wsp>
                        <wps:cNvPr id="1570" name="Freeform 1153"/>
                        <wps:cNvSpPr>
                          <a:spLocks noEditPoints="1"/>
                        </wps:cNvSpPr>
                        <wps:spPr bwMode="auto">
                          <a:xfrm>
                            <a:off x="330835" y="2857500"/>
                            <a:ext cx="657860" cy="660400"/>
                          </a:xfrm>
                          <a:custGeom>
                            <a:avLst/>
                            <a:gdLst>
                              <a:gd name="T0" fmla="*/ 518 w 1036"/>
                              <a:gd name="T1" fmla="*/ 0 h 1040"/>
                              <a:gd name="T2" fmla="*/ 417 w 1036"/>
                              <a:gd name="T3" fmla="*/ 33 h 1040"/>
                              <a:gd name="T4" fmla="*/ 240 w 1036"/>
                              <a:gd name="T5" fmla="*/ 105 h 1040"/>
                              <a:gd name="T6" fmla="*/ 187 w 1036"/>
                              <a:gd name="T7" fmla="*/ 119 h 1040"/>
                              <a:gd name="T8" fmla="*/ 365 w 1036"/>
                              <a:gd name="T9" fmla="*/ 24 h 1040"/>
                              <a:gd name="T10" fmla="*/ 518 w 1036"/>
                              <a:gd name="T11" fmla="*/ 24 h 1040"/>
                              <a:gd name="T12" fmla="*/ 82 w 1036"/>
                              <a:gd name="T13" fmla="*/ 282 h 1040"/>
                              <a:gd name="T14" fmla="*/ 24 w 1036"/>
                              <a:gd name="T15" fmla="*/ 469 h 1040"/>
                              <a:gd name="T16" fmla="*/ 10 w 1036"/>
                              <a:gd name="T17" fmla="*/ 417 h 1040"/>
                              <a:gd name="T18" fmla="*/ 86 w 1036"/>
                              <a:gd name="T19" fmla="*/ 230 h 1040"/>
                              <a:gd name="T20" fmla="*/ 19 w 1036"/>
                              <a:gd name="T21" fmla="*/ 522 h 1040"/>
                              <a:gd name="T22" fmla="*/ 19 w 1036"/>
                              <a:gd name="T23" fmla="*/ 522 h 1040"/>
                              <a:gd name="T24" fmla="*/ 0 w 1036"/>
                              <a:gd name="T25" fmla="*/ 522 h 1040"/>
                              <a:gd name="T26" fmla="*/ 29 w 1036"/>
                              <a:gd name="T27" fmla="*/ 623 h 1040"/>
                              <a:gd name="T28" fmla="*/ 106 w 1036"/>
                              <a:gd name="T29" fmla="*/ 800 h 1040"/>
                              <a:gd name="T30" fmla="*/ 120 w 1036"/>
                              <a:gd name="T31" fmla="*/ 848 h 1040"/>
                              <a:gd name="T32" fmla="*/ 24 w 1036"/>
                              <a:gd name="T33" fmla="*/ 676 h 1040"/>
                              <a:gd name="T34" fmla="*/ 19 w 1036"/>
                              <a:gd name="T35" fmla="*/ 522 h 1040"/>
                              <a:gd name="T36" fmla="*/ 283 w 1036"/>
                              <a:gd name="T37" fmla="*/ 959 h 1040"/>
                              <a:gd name="T38" fmla="*/ 465 w 1036"/>
                              <a:gd name="T39" fmla="*/ 1016 h 1040"/>
                              <a:gd name="T40" fmla="*/ 413 w 1036"/>
                              <a:gd name="T41" fmla="*/ 1030 h 1040"/>
                              <a:gd name="T42" fmla="*/ 230 w 1036"/>
                              <a:gd name="T43" fmla="*/ 949 h 1040"/>
                              <a:gd name="T44" fmla="*/ 518 w 1036"/>
                              <a:gd name="T45" fmla="*/ 1021 h 1040"/>
                              <a:gd name="T46" fmla="*/ 518 w 1036"/>
                              <a:gd name="T47" fmla="*/ 1021 h 1040"/>
                              <a:gd name="T48" fmla="*/ 518 w 1036"/>
                              <a:gd name="T49" fmla="*/ 1040 h 1040"/>
                              <a:gd name="T50" fmla="*/ 619 w 1036"/>
                              <a:gd name="T51" fmla="*/ 1011 h 1040"/>
                              <a:gd name="T52" fmla="*/ 797 w 1036"/>
                              <a:gd name="T53" fmla="*/ 935 h 1040"/>
                              <a:gd name="T54" fmla="*/ 849 w 1036"/>
                              <a:gd name="T55" fmla="*/ 920 h 1040"/>
                              <a:gd name="T56" fmla="*/ 672 w 1036"/>
                              <a:gd name="T57" fmla="*/ 1016 h 1040"/>
                              <a:gd name="T58" fmla="*/ 518 w 1036"/>
                              <a:gd name="T59" fmla="*/ 1021 h 1040"/>
                              <a:gd name="T60" fmla="*/ 960 w 1036"/>
                              <a:gd name="T61" fmla="*/ 757 h 1040"/>
                              <a:gd name="T62" fmla="*/ 1017 w 1036"/>
                              <a:gd name="T63" fmla="*/ 570 h 1040"/>
                              <a:gd name="T64" fmla="*/ 1027 w 1036"/>
                              <a:gd name="T65" fmla="*/ 623 h 1040"/>
                              <a:gd name="T66" fmla="*/ 950 w 1036"/>
                              <a:gd name="T67" fmla="*/ 810 h 1040"/>
                              <a:gd name="T68" fmla="*/ 1017 w 1036"/>
                              <a:gd name="T69" fmla="*/ 522 h 1040"/>
                              <a:gd name="T70" fmla="*/ 1017 w 1036"/>
                              <a:gd name="T71" fmla="*/ 522 h 1040"/>
                              <a:gd name="T72" fmla="*/ 1036 w 1036"/>
                              <a:gd name="T73" fmla="*/ 522 h 1040"/>
                              <a:gd name="T74" fmla="*/ 1008 w 1036"/>
                              <a:gd name="T75" fmla="*/ 421 h 1040"/>
                              <a:gd name="T76" fmla="*/ 931 w 1036"/>
                              <a:gd name="T77" fmla="*/ 244 h 1040"/>
                              <a:gd name="T78" fmla="*/ 921 w 1036"/>
                              <a:gd name="T79" fmla="*/ 191 h 1040"/>
                              <a:gd name="T80" fmla="*/ 1012 w 1036"/>
                              <a:gd name="T81" fmla="*/ 369 h 1040"/>
                              <a:gd name="T82" fmla="*/ 1017 w 1036"/>
                              <a:gd name="T83" fmla="*/ 522 h 1040"/>
                              <a:gd name="T84" fmla="*/ 758 w 1036"/>
                              <a:gd name="T85" fmla="*/ 81 h 1040"/>
                              <a:gd name="T86" fmla="*/ 571 w 1036"/>
                              <a:gd name="T87" fmla="*/ 24 h 1040"/>
                              <a:gd name="T88" fmla="*/ 624 w 1036"/>
                              <a:gd name="T89" fmla="*/ 14 h 1040"/>
                              <a:gd name="T90" fmla="*/ 811 w 1036"/>
                              <a:gd name="T91" fmla="*/ 91 h 1040"/>
                              <a:gd name="T92" fmla="*/ 518 w 1036"/>
                              <a:gd name="T93" fmla="*/ 24 h 1040"/>
                              <a:gd name="T94" fmla="*/ 518 w 1036"/>
                              <a:gd name="T95" fmla="*/ 24 h 10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36" h="1040">
                                <a:moveTo>
                                  <a:pt x="518" y="24"/>
                                </a:moveTo>
                                <a:lnTo>
                                  <a:pt x="518" y="24"/>
                                </a:lnTo>
                                <a:lnTo>
                                  <a:pt x="518" y="0"/>
                                </a:lnTo>
                                <a:lnTo>
                                  <a:pt x="518" y="0"/>
                                </a:lnTo>
                                <a:lnTo>
                                  <a:pt x="518" y="24"/>
                                </a:lnTo>
                                <a:close/>
                                <a:moveTo>
                                  <a:pt x="518" y="24"/>
                                </a:moveTo>
                                <a:lnTo>
                                  <a:pt x="470" y="24"/>
                                </a:lnTo>
                                <a:lnTo>
                                  <a:pt x="417" y="33"/>
                                </a:lnTo>
                                <a:lnTo>
                                  <a:pt x="369" y="43"/>
                                </a:lnTo>
                                <a:lnTo>
                                  <a:pt x="326" y="62"/>
                                </a:lnTo>
                                <a:lnTo>
                                  <a:pt x="283" y="81"/>
                                </a:lnTo>
                                <a:lnTo>
                                  <a:pt x="240" y="105"/>
                                </a:lnTo>
                                <a:lnTo>
                                  <a:pt x="202" y="134"/>
                                </a:lnTo>
                                <a:lnTo>
                                  <a:pt x="168" y="167"/>
                                </a:lnTo>
                                <a:lnTo>
                                  <a:pt x="154" y="153"/>
                                </a:lnTo>
                                <a:lnTo>
                                  <a:pt x="187" y="119"/>
                                </a:lnTo>
                                <a:lnTo>
                                  <a:pt x="230" y="91"/>
                                </a:lnTo>
                                <a:lnTo>
                                  <a:pt x="274" y="67"/>
                                </a:lnTo>
                                <a:lnTo>
                                  <a:pt x="317" y="43"/>
                                </a:lnTo>
                                <a:lnTo>
                                  <a:pt x="365" y="24"/>
                                </a:lnTo>
                                <a:lnTo>
                                  <a:pt x="413" y="14"/>
                                </a:lnTo>
                                <a:lnTo>
                                  <a:pt x="465" y="4"/>
                                </a:lnTo>
                                <a:lnTo>
                                  <a:pt x="518" y="0"/>
                                </a:lnTo>
                                <a:lnTo>
                                  <a:pt x="518" y="24"/>
                                </a:lnTo>
                                <a:close/>
                                <a:moveTo>
                                  <a:pt x="168" y="167"/>
                                </a:moveTo>
                                <a:lnTo>
                                  <a:pt x="134" y="206"/>
                                </a:lnTo>
                                <a:lnTo>
                                  <a:pt x="106" y="244"/>
                                </a:lnTo>
                                <a:lnTo>
                                  <a:pt x="82" y="282"/>
                                </a:lnTo>
                                <a:lnTo>
                                  <a:pt x="58" y="326"/>
                                </a:lnTo>
                                <a:lnTo>
                                  <a:pt x="43" y="374"/>
                                </a:lnTo>
                                <a:lnTo>
                                  <a:pt x="29" y="421"/>
                                </a:lnTo>
                                <a:lnTo>
                                  <a:pt x="24" y="469"/>
                                </a:lnTo>
                                <a:lnTo>
                                  <a:pt x="19" y="522"/>
                                </a:lnTo>
                                <a:lnTo>
                                  <a:pt x="0" y="522"/>
                                </a:lnTo>
                                <a:lnTo>
                                  <a:pt x="0" y="469"/>
                                </a:lnTo>
                                <a:lnTo>
                                  <a:pt x="10" y="417"/>
                                </a:lnTo>
                                <a:lnTo>
                                  <a:pt x="24" y="369"/>
                                </a:lnTo>
                                <a:lnTo>
                                  <a:pt x="38" y="321"/>
                                </a:lnTo>
                                <a:lnTo>
                                  <a:pt x="62" y="273"/>
                                </a:lnTo>
                                <a:lnTo>
                                  <a:pt x="86" y="230"/>
                                </a:lnTo>
                                <a:lnTo>
                                  <a:pt x="120" y="191"/>
                                </a:lnTo>
                                <a:lnTo>
                                  <a:pt x="154" y="153"/>
                                </a:lnTo>
                                <a:lnTo>
                                  <a:pt x="168" y="167"/>
                                </a:lnTo>
                                <a:close/>
                                <a:moveTo>
                                  <a:pt x="19" y="522"/>
                                </a:moveTo>
                                <a:lnTo>
                                  <a:pt x="19" y="522"/>
                                </a:lnTo>
                                <a:lnTo>
                                  <a:pt x="0" y="522"/>
                                </a:lnTo>
                                <a:lnTo>
                                  <a:pt x="0" y="522"/>
                                </a:lnTo>
                                <a:lnTo>
                                  <a:pt x="19" y="522"/>
                                </a:lnTo>
                                <a:close/>
                                <a:moveTo>
                                  <a:pt x="19" y="522"/>
                                </a:moveTo>
                                <a:lnTo>
                                  <a:pt x="19" y="522"/>
                                </a:lnTo>
                                <a:lnTo>
                                  <a:pt x="0" y="522"/>
                                </a:lnTo>
                                <a:lnTo>
                                  <a:pt x="0" y="522"/>
                                </a:lnTo>
                                <a:lnTo>
                                  <a:pt x="19" y="522"/>
                                </a:lnTo>
                                <a:close/>
                                <a:moveTo>
                                  <a:pt x="19" y="522"/>
                                </a:moveTo>
                                <a:lnTo>
                                  <a:pt x="24" y="570"/>
                                </a:lnTo>
                                <a:lnTo>
                                  <a:pt x="29" y="623"/>
                                </a:lnTo>
                                <a:lnTo>
                                  <a:pt x="43" y="671"/>
                                </a:lnTo>
                                <a:lnTo>
                                  <a:pt x="58" y="714"/>
                                </a:lnTo>
                                <a:lnTo>
                                  <a:pt x="82" y="757"/>
                                </a:lnTo>
                                <a:lnTo>
                                  <a:pt x="106" y="800"/>
                                </a:lnTo>
                                <a:lnTo>
                                  <a:pt x="134" y="839"/>
                                </a:lnTo>
                                <a:lnTo>
                                  <a:pt x="168" y="872"/>
                                </a:lnTo>
                                <a:lnTo>
                                  <a:pt x="154" y="887"/>
                                </a:lnTo>
                                <a:lnTo>
                                  <a:pt x="120" y="848"/>
                                </a:lnTo>
                                <a:lnTo>
                                  <a:pt x="86" y="810"/>
                                </a:lnTo>
                                <a:lnTo>
                                  <a:pt x="62" y="767"/>
                                </a:lnTo>
                                <a:lnTo>
                                  <a:pt x="38" y="724"/>
                                </a:lnTo>
                                <a:lnTo>
                                  <a:pt x="24" y="676"/>
                                </a:lnTo>
                                <a:lnTo>
                                  <a:pt x="10" y="623"/>
                                </a:lnTo>
                                <a:lnTo>
                                  <a:pt x="0" y="575"/>
                                </a:lnTo>
                                <a:lnTo>
                                  <a:pt x="0" y="522"/>
                                </a:lnTo>
                                <a:lnTo>
                                  <a:pt x="19" y="522"/>
                                </a:lnTo>
                                <a:close/>
                                <a:moveTo>
                                  <a:pt x="168" y="872"/>
                                </a:moveTo>
                                <a:lnTo>
                                  <a:pt x="202" y="906"/>
                                </a:lnTo>
                                <a:lnTo>
                                  <a:pt x="240" y="935"/>
                                </a:lnTo>
                                <a:lnTo>
                                  <a:pt x="283" y="959"/>
                                </a:lnTo>
                                <a:lnTo>
                                  <a:pt x="326" y="978"/>
                                </a:lnTo>
                                <a:lnTo>
                                  <a:pt x="369" y="997"/>
                                </a:lnTo>
                                <a:lnTo>
                                  <a:pt x="417" y="1011"/>
                                </a:lnTo>
                                <a:lnTo>
                                  <a:pt x="465" y="1016"/>
                                </a:lnTo>
                                <a:lnTo>
                                  <a:pt x="518" y="1021"/>
                                </a:lnTo>
                                <a:lnTo>
                                  <a:pt x="518" y="1040"/>
                                </a:lnTo>
                                <a:lnTo>
                                  <a:pt x="465" y="1035"/>
                                </a:lnTo>
                                <a:lnTo>
                                  <a:pt x="413" y="1030"/>
                                </a:lnTo>
                                <a:lnTo>
                                  <a:pt x="365" y="1016"/>
                                </a:lnTo>
                                <a:lnTo>
                                  <a:pt x="317" y="997"/>
                                </a:lnTo>
                                <a:lnTo>
                                  <a:pt x="274" y="978"/>
                                </a:lnTo>
                                <a:lnTo>
                                  <a:pt x="230" y="949"/>
                                </a:lnTo>
                                <a:lnTo>
                                  <a:pt x="187" y="920"/>
                                </a:lnTo>
                                <a:lnTo>
                                  <a:pt x="154" y="887"/>
                                </a:lnTo>
                                <a:lnTo>
                                  <a:pt x="168" y="872"/>
                                </a:lnTo>
                                <a:close/>
                                <a:moveTo>
                                  <a:pt x="518" y="1021"/>
                                </a:moveTo>
                                <a:lnTo>
                                  <a:pt x="518" y="1021"/>
                                </a:lnTo>
                                <a:lnTo>
                                  <a:pt x="518" y="1040"/>
                                </a:lnTo>
                                <a:lnTo>
                                  <a:pt x="518" y="1040"/>
                                </a:lnTo>
                                <a:lnTo>
                                  <a:pt x="518" y="1021"/>
                                </a:lnTo>
                                <a:close/>
                                <a:moveTo>
                                  <a:pt x="518" y="1021"/>
                                </a:moveTo>
                                <a:lnTo>
                                  <a:pt x="518" y="1021"/>
                                </a:lnTo>
                                <a:lnTo>
                                  <a:pt x="518" y="1040"/>
                                </a:lnTo>
                                <a:lnTo>
                                  <a:pt x="518" y="1040"/>
                                </a:lnTo>
                                <a:lnTo>
                                  <a:pt x="518" y="1021"/>
                                </a:lnTo>
                                <a:close/>
                                <a:moveTo>
                                  <a:pt x="518" y="1021"/>
                                </a:moveTo>
                                <a:lnTo>
                                  <a:pt x="571" y="1016"/>
                                </a:lnTo>
                                <a:lnTo>
                                  <a:pt x="619" y="1011"/>
                                </a:lnTo>
                                <a:lnTo>
                                  <a:pt x="667" y="997"/>
                                </a:lnTo>
                                <a:lnTo>
                                  <a:pt x="715" y="978"/>
                                </a:lnTo>
                                <a:lnTo>
                                  <a:pt x="758" y="959"/>
                                </a:lnTo>
                                <a:lnTo>
                                  <a:pt x="797" y="935"/>
                                </a:lnTo>
                                <a:lnTo>
                                  <a:pt x="835" y="906"/>
                                </a:lnTo>
                                <a:lnTo>
                                  <a:pt x="873" y="872"/>
                                </a:lnTo>
                                <a:lnTo>
                                  <a:pt x="888" y="887"/>
                                </a:lnTo>
                                <a:lnTo>
                                  <a:pt x="849" y="920"/>
                                </a:lnTo>
                                <a:lnTo>
                                  <a:pt x="811" y="949"/>
                                </a:lnTo>
                                <a:lnTo>
                                  <a:pt x="768" y="978"/>
                                </a:lnTo>
                                <a:lnTo>
                                  <a:pt x="720" y="997"/>
                                </a:lnTo>
                                <a:lnTo>
                                  <a:pt x="672" y="1016"/>
                                </a:lnTo>
                                <a:lnTo>
                                  <a:pt x="624" y="1030"/>
                                </a:lnTo>
                                <a:lnTo>
                                  <a:pt x="571" y="1035"/>
                                </a:lnTo>
                                <a:lnTo>
                                  <a:pt x="518" y="1040"/>
                                </a:lnTo>
                                <a:lnTo>
                                  <a:pt x="518" y="1021"/>
                                </a:lnTo>
                                <a:close/>
                                <a:moveTo>
                                  <a:pt x="873" y="872"/>
                                </a:moveTo>
                                <a:lnTo>
                                  <a:pt x="902" y="839"/>
                                </a:lnTo>
                                <a:lnTo>
                                  <a:pt x="931" y="800"/>
                                </a:lnTo>
                                <a:lnTo>
                                  <a:pt x="960" y="757"/>
                                </a:lnTo>
                                <a:lnTo>
                                  <a:pt x="979" y="714"/>
                                </a:lnTo>
                                <a:lnTo>
                                  <a:pt x="993" y="671"/>
                                </a:lnTo>
                                <a:lnTo>
                                  <a:pt x="1008" y="623"/>
                                </a:lnTo>
                                <a:lnTo>
                                  <a:pt x="1017" y="570"/>
                                </a:lnTo>
                                <a:lnTo>
                                  <a:pt x="1017" y="522"/>
                                </a:lnTo>
                                <a:lnTo>
                                  <a:pt x="1036" y="522"/>
                                </a:lnTo>
                                <a:lnTo>
                                  <a:pt x="1036" y="575"/>
                                </a:lnTo>
                                <a:lnTo>
                                  <a:pt x="1027" y="623"/>
                                </a:lnTo>
                                <a:lnTo>
                                  <a:pt x="1012" y="676"/>
                                </a:lnTo>
                                <a:lnTo>
                                  <a:pt x="998" y="724"/>
                                </a:lnTo>
                                <a:lnTo>
                                  <a:pt x="974" y="767"/>
                                </a:lnTo>
                                <a:lnTo>
                                  <a:pt x="950" y="810"/>
                                </a:lnTo>
                                <a:lnTo>
                                  <a:pt x="921" y="848"/>
                                </a:lnTo>
                                <a:lnTo>
                                  <a:pt x="888" y="887"/>
                                </a:lnTo>
                                <a:lnTo>
                                  <a:pt x="873" y="872"/>
                                </a:lnTo>
                                <a:close/>
                                <a:moveTo>
                                  <a:pt x="1017" y="522"/>
                                </a:moveTo>
                                <a:lnTo>
                                  <a:pt x="1017" y="522"/>
                                </a:lnTo>
                                <a:lnTo>
                                  <a:pt x="1036" y="522"/>
                                </a:lnTo>
                                <a:lnTo>
                                  <a:pt x="1036" y="522"/>
                                </a:lnTo>
                                <a:lnTo>
                                  <a:pt x="1017" y="522"/>
                                </a:lnTo>
                                <a:close/>
                                <a:moveTo>
                                  <a:pt x="1017" y="522"/>
                                </a:moveTo>
                                <a:lnTo>
                                  <a:pt x="1017" y="522"/>
                                </a:lnTo>
                                <a:lnTo>
                                  <a:pt x="1036" y="522"/>
                                </a:lnTo>
                                <a:lnTo>
                                  <a:pt x="1036" y="522"/>
                                </a:lnTo>
                                <a:lnTo>
                                  <a:pt x="1017" y="522"/>
                                </a:lnTo>
                                <a:close/>
                                <a:moveTo>
                                  <a:pt x="1017" y="522"/>
                                </a:moveTo>
                                <a:lnTo>
                                  <a:pt x="1017" y="469"/>
                                </a:lnTo>
                                <a:lnTo>
                                  <a:pt x="1008" y="421"/>
                                </a:lnTo>
                                <a:lnTo>
                                  <a:pt x="993" y="374"/>
                                </a:lnTo>
                                <a:lnTo>
                                  <a:pt x="979" y="326"/>
                                </a:lnTo>
                                <a:lnTo>
                                  <a:pt x="960" y="282"/>
                                </a:lnTo>
                                <a:lnTo>
                                  <a:pt x="931" y="244"/>
                                </a:lnTo>
                                <a:lnTo>
                                  <a:pt x="902" y="206"/>
                                </a:lnTo>
                                <a:lnTo>
                                  <a:pt x="873" y="167"/>
                                </a:lnTo>
                                <a:lnTo>
                                  <a:pt x="888" y="153"/>
                                </a:lnTo>
                                <a:lnTo>
                                  <a:pt x="921" y="191"/>
                                </a:lnTo>
                                <a:lnTo>
                                  <a:pt x="950" y="230"/>
                                </a:lnTo>
                                <a:lnTo>
                                  <a:pt x="974" y="273"/>
                                </a:lnTo>
                                <a:lnTo>
                                  <a:pt x="998" y="321"/>
                                </a:lnTo>
                                <a:lnTo>
                                  <a:pt x="1012" y="369"/>
                                </a:lnTo>
                                <a:lnTo>
                                  <a:pt x="1027" y="417"/>
                                </a:lnTo>
                                <a:lnTo>
                                  <a:pt x="1036" y="469"/>
                                </a:lnTo>
                                <a:lnTo>
                                  <a:pt x="1036" y="522"/>
                                </a:lnTo>
                                <a:lnTo>
                                  <a:pt x="1017" y="522"/>
                                </a:lnTo>
                                <a:close/>
                                <a:moveTo>
                                  <a:pt x="873" y="167"/>
                                </a:moveTo>
                                <a:lnTo>
                                  <a:pt x="835" y="134"/>
                                </a:lnTo>
                                <a:lnTo>
                                  <a:pt x="797" y="105"/>
                                </a:lnTo>
                                <a:lnTo>
                                  <a:pt x="758" y="81"/>
                                </a:lnTo>
                                <a:lnTo>
                                  <a:pt x="715" y="62"/>
                                </a:lnTo>
                                <a:lnTo>
                                  <a:pt x="667" y="43"/>
                                </a:lnTo>
                                <a:lnTo>
                                  <a:pt x="619" y="33"/>
                                </a:lnTo>
                                <a:lnTo>
                                  <a:pt x="571" y="24"/>
                                </a:lnTo>
                                <a:lnTo>
                                  <a:pt x="518" y="24"/>
                                </a:lnTo>
                                <a:lnTo>
                                  <a:pt x="518" y="0"/>
                                </a:lnTo>
                                <a:lnTo>
                                  <a:pt x="571" y="4"/>
                                </a:lnTo>
                                <a:lnTo>
                                  <a:pt x="624" y="14"/>
                                </a:lnTo>
                                <a:lnTo>
                                  <a:pt x="672" y="24"/>
                                </a:lnTo>
                                <a:lnTo>
                                  <a:pt x="720" y="43"/>
                                </a:lnTo>
                                <a:lnTo>
                                  <a:pt x="768" y="67"/>
                                </a:lnTo>
                                <a:lnTo>
                                  <a:pt x="811" y="91"/>
                                </a:lnTo>
                                <a:lnTo>
                                  <a:pt x="849" y="119"/>
                                </a:lnTo>
                                <a:lnTo>
                                  <a:pt x="888" y="153"/>
                                </a:lnTo>
                                <a:lnTo>
                                  <a:pt x="873" y="167"/>
                                </a:lnTo>
                                <a:close/>
                                <a:moveTo>
                                  <a:pt x="518" y="24"/>
                                </a:moveTo>
                                <a:lnTo>
                                  <a:pt x="518" y="24"/>
                                </a:lnTo>
                                <a:lnTo>
                                  <a:pt x="518" y="0"/>
                                </a:lnTo>
                                <a:lnTo>
                                  <a:pt x="518" y="0"/>
                                </a:lnTo>
                                <a:lnTo>
                                  <a:pt x="518" y="2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1" name="Line 1154"/>
                        <wps:cNvCnPr>
                          <a:cxnSpLocks noChangeShapeType="1"/>
                        </wps:cNvCnPr>
                        <wps:spPr bwMode="auto">
                          <a:xfrm flipV="1">
                            <a:off x="788035" y="1920875"/>
                            <a:ext cx="1028700" cy="9144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2" name="Line 1155"/>
                        <wps:cNvCnPr>
                          <a:cxnSpLocks noChangeShapeType="1"/>
                        </wps:cNvCnPr>
                        <wps:spPr bwMode="auto">
                          <a:xfrm>
                            <a:off x="457200" y="2057400"/>
                            <a:ext cx="114300" cy="8001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7E977D5" id="Area di disegno 1043" o:spid="_x0000_s1026" editas="canvas" style="width:423.5pt;height:365.7pt;mso-position-horizontal-relative:char;mso-position-vertical-relative:line" coordsize="53784,46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n4I0AAPziBAAOAAAAZHJzL2Uyb0RvYy54bWzsfW2PHLeu5vcF9j805uMCznS9dpUR5yIn&#10;iQ8ukLMb7Jn9Ae2ZsT24nunZ7knssxf3v+9DSVRJLVGsmdjtJFMXuKedmGFJpEhRJB/p23/7dPth&#10;9dv1/nCzu3t1Vn2zPltd313urm7u3r06+z8Xr18MZ6vDw/buavthd3f96uxf14ezf/vuv/+3bz/e&#10;v7yud+93H66u9yswuTu8/Hj/6uz9w8P9y/Pzw+X769vt4Zvd/fUd/vLtbn+7fcA/7t+dX+23H8H9&#10;9sN5vV735x93+6v7/e7y+nDAv/3R/uXZd4b/27fXlw//6+3bw/XD6sOrM4ztwfzv3vzvG/rf8+++&#10;3b58t9/ev7+5dMPYPmEUt9ubO3zUs/px+7Bd/bq/SVjd3lzud4fd24dvLne357u3b28ur80cMJtq&#10;fTSbH7Z3v20PZjKXkA4PEH/6jHzfvKNx3+1e33z4AGmcg/tL+nf0+xH6uaa//nAXE9l/Y2gdzcd7&#10;KPBw71V5+H1D/Of77f21mfnh5eX//O2X/ermCuurHZuz1d32Fivpf0O327t3H65X1brtSJE0BND+&#10;8/6XPY32cP/z7vI/Dqu73Q/vQXj9/X6/+/j+enuFoVVEj+EH/wH9wwH/6erNx3/srvCB7a8PO6PT&#10;T2/3t8QQ2lp9enXWNx1W0r/86rn+9LC6pH8/9t3Yna0u8VfNut+szaDOty/5v7/fHx7+fr27XdEf&#10;Xp3tMQHDf/vbz4cHGs/2JZNE0pbEv32JT+M/JWIahFlv/zmux5+Gn4b2RVv3P71o1z/++OL71z+0&#10;L/rX1ab7sfnxhx9+rP6Lvlu1L9/fXF1d35Hmee1X7Ty9OSu0q9av/sPuw80VsaMhHfbv3vzwYb/6&#10;bQvbe23+z0gdfzORncfDMELAXI6mVNXt+m/1+OJ1P2xetK/b7sW4WQ8v1tX4t7Fft2P74+t4Sj/f&#10;3F3//imtPr46G7u6M1oKBn00t7X5v3Ru25e3Nw/wbh9ubl+dDZ5o+5IW4U93V1D59uXD9uaD/XMg&#10;Chr+JAqsC1a0WbK0Su1qf/j05pNb+G92V//C4t3vsLKwPOGS8Yf3u/3/O1t9hHt7dXb4v79u99dn&#10;qw//fgcDIF/If9jzH97wH7Z3l/hPX509nK3sH394sD7z1/v9zbv34FwZmdztvoeRvL0xq5cMyI7C&#10;mRbcgR3mKfxCm/UL/Qn9QteNbQP7h/ljua6btdtdyDSNf2ixVp1/qKu2b8zfL/5h8Q9f1D/YjZPt&#10;4Lm7CdhfJnzYsHhOED4Mm023sQFE1dTNuDFhgt3ByU1sxqHiMKLqyJO4neVzhBG0o5n4xWzQ0zZ8&#10;tKNVr6vvKyMUuKdo43vkjuYCR96+/oJxirw5P9LUxqpt/a7cdpsa/2B3Zvc3dnd2f/Mn3KH7rOkN&#10;JzQ9OijUFdte23X9ke2147jBWcKE8MsWfeQUlhD+S4XwZouu2RAe6Te8z/D+An/4M0fym6yfGFk8&#10;p9iiEcoP1k0M/aaFxzBHNQ7kNyMch/MSyw6NSOKPnUlYduijtKKYW0OuNg2OkexyKYYTWF61xv7M&#10;pjdWHSKiyPTacWgRMC8b9JJj4zTjI08k3lc9JsdmNuiG7eC5b9Bj1k2YlHqUUUf8+IVS8A1S2TbR&#10;VldjgwRt5CQ2TbvusX1TIr4a2sp6sCXRtiTavnyirV2cxBWsrkPWKhdL+EPOCWKJyUk01XpzfNRH&#10;Eq7zQfziJJZq3WmqdSaSMPvVVC57rkW7bl1lnYQPtE7qJNp1RXn5KJLA0d/kC5dIYinpuxPXyY4b&#10;vnT9vI8b3brOOgkfaJ3ASVSboW6pLkCl/XEzVEcHjiUrERcJl86fk3T+mFjCl66fu5vINgYiwj9h&#10;8hLFgs51ALU4cRxHE01d4SSyJC85c7e4idO5CV9mf95uom7zNQ4fbJ0gmqhRXaQ+QMpO9u24sX2A&#10;UwNQ3W5wFHFuou0qW35c0pdL+vLLpy99lf25u4l8jcMHWydwE+NmM1IWldzEeujb4ejQ0aFOSn9P&#10;uYmlV2npVQKW4GS5CbslLRnMmpBAmZYJH22dwk8MqG64cKIae9Q+4xxmBygSQozFTywtE3zwOp2f&#10;8E0Bzzye6PKVDh9uncBPbIZh7ZIT1VDjH478BLoa19RzbmodC+5g6Wo8+0vgDuouWz9Af9DpEoPj&#10;um5KptcObbcgAxfkcACePt0W7VtynvsWnS0g9D6COcEWXVXNemRHsangFI726MVRLIXG3wfIfHr7&#10;c+Xbcp67o8heNdB7P3oCR6FdNRAjlCrX/PiZSggLhli5D+TRQMkFoTQPoYTKWS7d1nvPdALTqxpc&#10;8uP26LqvB8rRRz2DfTOaXqElL7/0DJ66Z7DyXXHPfY/OXjbQe/GcwlFU8ATksKg+13bjOB45CrQ/&#10;T3X+5T6gBYFwygKe74t77o4ie9uABQudCMwYRRQDYElJRIFbSejGoCWiWCKKk0cUvjPuuTuKbONg&#10;78Vziohi7Aa6Lsx2Djab/hjTWA99gzYh6yiWzsElojhlROF74567o8i2DvZePCdwFPW6wd3YiBhw&#10;9GjWXY8kRZyjaOu69teoLI5icRSndBS+Oe6ZOwqUFjO9g70Xz0kcBa6ZdFgEXJcw0LUqUTKzaXCd&#10;OB89FkexOIpTOgrfHffcHUW+g8mL5ySOokLM4CKKBuHFMbYRCc4NXV9rchSLo1gcxQkdBdal6+V7&#10;7o4i28JkTfVEycx6PWxQ7XCwJbyUYi9fm9CNcZvx0pqwXJ7612gzRm0xE81vTtk+WAPdzK0J1bob&#10;K1ykGkXzC2RwaR/8Wu2DtbeE575JY3NMIYObU7YPwk+szU0khC2mGwiOryCIN+nlDZJlk/6LbNLZ&#10;tqDNKfsH0cPYd3QLENlehzM13vqJNul+00+5+aUtaDlJn/Ik7Xeh575JZ9uCNqfsH6z7vqko906O&#10;YuxNC1DsKHpcN8Ypt8VRLI7ilI7Cb5nP3VFk24JsGe1UKbehaRrqD4SjqHHtIGCDcUSx3Du4HPu/&#10;2rHfb5nP3VFk24I2p+wfrKt+rOhhFHIUXTsQnCqKKBbY4J/qifQFNjgTNkibYybldtKWvLpZV66A&#10;Xnf9SM8KxLa3Hmt+9ne5zm+5zu+U1/nZB7SW6/xqlOtyjuKkLXlN29CLZWaTRkvNOnndLHwfvB1r&#10;+/cLtv/6jq63W326/XB3eImE/auz9w8P9y/Pzw+X769vt4dvbm8u97vD7u3DN5e72/Pd27c3l9fn&#10;V/vtx5u7d+c1wJjnt9ubuwXbf/WvX/bffXtO7uDj4f67b90fnGTxT/Mk+3G3v7JipT/d73eX14cD&#10;RC28PlqjApazvZN2ueEFdvTLO9vr1/QIcLRJL9j+5ST91U7S/qj4zE/SKNdlHIU1VfJVp2iH7dt2&#10;45B4TdOPIzreYkdRjZvlCdLlRr+vcaNf7c+1z91RZFvyBt+IdGpH0fYVwXMjR9GNuPIP0b65dXd5&#10;hnQp4p2yiOfPtc/dUWRb8gbfDHFqR4EWIYLvRo6iHnCP/+IorvgO++XxsNM991H7Q/hzdxTZ/sHB&#10;N0OcwFE0bdXRxR+UHxzbpj+uI9TmBqEFiLf4Ce8qT3aXuG0jpzP4c/cT2fbBwfdCnMJPGOS+rSNU&#10;677rjnv8m6bCQ4OLo1gcxVdwFP4M/twdRbZ90CYJTpTLbDr4BhdQVMPYb45zmUtEsRQ9vlbRo/Fn&#10;8OfuKLLtg4OvCZ0iogBaqXHQfpTLh+T6wQZvFdOFx8sdIMs9pae+p7TxZ/Dn7Si6db7o4WtCp3AU&#10;a/Qt8RMJTQV08XHRY7n5/LALSoNLLvN0uczGH8Kfu6PIFz18TegEjgJNFIAhuBzFOCJjcVT06DtK&#10;dy7V0SVH8RVyFGbTWpKZeD8822/la0IndhS4YWzo4BSi6mgHgDRdeLy0USxHj5MfPfwh/LlHFNmq&#10;h717/FTJTACrKiAiLHqi3oz2nefp+sHl0aUlmfnVkpn+EP7cHUW26jH6otApIoqOEpj26FHj6uIG&#10;lxdHEcWAC42XxsylgztI05yuj8Ifwp+7o8hWPUZfFDqxo2jQR7FJMGEDHmdbchT+gL4kM0+YzPSH&#10;8GfuKOhCxfSGh9EXhU7tKNCj2R1DPYYWVzMtjmJxFFNQdbKIwka3SzITHQpZR+GLQqd2FHQV8/EN&#10;D21HrzItycyl6uF95ekchT+EP/eIInsdhb2s+VTJzL5pzaNKgHo0uCkaXiHOUSzXtC/3tZ2Z3eJs&#10;tf/3O1zM8pe4pr2rsjc8jL7OcoJNusG2jP83hYQGDxrhZZXY9lo8yk7NkKbZcbl9eQFunxC43foE&#10;2HPfpLPNjqOvs5zCUdR4DBHOwVYcq6FF42NUSGjhk7mQAEdSWcDmZ7qv7TtcE3i3o0AZ3wTPD3f0&#10;b64/Pfx8eHB/Wv26v3l19p94x/Wn4aehfdHW/U8v2vWPP774/vUP7Yv+9Z9qD7WVXDelCi/T/K0e&#10;X7zuh82L9nXbvRg36+HFuhr/hsJvO7Y/vv4vus+tal++v7m6ur77+ebu+vffELf6iI22w6mNJCw3&#10;cgLC71D8UExEdrpo3ifAnrujgIFm8oO+znIKR9F0wFs6RzFQg/SRo6jxPBu1LizwiaWH6dQ9TK1P&#10;gD13R+GbHV/vr6/f7va3q2o9+jJL1k/8dHXz8Mvu5u4BBzCTPjF3Z3pSyhYc7n/Zr958/Mfu6vrV&#10;2fbXh53ZOz693d/SHoK7SFefXp3hwknXkVA1uD3uGIeJ619wL4z1Dz0eWQVm0276zOby18PD3693&#10;huX2N0QAJg55d+VigXdXzgVegMnb2w/bV2f/43zV1cPqI+bYmdPV9uVEhUypp1qv3hONkUNIgySJ&#10;p2nrjcAJxzlP1dUCK4Ryngi30wus4B89FbZ/gReUOFGNtcAL7WoTVS1NEb0qngrPbAi8UKj2VOKw&#10;qErlqQqCDyXfDMIcq1D2Yy+Mi47S/pNodJGYhdJvG4lZKP12M0rMIvFLEqtC8eNxcYlZKP+xkkYW&#10;yb/pBGZ0AbuXRjMKzPBU5UTV1ZLM6lABMrNQAQVmoQIkkVF04Idf4BXKv5XMG9cETsx6eAHBwkP5&#10;4wZ7SWahAoa1ZEy4hGL6qMytCTUw9I0wNqCDJ26wurwfAzRwouoHaW0AGDSRieokWNsMFTShCupR&#10;Mqgm1MHYSQbVhDpAwUiaaKiDal31gthQDJzmQJaXl1sbKqHCdiSxi7TQSKNrQzWMvbTeEIlMg5N9&#10;JKXevB5Kcw0VUWAXKqLELtREgV2sCVGxdM+7n0UvruAu1sRa8khdqIlhLTnLLtKE6Cy7UBNDL5kX&#10;tTT4OYwyt1AR/SDtV12sCJndPEUgYpkGV9ArxVXTJHppDfehIvBOp2ARfagHfFUy/z5URAe7zrtg&#10;elrcDw6GKMmOLvHwdH0jrZI+1MTYd4L596EmBjGm6UNFYK5SDNiHmpD3LrqRyM+hwI5eavB0BXax&#10;JjpJdHSn9Bx2sSbW0t5KV0N7dnjPQVAsXn+ayEaQ5R3xJtQEhcb5ZbIJNTE24lRDRVSIqPLcqPbh&#10;p1CtG2mXwHW6E12zkQaHyzQnsoJecZfeRCfrFVdpTWQbBAh5yVFeNpiEZGC4RmMi6zaS5IZQDwiS&#10;BcGFaugbcWihGqSNn/LGfvxIDgnTROf8RCZqFG2zE5W8d6FpbiITTx9jqIACs1ABETPkRP3JdPue&#10;D6uXn+7caRV/Wm3v3r06W5uj8v3uQEdkOrqiGn5hj9nbl6CiA7RAjAkTsUmC4ntlYkyIiPlQXSbG&#10;giFiU2hQOWNBELE5PKvEdEYkajQq2dN9eSB0CjTk8yZZuVla/KQ+GDdPnNVmDcbNtJo3Vfcc1gXO&#10;W3O403mLplrPm2rtpmq7q9Sp1m6q9vZ0ndxN1V6NqpLTuYfGjoPNnKnSwcaQz5sqHV0M+bzFS4cT&#10;Qz5Pq3T6MOTztEqnCyLH8WHOVFHLtOTzpkrHA8N93lRbN9V23lRbN9V23lTdM00XiM/nTJXCcxo7&#10;4u9Z5G6qtk6gLjEk8Cz3eVPt3FRtTk/l7hKTF4iA54ydImCaKiLcWeRuqj6lWXZ6FMEa7vOmSiGq&#10;IZ+nVQpBiRwh5pyx07tFhnzeVPGGuCWft4ApRDTc502VYkBDPm+qrsHlwr6JoC4CCuKIu73wWCd3&#10;U7WtMzq5myrCrDlyH9xUh3lTpVCKxm5RhupgKFgy5PO0SuGQIY+0ar/iApr99eXD6gPFM6sH87/7&#10;V2f7s9WbV2dvaL7bl/fbB4qD+I9UZTZp+dV784fRxEG3u9+uL3aG5oECIoRe5stw0lZoE8GHuyIh&#10;/zX/3kf8TKchxs9/y79PofJjYyaXH3aHazPnabQxY/+fTAT8H1tCvjYGWSU7b/5r/nVklOWEYuB6&#10;S2QNnSdABrdVJHM7p321V5QO8n2GW2Wvs5HpKMOCr6KOUfws3u21dH7j4Enyr51s5eyTfkvTqPi7&#10;Gj9nBPRuaYkfnjY14/OmxcPiXzu82rk+TcguzlM06188L8sO6U07tuIMcA+RoSrzYlsrS4Op/BJm&#10;KcirPlWctOzRSmQGim7g4oSmp2bLU0JPJa1AFIaK7CgDATIHkhYXNOWziMzvDzx1/mXbNWTIixQ/&#10;SgljcEOdqUjWWIkgV1Aks0t0HhW6rou83BmN1lbRLqx5IylSJHMTaHACKXFzwkWzWZGMcgGkUduG&#10;JqqKFwgSQEV2s32F6HvkZZ9oTlr1CSGvJ/616+oxKtYWgvjJZTpTUODM2dop8tfFleTOVqg0Fsnc&#10;Mu+VPdZ5pI1PNfBS4F87NuffkKovfpStAYXLMp1zvwOWR8lW2aEPOBwU6dxOPK4VK3SpEpRCi/yc&#10;8SNbXyRzMt74sJ+Fxr9WeM4GNvZuVdGVuEQLKqvFjzqnibpEkcwZscJsnqk/wYhTzUlOiaOyEfej&#10;lXSMhL3xyCiNlelc1IgycJEO701afspGwDEtcApFfmjbMfwQrSqE7rSI7H15xhwBPYJQmTPHZzgP&#10;lYXI4R6Vq4uz5vARlQ2F0AWQ6mQ4vB3t9RSyuXC0jLREad1ULvrW1g3v0KoPcTt06pPkLS2jSckc&#10;MqTsTfjXepWJUFH6EwiThblMzS4xUWsuv6SubjQnzPMS6Ey07klxOwRmpEB1VNwYinuWTlktaHew&#10;dIo9o/Pa0ilue6CSMMaXmku8nMe1m6+yhaOBYt74qMmL5KK4h42LgDR3s3HFAV3DVAXFh1WPiJqm&#10;I1R8bEe1YcNR8dpf1tJTTUrWMGIHNDpXwjuU6i2dEi5yO68WfuKmMcNPjWZdiKAFx9jKbVZQC7ax&#10;KOYF7yDkRFo5SLAZSyhdO2BNhEqoRw0vRjpa5EhNCpZQ5egmo0W2uJLa6kUJlNFEY+i0uBtNGZZO&#10;C+Pn+hTRR8n7XkaTkjlkSNn38a/d0iddKkmYRxCK622ZWnlL9zatJc68l9AScWwGWl6P3ZiWJmS3&#10;qGUd2c3SCaoUKbPb1pKivBFo+XHe0islP87mrOXQ2D1oOTmWs5bi83appQy9R9RSkN7HailNb8B6&#10;itTVo/V94AmWnmpS8mEc7mm65PBRq8VwOKrVdji8VdJYHC0r+akebSYUmChlLLSuGTKldMLhVlKh&#10;iL06k5VTYhzklU2UY8ZyagNtwWb8SvqKQ1plmhwhK7I1mEvIVkmEc/yuFcPmOo90CbP05Q2ONeIV&#10;J636hJB58298FFc07ErM86j82PhTPB0kRKjCbWDqvtSNfxmi1iKUdHSRZPW6+h6Owm4DEZmFvM8E&#10;wf9ZEeP73a93V5j89uX76+3VT+7PD9ubD/bP5zHG3QgZtwDwr2krMKhEAiJ+9+0TLoJzN8s8mGtm&#10;/op3zuB8YxHiE/DTOXnxuqfPBfzEDQxd5fISVQMvjhShUTZUuLokZGiPYz7OGAQN7zfNtPl8Huin&#10;yYCGsE4cb33bsW2aRv+XGdEED8VZy9N46GfCCQcoT9XZlumUFTIjnshDPxNWmL+nwh3/pv065YUd&#10;ZKJi6GfCC8qeqEReOER7qqZ3cMGEF7ZmT1Xb/vd0WHnoZ8KLrif0zFyLeYZZKHuGfqa8Qtkz9DPD&#10;LJQ+WrRNJ33KLJQ+Qz8zzELxSwKjgG+apEN+ZniF4mfAUDqwSPwOL5Qyo2yj/6Y4yxj5CcwDtfhn&#10;mIXyl5mF8u9kZqH8HfAomWWM/JR5heJn5GfKLJQ/Iz8zswzlj7BHWBkUmnrJDmvJLqnq4clkbkfI&#10;T4sSTMeWRX4mEz1Cflo8ZIZZqAFRncgrTxOQ1UkpHj/PWnRAWeRnZmihDlAFE3RAhU7/URwPpZnS&#10;HuPpcNYT2B0hPztpC6Debc8OXWASu9AQGPmZzjWP/EyUeoT8rC2AKcMuVAQCYmlwoTFUa5ldqIkC&#10;u1gTQBLmXUge+ZlMNo/8TCebR36m7CJNiM6SKtZerwS/zu8JMfKzFacaKsIjP9OxxYoAfk2Q3DxF&#10;oFw0zaGgV8hyohs7ycKyyM9UDzhrTtxgiJKFUVHLS5iRnxl2oSIm5GciuyPkp+Q1j5CfDtGbcgs1&#10;QaizvCIE5GfKLtSE7DgF5GfCLkZ+ilshlSG9hJG2khQbIz9ldrEmAMHO20QW+ZkqlhI1fnQe+ZnO&#10;NdRE7WDkGW6hSRAEWxhbqIgKcWNer8fITwdLTQZH1T0/B0Z+poOjtgNPRqlLYXQx8lNURIz87CS3&#10;jhJQ9FVprqEePPIznWqoBzEsJ0SCn6lHfqbMIjVIB4Yj6Ke0t1LHl/+mg36mOqBWEk8lb15U7vJk&#10;4jTz0M9kmrgqWWCGpM8C/cxgWxfopwjkxfpF6mOBfiZ46AX6Ka2ZBfopSWaBfkqSWaCfkmRc8+gC&#10;/Uw88JeDfiKAMtBPxHNU+ZmKfXH1zpdBJwKuvQmE/Nf8G5PNq/PNo/Jj409xNfB3TIebwRPe/A07&#10;He5rV5o4uE1eqRJz173SCYaEn4lUcM4ptqwwKIDeKrY1TR48/9pJMMhAa19g2ELlwdPMh38tP+Jj&#10;WjKxB5S+y83n6vi4mV2ZrmtUw51Spa82lH9HnKdoFqUYQ6a0CXgsQLk1gZdTWRFcUf/syz7VnGTG&#10;j8d+lrstPjP20y58rUfMocC0ljN0EZiFoGE/LRmSSsV1hRQfVtU8KloOpTVql57WJ+W65bW+KzdN&#10;rY+LsoqYgNYXxt0zSgc8g92QASrOdLav8NDPY+uWnb2b+KQSadEnhOzP+Nf6tcdoePoo8+Bfy0v8&#10;5DKdY+gni+ozQT/tMte6278U9LNs9+x950M/j60hXmVsXRp8kK11UPAgzvipm63kvpwrUaGf1rFq&#10;DfLOzVHfXumj1mf2WC0lKmfDSvP+PEvnhZlsDLIN80aM55zdMCWfxEGZpjoO8jQEHweNs5Gfyv0K&#10;HNJ+PuSnux6DKstFFXKURPW2mYQ2WS2iJTk6owpOkaOP9tYorZaWGUePaI4uT4ajUXXWtYtuNXn7&#10;e1IUU+bge0S5vjST2S7EIz95ZbMrkq0ho0nJHDKkzJ9/7cY6ESpKfwJhst6WqdmlI2rt6yM/FTe2&#10;cXlKzS1y677mZmnnpjBac9vcmT1tBLyM+dcuZ+70VvkxglUx54ERsYp74L52zd1wm7zqv7jtXvWI&#10;3MUPZ1z2THQXCIla9dpf1tJTTUrWwBAiLbpjSBL63IquGY0kRgBfAfmJUjUkPwP5aaNt7doWrB7L&#10;UTs2GV3Tp+cTKqGeRyVpkSMWrk0caYEoJmNnrQW2DMXS4uTRobq1sJt8E8lGi+Jn+xSP/Jy/pWc0&#10;KZlDhpR9H/9aH/gEpSch+TFHcb3JW3pmvM9zanZ1z0B+WpvW0nBsBlpWbzby07nF+chPJYXpAPvz&#10;kZ/H5hIvPja/SkmPszlrKTR2D58R+Wk1rGUMvUfUMpDex2oZTW/pWoLUE+r7wBMsnbf0qdAhGTqH&#10;e3RKKp2iOHzUSh0cjsLXFPkx8lOpFM1GfqLx0GyqxY8+EvmpFFg4KpsX5JUjIR8zlqswHIMqNR2O&#10;aZUJcIis1Jt8xF3WKN26RjrQVshc75GuYfZC8g7HKvETl5Z9Qsi8+Tc+iysqfhT004+NP8XTWaCf&#10;yMpSCT8Crkb4Vvmx4AX66V5sBgzz1dn7h4f7l+fnh8v317fbwze3N5f73WH39uGby93tOd7RvLm8&#10;Pv+421+d1+tqbf50v99dXh8ON3fv/vl+e38NPTg85y/71c0VrLqrkOxOoZ/GJ3xx6GdT12PvGj83&#10;zbix1Uf7yrVBfnabAdkyi/zEm6D+xqHfh/ysbN+0zYCWkZ82axHSIASZuoRdP3fKKewlxis41Gue&#10;sgq76vGYt2kNT1mFncQILwReYSs3wgOBV9jJXVX24Z10XFgRfoqNeyIrHRfySZ6qto3cKasY+SkL&#10;PmzklpmFsh8suiQdV/zoJ8jywqfHYMLxE2ogwyyUfgsUrMAsEr+kyRj6ibUjMAvl76CfmZFF8gf8&#10;LM8sgn5C4/lpxtBPB0pNtUm3QXqZyczCxd/JzEIFSCKLoZ8yr1D+tTjLcPn3tWSWtO1Ps1zbB7FS&#10;BRxBPyUFZKGfKbcY+gn0al6dOehnhlmoAVSUJWahBkR1xtBPUQUYxSS1erCwuczQQh3wo5/pSqMS&#10;ptcBHnsW1m0e+pmyw78J2LknCdPBHUE/RaPKQj8z7EI1jK3kPGLop+gj89DPzFxDRWB7F0SHR4Em&#10;kXiIYIZdqIkCu9Ad0WYnrLkY+ikuuiPoZ2VxrunoIujnBi885/0bNf755YT8hTS40CAGKEzgFm4K&#10;o3s7OzO2UBE48UrcYkU4+HKG3TxF5KGfKTuKqyaRuEc/0zUcQz87ac86hn5Kioihn3hQPO/mjh79&#10;rEV2oSZkjx5DP4Hozus1fvSzEgcXKoKSrxK70CTkfTAP/Uw1EUM/RT98BP10L2Fm2IUmURhdaBJ0&#10;aZ4w2Rj66YDk6arLQj8zgwttom6l6JIefJrWMD6a1ytdMOrJ+NHPdGxH0E8HX04HF0M/xZgwD/3M&#10;sJuniCz0M8MttIhBcpvUL+Ul0m0kwUVvfopheYz8BFleC3iqavpmJak0Rn7C7+eZ5ZCfqUZj5Ke4&#10;FUbIT3GaMfJTZhYqIGK2ID/zr5ouyE8Jd+Ru31+QnwnuaEF+SmtmQX5KklmQn5JkFuSnJJkF+SlJ&#10;5oshPxHTWuQn4rks8pMqFihI+mKpWAw8JuTKHP/e20c/HZlSDHwUlR8bf4qLgRnk5/Eopem0zkoT&#10;3vwNO53W9RUo71ZxI3hStoy5UasFCVsBiCLfZ8iUsj+KHLaWrDQQ1u4JgArbfKl7oaJbmKg2rZS6&#10;+ZUgrRuC+ioMP+VhNd/LXi6d86NIyugapzFNFe6dBVX/VhWob5REh5yqmWqZylQHIeB5tpGMTF71&#10;qeakZU9rwJi78mQNrqq0dEinlibuPHqN3xKZCxa0ViPojAanNRq5G8zbpFE/tjYIkLihzlQcG1Yn&#10;kSFpUySztjaPSv2kZUbOpSQ1NwFyLiUyB1AijEmJzCM/lR4mp3h7b7AIpmEsmfZgwWxnITqfwrI/&#10;1py46o8JeaHwr3X2j1GxthDEVbVM5xj56ZZ5hx25tH6d1SMvXSRzPqRHgrfEzXmkjeLYnX/bdGVL&#10;ZXepPvrp3K+GDWCHrr0YxtY1aHc1ODzIAMx8SSqM/EQSqUTGyE9tK7bxxCbZyWKzc/rXsLousaXp&#10;3xmxAr2fZ+pPMWLnxybNSU6JwzIN88NhnoZJ4qhRwzhxEKq9lscxrYYN4hAZtZuyyXGQBMIyWpLj&#10;JB366aJ9bgcSd6vp08qFBq17xAzdK2UTQCePCRvUyXA8qomRw1tNLT5axvvBJRvl6BsV1TKde1NW&#10;dSHJwmYrlne0jCIla8iQMn/+jQ+Yqs4njraUIS6OiTCJoJap2SUmao3KqAieVSvonStVnURPZWNw&#10;1MxlU1n708yFW+01r4huB/tdxUEMDn2leW1uzJ72AV7G/GuX80D1PsxXMz/0T9jxKeY80LMPJD/F&#10;PWycOavyc5GDpg/GIOgrwW33qodFIdXMBIRlWMBkv1/C0FNFSsbAPftacDcBP8uemd+204JPRkxp&#10;sSwjsLTQmPoSjOS1UAu6tkajhe4ToXLINk2jtHzV4xV1lxpCJdBDDGHHOGMyFg+lxaHjOC+sHTc2&#10;/7BRouSRmrjIAyhB90htpUSnxfBzPYrHfR4nPuRdL6NIyRoypOz5+Nd6wCfoXF1FvC4TwmVq5Q3d&#10;a01PYTknoWXh2OtoST32YlqOkL2ilnJkL4t+p2L8y167VjKivA9o2XHe0LXsOJuzlkBj90Bxfyne&#10;Z3dDN8gU6Zz70tKFWAnWH2rpR+9htXSmN3R9bbFzT+z32HU8wdBTRUoujGM9rXDCsSPwJEXRcyyq&#10;1HU4tFWqRBwpK4UOjryVChZHW0quhmOtmWTlJcvfLBtozwGjQkatmtgelZExpFaRGofHyt7to+1y&#10;5oODd4CEigtkru9IlzDbhby/JZqTVn1CyLz5Nz6HKyr+PIVenN2XBz8X1Of9/ubd+wekG0wrw93u&#10;+18fdm9vHmi7I3Tlm93Vv+hJUvMPHw/3Fp6JP3xx1CfO5inq04TVXx712WAjcM0MiE3aFo+lQCAC&#10;7LPb1P5Wx5PBPu35/ffBPvHoGoEbUlZhR/3jYJ8pLxwpfR/3XNinRb+kvHBI9LzmwT4B38lPkSof&#10;nhfcs9DFHT34KTMLUYcbCW0Rwz43kvAj2KcIP6JUnR8/wc+EaUbil2AlFPFNzAArEJiF8p8J+3TP&#10;k6W6pByY/6Y4TTqfe6rOAVIzzEIFyMwiHIPMLFz+kshi2KfMK5T/TNgnFmNe/k+BfW5GaWnEsM9K&#10;BDCGGkCeRBjbk2CfFvyRqpMqul7rojrx301U8tqgc49nhju6BUs/evHToj8yQwttgOwuj/44hn1K&#10;M6V2Mz84FMoEdkewz9riZdPRxbBP2F5+dFTP918dHXgpwy1Ug+wjj2CfDh6YYRcqosAudEY4MYtz&#10;DTVRYIc4ws+VNjthAT8N9gnsdd5Wj2CfEkT7CPZpAX2p6OIXP2fCPmHSwthCRcyHfUprmNo+vIRl&#10;RRzBPkW9xrBP9zAkjNgEYNP75kewT2nPorYKPzjKvwgmEcM+xf30d8E+U70+CfbpbtjIcAsVQVlH&#10;aa6hSciOkwLgUHQSuxj2KW6FT4N9yuxC5zQb9imzC22CX/xMVx1dbu9lUjdSdBnDPrHU8344hn3i&#10;TpS8vT4R9iltYdR/5edQWCbxi5+i5I5gn9IWFr346S58SJdwDPvsJcFFsE8ECILcQntAykvQQgT7&#10;lHjFqE/xyo0I9YkQOT+wp6A+xVk+BfUZMUMiaHnvc3nvE3neC9+sc/npjvId+FllJIMSAqWFF9Tn&#10;gvo8u0D4b2tj5TWzoD4la1pQn5JkXAr2wvedl5eYq1Zd+GqtQo4IkryY73ZRyBEhGnJuW1fIEXwY&#10;ci5PlcndjfwXvo6pkDsP7N9oUMjdVP2N7gq5m6rvgFfI3VQRSM3xBBRKkWQQK80id1PFHRizyN1U&#10;bcoesY0Zu/39+fBAu9r++vJh9YEwYysUPvC/+1dn+7PVm1dnb+gTti7maKlEtvpI3ZiURzLvfSJq&#10;JaKp1hcX73w9ciLIV/k8If81/8b8PmcxMPmkXtv0/4k0Hd8HztrnafCvnQ63tCOJadXIf82/low7&#10;5AHAKpK5xi0FQ0JP8tFaw6U+JW4MB9CaDXBpqWGnNS9UfCMxfkvf5UfLKqX9jPvOK2T9S/yoDkXT&#10;Vd77qt0DnUozBHfZa6rgrn1N/xaIqFA5Zl9p0aeKk1b9BPpkL8brmH/temYUE3IFRdW5V/O0NyQ9&#10;6LP8VQfY0tqMGPSJ+k9pWcEF0KoiQ59BhoRSkcx6/3lU6ictsxZtVaWRuW6XBtm7EhmDPhUojUNq&#10;1ej2LnFzuK+pNswLg3/dAnFN92TjJXazfYXoe2Rf7xQ86URc9XYlTIQ8F/61c3qMijVeydj4U8t0&#10;jkGfLCrFThn0iTai0oJzPqRHjrpExqDP9Sz/tkFdpMSN3SXKlmU6D/osmzQ79EFpOmPrGhTQPe3A&#10;ZodVdmwGfSrdi86VaM9QOce0gYJLwnNuTscimClozfvOiBUE8TxT55WZbA0FI3Z+bNKc5JQ4KhuV&#10;lz84yhuVrl8OGkdU3Uri5gcoNbgPh7Qj0r4lfhwho5hRNjkfcWvoUBTjjKqpilr89ERoU/I4LrGb&#10;5V/r2adPK0KcQJ+4n6U06wD0WY5pOBzVxMjR7ejTADwF/rVT4WAZ9e/iADn4HpXge7YLSRY2j0s2&#10;hkk/XpGSNWRImT//2vlPhIrOn0DoR8mfXKZmbUDUGlWCEWPDUstWwK3nqpPgVnbNXDbuDgDNi22o&#10;VQEj1LziBs/WGzrFQTAQQPPa9CSf2XGVHXzgC56UHZz7xjVzHtxtPZp72Dhz1twNN8lr+ghAn8pK&#10;4B7+teJhGRKAFNa8YzW3hIq7wOQRHmHoqSIlY2D40IAgr7R1MBxJCxb9a59K8MlwqY0SyzL8SguN&#10;J9CnEmrD6m2Ss1NCd6rWG2tQT00ey5mEXOyS7S5g85qwax1v+njQZ3kBe9CnEtYyCkuLkhnVpT7+&#10;ikVrPIoWw8/1KKKHkne9jCIla8iQsgr591iVs3WuEorLbZlaeUP3Jq2nsBj0qSiDvY6W1GMvpoER&#10;2StqKUf2sloGk702HcdKXpv3ATqaF+mc+WnJ8dGZs5ZAY/egJeTY3Wj5PXZfTbIHHpulB32Wt7MA&#10;9Fk+KHqfra8tKlqRc1fWVsHHyIaeKlJyYRzraXUTjh21OgzHokpZh0NbpUjEkbJS5+DIWylgdRzJ&#10;l3M1PoSaR6YEbu5ajzIVgz7LX/TxZ5mMw1lFaBwdK6UmDraVwhXH7lodjM8CmutIVzCbrrzqE8VJ&#10;iz4hZN78Gx/Dy7pjZvOokoCKp4OIfsF8UvF+eenzj4j5JExYivk0YcKXx3ziconW5ULqdliPtq8t&#10;wHxu1t301CeO8Vyh+H2YT4AwqTm8M1nSEM8Z4q4sLgSvsyNgCmlwavSd3G1tG/RTTiHaxwG4UlZh&#10;O33d2V7plFUIucJ1taa/OeWFoMMPqxot5CLlFbbSy7yQ/fG8GjzHlRdWiGiobeN7OqwY8ykLPpS8&#10;a/HPMAtlP9pG9XSOMeZztA86ZpiF0m9tC32GWSh9vPMuSJ/iYS8yvBGWlxid7DwVXpeXmIXyH+1j&#10;R5mRRfJ3rxKm04wwn4208GPMpwMpZ5iFCpCZhYsfj28L06RcmpeGJLIY8ynzCuUPe8vLn7Ip/ouo&#10;xUkDC+VPViJwCxUwrC1UK5UZEoDTR2Vu8VOfvTS2HOYzXRu4JGX6Jt6RFyYaYT5FdaJUMTGT1UnH&#10;Hi/cGmaXl1oW85mRWqgDbA0St1AHdP4XZhpjPmF5+cEdYT5bydxjzCdsT2AXqmHsJR8ZP/Up+shj&#10;zKeFLqWio65vrwjSlzC40BjoMCqJLtREgV2sCWAICYeTji7GfGLfyI/u6KnPtTS6CPNJRiiwizQh&#10;OssY8wmFCdxCi+CHQzNTDRVBVihwixXRSI4kxnyKej3GfEqSizGf7qnP1JUcYT4lZ05dFX7RGUPM&#10;T5YqN56uc5i0VHRHmM9Wkh21Lnp2vXtTPcMu1AQZojC4UBODHGqFFmEsR2AXmoTsOPOYz1QTMeZT&#10;3AqPMJ+dJDq6NtGLrjC6cJf2mM/M6EJNUFycN//sU58ZbqEmKDQWuIWaGN2rphluoSIoOM5zO8J8&#10;NtIukX3qM110ecxnOjrKuc5QxBHmU3LrEeYTMbIw1dAgyAzzKzjCfIphefzUJ4xQYBZpQTrHxKBP&#10;d51CKrQc6DNVQQz6FF1m9NSnOM0Y9CkzCw0hYoZM0AL6zEAbXQbgwrdhlKEvLrV/gXOerWUo5HBg&#10;SMdf+FYihRyWYci5NVghhwcy5Jy6LZPTaYzIF9AngYAM7md3WH2CROhgQ5Lx9zuWBel6US98H5VC&#10;7rSK08ecNeOaPy88gKDMnU4XNHYcH+Zwp9ODIZ+3gOl4YMg5+aUMxk21nTdVFOQt93kL2F3yfIH4&#10;fM5UKTynsaORaRa5m6r15PCX5aliW7Dc5011AX0uoM+LBfQpLQIKlshWvzbok6zagD7hBbKgT7qT&#10;DQP1zlmsBh4TchWQf1010JEpdb5HUfmx8ae4GpjBsB6PUpoOsmDxvJk3/9rp4OxlyJROq4bOE5Ci&#10;UiVuXDcDsHLWgfPH+Nd+FPk+ww2NqEUy90gP0qBlOu4vUV7/qOiMhUnQb+m7/L4Y/RbpnA2o46Ok&#10;Lr6r1M75LSRNxu5uj2TRxDJGJcZ8FHnz0hxQV7AyKYsYtQxDVqZCXuARVMkE5FWfak5a9tzjX2s9&#10;Py62RragKB/XK00rtiRGBw6l9V8io7wX+SJYU4nMRVlkm0Uya0WkmxKZC09JOSUyu1zmUWmfdGc0&#10;WlylT7r+aK1fzk1Aa5dzwlWfArAIce1lATJq4ywUTNBsZyE6H3nZJ5qTVn1CyL6Af63ffYyKtYUg&#10;fnKZzgTNcnustVMkzorW4KxeQ/25Za5hCJ1HomcVSibo/Bs90lAiY2tAzaRM5x7s0l6DYodOd/oX&#10;v+tCAGpdLdI5ax2UllVKBNJOrEQUTsYbJY5xNrBRUBDOzaGmU56DNU/UJYpkzogR3pUEMs/Un2DE&#10;qeYkp0RbMAlb0x1twYZOAb/4qFHZsjkI1fBSHNNS23ZJlBwio5yh7Mcu5KaCVpEjx0lUDZpJ6HMc&#10;7NH517kYF59xDVUEBk3xnr8VjDnxr+XI8SNamcsm3/gIUpk1x7eavP1bn8plECjNuHVTdnG8Q2vr&#10;MF3ZLBF5S8toUjKHDCnz518r+YlQUfoTCJP1tkzNmr6oNSpBwompNs2926qX4PZtzQy4f1tzY/y+&#10;kgb7pK17jpsdXH5aMxd+jkfbwonPnG1goCo+bRc+Sc9mwb/WPAZ3hRIK80XfSZu34ae4d9q9iU7X&#10;sLsyQvWItINbjoqP7ag2bD79VS091aRkDSN2QBqwFt4xIkkLF/lZOy38ZMSUGs26xJIWHE+4z7q8&#10;95tFQTPWgnezlRtC5ZhtGokfR6iEengT2vooLXLEwrWmqEei1HuKWWuRLSPetECZbJX4aXE3mjIs&#10;nRbGz/Up1LZC302OGfK+l9GkZA4ZUvZV/Gt91hOUri4jpyIKAuLodZlaeUv3Nq1nsRj4qSTi2Ay0&#10;vB67MS1NyG5Ryzqym1WTmM5ta0lR3ggoEo7XVLyceUvXEuRszhSpF/k596Dl5FjOWorP26WWMvQe&#10;UUtBeh+rpTS9peuLy9WjUwOOhe0nkxLKlp5qUvJhHO5R4rykIw4ftWKHD0fLyQ6ObpUMCwfLSMiU&#10;BsfBt1LFok2ctoOk8hBLnM9VM8nKiRiO8cpUU8hYnqcLQZWiDoe0ygQ4QlaEywG3kr7i+F1bIHOd&#10;R7qEWUvysk80J636hJB58298FC8rj5nNo0qUwtNZoJ842S3Qzz/qc58E+kqhn+YM/sWhn9W4bvka&#10;unrENQz21sYA+tkbuOfqEt693zQ43zk/+nmgnybBGMI6IQvfhG17kwGQwA4V0uCs5Wmoxd30OSec&#10;cEDxVJ3FcaWscHryRNTfnmcVthJX7lnHlBe2QM/LQz+TYeH8N1E5bEPKC+V+T4UQShhX2Mld2+b8&#10;lFUe+pmMK3ru0/VLZ5iFsmfoZ8orlH09WhBChlkofca9pcxC6RMEjVrpM8wi8TsoWMosFD9CTolZ&#10;KH9GDKXMIvm75/XSkVEFbVKmAwwkzLLQzwyzUAGizJB8mT6JXVSYJtXP/MgkkWWhn5mBhfJn6Gc6&#10;y1D+vTywUP6Ie4T1T9f5+vEjjhammYd+JmPLQj/TiWahnymzUAMM/cwwCzUgqjML/cwwC1WAI64g&#10;tSPop332K8Mt1AEOXRK3UAd0pBKUkId+JnLLQz/T0eWhnym7UA0jHGneeeShnym30BWV5hoqgswv&#10;v62gNXxaviV2oSYK7GJNAEqYn2we+plMNg/9TDWRh36m7CJNiM6SStaTSTNEMOUWaoKhn5mxhYrw&#10;0M+UW6wIANgEyc1TRB76mY4O/2aaK+4kE5ZJDP10kPQMt3BnwGpysLlksjH0U9xPKXPkFUFZGml0&#10;oSZ6uLC86OLnPkW94qbT6as4H0vcQkUYy8lbGL324Sch74MC9DMRXRb6mWriGPopKTYL/cywizUB&#10;DHZ+stSp4CfbAjaZ10Qe+pnONdQEhcYCt1ATHvqZcgsVwdDPdKrU5+GnQOVAYaox9HMjDY46AwN2&#10;2JvykstCPzOjCxWBdJzELdQDFqcgOco4+cF57GciuQj7iftR8mrIYz9TZpEapA3iCPspRV8R9hP3&#10;o+RHRr0k0zTFvZDqi55MPH7ksZ/JNPGCgsBswX7mn7VcsJ8SHMc1YS0Pfi4Pfi4Pft4li2DBfkqO&#10;w12NfYEY1FbYyiBahypaHvxMlpjDd1wgSpsjSAeou1ge/KSs+dMe/ETXnMV+IghesJ8kAVu2pN4D&#10;qnPjgbBS1Zwb2z3cnouf/Gu5cZ+80pPFbfdKRZ+7+HHiKA6OUQEoZJTpGPypoAK4u1vrbcElo0Z2&#10;Wm8Ld59r5W7fza5M13WqaUKm/LuuWWpnITKlT2ACAxRFzMuprAjkLcw3ufLGi4h/44q6WAVPIc+p&#10;5qSqvgd/+gtT+OP8awdBOjPiUdaMB3+WURqu0RiX0xbFiEvO6aNakxiDP5HALxmvg+4QzHsGGSmn&#10;RGblMY9K72wy89Q6pRwqqtmU27jdPBvlCR2H2NKeSuD+GaXHnBeI1rg221ks4M8EaiYZcULItsu/&#10;1oYfs2K1dS1+kltzUqeU/CfadBQ79eDPsp06H9IrUFLnkbTnKBn8qWw6bA1aNz+7Xw0dwA497cqO&#10;VczWpSFR/PiUeTjjp362ki9k8KfSBOtWgNYi79yc3nJvnCYqE8WxuVXvDw0sMP59jG0kS5iZyKs+&#10;1Zy07CfwZ7kPlMM8DfXDYeOIqlVJeRyFaqgpDmrpjZgSP46RVVgXB0lU5ily5DjpEYQ2xy9jOj8/&#10;+NPFj6htlNXHL6yqk6GWbYp+NNSbD5d9PoJXJf+6EG42+NN9VwOQux069UmyNWQ0KZlDhpTnw792&#10;XhOhovQnECYLc5maNX1RaxP4s2zT3H+uegnuZ9fcDgHdjLlsyu7Jd9srbpG79zU3y2iAUXngmJuz&#10;U3OJlzM3e2tbODePq+NzJzf0yBSdLLe2a+6GO+VV/0X7NylE9YhTJ78K/rSbuQrZ/7KWnmpSsgbW&#10;pRbeMSpJCxf5eTt6gaq0BTNqSo1mPfizvGcZIyVdorGv+GEsClSFQdgpwbtZPYZQ5UgpS+I4m1AJ&#10;9TwwSYscqU3BfFqPRN2stciW0VgbJVCewJ/luJvRYuodLn8+8Odjla6ujj8O+PPPNzVr01rizHsJ&#10;tCgVvQSbgZbXYzempQnZLaIhvfxdZ890giq6T2cutZIU5Y1AS5DzNqAlyNmctRwau4daycmxnLUU&#10;n/faWsrQe0QtBel9rJbSNFs5uXc9RTp7H3iCpaealLZ0Dvc0XXL4qBVjOByFDoprksNbpVbE0bIS&#10;IHD0rdSxGP2pVMU43EoqFHFky2Tl9DtFDma/L4pjihnLZJy9Lhs8x7TKPDlEVoRLVzbQDNBGV/Iy&#10;HMBTLq5EN9d7pGuYxa8fWr3mpGXPuvOEzJt/47N4eUbMbB5V8kmezoL+XNCfZ6tf/7DoT0RNKfrT&#10;BPR59Cc5gehv6B8O97/sV28+/mN3df3qbPvrw860bTBGc/f2LT3uUNVNVdNTTfA62HrXG/wZ3Caw&#10;59BXPfXOEtizqbuNvzyJGV3+enj4+/Xulv6j7W8/Hx7Mf+5fU3l35aZyAdfmu3lN/3BjX6IOYZwh&#10;1LMiZE5nnxIJacLmYYlP2Dks8Qk7t/GEMnVuZ0aEqftRS5zCrm28py5wiprnhbmFnfMNADH5MYUd&#10;26YvOiOlCOIJPK/AKoJ4Gkhsjlco8s4+vpQRVfS654awBjleodjpocf8FCkl5+Vu3krK8QoFj+fN&#10;JV6h5C1WN8cslP3Gvu2Zm2Qo/AoN/9lZ0j7uh4/tVRhZBPC0EIjMyKjd2DMbO2maEcATqX1hZKH8&#10;Ae42kKDMPCOIJ26TFLiFGqjwSrA00VAFjQEE5iYaqqCqegP1yI0t1AGg6vmxHUE8xaUWYTzbiuAU&#10;mbFFEM+qHiTbjN73bDGFPLdIC43FxmZmGqM8xbFFWgAbQQsRyrMdBR9EpUq/3KpmLa03RFcTXQsw&#10;WHamEcYTu400tgjk2YyCXUUQz6qyDyBn5IZwfBpbYx4Lzeg0gnhWOKIKcoue92zWgmeLHvek867E&#10;LbQFi6LKjS3UAgqxErNQCagD55UQwTuHQbL5GN65EXSQA3dmVECtfcEyEhZbhO3cVJL/oBP8xGwt&#10;TTO0A0KS5/cW6uvwzDYETs7IP37SU9zzIlyntH+iujh9UN6LI1BnI3hcapjwg5dDBBw0JzIxbgm9&#10;EO0YeXlFL3lil83KKwJz4mAq8QplL7EKl77IKFz4AqMIwykxigCcEqNQ6CIjSeQLwGwBmNm8zvK4&#10;YILkoLgKR8vlccFEMsvjghKMagGYSZL5GgAzbG+AsSHxQxmgJ2GLKHokbBGFYcRkSiWHLZYVd6FM&#10;fx2nkK2P9WT8l/zretlcs49ChjSO8Uu4TqiUYUcAZsiSTHP8UcR8hkwrmjhniMsiSh+lR2tMlaDc&#10;eoGEiCFT60junRYkM4qf9VUC7YJZ9xApdReWpkHJBzNAequiTEgYf8o/Jk11sZgpZWAJbRZTbOKs&#10;aidCHPfLn8ZB33DESb5MiDO8IXRHCfnTZrFjMjh/Kxxxrx7NGkfrMiEO1XbWSnstnZctodItRUdh&#10;S6g1cnKfi1oXp3MS5qJeiszYDaUVz9dIFcPDidJ8F7fDFWVI3Uk0PqVGitynIVPsmM1deaqInYfm&#10;iiiRhbHBnItW4mqHZSrL6nPRJCNfCmx3Z6uPKOB2S4Htj1xgg3tLC2zGRURltC2KaD/vLv/jQIYX&#10;/c3sAlszNutifa1B0R9Waepr66rHurFW/rvqa66cZfsDwuJZWGBD4wxyOa59JiQKsx0uWZhyCrMd&#10;rcnoZziFCSb0vZikUMoqTO415o66DKswt4f2JYFVmF5CZTM/vzC/RMUISnulowoTTLW5JjAzqrjM&#10;5jLIKa+ozFbXlL/MMQsF37piSoZZKHpbNcoxC2XfuXpFhlkofFvPyjELpd8jZ5oXGfVP+eQkSgfC&#10;NEP5b3qbps2MLFQAmpzyzPDfTZ8cXJ48ZRZV2rCms/LPFtoyvEL5m7v3MhKL7lFFPGVz7hlmofxR&#10;B8oPLBR/VaEOlJc/vS/t5W8qw7mRheKvcNuzxCyUf035+wyzoyKbKz2l04yKbDXltnPMwvVPJimM&#10;LKqxmeR2jlm4/kvMQgUIK5aOb16uOE9J6z8qsAnONS6vyeKPymsm656ZZFxdkxdGVF2TJBYX1+Ql&#10;GxXXpIUR1dZGVODyKzYqrZmr7HKzDMU/iNtIdHeqZJd0TPOqBBpCGle4+CV/EZXV0D8p8IrLapXg&#10;yKKyGh6ykJiFzqeSbDwqq7Wi84/LamhTyJolpdu8yBpxW4rKarU4zVD+jb24MrP5RnW1Gj0P2ZFF&#10;hTX0XAsyiwprtaktZ1ZZVFmrWilYiSprtrScYxZ6n17yF1FlzRa9c7xC+Us+Mbol1fYd5FiF0heD&#10;RAKkeoWDyyT8pZS1lLJsCmEpZSUFm6WUJZUlllKWJJmllCVJJl/K+gzFJhxOqNhEu2Ou2OTqQ27z&#10;xPekcpNLVSP3Uc7LUiyG9C0SG0U6gmQZOuVlbyqCEB1SEkV+rcvhI9tQpnPFFQ06hhSCTUMrZSJk&#10;ByydUv7Bwd/SKfAlnOkNnQZ8dVUnBWFDJ3HDDueAYjYdZylDpxQY6Pxs6JRCIR0aLZ1S66JY2GT7&#10;y9o1CSuiKy8q/1nOKnLBjH+5KOpmodUYWCpJ4v+IH0tZkcr/Z+9bl+U4cvRe5QT/a9VVfZ+wHDGr&#10;i8MRa8fGbr8ARVIiYyke+pAaynb43f0BSGQDXUBmnekmZ49Y82PqSA0hkcgL7kjYhTzZTvUUTD4G&#10;66wt1bYTSzo7RQvd4EdpbgF9TBBGVhMO5pWs2OTdW88UWE4MB9OoiQ9GkcBhR7e2KNWY8kXQC/sV&#10;6QtbpYmPLAi6pzroZHt246FlYXHJ+jksEaIlQnT/8P3HB7q6/hOXYOGsTiNELOldHOgWEaLtcaOp&#10;GusVsiz4yJwrsPiJPQkQyZ+3iA8hhRoOOYmK29CPjQ9xanQAY7207I6YonFOKk7XDvCAxdXLADdi&#10;SA+ukQpDTqAAjfWO4OcYD+62iiebl/WNJPOyjhEaKyTIxYRSilxIyJK0+Fge42O53iDA7i2NrWN7&#10;gH6HXKypIZk9UPQ2OQwgS6W/fkXVovfp+mrb5ZiKQ7+Ca96IdGTcBBTJIooXUfwURDFkwFQUs/l2&#10;a1GMTLr1TtOt1mjOIjb7WRZvD8g8w7GjbI1xs1pVG/eqbI0jEgI+3eH/SVfOpDHFTNeSFmdBrDBO&#10;8VhxnOCxwlhCbAE9l9I4oMdK4/2BAh8BHiuNSaoHeKwwxvv1MR4rjilAHeBxwnjHkduAICeMUYUW&#10;o7K83h4ppBmhsszm10wjqiy7paI6QmX5zbkBESrL8Q1XREaoLMsRj4onaJm+4dcCI1SO6xTNDKgi&#10;L0ZVuNb8jmGAymVlUA1+jMvynZ4ODvnuyp8HDiVHdFnGjxyWjuiyjB9YOYtwWc5THk5Ml+W8hEUj&#10;XJb1XHwekWU5P3JUOkDlUjKSg+PSMdZ4ejFkPLnK6iJybWZAlEvGADkJKst3tG6KeeXKnaXQNpqg&#10;5fuIxKCQ7y4Xg7oyxFO0fKdi3BiXZfzA79oFdLlkDAltB/zyqRicphDhsqynBQrpcpkYA5eMRrgs&#10;7ylVL8bl9jwnnES4LO/p5e0Yl93zeCs7ZL3LxNhyYXjELsv67OLyiRhcsR6gcnkY2XXq0jB2u+RQ&#10;u+JmfuA04JVLwtgj6SnklcvByOSFS8FIxarPwEgOtStsziW9ZTsnDAUTdOkXR06/CNjusy8Sqlzy&#10;RY7KydYMld3uoCdmu0u9MJgW6/sx1jeXft09n74BV9qanmp9Tfuls1KmcULwTbxbHXDcQtDATzX0&#10;1gHHJc/g6shvg5cIzJLhsGQ44HlHLRBr75klwyGL4//5MhyudjmSkCSXI4nUKAWBf8eFpaHizON4&#10;CaeOPf2Kl1Cjp+1oIpSKGY5JWOIMpRepjqRfGRFmNkPhVvfBPw8GE5rBOg2YteiuE7GH6cvYEMZs&#10;DQqzVmbQCcKSWoYlgFHaREeNgxmu3hM6R/0KS2BqClx1I+vv+hU4ysIgfL0gcanZhRHYJE9YAvuh&#10;CVWkb9HwUtc1zDamDYZZEx1MMplDrWXSOeq38KSE9WFQNfFpQHzoxP9pmrwWnbpLytiRtW0fCepa&#10;TXDoBNvaUTBdGKyz8XZazttOPIHJwdg6bxPBnGCwztnRUw3o1hT0iuikdUAvl0Hb2GaDiRZ3iWwJ&#10;SyxhiacQlsDunYYlWDDePCxx3B42WkSKBLEDrhIcZxOWWG03ZIxzEelhRx2/5bhfFZbYo+/mpzv8&#10;vwx27uRqkwR2KzKedyueeBaYkCK/AJO157drqj8JMFl7fs+JAgEmiKbqqgSvYkxYsgqEpzni2eE2&#10;r0BIoowxWbchXgOJMVkfypobJAazcwEKqdMMpucCFHifLaaKdJtKO/EzXj7LdfKBh1wnpaDioiKQ&#10;GJfl+wDffIzLMl48kNEcLecHlHLGuCzrJbIQ4bK8RxZkjMtFKSSyEOByUQp2/gbL6GpHERqM2eWC&#10;FOzNjFBZziMImaCynEe1UsgsMjTqIpKDOFxEVzbKBX0RVZbv2dmh7IbzeAnXXYACgZqQJhehyBC5&#10;7Z7gsZudYo3B1KAvnqlOVs6FJhCPjBFZdme3gg9MJAvnqkSzLeBKRNn7H0zORSXoJITsdlEJ9o1H&#10;qCy/B4R6YlSW4xzfiFBZlkvryeDkuepQBJNDpru+q+Mho8pdLlydGJFlNzkV98UzdLucazADXC4o&#10;QYIkxOWCEsTTcI4uKkHVfTEuy3lpBhvRZVm/HRJ++bBEdhm7uMR2n9FleU+BsXiOlvd4ZiSZo+W9&#10;NIsI5ugiE1KZG2wvF5mQzs8RLrvroVrFdFHueb35pGYywmV5v99Q0mNEl73atxvqVhDhspcNHhhJ&#10;cFneA0uCy/IeFCW4LO+d4rdETZaoiThLlqjJEjVZoibTgGjxdZ4gV8U0b8eT/nxRkzRUTJ3D4WU9&#10;Vf9pmzOfqS6UxDDFZEjQRjEZ/h1kQuyVBcyiMlrYCPu7QKrbW7/i/oYrgydOnp2Wc1Zfw6WCziYc&#10;2QygEJ6GJpwWctIr7y18RD/ho9BFC44qZQkO1n8bTt3uKOhs4YNNL/h64YMSeulED2CLM7q6vXQV&#10;9FsCL1rOq8urP+u3gJGtSExpz0EfMO5wThjcBhJmtCMVMkN4M5p8le3RCwVA2+VN1MQFO5LBOjE5&#10;2DPC+/ZOo06xNChCkK0JwLZjsF7hJhU68obsFW6WCmmisjUu1Trymg+dgzUUDnc2OOwkxkdxrda4&#10;+tRir3JcC1p7zWz1Ichzabvubf2Wi2kjFxMsjyZ99VFDcf6mccPp1anjLaGeJdTzFEI9sKEnoR74&#10;7XF4bx3qWW8gblUA7g7HaTUoTjmuN4r07I6HWiJ+VaCHmitS9SWH4W0MxwZ6uPpSJm1BrHOEvcIB&#10;GusaQW9puCDw/8Q9i8h6RsgHG+DBvKuLhZNuAzTWKZLOy/pEEnJwldexsnlZd0g6LxffSSly8R1D&#10;0uJYeYxjBdyC8XDNUwSUugIrgDZWZAXQpiRVQDWtzAZQ/U+2eSoZRe3ppHpcjqnCU78itGeOmCFb&#10;JPEiiZ+CJMa1PJXELLduLomPK1R7iiWB5yL2e9iRLLJe/fHx7sUfEL9IytCXcWH7UhsY0eavlMXy&#10;ROIKYcILCWml8YhyM1TVQGxcAFl5jGZHFBWgzyWYFckpLiuSD9JyO0BlpfIo9UxTsqxY3kk/zACV&#10;lcsUFAxnaCXzVl71DFA52SwVW1OqnGyWEF3ELCecB37lL+C8S76gFI2Y89RXqmoWpeYxoMzynvIq&#10;EmSW+XsutApwWeZrP4rpliD3TCWMc3GiSVruQ5VLyLLcT5bR5V5kiFzqhZQhTefnUi84dhUtoku9&#10;2Ganx7OdO/oGm4u8H5VVKAQO96nLvZC4dEiXZXup4QvmaPleevBGhFnGD/wGc7CILgFDIsARZS4F&#10;o1SuTilzRaJSMBcis9t+ROQz5JnLxDjIi5TBNH0yhhTCBpT5fS8t2CNsdgXAroQ0uwKYYbY3fFJG&#10;hs1nZYCo5CS5vAx3US+WwWMsgzT6sBSqZYU7JcP8VN3w7bgMXXewjE5IJhM1qAOO48Tg6khvgxcP&#10;8Ql30hzsf75WvDcwbSnxjKqOcFPGti0BYE1wzRQmZ+YtX/AeVK1R/RarlG5qQtkp3YBKKHBYZ1lf&#10;xaNfwQd9j+F6JSMUK6Nxoaw18VEMjOFqxrSOp18Zl2JbBLdvRwC01VIn8kdqJ5C1pyowvYoMOXRI&#10;D2txTYuKYK20wGp8pVM/o40soV808UGz4Hn2apm05AVaQRMf9AHB1yl6IuHMgEX1Sd0vjwG8PBq6&#10;PxbHyeI4eQqOExgGU8cJn99bO042q/1qTcmvdO+vUJQn+QOmWgUhDroCuVrleNijzE6upascJ2RC&#10;omEXobJhBes0YQOSnnq8gLE+E7YfAzzWfEFXEGRkTvFMjccAkTUdJWgQYLKWy7inNNEAE66kaoTK&#10;y10BJmu1rFEXE2KyVqMYegEm7yxBOUuICsrFmapR8oannHK+ErFAgwk6V4m85hbRZdm+5VhNhMvy&#10;nRgRriAi/Gfqd8iDj+doOU99smJclvV7DrFFdFneo4grxuWcJXtknId0OW8J3pdNcNntvsejPzEu&#10;u+GpO084R7IR6h7cs5sqmKNzl1CWeIzL8v6wIvs6wmV5v0UDohiX5f2Bm8JGuCzvt3gILcTlvCUp&#10;Lucs2Wa8d86SHJflfcmznp4h7yvJ5uhcJTkuy/t0Hck+qKtdcskDuizv99wWLeC9c5OkuJybZM8V&#10;JwEu5yTJcc3a966lFm6beE+4183SObrylRyX5X26J/zjZildlveHIbmjKb/nvI5woYf73tWvgOvx&#10;eXT1KztunRjc0a5+Jcdl9316hlxbrRyXve+prDKeo+M9d7AK9pfrq7Xl97CiOXreU0pFhMvyfrsl&#10;l32Ay9WvSL+vAJerX9lme8K11tpzi7sIl+X95pDIDuqwUHcOHpiP5+h7a0nh6/SeoLzfikscxxFd&#10;9s6RJ9Iiflneo9NCQpflPVTUmPfUR6TSJUW0AV2Uw1ehqHQ0XEdYyGeoDVY73BN4OOIMVQpyp/za&#10;W96vuSA3osvue2pKGdNleS+xiQiX5b28NRjwnnI8KyckVBXhsryXItrpFKnhxhlVJtIOlvXc6DOg&#10;itJ5K6pE7T1Yvie74WC5nuwrihLXsayRsfjoFx+9GMJLWdRSFrWURS1lUVTnpF74dsTrJmVRadiz&#10;NEs7QY0R31ubGNJj4M471SeuOuAQmgw+b6qIqgj4vNBhKSo57TVc0CamdPE6QW2YM9VSB3SCcjAL&#10;vEy1Zn8xMVdH60iD4nI0KElRsE6kSo0OZYE6KmrDQsAEkLlo1EK/Gt2S5S3p1Gm8BJ5IRgdnYxMf&#10;3GsM1wv8bKh1A3mJewUzJZAEF2BzXDj/GB+N35ovHHsMR70AW3Bw2gkczLEmHDkzMA+43NpwpOgD&#10;jjrGNfGVaCMVCrXg4CQTfNWDruuq3xKFLS/AwMXVwSf8g+k9C+5cC6nj6deP24ODw4nnQbWXrfnC&#10;0TIPTsvOevjKehTzId33dVyxWFI4OG+Evh4cuZn5WOodo3zTb+FfyamAW6XJF74saF/11q3gowrQ&#10;Fp8Ppc8fXB1tOHL207ioVm7h0y6EcFG04UqRNNwPbbgSQKf7ozWuBpZ7Txpqa0aKWrXw1YpY7NcW&#10;HAx95kuvchZGPMNRfL6F7xyYb/NFsxQ6FbGapdBpWSq0tTlyIYZ0+y5B8SUo/gSC4hTZmQbF+U6+&#10;fVB8HFf6VPBq2G5EFJ+D4jukQOHEcV0f8lf04r0qJF7y7BlXFhPn7GVJDLIgELTVo0VeL+r9iyvK&#10;gljnGbmLp0is60zefAnQYNJmpAgNLtMKkU3JeiqTKVk3ZTIl56MMp+SC4BkxLgZuqIHi8OvLUp32&#10;/DX+YI7CYCj/Dn9FbykUD5Lqgm1rRzSkkyoWbeBiu+hmawOLTDup6GsDi4J9UnnVBi7i/AS+iRhk&#10;cHAL36uK+bC3kPCIjRmZUCXlsCbFZTaUsF9noiJOv8WCKq2x29LyckTFoV/BNWe8DNMieBfB+xQE&#10;L+yGqeBlI+fWgneNJwu0d/IagpU6l/C1q2V8+9VqQ6eXJO+A0vtq81wleofVkZKH4FHhm9jKTRu9&#10;whvuEDPFTrBAVv42cFkZnOLyYnjDtf4BXVYQy3tpAV1WFh85HyOaopXGKSorj4+ok4m5ZUVyOkMn&#10;lQ9ohhvjcnJZ8tyCKbrctB3Ed4LM8n7g5qQRMst8auWYILPMH7g6KkJmub/mTqcR910hHwDiHUY+&#10;tapWjTnP7AJwQVlAmEtPo5rGeJYuP4371Ua47NbPVtIV8yUTdLlprPAFm96lpnHoNiLJ8p0YmkzP&#10;bnuuEo1wObZzJl+0hq6RMofLA1wuM2194IrTYI4uNW3g/s4RMst3eY4vIsw99zjsKD8qQma3/Q6Z&#10;dTHHXHLayO+pR8gs+w8py1x2mlQPR8gs//Nrx6WnUTvvcJouPS2/Dl1+GmhKkNkFGFbpPe0y1HJs&#10;dgVoIZMlcDlq+UTtErSw2SOQY7Nr0JBuLk/NXf6LJRWbirEllUYBSdRB7Vle6ZskJyzFj1lZ6BpX&#10;Ae2ZGsNq2/alKeUJF6qx7dMdSTcqYceVOQu8bODqym4T8494pe96NwaJdPJjkDSLHBl0gzLXcEUW&#10;rmW+jABUnQ/6VYcGCS2sBNT3glMB9CuAkHrz4Eqs6Eyj4tGv4IP2LviqM0h/16/AQTFnOGjeTfqo&#10;iSHNA0p1Ew7qtMDhCpWdp+PpV8aFpsxwndpHejeOhu2UUgqu9ohyImqoX8nRr5AFmczj9epdS6S6&#10;EyGCLinM6LQ51afPoAc2mQYNkPFBxWvCQbkTOGi2rUWA3iZwuC6acLo5pQQNR1G5pt/CPWhbBWF7&#10;t7NGzMeiM/J8wOnhVdoWZ97izHsKzjxcsFNnHp+jmzvzDrtjvUsO6/0giS/nKNp2t9uQM4JLSzd7&#10;6gQs98NVzjwyXw8So7c+OuvIY9fBFkU6GM7CgDfVyULZ+CEi50nit4UCTNaeW++4AnBKknUjiYMr&#10;wGRtOTyuGtNkDTk8+AmTNcBk7Tjp6hWwyTqQ1qhlDTE5D94efqaQUc6Bh+yPBJdlungDA7JccakU&#10;SwYzdK+gHdDdLKbL8n07UEFVhMsy/iCFl9MldN47KeqJcFnW57gs71NcznuX4nLOuxyX4302R+e+&#10;y3HZLZ/y3nnwclyO93BbhevoHkID1+N1RBbT+VCjfD3B5Xif4XIuvAO8yCFdzoMnDwIFe8IXl6aX&#10;jb1t6PiHe9UXl6a4/L4nZ2BEl+N9xi/nvtvyq5IRLsf7bcJ7573DM74xXc57t5fC8el5dM67zZjs&#10;CbIy6kW/Qye+cB2d604erwrm6IpLJWYQ3F/ecQfnb8h79zga3b4xXfa2pxKuGJflPR55TnDZfU/9&#10;jkNcrrg0ocqVliZr6ApLEzkNm+i8NlZQL17ExYsohulSnjXxgP75WqjlTkdc3ux0nJk1JV6bUzUu&#10;Ok5HiD/Gro6qDjhuWQZXf1UbvDTaOeGyFEunA16mWv1EDH61j5LkE7koSZpFLko5ZdWHlbonCQ0m&#10;P0Albfl1YP8wXK/ABOoNw8GAaeLT9nMQkE04GCaMr5d4rk7MXkEIlFrGB5OhOS6UcoHrJND/w+B0&#10;Hj36yuNdRelJ/XFQqmW+YlDncHD+0n4hJ29rv/D2JDjsh1lwSI5owil99TEw9dnpV/yKBxRKEX1Q&#10;QZv4oHwKXG2eqXj0K/igWDJc70UgdXqPtYhN8ehX8NF+5/PWKWiAsidw+Lb4Itjac724CpSgxdm5&#10;ODufgrMTF/HU2clRjds7O8fVvkS5RvTyKZG4s7NT3v+5cclAyVCjY279mNbXaTLaLQhEY7WAS8LP&#10;JRZriNHD55J7bZFYlw9iKDAxKbJ1QYz1OpBdOEVjPQ7o1hdisTZvMiVr8Ca0WGs3npJzbWbEOM+m&#10;oWYxUR9jol6tx9Jma5UMiPon+w2DZXqsyLh20SYPBd2gLS2peROA6ogqLvUrcnzOeBmmRfAugvcp&#10;CF5IhqngZZP61oIX2QwwLCFkcPAQs9tPBO+wX/MjtVyst1vfqGRgpGTnUTpsWJFoRS/SQkng4cOB&#10;TQtmxW+GysrfBionhMk5G1BlZTB6+CZEWTkMz2uIycnhkZJjo+lZUZxNz8piihfFmJw8xjs3IVFO&#10;HkMLy3BZrnM5YMAqF2ncccu/aIYu1Ci6T4TMMl5CjSEyx3kko8eztLxf70l/CZE55rPjP6LMsn9E&#10;mnaMzEUbKUU4pMxFG+WVpIgy9/QPaEqQ2X2fTdKVC4zcJjGYpIs2pkfRMp/qX+IpWuZTeWzCL8v8&#10;AW/dxMg88zPKXLiRHhsKkblwI+UaxJS5eCNqFGJclvfbFYUIo4V08Ubuuxww35UL7PgNpxCXZT86&#10;ksZ0We7vucIixGW5n6GyvIfLJ5miCzcm294FG4/pZeiijRkqy/j8hnbBxmSCLtRIXMpmaBmf4bJ8&#10;b+GyjM8ufFcgAGR22y+W02MspzQ2spQIZInwS4lAxpmlRCDjTGk8dqrJ6LcJv5GsJLcFS7Ao/lb2&#10;Kl2RxYGfuS6mkOpq0O/7j3d/kGEkjolO+r2CdaoIyqgUD2vFF6j4EEYZeUVbYKU7AlTtJph6YHrR&#10;N3pEioaFgtzEp1ES6L5tONIEyLbsPDrFqwq4zqilaZYurC6TfmW5yIblMaWPC4Sj/q7fsqyl/SHq&#10;J5tzgO4oPEEktrUUKDSgYaH4NcHKuYBO1wQjEwnYoK41wQSKgm8t0mQRoGTNgepscxmRj19ryJlg&#10;+RlcnHWLs+4pOOtw2UyddXwcP4OzDu095HJDvGw1rPjiOkfJ1tvdgbrdkrNuu94eqwS8qiRgi77z&#10;n+620ljVuuGst47MEUoFwZVgQazPaIPE4BCPtd6kjX+ACfdJDbmtt2SBBxRZh5EY8wEma7mNO7Ld&#10;AkzWdKNHm8LZWbtt4J4EASZrMe84NzqgyTnqBu5QEaDynjo8/RBS5Zp6DNxtJMJlub7npwUiuizb&#10;2SETobJs3+/JQRqhsnznbOYIleX7gR1FESrLeG6SEKGyjD9wqUmA6sJFF28G56E7sKsiQmU3O5vx&#10;AVWuHCBHZdkO0sMt6vxzOSrL9hSVY3s6Qcv2FJVjO/qjhJvBOeeS+TnXXLqAzjOXYbJ7/cBdQYL1&#10;c345cmQGy+fcctSfI56d5Tm3iIlQOZ7jyMeoHM8prBChcjzPUDmnHPsdA1TOK5dO0DnluIIpQuW5&#10;ntxWzinHLxJGqNwNwx7MYAFdAQCaX8XMQp7dWZLst8ltRVp6lTcD3vYLGe+ccvtVsh1cAYC8GhPM&#10;0ZUA7DK6XBGAPJcY4bKsl8KXgF/udan1Pjk8pHBUTkhRW4TLbvnNjopCIros76msItzzlElYRwSW&#10;BJfd9Ann3dtSqR7j3pYy23Rxqy5uVbGcl5qJpWZiedLmST5pg0scjucrWuuSGCOHMwm9yN8MscKe&#10;OnUiZt5mmL8M1+uAD+OW4ajwo+Vgg+nKcPT0fAsOhinDwfZsw5EmRh5H8SrkblOyQgmuNiJSt6p+&#10;xb1avKuwB5vDlrIB2HpNsNItBWZAE0yd6x1P51wwuf1hW7UHfRxYxxWuyNoTVaj2HoHqhpWiVjPN&#10;HVLAxH2TLjz1aSRsHbDi3+4NWsqLegtaXvXpucGp1S1vSrxf2p6qTAK6ehtOn2np4NNngnrVNtCu&#10;mb5e1RU0Z4aj+EprHnwpYTHas7i8mvSALq71xbX+FFzrOAtT1zpv+Vu71kd0xtY2a+Nq3Kwn3Xbw&#10;IjeuGEmDpecr5HRe5Vgng1vCe9Zlbr3qsH0ph4xHszDW08iNNKZorAeAbNoAi3Uyck7bFAumXC1x&#10;zdubUGNN/3hO1uzP5mSN/mRO1uJP5uQc6TExzotuqVns/cfY+1cr1thtksgRt3oUgSlRJ4yVqdWl&#10;LLatLdFQkJblDKQazsWQKi71W/RaUePbAyaYFsG7CN6nIHixxSeCVyyvWwveYYBqjxwnPp57/DUV&#10;vIhjF8m7Puz21Xq6SvRygcZxxcaCFaxO+LI/vzzUaIGs9M0QWfELFBDAASIrgLluIaDISmC0/IsR&#10;WQnMMZQAkZXBEtEOKLJCWMLQASYrhqXjVIDJCWIJegSonCzerCkYE+GyHMfLqKQ3BWtneY6ipQSX&#10;ZfqGO89HuCzbKcwS02X5jhdME7os55G3keCyrEfrxwSX5f3ASeABv1xQ+8AZAMEcXVSbo/YRKst6&#10;IInJclFtjvlGqCznD+i8Fa6ii2qTkhdhsnw/cJFOND/Ldy5ViFA5tnNjtAiVYzvnEgS4XFB7u0u2&#10;gwtrS7pLhMvyfcOdKwO63AsVlMsSsssFtqnBZch4F9pe42DEuCzrpUQnosuyfjOSFRPN0fJ+WLO2&#10;Pj3WvsEduBricsFtTlQJyHLBbem7F5DlgttrarsXobKXzZbrcyJUdssn83MVJ1suv4swWb5nmCzX&#10;c0yO6xTYjqZnNzzIOTN9MZIeYyQttSbPTlS4COPrBCEhTpN2267imz9Vp3sHHAeDsavjtwOO3c/g&#10;6jltg9OVTuC4tOfQXnpwnXAvzwLH9cDY1Z3UIaZMdXmOglpJUCzu/f0HKtA4faZaE7oYyUVB93EU&#10;+isVH+W6bjgpJoDqUtCvuBZK8QXU/LJ99Gf9CliJiXQDfyWg1+vIpU9pQ/1uDgvFm7cr9QOQ3a1k&#10;6VfIg1LNcBQbacFBYRY4kfmpVwbKMMNB3W3ig6LLcJ2AIy8qTl01JJV6/RY3T4kAdcYs3cI69Re7&#10;0vSs1+wPSqNMVXrzpiyBQiisQwy4xWJqBkg3DNS5JhwUOYaDqtaGK/fhBnS2xi3ooGI1wcqDOVCf&#10;mmByB0OhuQFUehIX19zimnsKrjnoL1PXHJ/Gz+Ca263IlUCX5XFzmLxAsVuv8IhseU52f9zXFI6r&#10;XHPHA5VkHI+sQlm3G67GGosix0Dp+GhBcItVkL1YgVM81nJjt0eAyNptW37TMSDI+ogGzgUPMFm7&#10;bYNCknBq1nATl0CAydptI7+KEdBk7bbyMKQ0xrRscr458kiFRDnfXHl8McBleU7Puca4LNOp40i4&#10;fL4tjPh1pusHwX1eZXF6BNwaLOP5MYuAW+4BihyV5Tw3EolQOc6zKyagynnmxHc8naBzzI3IPQ+Z&#10;5frBpKg83zNUdrunqBzbU6os21NUdr+nu8G9PTEml4J7PHaU14Snm9R75uIt6vxy45rcx8ECTspN&#10;gq3gvXIpTZbp7NGZ7gTnk0t3AvUgqNceVT1ENDmWc5+baHZ2p3NLygiV2+l44yJklHPIZYfGOeRA&#10;T4LKXjHZUXbvTeSoLNPpxYaQWc4ll+OybB+4i1LALVdugjL3ZIqW8emN7MpN0uvKlZuM6HQVztGV&#10;m6QHx5WbkCM3xuVuGcQbwh3hyk12qF6McdlrZmC3fbBR0e7gvOX3/GZLwHsk752huGooQmVZDyQJ&#10;WXbT414LZ+jKTVI9ZlJuUohaPKuLZ7W4G6EBiHnddgguntWs+Uxp2XGCAJ3DyKWLT8bI2LOahjVu&#10;8kRHjh3Sm/zl1QHZPh4kJBhc/ZodcAgCBle3ZRucLnsCr64wBsclju8V5SYkxsjnTEIh8jlDrPC4&#10;6pfM8uJg/jJcxxsK45bBYL82vWswXQWu45mEYcpwvaY60HEEDrpWy5NIbxkTm2EltOGKIxZaUROu&#10;vN7RAyv3Rw+seBOhmTcH/Uxg7ZmWOBpUuyZtULeIvfWiVC+4fsUbLpukh6tAdbhRRuyUN5GPggjD&#10;8yOt/aELJTZf6jDXZe+AwSKQUXtwpRFVadyZDlt3eWdXQkuXcTuLRf555gp8My2uQLtmOOjPTTho&#10;zgwnid/pNPhOwmJgH7dGvbyadAstrvXFtf4UXOuQNFPXOoembu5aRzHJrrrW0RkaehNO1rmTk33v&#10;ZL2tFZlXOdbJ4KY+gDzQry/LXE+XbvXaVeoMYv0v0q07wGN9AOhETBUnk7Gs94UzqwI8zv7nHkcB&#10;Imv+J/Oytr8Ui0zIsZZ/Oi9n+Cfzcg71hB7nTjcE4db99WVRGJ+/xh+8PmclEn/dPZ+WXssFj9WT&#10;G5mVz1Rxllv+NC8rRZXsWZiLij1Pwy4KtkqRNs1FAThVUcfg4Ba+V+jXtOOk7ERSSM76s9V0eKtg&#10;rPOvKswEirGQRGzrYCXAXTZwKl9lLXVMHUm/jxoxRrVI4EUCPwEJTDGDqQTmW+vWEnhcrQ8QrKIl&#10;r9GMlc3QswAetts9B7+54hNtcWu60NUyGKFUVipcRNY4qtm7fBTzyMJYKUwyJsLjhDB5qQM8VggP&#10;Kyo0iDA5MZxgslIYz8gkmKwgHkmABjRZSbweKCAd0WRFMXdxCzA5UbxJUTlpzLH7CJdlOdXMxGS5&#10;R09QxxPO0MW2dxwZjabogtvorBbjsoxHRVRGl+U8hz+iOVrW4+m9DJflvTxSEiBz4e0jF+pEk3QB&#10;bsmciJBZ7kOE8osnwdnxxSc7ikdG2Py2P1JYLKTNbnyUgifY7AoMwyFbAjxyeo5AST5GRJtdg2HN&#10;zTFD2uwiUCFHOFMX7B62Y7akLuAtjd0C2lzAe9ihFCrmmwt6b/jlnwibW4XDmB0pF/jecl1YhM2t&#10;wpE7xUV8Q2LreRXo7MV8s6swruT5mWC/uYIUdMuJsbn49zhwXDGizYXApXlqMFNXkzKOh2wVXBT8&#10;wKkHETa7CqN0/gtps2fhyHHdCJtdBbROyG5vFwkHnoRvbhXA/mS/uVj4kTOKAtp8LHydnlMXDafa&#10;tHCHuGg4TnN2I1Eed03IOKCwKcbmVoGumvhkuQaMe46IRzN1q7Di8rpoTV1MfHegWH2Eza4CEsRT&#10;2uyNRDH9EJuLi6MfVXbqXWRcalQD2qgfV+UuHrDLzgL5fCuc1JZG2OwqQM/LbvKdPQt4lDqZqV2F&#10;YS3PpAV3CD3bUGlDqCfB5lZh4DzEaE0p5nLGlp1TakFUoWDAZhKQ0vLPcLgGwzWl/k1nqBVeu4p3&#10;Lz3XcYbLbiTyf1eoY6qFoO/KGQzJ9AlpdhGocXBCmV0DFNzG07RLsM9x2RXI1DaUtp+p30EVjuk6&#10;WP5n6iRF9yrDtmN2EyGOcQZDFlY4R4ooVly5ykz9bypYJkSp0KEC5Zo8de2oYEg0i+myvM/ti4Pl&#10;PaXtBaecopxmvEwloj4hFSyhikImBiZeQwriGqCYJsv2bJNSa4QuIsvzFJHjuBG+i/8xdrDG/sfU&#10;xbo8HpalkCwFnRlnlrSjjDNL2lHGmTjtKL2WSFlGnOJUXxtrB11KT9kTtN05caXSrfIEdXYWOAQ6&#10;EzMvAlR6Zp6gkM7BXjqKnuRZaQkUUUwVM44CaCXl4lR7+bU5s4eQJdprPlUHvEy11sC2wUk1JOzQ&#10;/eZMteR2nWqaSgc7NA3GPm9VS7HqqT4E1sFepgo9bA7tJeHsVHNO2thLhspJiiO6q3osU63Foh3s&#10;ZVVR7Gtol1GuCDKykUZRRlJFoyw+We6aT5OFGS/ANCKo3xIZXMkkKjb9Wb8CBgWadwHEsUxVf9av&#10;gEFnFzBdTf1ZvwIGM4HBOmmDVKNOWw8ekdag8MkxGI5wC4yafxG2unWUJv0KbfBiM1jv0UE4qAWu&#10;MwnyPQvgrp1ONazK9oMzpzkR8hgzxl6aJDmDGZAquVusIT+vANYbR5miX2EOuXAZED7aNkZ4ZxkQ&#10;7tc2IByvDEir2KKRfKoM2GsxTu5SAay3rU5CvzIZ8oQyIFyd7aG1ATO8mG1A6oLAe6yTnyhHnDZj&#10;JzN1hNdRaKyXjE5Cv2UycCgKIDz4TT7S9iIa4QxsA8INyIDw8zUBycMngDXVSGnTb9k9cN4xYLf5&#10;BPxyDNjrKkEuNwaET61NI7xpDHgul1Ha9FtohKNMADtrTT4wBqT2By2G4wKQWVM2cgsQnitBiEBY&#10;C466nssma4LB38RgnWsRriQG61yy8BIxGFJmW7Tpzd45zConYCa3sKnUUc1Dl0q/ZcmKCGvjEmbc&#10;CmYyvyVJZkmSeQpJMlDjpkkyfKZvniSDPugUx4SoQSxjmiOzR2dWcpNRjswwbsZVvcKvSpJB9ii8&#10;qgcoNLhZbAaM9c6iVSy57OlzCQZRVl2maPAQ48JdWIHQ2YKyBiJcuFnPYPwuZ0QYJNgZasehzQgZ&#10;hEMFGyXIEcwSUq5CcUAqpgwSqYKNBw6/BMgghCsUGiiRezyizGXNYKkTprmsmWFEODVBZ5dgs2F3&#10;e0CcS5xBJ+AUnV2FrSQNROjcMqzSZfCtIfLdZhcChlw2V7sQeJQ3Y51diQNXzUcL4TJopLA52nAu&#10;gwYdlBPaXI+IQ7pJXAbNnsMxIW12GY6SCRIsg+vgultTbDPEZk/DsMLixwfVpdBIB+QQnV0G7KVs&#10;HVzDiM0xW1WfRDOm6FwSDbUTjifrs2hKXDjgncuiweWbobMrMWyQ8xTzzqXRrNfZhekaSAxbfhM5&#10;2nUuj2ZESksyWbcUu/Q2cYk045bibdHKukyaYc99dSPqXCYNhQsTdPZuGg6SNBQshUuloU63CTq3&#10;FOhfniyF6ylB3SISdPZUjCvuKhFO1l5O9NZpgs4uxTiAx/FGcdk0lBQao7tIp+G2xBF1Lp0GSRAJ&#10;NrsSWH9O5AhWwqXT8EvV0TZx7SXGnaSsRNislOAs0hCbWwegSRjn0mk4KB5ic8vQwGaFRHYeXDZN&#10;Y6Iumya91F02DRYhu4ZdNs2YbV+KH1R9Y1ynG8Rl0+At4niDUHjhjG3YpLTZw5CeVDjvDLYVUlHi&#10;s+CyafKz4NNpjty/PzoLPp2GczCiLUIOmDpXuAczvdXn06AbTsw6l1ADzSrbvz6jhhPfQursSgw7&#10;NNePeQd/3XkWku8aorNLgVT7bCnIVVmZQq1s4sm6xBpskwydy6yh5JQEnVuKko4b3CQ+uSZVEF16&#10;zTCmAsfl11CvnYQ6txRDKg5dis0mVSUObilWqbD2WTabjHcu0YaU5nifuEQbyciN9onLtTmgeVKC&#10;zRpzeMYr4Rw55+tuolTbBJsVEJKRG9Jm1wENXjNs9kQc0vN6tMsgzZGiy+RoD4RkvUa0UcHZearb&#10;IWMc17tXluB5pIx1A3mcK+BmzHg3kAu7wg20O+NdzK7XCohKnIR99GSTQTjuM9UEF7UBlP6IEQdh&#10;aRg4FB/kU7ZLIi+YxAjtmiAOkyJ0Rra8Tx8i9Fb2jlvthatM8avKw1TzHLyZvT9m4nZwNSrpirgS&#10;FdCVXVRYfUNebma7Jow0T7NlluS0OHmBthKcbhfFsWmuw5KclmWBLMlpGWeW5LSMM0tyWsaZJTkt&#10;40yJry/Jab9evt1R+pmdYP5IILmdsfXVJ6elQp5MCNIJYCPMYSTbCKxD1LfG25xnG0D+A83m6v0H&#10;MLjkP5i3tqzDy3+gKUe9EcqckXk1b9JnxUkzYjojVNUJWvQstpISzXOoHQN6I0BNlv/ATfr6JERy&#10;WXCrE4qRRlmIhVS1LTBilohIfh3QSIHSwgVN4NBvSeQob84MCII2ARH+FIyU/iN8VUz6FYwIbQog&#10;gpdNQEQtBRBhySYg4pECCLdYExCRRgFEKLEJuCuMLIVH4KPOQb8yF0QHGSHCf0182pYNgb0mHCJ6&#10;jA8huyYcYnUMh2BcE46icAzYe4GI4msMiABaGyMiZwKI6ExrmalWkgER9GoDItolgFBQmxgRx2JA&#10;BKragIhQCaB04UqXj2JPAthLLENUiQG7iWWIFwlgL4kQkSABrM+i6dbSbzkuiPEIIPwhLfaQc54B&#10;a+6+ItJvQYi4DMMhHtbEh4gLwyHA2oTjW4nukplw7a1N8Y8y3/awiGwIee3tVdkCJb85DbiZGV8n&#10;dXBEnKHQ114PXMKSnjd08vMoNiAYa02Hrph+ZeXI6y+AncRT8uczYDcbGZ56AUR4ocUd8sEzIGUJ&#10;NgFrfnPniiW/OWPsPlEFn6MA9i4S+LoZcIvGBC0a6VYn4ddLb4Z/WuBq7YGuh36LFCjCFK7l5rj6&#10;aBicxm04cvaCvl4iMtzADEdu3iZCuHcFkFjZ4kxtoAS3bBNQuwKTu7UJqG/RkRu1DUhZJnSLwD3a&#10;BNQLFm7PJly5NeHObIJNVSZd3CV9dEkffQrpo7hGp+mjfNhunj6K01zsLah3q4Mo8Ocea3g3kxxG&#10;3GFtt6vK+FW5o/JwOt9GWeYo2o8gJqXEJF1OKQUV707i9rNoXHBLkimneKCo1aAMBVGmaHB1GYiQ&#10;GEjuCpLMCZd0BcnmBO2ywnAEZkoMhNsZJJsTLWOFSuhxYStLEBTqpcNp0ML17IsoIocdBeAWvlcU&#10;H9JzqSg9pB0eGf30MwQn6nhEtGcmv0o62eCpUSRys62kXw6pIlO/RV8tFk5nwAzZIn8X+fsU5C9k&#10;yFT+sqS5tfwd9qv1qhTRo0/WmgoRWaC9+uPj3Ys/YNFsUF96YwFMmWGUVnIhOWGTVfnBiY1TuQnF&#10;pILI02wBHiuBkSMXys5LARygsRIYF2WMx8rgZFpWBifTciKYywMCeqwQzqblZHBCj5PBhqBFBD8m&#10;j+JqEUwr3JLBYruq0EwlcHEXw98jolrlpX5FbhbLtSM2/ZCKQb9FAs8bMEa1yN9F/j4F+QvpMJW/&#10;fMJuLX/HNbyWKn9X+315wf5sACNMsKZCI7KA14cVRbDkoF9lAsOBTEUo3DqiI4W3Er6xJq6VwmS9&#10;RmicED6QmAkQWSnM0opcvRf0WDEMFDEiK4aJmoQoK4q5ECOgycninE1WGpvZfeVC9HqpyM5+mKa0&#10;MpFpSjuXjdOeZBSRt0Xef0swipwq2wDUq7DTbxF6GoLoBKQmxCmaRfAtgu8pCD4ch6ng4yv51oIP&#10;j2WsN+r5XW1RznBpeB4PFKZmzy87gW8g9lhYYdALEXNpeMJ9dAFhJR5awpB4maKxIq/0q73EYwUe&#10;qhRDNFbglZbDl2isuEuIsaKO5NN0Tk7QZXOyYi6Zk7M5E2omNqeQ85VLyzRNr5yLi9T964Ur4eWO&#10;c6FoFYmp8jK1OAtx+LQEK5VGU8CZj1IqWP2QKi31W4TvvAFjVIvgXQTvUxC8uNGngpezFm4teNFr&#10;7nBQi/MAMSZ9yIzFCS1WXb77zXFd271dZ3GOeEcC8g6fS2lmxS8KwtjTiizSSzAngyn2GuGyMph9&#10;mwEiK4RZXgU0WSGMx5PgQw4QWTEMM57KOyOarCgmNAk2J49zbjmJ7Ln1lYvT6+UjbQT2ydJih9Yn&#10;Q1BOEThf5F8qKLHPANkWkyK1ahq4Sj79FgmIvcW4dBOm8pS3H+c8nelTXIsoXEThUxCFuC4nolC6&#10;nd5aFK4R8dyVXOgRzXEpyZsNvxr8NDbofl013qsEITedCaxHKwVZREhyduZ3nWmFcqH0FNNEBMrc&#10;7GBWAqIPAkVRJ2axFYDZvKz0S+blJN88SzSZF5kKNUCcUTQxRsvMvnLx+Y+yRon7kawtSfsqP1Mx&#10;W83DOaZmJ5/6YkwVnfq9NEjbIybIFjm8yOGnIIdxK0/lMBtvt5bD42a/5jRfUqz3q80a7fycHD4c&#10;0TUbVzsHQQf07NdL4SpJzLbfBkWGF85eK4n5/bgNOhZdwHhjlN81HgJU1hwFFkjRAJcVxoSEzMgA&#10;lxXIm32Cy0pkjqgGiC4lckCSlcgZm6whatn0lYvR661QWjKyQmldIsEoNqO4bTBaKhg3pOjgSJX1&#10;BajKMf0WecYDEiDcQtjnKSB24EyDthKnIy1CbxF6T0Ho4VKbCj0u97q90Bthc8qRgh26GtUEi4xP&#10;TsKVo3mVyENrNAgXHelc12JFHhIT2dqb+GmtzEvifFbeSafTaZqvE3eZtWeFnViNE3KsqMvmZUVd&#10;Oq+JsJvyx8q6bF5kh5xtz4zRKadx6y4VMF+uAoYOgaTfDqGQLW+5lTzshpgVadxLDKLRurJzMqZK&#10;T/2KvJ41YoprkcSLJH4CkpjcslNJzFXuN5fEePhrU9oboMXCZiveZhMRRYUMdd4l8/NwHM89Ya6S&#10;xRJ6lIcrrePVSQhuZ1za2lggK4vRJpR6rQ7UR+XCTHXyuDztEWBzIlkeMoiwWaGsXVEDbFYwc0Fp&#10;hMtKZhbwAaKJYA5m6CSz5dZXLk8x/etKRHnRWELSyuR2KGpARTFN7VBsT4leliUGaSrQ9KtxztIJ&#10;qN8DAju2K06LnFT6dKxFAC4C8CkIQMiBqQDkzXx7AbiGAapq5bAvb2+eBeCOg5+Si3urOOjIKTzT&#10;mKITf/LKyBTIij+Wo1MQK/rEgpw4ep3Yw1CQoVM8VujJywxTGCvxsnlZgYdh4oDqROJNx7ICL5mX&#10;s0QzelwU1BH0lUvOLx4HxRqLJRrHQUv76bI1sTiZoJUD3HbhEhaSnJ0GYpMxVXjqVwT2nBFTVIsc&#10;XuTwU5DDkDVTOcyJQreWw8MR/Y9Kxzk8hI0CmRJ3VJcwKmLo8RSyQ4+b9Q73/A18wginkuSTG8Ha&#10;mFYSi4mGxsoXBuZEEE/RWEE8bPAIClKJ8LnE5IQxvQkTUGRlcQOVFcfAEuOy8jibnRXHKZsmArlM&#10;7isXo5j+lQYotpLYn9gskf2JFXFWYFsu6p4DXSrE9CvCDC5ckox9OKKra3xeEqdjLVJvkXpPQerh&#10;1p5KPb60by31xhX6tpJ7FWdqpG5El+5X5OVSz2mpBF3Xpp/XO1+15DSOg/KLudKL1EpFK/HE7zpF&#10;Y0UeyZYpFift+EHFoNugFXf8BtUUjxV1YgiXFObznKygS+Zk5Vw2p0sxN6XFmZ0JMc7qNNR85cLy&#10;y9uc2FtUCdry7NbO8plgLX5d1UJVxOm3iFUcDzrasl9S6SumZB1ScehXcM0aMMG0CN5F8D4FwQvJ&#10;MBW8n6f30LhCWq2czuF4XB+l0vPs9sXvFBblsOduQ0WjNzA3R7LH5JEJK1atsYlOwCNZifhcWolW&#10;+uLZ+AjTpfCN0DjxGxOEiddsHrYPA2oupe90Wlb4NqZlBXDCICt/LzB95cIT07/O0sSysaFJKxwZ&#10;murCLDsA42USkTD1TcM59qNIMd27qdickqYSc5F3i7x7CvIO9+xU3n2WlkPjcNhsSpgTBue4uex8&#10;YHvd3qrlEGWdUlxxkppjBR7biBOPqJV10q5visUKu6RZkJV1YpVNaLmUddNmQVbSpVOywi6ekpVz&#10;2ZSsoEum5CzNlBxna57p+cql5Zc3NbHT86ZDdDKsyMwka+n6d4t+QhcjqsDUr5ia88a7pF5xLMJ3&#10;Eb5PQfjiWhfh+2+vXnxE8v3bV6gOWTf6Dt29u//+NQBf/fXh4f7T61fPX35AyITtQucXpn/48P5f&#10;H+5+/vQ/7l+++u7Z898/3rNyrW7b+19+ufsD+bQoOqOYJrRm2KL0AoyYfBryxHuIK4RBxQjl8Ke3&#10;Qd8/fPj4317d/3ZHf3z37AHz4GGe/w3PYwiogpBq/+H+7ZuXP715+5b/4eHXn79/+3D3t+dvv3v2&#10;E/+vWLgO7O07An53T/+ZYJR/AxLLExxE7O8Pb7579n+Pw7hZ/fN4/Oan3WH/zeanzfabI5KHv1kN&#10;x39GievmuPnhp/9HBA6bv7x+8/Llq3f/8ubdq7s/fnv77sNf8C+/e/b648f3f/n22w8vXr/67fmH&#10;f/rtzYuH+w/3v3z8pxf3v30Lpr158erblw/PP7159+u3I5jz7W/P39zgsP325uOrh7u3b37Dkqzo&#10;f7IMtMI/vnuJaT//y8fnb97K39968rlkEDzQL3PlW90C//W/0F8/37/839gOD/dYJCzn31494I/X&#10;9w//59ndp4fn77979uF//f784dWzu7f//R221HGAqvbs7iP/w2a7h6p292B/+dn+8vzdC6D67tnH&#10;Z3fy5/cf8U/4T35///Dm19cYSYo83t3/Fdvwlze8Mc5UgW76h08f3gut+KOsCP71vBX5dP/wUpaD&#10;/nr/cP/i1YcPWKJ/f/38/SusN+F/8T//Bg68eQlqtuTJnJ48ifcX2H/H8eFd+v5f7l/8x4ebnzwk&#10;9e2pzxdO3rjfrEddcj15eDVt0M7T47DZSVgG2pOeYD1XM49ePUAUgH3EiVodfzz8eNh8sxl3P36z&#10;Wf3wwzd//en7zTe7n5CH/8P6h++//2HwJ4rO6fUniln/6NvCnAy5ZcAvPhniVVsuieYl8fGPn//g&#10;A4KHM3Hl0EF45L1R74x6X+APuSvwxxO8J2AxBfcES9wvdE/g/d59ecgUrQOpIaCX0Hg1daPNGZZ7&#10;AirGHK1iuSeuUSbO90TNSPja7wl4TYJ7olG5fnN9Yo23KUSdwB9HekuZtUZVJ+Bx22tD7+WaWK4J&#10;GBSf2+Y4XxM1fvqVXxMkp4NrolFWe/NrYrvCm65yT2xWu30ppj0HnXfb/WFRJx7ppFjUiduoEzXu&#10;9LXfE3DKB/dEo/rw5vfE5oibANcV3BObcYvnQS70icM4Ui4oOwYXfWLRJ76oPlE95F/7PYEYdXBP&#10;VO8NXJ6f2425XY1H8g7TPQEX4fbyAdvjsOUH9iiLbbknlnviS94T0qd0cWNud8hTCe6J6r35AvcE&#10;Kp/R5KDoE+v9UXu6nv0TO3r8mvUJBPHIpSnBvluEO+4+4SXtNbZDO6ow/DT8ddCXfF0M8pGmcomw&#10;YG7TCOWfI54icZUl0tiNNO6Q/xUcveoR+RJHbzyMVZXfoNvWhSqPTDxW9RcR/Yi8hMXkv4nJv62h&#10;tK9dlYfsC+6J6hH5AvfEcb8vqUDQ5I97kcBnz+A4rtYUiFyuieWaKBlcj1SLXNKVZivpN9IlagRh&#10;WyNpX/s1UVMGf3p49eqX+4ffkDG4qf6Q8Jb48eWbj/96/+bdxytzBYcVVGhcALDk14fdetIeZRgH&#10;dgXQBVH+9ir8i98lWZC0cE0QpCK0oiSfa6ZhJ9TiL+SgI4H/OClFu0zgD0BsBn+GxmbwS2vp6VA2&#10;hX/LzwZPYcCXSrL0KZvC2Cz+DfdFmcLYJH5070QZ3hTGpvFn87Jp/Fw/N0Xj0vilT0sAZPmMyYcE&#10;DZbTeIwiXjDLaq4sCKaGdpZnPkp38oAmy+ztIaFpDrdh7Z2Hw4vQ8ewsv7PJWX5nkyM/Wd0kGZtG&#10;y/AUk2V4QtI4h99UwNYnyfKbXj4L2TTOYfhoGY43yBNUluPZLhgty6nPUEgVpVB2J7iew/O15fmO&#10;W/5OtyZVINbh8K5AQpTlenaCKTn0jOrIJbnBgHO4vnZcl+fkAlSW6ylVjuv7ZAEpebjSnqHaWK7j&#10;Loh5tbFsT1E5tqdUzWE7qbiV9CFFZdmODtDxlbdxfM92A9W6nEcEVHh9QshbqITxlOJzxiWtxaYr&#10;DavLQGWch9JloLaJwNo61mcnemtZT1wN50gJTIb65KLZOt6D+hiX4708IhxwYhbvt7N4T2kTZ+qz&#10;Oe4s77Gfw1sLldBzUFnWp6gc5zNuUR+CSnuKyjE+naBlfIrK8z3ZDzvL92xrkWurkj7sk+NDra0r&#10;VCbp6cnACkQ3Uriz9nPYvndsX3NHven2o8ZKdcBMhNFbEhUIDI2JslzPFNm94/o6ubX2luuZtCdf&#10;fiVqyC4HetC5QmVcP1iuZ/M7WKabi2EpJ/3jHRLrf6V6G7Kr3t9/oLquEyn3sMNOqMIVIww9Guh3&#10;fEJwrAGDcy4amNoBx+5mcHYl98Gxgxlcgysd7NimDM52bRd7CT+foDnPmepYpgr9eBZ4mWptfNam&#10;nbRgoh2K7izsZapQZueAkzZL2KGwzgIvU5XGKF1Gls6KJ2ies7CXqUK7nAVepir1jV1iSIWkqUJL&#10;nIOd1EQGn7eqm7KqUunSJ6ZMFQrdLGLKVMUx08VOShvRLs7wPniZKjSvOcSQ6sXY560qaVcMPm+q&#10;2zJVqEhziCEdibBDC5oFXqaKAPYs8DJVeUi8y8hdmepu3lR3ZarQSuYQU0JuJ3kWpktMea74BO1i&#10;FvYyVWgQs8DLVOsDzO1bjBQFWiaoAnOwl8D+CeJ+FnhZVch0Ay4cKr5AKiS+Q1kwtotUrKKg9AGl&#10;ZN89+5n+G8i55x9fF1j6kyL85E7iRkL4Esi5l4H0FEDzAppUfSvs/Lv2DYjh9Ff9OihNU9Af9ft4&#10;oEqXotAuBn//TEizsjNWzPoVIrH9CQquIFkN/VW/AkV2HqCkwTTWSn/Vr0CVe3WjK6u/6legyHVD&#10;I+ru0l/163DVF270V/0WumSrQt9pUY99TyO2gcoGmQX0iNW65Em274r4rde6zlO/hXdy8Oudpb/q&#10;t0DJPVsPpP6qXwc1q6vHLKB6veg4+pXxilIKmdFaq9JX+pZ7aIIrP1tFm6zTzVbrEk5nql+ZsSxD&#10;RaY/6vcRQNl4y0xYHHwkq6fwqLywml5S2rWtqvS6HPqVZSnnsTTkSLGV4w1ndnNXlzsPPuEmWNn8&#10;PWzlJJUm/Sltsv2oGXrrwM3apI/ffxPGZEepiJahanm6DvqV9ShyqsdBFXpVkVIs+hVsOJMkEeCL&#10;bPJGwcR3kzK6yJcS0UrBirY8HFTjVJr0K7Qp5zrX6cwtpdgmGzS/OnTWlTnZ0k0AdSL69czucFGx&#10;zQSr1Olgy4ToLlRuCOsH6sM2Y6MjiCFwvQsK9jvj65xW+AQFbrLtLugrZlXv9Fd8nUMxlKYqvTOm&#10;L0T0juzn25N1RpVD2Skj3jDPq+9EeajfstbKy45ko0uP8XW0ZoUDD1rygw0vbLGZYD1xRCsns21b&#10;JPD1C1x1syg39HvBlb97x+b3yoRD6RIWls/k0Y3AskGXCQUXZWFWx2Yi9YN2Z8cA0yNbz7buSf2W&#10;vVluyYmBcgFWBu1YzHoietjKAevZYRDDNNPehVvAelv279iLl8xJD1eRSR3nhIq4jqejSsy2ewLz&#10;5VtqFlTbp6CyqAOlkq0DpoK3c3vO3FKXa6AbM79CLhmTrdolnGLWr5yQAtWe82OAUs8NtHZyJXJC&#10;anUv4l++MGmLrirItRrKi4ce1W7tqTYwfLj/vfQpXHoWfp6ehWT+SoWASf09lzhOU39JZXNNyugf&#10;ZnUFHVbHQ2kmhEfDh6MEBM+lAPo7Z/oKrOiHWqxnj8zsTF+8TYjUBogJ4MrepuDI/xQEgqqmGew5&#10;bWMKM0kgmILAYqlokG4SUmMzNraUvTNFA8FQ0aw5H2UKg8WsMJKcNIWBolFhRk6/msLYXA3AhPSQ&#10;s6giQlJxOC/Xrhv5KjEmy2hOH5lSNFhGS9JOAGRZzQmsAYxlNVY1psgyO0NkmX3YJ4gstzNEltvl&#10;0eYp3eQpq+xOmOSyfAfkAoeTo1SFiilbOJfnC+s3QWUZnm0mcgGY8ZJN4BJ9s/19kejLibABqyzT&#10;sxNHbq4zVZJFOUXlEn3TO8DmI+Hkxrxymb7ZreQzfVNUlu14Yy4+e6TYnWeY4rJb/f+zd7U9btsw&#10;+K8c7vuhtuMk9gEdUDTtH1iw74fedQ2QXg/XDt0w7L/voSgqYiyK7vUFK+YBg7uFlSW+iSIfU6Qz&#10;RTvWWF+TWznj4yWtBZ4qzjPSfkqlwL74GKU8L432BVVR4xXat8Ubi2vE+Sbjl6XylPc8cZVxtYXZ&#10;K95bltgr3jP0sTBW7mhM/6DxvuZYOe8tp6XhvtZQCu5rOVKN9rW4hePsiaeWc6cjw4nxlhAV2Nfa&#10;cDTW19ItauecXmjtgpR7T0Smymuor+FMNdLXskSF9LVGUh7e8g+U/ktTN/YK+tA80VhOS8F8s4Fw&#10;ykmfYd0QriKEYMCIRIgF/lRCDXLhaD8P9YGVIpmwl3JLHYCCxRCx1K3qxLBNIpaaSp0YWkDEcmqv&#10;E8cy24KinOBLFxSlBaWNZeMFRTnRGdpEyfYWFOU5WjvWhff/YRQlJcLSfvAkeB7ipQDPw5MO+Ke0&#10;4EMAb+CaedIOSfSdftb5wIiTFDL5UZ48FoUpGEu2D/lRnky04q3AAUdEsIiXM+YNy6nPIdSkWckW&#10;KNORJ0+LN1Usk1Mq8qM8cyIHRsAjIQ6tDsWTwnmiSkUf5mLuVF2tzUugNU5JLrG+DoaJYvQQH1El&#10;YiYGiiq8kifzLCqYR0Y3gYelcnxvDkccC3RIpNdYQhidQOeVW8CzQOfwDqcipnNEIYUqV7JklyRa&#10;R0+Ib0TnKJ2QOQoss3OMQRbrGBa1QKC5eVaaRFGXWJRsXdVFT+p2c+bVRCOlegLtcmsO6uaWr25l&#10;RtfG7G4+vuNrl0I9g5hxc+1n8Je2ZssFSvECJSoecjEiXKCFAmY4BMZyw8t7vjsJAcOvZ9cnhRuZ&#10;9n894E4yPjaqvzK7QrGixuVk8asNmgnyFp7VJ9arrqP8AhUo0PgvWrtUJ85uTjriCrAQkUilgowy&#10;3mtGhvEU+9u96NbtLr5XFQ1/WjNLbDBbn4Fv0vKweP0Y7ZIk4R950xd9Qjztq3XqJzQtm337Vtr9&#10;WkBpaKvV4n43drjS+rLH1RykzaSs/dhQ5Y3jCUNfvUv2kqCWm75+1mr6j2usFc4iZJT/88Za9LXe&#10;tLqeuFN0E9+qsdZq1QxUAqIANlzTc+Yg8js5NrjFkh0IvK04iDcZQkU2sSyjW26stW5DdaVZheNh&#10;teBOV4CGGPE0Up637tvQDacwEk4MKSe9CtW2wlA4HiUiXN9JJZ/CUOBPoqJCGspHhbFUmQZVk/JY&#10;ebmg5WYJhbEQ4qQ34k4lY6y8TNOFAnxhKFWBrzA+L0/ag+W8HwLaocAvVYZHB1iDYarhFl5ZZhh9&#10;lZJ40W9C8a60TMV+S5K66RZ0pyzKNuc/FzRKy1T8X4WaRmFmdKJLC4DEy8tUVfl1Z/FMl+XNwXLl&#10;rwyWq7/FMlWYr4yV878zJ5ar/6azzLLL+U/FTINnuQAQ2xjSVOX5WLwuiFN14hpwR31ZN1SF3tRa&#10;VaLfbEOvnYJuUFLA1w1y0InKFgG86YmsGwKIqLTOXAbj2jIoypOll/amDyL4ayLDpejWSlWlvm+t&#10;yelSfWMalSrWdyAra4iq1o9c+S+IQZXrbR+p+3M1XWuoiKrYV4bLBdFWhsslURlOSwK7WVmBVeF+&#10;YzokVbmHYK3FquL9drT2PcqnJj0Bqs+aXG4QuHLUkKsq4KPzpzVabhEbRuYULELV8Cs6rMr4tiB0&#10;Hd+Wqyrl44pwY62qlr9dW3uW7tvVmHGRKuij+brBOlXTh3JaclVlfdujU7+Lk/jX5lpzkxi4AVTB&#10;XikFlEaDwMzJ5SZhO07dxsseTjXyqgyXB0kUTxqCpaR2WkVluNwk2qaxQmfV0Ks3nZNu6bVqrcnl&#10;ksClGIaaqLZeI15a9sO6r9do+RLd2atprQBT9fZamTGh6u5VURPV4MsWxJALYsvYooI3oatEklgH&#10;c6m5Qay3FuPoc5k0mBmWD7k9bMygZMjNgTv8FoyLGrGnVw7w+2WRjvmBwZQofaCTBrNd5pibgrnM&#10;MRdAZbBcAGownFsXrNHSsQ3JjqVj2wQiQwcb4szSse0cIhO7GOyXjm3nnFk6tllQvPiJ437p2Hau&#10;M9+kY5vZTZSCNPJifBkkNvw6yjZiJPYJWeKQI9AKo8/D8MY7bfaIlbisVh89fs28RzQ0izwuFXdq&#10;Z+S85K/pZUcxbUDLUXBYgssh9OKKgXzmawHmJoSCQZHnQ4DfCVkdzvJlVBM4jsBepug/GTj9FWs5&#10;feyrmAhlGfLk5aAmEdiTNlL5WZ5MhnNLIHO+mF/Ftq4437OUZRR58mjI94XRnBYCKHIEMkIQVYdr&#10;OBrwujwJlqr1ehLIl+Ee6IoOPLAwlEbq84vtaJNlCTfkGblCvbAxnDM7QDoCmScKSnZgNFf+LAqn&#10;eyByqvzS6kJFOefZxmRmttZPJWepvaAIOw+lh9+ZPeIXRBjyZKHELlkoDNVXzk6G9L+mqZTihUxW&#10;kHSNLDasQl6kTsb6gjpTlQzaSS9FrqBKxrY2j8p9JQ9GzqW6Tl4AOZcaWUTBrhx2UFKRFN7Bo8Zd&#10;FHn46ksTbNWx2ml3IlEgebIiTVVYfq+o/bnkTK0/J5Sx5clz+BIRe4pgatWynBOwOjp2VnO6PLSm&#10;5tHqkZeukkUfskn9kkXG8uSXRvTz1nHs0b8hVV99KYGeybgiKAtxm7xNnlHLI3J48IDI8cgxePDn&#10;uBUPKeaV98kzvjdCkVEKra4jGj+y9VWy6Eq23lbMXn872cn05PAz8Q6V1epL40d0nvyjEaeG1vIu&#10;eTJD5pn6U4x4IjnLKXUxLBudrVjCvNg+w9QtiRpRBq7yUYLQEfn+mr1JTDuOdd2XEJnqitUBJUii&#10;qlyVUOIkqqPOJGRkkcmb06sTilf0QZ6sF6hmB2VEqaduAkDyREJnMRKPemzsYnjriYU2ZjIXVMCr&#10;vJH2d3SXYk3MskG7LmSi2MI5e0crCNKyhgKpjC9PltCJ0JH5Ewgn6rYsjVXHlBqVUaGMrkkDmyCE&#10;dZPeUH8iUm/H62wJS0Z0jhdDbY/pHK8ItAPTOQ5CEJae1x7SZ071Y8VA9T6swzM/4Cd4fo45o8jH&#10;dI572EZzdvkXIwdPHkBkhPf6mhC3e9fDopAaR3RE8n0NfSpIyxjGuKF7wd1I6DQSeQLgioeTJ3s6&#10;wEgCnRd8jlSRx3heLDtSZRZ0XmhMuAQmdEJtyJqNxgvdT4TOITsgdmmO7vEqJDaJ0An0CO4ydzGs&#10;wV4cOo7zwtoxbuhelDzGe3u8oBuIjLAQN4af61FMD2XvegVBWtZQIBX1lier+RNk7mqR6OWEcFla&#10;fUNPUvNTWNFJeFk48TpeUk+8mJcjFK/opRzFywLvVI1/xWt7GVHZB7zsuGzo3tULYs6tk0AT9+Al&#10;5MTdePk9cV9euhCawP7QSz8mD+ulM5Oh+7pFVatZu8ATDH0qSMuFSaznFU4kdvQKMRKLOnUdCW2d&#10;KpFEyk6hQyJvp4Il0ZaTq5FYayZZ/egp76wbKDBwQRmcTJ0EoM7MtjGedbgm4bGT4UrRdv1QI8G7&#10;Vwmb6zumKixbqr2/TSRnaf2EUMaWpz6HOyKO5eV5VBPZyXKQ2HH7G6jPo5eeyofb14fjcV5Hhra/&#10;fne4vb27p6/wQ+NqfFQszwA/KH6IvbQxiG0M6KSq2xgEl6Z6EgT0yrdsY3Dx9nh4+I36H5CQP7x9&#10;S1dXbYehoU+MsHniOo1m4NNR1tKg6YYtzp3hK/Gx7acfgUrLggv6w/PLL+5q0HY0Pk3JNsgm/BPD&#10;MkVWbWtw8Sk0fPj0eADu9Xh3SU1M3t/dXl4c7+75T5LopNdLDwFe/B+Ph+eXf4/N+Gp4NfRXfbd5&#10;ddU3u93Vi9cv+6vNazSC2K12L1/u2n9o8skiyIgu/nx/vP94jf85ryX37ePN58P978+6pm2evb85&#10;3Ad2pO/pf6rGB5TW0aodwCbfV7Uzhe7X2LE5D9I1623U10yh234l+oyECnIXUa3ko+ZFn38OfcYO&#10;8+Ya/4Zt5/fHm4d3hze7m083+X/jz58fru+6D+8+HG/vHn/5FwAA//8DAFBLAwQUAAYACAAAACEA&#10;pMM3890AAAAFAQAADwAAAGRycy9kb3ducmV2LnhtbEyPT0vDQBDF74LfYRnBm930D7aJ2RQpChXx&#10;0NaLt0l2TKLZ2ZDdtvHbO3rRy4PHG977Tb4eXadONITWs4HpJAFFXHnbcm3g9fB4swIVIrLFzjMZ&#10;+KIA6+LyIsfM+jPv6LSPtZISDhkaaGLsM61D1ZDDMPE9sWTvfnAYxQ61tgOepdx1epYkt9phy7LQ&#10;YE+bhqrP/dEZ+MB0eygfds/9rJvHp22abtzbizHXV+P9HahIY/w7hh98QYdCmEp/ZBtUZ0Aeib8q&#10;2WqxFFsaWM6nC9BFrv/TF98AAAD//wMAUEsBAi0AFAAGAAgAAAAhALaDOJL+AAAA4QEAABMAAAAA&#10;AAAAAAAAAAAAAAAAAFtDb250ZW50X1R5cGVzXS54bWxQSwECLQAUAAYACAAAACEAOP0h/9YAAACU&#10;AQAACwAAAAAAAAAAAAAAAAAvAQAAX3JlbHMvLnJlbHNQSwECLQAUAAYACAAAACEA0wfz5+CNAAD8&#10;4gQADgAAAAAAAAAAAAAAAAAuAgAAZHJzL2Uyb0RvYy54bWxQSwECLQAUAAYACAAAACEApMM3890A&#10;AAAFAQAADwAAAAAAAAAAAAAAAAA6kAAAZHJzL2Rvd25yZXYueG1sUEsFBgAAAAAEAAQA8wAAAESR&#10;AAAAAA==&#10;">
                <v:shape id="_x0000_s1027" type="#_x0000_t75" style="position:absolute;width:53784;height:46443;visibility:visible;mso-wrap-style:square">
                  <v:fill o:detectmouseclick="t"/>
                  <v:path o:connecttype="none"/>
                </v:shape>
                <v:rect id="Rectangle 1045" o:spid="_x0000_s1028" style="position:absolute;left:63;width:696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177440B7" w14:textId="77777777" w:rsidR="000A71B3" w:rsidRDefault="000A71B3" w:rsidP="00A870EF">
                        <w:r>
                          <w:rPr>
                            <w:b/>
                            <w:color w:val="000000"/>
                            <w:lang w:val="en-US"/>
                          </w:rPr>
                          <w:t>SSP Server</w:t>
                        </w:r>
                      </w:p>
                    </w:txbxContent>
                  </v:textbox>
                </v:rect>
                <v:rect id="Rectangle 1046" o:spid="_x0000_s1029" style="position:absolute;left:5594;top:24003;width:649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6B7D64D2" w14:textId="77777777" w:rsidR="000A71B3" w:rsidRDefault="000A71B3" w:rsidP="00A870EF">
                        <w:r>
                          <w:rPr>
                            <w:color w:val="000000"/>
                            <w:sz w:val="14"/>
                            <w:lang w:val="en-US"/>
                          </w:rPr>
                          <w:t>SSPConOpenRes</w:t>
                        </w:r>
                      </w:p>
                    </w:txbxContent>
                  </v:textbox>
                </v:rect>
                <v:rect id="Rectangle 1047" o:spid="_x0000_s1030" style="position:absolute;left:8775;top:13239;width:798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OoewQAAAN0AAAAPAAAAZHJzL2Rvd25yZXYueG1sRE/bSsNA&#10;EH0v+A/LCL61G4NKTLsJIilenmz1A4bsNAlmZ8PumMa/dwXBtzmc6+zqxY1qphAHzwauNxko4tbb&#10;gTsDH+/7dQEqCrLF0TMZ+KYIdXWx2mFp/ZkPNB+lUymEY4kGepGp1Dq2PTmMGz8RJ+7kg0NJMHTa&#10;BjyncDfqPMvutMOBU0OPEz321H4ev5wBPe/zJ3qbsAnNS9foXIrDqxhzdbk8bEEJLfIv/nM/2zT/&#10;5v4Wfr9JJ+jqBwAA//8DAFBLAQItABQABgAIAAAAIQDb4fbL7gAAAIUBAAATAAAAAAAAAAAAAAAA&#10;AAAAAABbQ29udGVudF9UeXBlc10ueG1sUEsBAi0AFAAGAAgAAAAhAFr0LFu/AAAAFQEAAAsAAAAA&#10;AAAAAAAAAAAAHwEAAF9yZWxzLy5yZWxzUEsBAi0AFAAGAAgAAAAhACQM6h7BAAAA3QAAAA8AAAAA&#10;AAAAAAAAAAAABwIAAGRycy9kb3ducmV2LnhtbFBLBQYAAAAAAwADALcAAAD1AgAAAAA=&#10;" filled="f" strokecolor="#1f1a17" strokeweight=".5pt"/>
                <v:rect id="Rectangle 1048" o:spid="_x0000_s1031" style="position:absolute;left:10452;top:13455;width:4997;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24511E49" w14:textId="77777777" w:rsidR="000A71B3" w:rsidRDefault="000A71B3" w:rsidP="00A870EF">
                        <w:r>
                          <w:rPr>
                            <w:color w:val="000000"/>
                            <w:sz w:val="14"/>
                            <w:lang w:val="en-US"/>
                          </w:rPr>
                          <w:t>SSPErrorMsg</w:t>
                        </w:r>
                      </w:p>
                    </w:txbxContent>
                  </v:textbox>
                </v:rect>
                <v:rect id="Rectangle 1049" o:spid="_x0000_s1032" style="position:absolute;left:8559;top:8674;width:79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tHywQAAAN0AAAAPAAAAZHJzL2Rvd25yZXYueG1sRE/bSsNA&#10;EH0v+A/LCL61G4NoTLsJIilenmz1A4bsNAlmZ8PumMa/dwXBtzmc6+zqxY1qphAHzwauNxko4tbb&#10;gTsDH+/7dQEqCrLF0TMZ+KYIdXWx2mFp/ZkPNB+lUymEY4kGepGp1Dq2PTmMGz8RJ+7kg0NJMHTa&#10;BjyncDfqPMtutcOBU0OPEz321H4ev5wBPe/zJ3qbsAnNS9foXIrDqxhzdbk8bEEJLfIv/nM/2zT/&#10;5v4Ofr9JJ+jqBwAA//8DAFBLAQItABQABgAIAAAAIQDb4fbL7gAAAIUBAAATAAAAAAAAAAAAAAAA&#10;AAAAAABbQ29udGVudF9UeXBlc10ueG1sUEsBAi0AFAAGAAgAAAAhAFr0LFu/AAAAFQEAAAsAAAAA&#10;AAAAAAAAAAAAHwEAAF9yZWxzLy5yZWxzUEsBAi0AFAAGAAgAAAAhALuS0fLBAAAA3QAAAA8AAAAA&#10;AAAAAAAAAAAABwIAAGRycy9kb3ducmV2LnhtbFBLBQYAAAAAAwADALcAAAD1AgAAAAA=&#10;" filled="f" strokecolor="#1f1a17" strokeweight=".5pt"/>
                <v:rect id="Rectangle 1050" o:spid="_x0000_s1033" style="position:absolute;left:10210;top:8915;width:4985;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3E9264A5" w14:textId="77777777" w:rsidR="000A71B3" w:rsidRDefault="000A71B3" w:rsidP="00A870EF">
                        <w:r>
                          <w:rPr>
                            <w:color w:val="000000"/>
                            <w:sz w:val="14"/>
                            <w:lang w:val="en-US"/>
                          </w:rPr>
                          <w:t>SSPCloseRes</w:t>
                        </w:r>
                      </w:p>
                    </w:txbxContent>
                  </v:textbox>
                </v:rect>
                <v:rect id="Rectangle 1051" o:spid="_x0000_s1034" style="position:absolute;left:31;top:22193;width:734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5B34232A" w14:textId="77777777" w:rsidR="000A71B3" w:rsidRDefault="000A71B3" w:rsidP="00A870EF">
                        <w:r>
                          <w:rPr>
                            <w:color w:val="000000"/>
                            <w:sz w:val="12"/>
                            <w:lang w:val="en-US"/>
                          </w:rPr>
                          <w:t>The SSPConAlive PDU</w:t>
                        </w:r>
                      </w:p>
                    </w:txbxContent>
                  </v:textbox>
                </v:rect>
                <v:rect id="Rectangle 1052" o:spid="_x0000_s1035" style="position:absolute;left:31;top:23107;width:757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020F7CD1" w14:textId="77777777" w:rsidR="000A71B3" w:rsidRDefault="000A71B3" w:rsidP="00A870EF">
                        <w:r>
                          <w:rPr>
                            <w:color w:val="000000"/>
                            <w:sz w:val="12"/>
                            <w:lang w:val="en-US"/>
                          </w:rPr>
                          <w:t>is related to the expiry</w:t>
                        </w:r>
                      </w:p>
                    </w:txbxContent>
                  </v:textbox>
                </v:rect>
                <v:rect id="Rectangle 1053" o:spid="_x0000_s1036" style="position:absolute;left:31;top:24015;width:410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yWwgAAAN0AAAAPAAAAZHJzL2Rvd25yZXYueG1sRE9Li8Iw&#10;EL4L/ocwgjdNFRT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CriayWwgAAAN0AAAAPAAAA&#10;AAAAAAAAAAAAAAcCAABkcnMvZG93bnJldi54bWxQSwUGAAAAAAMAAwC3AAAA9gIAAAAA&#10;" filled="f" stroked="f">
                  <v:textbox inset="0,0,0,0">
                    <w:txbxContent>
                      <w:p w14:paraId="106D520C" w14:textId="77777777" w:rsidR="000A71B3" w:rsidRDefault="000A71B3" w:rsidP="00A870EF">
                        <w:r>
                          <w:rPr>
                            <w:color w:val="000000"/>
                            <w:sz w:val="12"/>
                            <w:lang w:val="en-US"/>
                          </w:rPr>
                          <w:t>of a timeout</w:t>
                        </w:r>
                      </w:p>
                    </w:txbxContent>
                  </v:textbox>
                </v:rect>
                <v:rect id="Rectangle 1054" o:spid="_x0000_s1037" style="position:absolute;left:17824;top:2978;width:4985;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62426A8A" w14:textId="77777777" w:rsidR="000A71B3" w:rsidRDefault="000A71B3" w:rsidP="00A870EF">
                        <w:r>
                          <w:rPr>
                            <w:color w:val="000000"/>
                            <w:sz w:val="14"/>
                            <w:lang w:val="en-US"/>
                          </w:rPr>
                          <w:t>SSPCloseRes</w:t>
                        </w:r>
                      </w:p>
                    </w:txbxContent>
                  </v:textbox>
                </v:rect>
                <v:rect id="Rectangle 1055" o:spid="_x0000_s1038" style="position:absolute;left:18675;top:4076;width:3213;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35D13B9F" w14:textId="77777777" w:rsidR="000A71B3" w:rsidRDefault="000A71B3" w:rsidP="00A870EF">
                        <w:r>
                          <w:rPr>
                            <w:color w:val="000000"/>
                            <w:sz w:val="14"/>
                            <w:lang w:val="en-US"/>
                          </w:rPr>
                          <w:t>Timeout</w:t>
                        </w:r>
                      </w:p>
                    </w:txbxContent>
                  </v:textbox>
                </v:rect>
                <v:rect id="Rectangle 1056" o:spid="_x0000_s1039" style="position:absolute;left:2559;top:16497;width:2470;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24B0D783" w14:textId="77777777" w:rsidR="000A71B3" w:rsidRDefault="000A71B3" w:rsidP="00A870EF">
                        <w:r>
                          <w:rPr>
                            <w:b/>
                            <w:color w:val="000000"/>
                            <w:sz w:val="16"/>
                            <w:lang w:val="en-US"/>
                          </w:rPr>
                          <w:t>IDLE</w:t>
                        </w:r>
                      </w:p>
                    </w:txbxContent>
                  </v:textbox>
                </v:rect>
                <v:rect id="Rectangle 1057" o:spid="_x0000_s1040" style="position:absolute;left:9779;top:10864;width:5080;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0BA94F33" w14:textId="77777777" w:rsidR="000A71B3" w:rsidRDefault="000A71B3" w:rsidP="00A870EF">
                        <w:r>
                          <w:rPr>
                            <w:color w:val="000000"/>
                            <w:sz w:val="14"/>
                            <w:lang w:val="en-US"/>
                          </w:rPr>
                          <w:t>SSPCloseReq</w:t>
                        </w:r>
                      </w:p>
                    </w:txbxContent>
                  </v:textbox>
                </v:rect>
                <v:rect id="Rectangle 1058" o:spid="_x0000_s1041" style="position:absolute;left:9810;top:11963;width:506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11CDF3FE" w14:textId="77777777" w:rsidR="000A71B3" w:rsidRDefault="000A71B3" w:rsidP="00A870EF">
                        <w:r>
                          <w:rPr>
                            <w:color w:val="000000"/>
                            <w:sz w:val="14"/>
                            <w:lang w:val="en-US"/>
                          </w:rPr>
                          <w:t>AliveTimeout</w:t>
                        </w:r>
                      </w:p>
                    </w:txbxContent>
                  </v:textbox>
                </v:rect>
                <v:rect id="Rectangle 1059" o:spid="_x0000_s1042" style="position:absolute;left:7880;top:18288;width:795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R/wQAAAN0AAAAPAAAAZHJzL2Rvd25yZXYueG1sRE/basJA&#10;EH0v9B+WKfStbgy0SHQVkUhbn7x9wJAdk2B2NuxOY/r3XaHg2xzOdRar0XVqoBBbzwamkwwUceVt&#10;y7WB82n7NgMVBdli55kM/FKE1fL5aYGF9Tc+0HCUWqUQjgUaaET6QutYNeQwTnxPnLiLDw4lwVBr&#10;G/CWwl2n8yz70A5bTg0N9rRpqLoef5wBPWzzT9r3WIbyuy51LrPDTox5fRnXc1BCozzE/+4vm+bn&#10;71O4f5NO0Ms/AAAA//8DAFBLAQItABQABgAIAAAAIQDb4fbL7gAAAIUBAAATAAAAAAAAAAAAAAAA&#10;AAAAAABbQ29udGVudF9UeXBlc10ueG1sUEsBAi0AFAAGAAgAAAAhAFr0LFu/AAAAFQEAAAsAAAAA&#10;AAAAAAAAAAAAHwEAAF9yZWxzLy5yZWxzUEsBAi0AFAAGAAgAAAAhABbFlH/BAAAA3QAAAA8AAAAA&#10;AAAAAAAAAAAABwIAAGRycy9kb3ducmV2LnhtbFBLBQYAAAAAAwADALcAAAD1AgAAAAA=&#10;" filled="f" strokecolor="#1f1a17" strokeweight=".5pt"/>
                <v:rect id="Rectangle 1060" o:spid="_x0000_s1043" style="position:absolute;left:9023;top:18288;width:4845;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58F50170" w14:textId="77777777" w:rsidR="000A71B3" w:rsidRDefault="000A71B3" w:rsidP="00A870EF">
                        <w:r>
                          <w:rPr>
                            <w:color w:val="000000"/>
                            <w:sz w:val="14"/>
                            <w:lang w:val="en-US"/>
                          </w:rPr>
                          <w:t>SSPConAlive</w:t>
                        </w:r>
                      </w:p>
                    </w:txbxContent>
                  </v:textbox>
                </v:rect>
                <v:rect id="Rectangle 1061" o:spid="_x0000_s1044" style="position:absolute;left:11309;top:17145;width:4845;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57C604C7" w14:textId="77777777" w:rsidR="000A71B3" w:rsidRDefault="000A71B3" w:rsidP="00A870EF">
                        <w:r>
                          <w:rPr>
                            <w:color w:val="000000"/>
                            <w:sz w:val="14"/>
                            <w:lang w:val="en-US"/>
                          </w:rPr>
                          <w:t>SSPConAlive</w:t>
                        </w:r>
                      </w:p>
                    </w:txbxContent>
                  </v:textbox>
                </v:rect>
                <v:rect id="Rectangle 1062" o:spid="_x0000_s1045" style="position:absolute;left:5594;top:24003;width:7956;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jfnwQAAAN0AAAAPAAAAZHJzL2Rvd25yZXYueG1sRE/basJA&#10;EH0v+A/LCH2rmwZbJLpKKRFtn+rlA4bsmASzs2F3GtO/dwuFvs3hXGe1GV2nBgqx9WzgeZaBIq68&#10;bbk2cD5tnxagoiBb7DyTgR+KsFlPHlZYWH/jAw1HqVUK4ViggUakL7SOVUMO48z3xIm7+OBQEgy1&#10;tgFvKdx1Os+yV+2w5dTQYE/vDVXX47czoIdtvqOvHstQftSlzmVx+BRjHqfj2xKU0Cj/4j/33qb5&#10;+cscfr9JJ+j1HQAA//8DAFBLAQItABQABgAIAAAAIQDb4fbL7gAAAIUBAAATAAAAAAAAAAAAAAAA&#10;AAAAAABbQ29udGVudF9UeXBlc10ueG1sUEsBAi0AFAAGAAgAAAAhAFr0LFu/AAAAFQEAAAsAAAAA&#10;AAAAAAAAAAAAHwEAAF9yZWxzLy5yZWxzUEsBAi0AFAAGAAgAAAAhAAayN+fBAAAA3QAAAA8AAAAA&#10;AAAAAAAAAAAABwIAAGRycy9kb3ducmV2LnhtbFBLBQYAAAAAAwADALcAAAD1AgAAAAA=&#10;" filled="f" strokecolor="#1f1a17" strokeweight=".5pt"/>
                <v:rect id="Rectangle 1063" o:spid="_x0000_s1046" style="position:absolute;left:13595;top:26289;width:6394;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6864B48E" w14:textId="77777777" w:rsidR="000A71B3" w:rsidRDefault="000A71B3" w:rsidP="00A870EF">
                        <w:r>
                          <w:rPr>
                            <w:color w:val="000000"/>
                            <w:sz w:val="14"/>
                            <w:lang w:val="en-US"/>
                          </w:rPr>
                          <w:t>SSPSendMsgAck</w:t>
                        </w:r>
                      </w:p>
                    </w:txbxContent>
                  </v:textbox>
                </v:rect>
                <v:rect id="Rectangle 1064" o:spid="_x0000_s1047" style="position:absolute;left:11639;top:24599;width:5010;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24446DED" w14:textId="77777777" w:rsidR="000A71B3" w:rsidRDefault="000A71B3" w:rsidP="00A870EF">
                        <w:r>
                          <w:rPr>
                            <w:color w:val="000000"/>
                            <w:sz w:val="14"/>
                            <w:lang w:val="en-US"/>
                          </w:rPr>
                          <w:t>SSPSendMsg</w:t>
                        </w:r>
                      </w:p>
                    </w:txbxContent>
                  </v:textbox>
                </v:rect>
                <v:rect id="Rectangle 1065" o:spid="_x0000_s1048" style="position:absolute;left:13595;top:28575;width:699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774DCEB0" w14:textId="77777777" w:rsidR="000A71B3" w:rsidRDefault="000A71B3" w:rsidP="00A870EF">
                        <w:r>
                          <w:rPr>
                            <w:color w:val="000000"/>
                            <w:sz w:val="14"/>
                            <w:lang w:val="en-US"/>
                          </w:rPr>
                          <w:t>SSPConModifyRes</w:t>
                        </w:r>
                      </w:p>
                    </w:txbxContent>
                  </v:textbox>
                </v:rect>
                <v:rect id="Rectangle 1066" o:spid="_x0000_s1049" style="position:absolute;left:19589;top:16376;width:2864;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203FCFA7" w14:textId="77777777" w:rsidR="000A71B3" w:rsidRDefault="000A71B3" w:rsidP="00A870EF">
                        <w:r>
                          <w:rPr>
                            <w:b/>
                            <w:color w:val="000000"/>
                            <w:sz w:val="16"/>
                            <w:lang w:val="en-US"/>
                          </w:rPr>
                          <w:t>OPEN</w:t>
                        </w:r>
                      </w:p>
                    </w:txbxContent>
                  </v:textbox>
                </v:rect>
                <v:rect id="Rectangle 1067" o:spid="_x0000_s1050" style="position:absolute;left:20320;top:30568;width:422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75573C2C" w14:textId="77777777" w:rsidR="000A71B3" w:rsidRDefault="000A71B3" w:rsidP="00A870EF">
                        <w:r>
                          <w:rPr>
                            <w:b/>
                            <w:color w:val="000000"/>
                            <w:sz w:val="16"/>
                            <w:lang w:val="en-US"/>
                          </w:rPr>
                          <w:t>MODIFY</w:t>
                        </w:r>
                      </w:p>
                    </w:txbxContent>
                  </v:textbox>
                </v:rect>
                <v:rect id="Rectangle 1068" o:spid="_x0000_s1051" style="position:absolute;left:20720;top:31781;width:3390;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25C3203D" w14:textId="77777777" w:rsidR="000A71B3" w:rsidRDefault="000A71B3" w:rsidP="00A870EF">
                        <w:r>
                          <w:rPr>
                            <w:b/>
                            <w:color w:val="000000"/>
                            <w:sz w:val="16"/>
                            <w:lang w:val="en-US"/>
                          </w:rPr>
                          <w:t>(Conn.</w:t>
                        </w:r>
                      </w:p>
                    </w:txbxContent>
                  </v:textbox>
                </v:rect>
                <v:rect id="Rectangle 1069" o:spid="_x0000_s1052" style="position:absolute;left:20142;top:33032;width:4597;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48C92C3C" w14:textId="77777777" w:rsidR="000A71B3" w:rsidRDefault="000A71B3" w:rsidP="00A870EF">
                        <w:r>
                          <w:rPr>
                            <w:b/>
                            <w:color w:val="000000"/>
                            <w:sz w:val="16"/>
                            <w:lang w:val="en-US"/>
                          </w:rPr>
                          <w:t>Params.)</w:t>
                        </w:r>
                      </w:p>
                    </w:txbxContent>
                  </v:textbox>
                </v:rect>
                <v:rect id="Rectangle 1070" o:spid="_x0000_s1053" style="position:absolute;left:20872;top:10350;width:7950;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UuwQAAAN0AAAAPAAAAZHJzL2Rvd25yZXYueG1sRE/NasJA&#10;EL4LfYdlhN50YwoiqauIRFp7qtoHGLJjEszOht1pTN++KxR6m4/vd9bb0XVqoBBbzwYW8wwUceVt&#10;y7WBr8thtgIVBdli55kM/FCE7eZpssbC+jufaDhLrVIIxwINNCJ9oXWsGnIY574nTtzVB4eSYKi1&#10;DXhP4a7TeZYttcOWU0ODPe0bqm7nb2dAD4f8jT57LEN5rEudy+r0IcY8T8fdKyihUf7Ff+53m+bn&#10;yxd4fJNO0JtfAAAA//8DAFBLAQItABQABgAIAAAAIQDb4fbL7gAAAIUBAAATAAAAAAAAAAAAAAAA&#10;AAAAAABbQ29udGVudF9UeXBlc10ueG1sUEsBAi0AFAAGAAgAAAAhAFr0LFu/AAAAFQEAAAsAAAAA&#10;AAAAAAAAAAAAHwEAAF9yZWxzLy5yZWxzUEsBAi0AFAAGAAgAAAAhAEc3ZS7BAAAA3QAAAA8AAAAA&#10;AAAAAAAAAAAABwIAAGRycy9kb3ducmV2LnhtbFBLBQYAAAAAAwADALcAAAD1AgAAAAA=&#10;" filled="f" strokecolor="#1f1a17" strokeweight=".5pt"/>
                <v:rect id="Rectangle 1071" o:spid="_x0000_s1054" style="position:absolute;left:22485;top:10591;width:5080;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2FD2815D" w14:textId="77777777" w:rsidR="000A71B3" w:rsidRDefault="000A71B3" w:rsidP="00A870EF">
                        <w:r>
                          <w:rPr>
                            <w:color w:val="000000"/>
                            <w:sz w:val="14"/>
                            <w:lang w:val="en-US"/>
                          </w:rPr>
                          <w:t>SSPCloseReq</w:t>
                        </w:r>
                      </w:p>
                    </w:txbxContent>
                  </v:textbox>
                </v:rect>
                <v:rect id="Rectangle 1072" o:spid="_x0000_s1055" style="position:absolute;left:24803;top:14973;width:795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ljBwQAAAN0AAAAPAAAAZHJzL2Rvd25yZXYueG1sRE/NasJA&#10;EL4LfYdlhN50Y6AiqauIRFp7qtoHGLJjEszOht1pTN++KxR6m4/vd9bb0XVqoBBbzwYW8wwUceVt&#10;y7WBr8thtgIVBdli55kM/FCE7eZpssbC+jufaDhLrVIIxwINNCJ9oXWsGnIY574nTtzVB4eSYKi1&#10;DXhP4a7TeZYttcOWU0ODPe0bqm7nb2dAD4f8jT57LEN5rEudy+r0IcY8T8fdKyihUf7Ff+53m+bn&#10;yxd4fJNO0JtfAAAA//8DAFBLAQItABQABgAIAAAAIQDb4fbL7gAAAIUBAAATAAAAAAAAAAAAAAAA&#10;AAAAAABbQ29udGVudF9UeXBlc10ueG1sUEsBAi0AFAAGAAgAAAAhAFr0LFu/AAAAFQEAAAsAAAAA&#10;AAAAAAAAAAAAHwEAAF9yZWxzLy5yZWxzUEsBAi0AFAAGAAgAAAAhAKeSWMHBAAAA3QAAAA8AAAAA&#10;AAAAAAAAAAAABwIAAGRycy9kb3ducmV2LnhtbFBLBQYAAAAAAwADALcAAAD1AgAAAAA=&#10;" filled="f" strokecolor="#1f1a17" strokeweight=".5pt"/>
                <v:rect id="Rectangle 1073" o:spid="_x0000_s1056" style="position:absolute;left:25565;top:15220;width:6762;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1DCAACE2" w14:textId="77777777" w:rsidR="000A71B3" w:rsidRDefault="000A71B3" w:rsidP="00A870EF">
                        <w:r>
                          <w:rPr>
                            <w:color w:val="000000"/>
                            <w:sz w:val="14"/>
                            <w:lang w:val="en-US"/>
                          </w:rPr>
                          <w:t>SSPConProbeReq</w:t>
                        </w:r>
                      </w:p>
                    </w:txbxContent>
                  </v:textbox>
                </v:rect>
                <v:rect id="Rectangle 1074" o:spid="_x0000_s1057" style="position:absolute;left:26631;top:19697;width:6668;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14:paraId="401ABCA2" w14:textId="77777777" w:rsidR="000A71B3" w:rsidRDefault="000A71B3" w:rsidP="00A870EF">
                        <w:r>
                          <w:rPr>
                            <w:color w:val="000000"/>
                            <w:sz w:val="14"/>
                            <w:lang w:val="en-US"/>
                          </w:rPr>
                          <w:t>SSPConProbeRes</w:t>
                        </w:r>
                      </w:p>
                    </w:txbxContent>
                  </v:textbox>
                </v:rect>
                <v:rect id="Rectangle 1075" o:spid="_x0000_s1058" style="position:absolute;left:28333;top:20764;width:321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4F8F7B16" w14:textId="77777777" w:rsidR="000A71B3" w:rsidRDefault="000A71B3" w:rsidP="00A870EF">
                        <w:r>
                          <w:rPr>
                            <w:color w:val="000000"/>
                            <w:sz w:val="14"/>
                            <w:lang w:val="en-US"/>
                          </w:rPr>
                          <w:t>Timeout</w:t>
                        </w:r>
                      </w:p>
                    </w:txbxContent>
                  </v:textbox>
                </v:rect>
                <v:rect id="Rectangle 1076" o:spid="_x0000_s1059" style="position:absolute;left:21691;top:25482;width:7957;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1LEwQAAAN0AAAAPAAAAZHJzL2Rvd25yZXYueG1sRE/NasJA&#10;EL4X+g7LFHqrm+YgNnUVkYg/p6p9gCE7JsHsbNidxvTtXaHQ23x8vzNfjq5TA4XYejbwPslAEVfe&#10;tlwb+D5v3magoiBb7DyTgV+KsFw8P82xsP7GRxpOUqsUwrFAA41IX2gdq4YcxonviRN38cGhJBhq&#10;bQPeUrjrdJ5lU+2w5dTQYE/rhqrr6ccZ0MMm39JXj2Uo93Wpc5kdD2LM68u4+gQlNMq/+M+9s2l+&#10;Pv2AxzfpBL24AwAA//8DAFBLAQItABQABgAIAAAAIQDb4fbL7gAAAIUBAAATAAAAAAAAAAAAAAAA&#10;AAAAAABbQ29udGVudF9UeXBlc10ueG1sUEsBAi0AFAAGAAgAAAAhAFr0LFu/AAAAFQEAAAsAAAAA&#10;AAAAAAAAAAAAHwEAAF9yZWxzLy5yZWxzUEsBAi0AFAAGAAgAAAAhACbfUsTBAAAA3QAAAA8AAAAA&#10;AAAAAAAAAAAABwIAAGRycy9kb3ducmV2LnhtbFBLBQYAAAAAAwADALcAAAD1AgAAAAA=&#10;" filled="f" strokecolor="#1f1a17" strokeweight=".5pt"/>
                <v:rect id="Rectangle 1077" o:spid="_x0000_s1060" style="position:absolute;left:22301;top:25692;width:709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7F6667E7" w14:textId="77777777" w:rsidR="000A71B3" w:rsidRDefault="000A71B3" w:rsidP="00A870EF">
                        <w:r>
                          <w:rPr>
                            <w:color w:val="000000"/>
                            <w:sz w:val="14"/>
                            <w:lang w:val="en-US"/>
                          </w:rPr>
                          <w:t>SSPConModifyReq</w:t>
                        </w:r>
                      </w:p>
                    </w:txbxContent>
                  </v:textbox>
                </v:rect>
                <v:rect id="Rectangle 1078" o:spid="_x0000_s1061" style="position:absolute;left:23431;top:27400;width:798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gfwQAAAN0AAAAPAAAAZHJzL2Rvd25yZXYueG1sRE/NasJA&#10;EL4X+g7LFHqrG3NoJbqKSKStJ/8eYMiOSTA7G3anMX37rlDwNh/f7yxWo+vUQCG2ng1MJxko4srb&#10;lmsD59P2bQYqCrLFzjMZ+KUIq+Xz0wIL6298oOEotUohHAs00Ij0hdaxashhnPieOHEXHxxKgqHW&#10;NuAthbtO51n2rh22nBoa7GnTUHU9/jgDetjmn7TvsQzld13qXGaHnRjz+jKu56CERnmI/91fNs3P&#10;P6Zw/yadoJd/AAAA//8DAFBLAQItABQABgAIAAAAIQDb4fbL7gAAAIUBAAATAAAAAAAAAAAAAAAA&#10;AAAAAABbQ29udGVudF9UeXBlc10ueG1sUEsBAi0AFAAGAAgAAAAhAFr0LFu/AAAAFQEAAAsAAAAA&#10;AAAAAAAAAAAAHwEAAF9yZWxzLy5yZWxzUEsBAi0AFAAGAAgAAAAhAF1wyB/BAAAA3QAAAA8AAAAA&#10;AAAAAAAAAAAABwIAAGRycy9kb3ducmV2LnhtbFBLBQYAAAAAAwADALcAAAD1AgAAAAA=&#10;" filled="f" strokecolor="#1f1a17" strokeweight=".5pt"/>
                <v:rect id="Rectangle 1079" o:spid="_x0000_s1062" style="position:absolute;left:24403;top:27609;width:6394;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056F3104" w14:textId="77777777" w:rsidR="000A71B3" w:rsidRDefault="000A71B3" w:rsidP="00A870EF">
                        <w:r>
                          <w:rPr>
                            <w:color w:val="000000"/>
                            <w:sz w:val="14"/>
                            <w:lang w:val="en-US"/>
                          </w:rPr>
                          <w:t>SSPSendMsgAck</w:t>
                        </w:r>
                      </w:p>
                    </w:txbxContent>
                  </v:textbox>
                </v:rect>
                <v:rect id="Rectangle 1080" o:spid="_x0000_s1063" style="position:absolute;left:26447;top:33699;width:6198;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14:paraId="55A49027" w14:textId="77777777" w:rsidR="000A71B3" w:rsidRDefault="000A71B3" w:rsidP="00A870EF">
                        <w:r>
                          <w:rPr>
                            <w:color w:val="000000"/>
                            <w:sz w:val="12"/>
                            <w:lang w:val="en-US"/>
                          </w:rPr>
                          <w:t>Send SSPErrorMsg</w:t>
                        </w:r>
                      </w:p>
                    </w:txbxContent>
                  </v:textbox>
                </v:rect>
                <v:rect id="Rectangle 1081" o:spid="_x0000_s1064" style="position:absolute;left:26447;top:34613;width:593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673590F4" w14:textId="77777777" w:rsidR="000A71B3" w:rsidRDefault="000A71B3" w:rsidP="00A870EF">
                        <w:r>
                          <w:rPr>
                            <w:color w:val="000000"/>
                            <w:sz w:val="12"/>
                            <w:lang w:val="en-US"/>
                          </w:rPr>
                          <w:t>for each message</w:t>
                        </w:r>
                      </w:p>
                    </w:txbxContent>
                  </v:textbox>
                </v:rect>
                <v:rect id="Rectangle 1082" o:spid="_x0000_s1065" style="position:absolute;left:26447;top:35560;width:2807;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SNwwAAAN0AAAAPAAAAZHJzL2Rvd25yZXYueG1sRE9Li8Iw&#10;EL4v+B/CCN7WVM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TB4UjcMAAADdAAAADwAA&#10;AAAAAAAAAAAAAAAHAgAAZHJzL2Rvd25yZXYueG1sUEsFBgAAAAADAAMAtwAAAPcCAAAAAA==&#10;" filled="f" stroked="f">
                  <v:textbox inset="0,0,0,0">
                    <w:txbxContent>
                      <w:p w14:paraId="5777637B" w14:textId="77777777" w:rsidR="000A71B3" w:rsidRDefault="000A71B3" w:rsidP="00A870EF">
                        <w:r>
                          <w:rPr>
                            <w:color w:val="000000"/>
                            <w:sz w:val="12"/>
                            <w:lang w:val="en-US"/>
                          </w:rPr>
                          <w:t>received</w:t>
                        </w:r>
                      </w:p>
                    </w:txbxContent>
                  </v:textbox>
                </v:rect>
                <v:rect id="Rectangle 1083" o:spid="_x0000_s1066" style="position:absolute;left:34156;top:9436;width:2858;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4BA7FF52" w14:textId="77777777" w:rsidR="000A71B3" w:rsidRDefault="000A71B3" w:rsidP="00A870EF">
                        <w:r>
                          <w:rPr>
                            <w:b/>
                            <w:color w:val="000000"/>
                            <w:sz w:val="16"/>
                            <w:lang w:val="en-US"/>
                          </w:rPr>
                          <w:t>WAIT</w:t>
                        </w:r>
                      </w:p>
                    </w:txbxContent>
                  </v:textbox>
                </v:rect>
                <v:rect id="Rectangle 1084" o:spid="_x0000_s1067" style="position:absolute;left:33909;top:10655;width:3314;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9hwwAAAN0AAAAPAAAAZHJzL2Rvd25yZXYueG1sRE9Li8Iw&#10;EL4L/ocwC940XQ8+ukYRH+hR7YK7t6GZbcs2k9JEW/31RhC8zcf3nNmiNaW4Uu0Kywo+BxEI4tTq&#10;gjMF38m2PwHhPLLG0jIpuJGDxbzbmWGsbcNHup58JkIIuxgV5N5XsZQuzcmgG9iKOHB/tjboA6wz&#10;qWtsQrgp5TCKRtJgwaEhx4pWOaX/p4tRsJtUy5+9vTdZufndnQ/n6TqZeqV6H+3yC4Sn1r/FL/de&#10;h/nD8Rie34QT5PwBAAD//wMAUEsBAi0AFAAGAAgAAAAhANvh9svuAAAAhQEAABMAAAAAAAAAAAAA&#10;AAAAAAAAAFtDb250ZW50X1R5cGVzXS54bWxQSwECLQAUAAYACAAAACEAWvQsW78AAAAVAQAACwAA&#10;AAAAAAAAAAAAAAAfAQAAX3JlbHMvLnJlbHNQSwECLQAUAAYACAAAACEA04AvYcMAAADdAAAADwAA&#10;AAAAAAAAAAAAAAAHAgAAZHJzL2Rvd25yZXYueG1sUEsFBgAAAAADAAMAtwAAAPcCAAAAAA==&#10;" filled="f" stroked="f">
                  <v:textbox inset="0,0,0,0">
                    <w:txbxContent>
                      <w:p w14:paraId="5E12FB1D" w14:textId="77777777" w:rsidR="000A71B3" w:rsidRDefault="000A71B3" w:rsidP="00A870EF">
                        <w:r>
                          <w:rPr>
                            <w:b/>
                            <w:color w:val="000000"/>
                            <w:sz w:val="16"/>
                            <w:lang w:val="en-US"/>
                          </w:rPr>
                          <w:t>CLOSE</w:t>
                        </w:r>
                      </w:p>
                    </w:txbxContent>
                  </v:textbox>
                </v:rect>
                <v:rect id="Rectangle 1085" o:spid="_x0000_s1068" style="position:absolute;left:35553;top:18967;width:2858;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27941CA8" w14:textId="77777777" w:rsidR="000A71B3" w:rsidRDefault="000A71B3" w:rsidP="00A870EF">
                        <w:r>
                          <w:rPr>
                            <w:b/>
                            <w:color w:val="000000"/>
                            <w:sz w:val="16"/>
                            <w:lang w:val="en-US"/>
                          </w:rPr>
                          <w:t>WAIT</w:t>
                        </w:r>
                      </w:p>
                    </w:txbxContent>
                  </v:textbox>
                </v:rect>
                <v:rect id="Rectangle 1086" o:spid="_x0000_s1069" style="position:absolute;left:35223;top:20186;width:3512;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x6IxAAAAN0AAAAPAAAAZHJzL2Rvd25yZXYueG1sRE9Na8JA&#10;EL0X/A/LCL3VTXOwJrqKaCU5tlGwvQ3ZMQnNzobs1qT99d2C4G0e73NWm9G04kq9aywreJ5FIIhL&#10;qxuuFJyOh6cFCOeRNbaWScEPOdisJw8rTLUd+J2uha9ECGGXooLa+y6V0pU1GXQz2xEH7mJ7gz7A&#10;vpK6xyGEm1bGUTSXBhsODTV2tKup/Cq+jYJs0W0/cvs7VO3rZ3Z+Oyf7Y+KVepyO2yUIT6O/i2/u&#10;XIf58UsC/9+EE+T6DwAA//8DAFBLAQItABQABgAIAAAAIQDb4fbL7gAAAIUBAAATAAAAAAAAAAAA&#10;AAAAAAAAAABbQ29udGVudF9UeXBlc10ueG1sUEsBAi0AFAAGAAgAAAAhAFr0LFu/AAAAFQEAAAsA&#10;AAAAAAAAAAAAAAAAHwEAAF9yZWxzLy5yZWxzUEsBAi0AFAAGAAgAAAAhAM1THojEAAAA3QAAAA8A&#10;AAAAAAAAAAAAAAAABwIAAGRycy9kb3ducmV2LnhtbFBLBQYAAAAAAwADALcAAAD4AgAAAAA=&#10;" filled="f" stroked="f">
                  <v:textbox inset="0,0,0,0">
                    <w:txbxContent>
                      <w:p w14:paraId="67664568" w14:textId="77777777" w:rsidR="000A71B3" w:rsidRDefault="000A71B3" w:rsidP="00A870EF">
                        <w:r>
                          <w:rPr>
                            <w:b/>
                            <w:color w:val="000000"/>
                            <w:sz w:val="16"/>
                            <w:lang w:val="en-US"/>
                          </w:rPr>
                          <w:t>PROBE</w:t>
                        </w:r>
                      </w:p>
                    </w:txbxContent>
                  </v:textbox>
                </v:rect>
                <v:rect id="Rectangle 1087" o:spid="_x0000_s1070" style="position:absolute;left:30740;top:23133;width:5010;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58B45F7C" w14:textId="77777777" w:rsidR="000A71B3" w:rsidRDefault="000A71B3" w:rsidP="00A870EF">
                        <w:r>
                          <w:rPr>
                            <w:color w:val="000000"/>
                            <w:sz w:val="14"/>
                            <w:lang w:val="en-US"/>
                          </w:rPr>
                          <w:t>SSPSendMsg</w:t>
                        </w:r>
                      </w:p>
                    </w:txbxContent>
                  </v:textbox>
                </v:rect>
                <v:rect id="Rectangle 1088" o:spid="_x0000_s1071" style="position:absolute;left:44754;top:19939;width:6534;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50F46008" w14:textId="77777777" w:rsidR="000A71B3" w:rsidRDefault="000A71B3" w:rsidP="00A870EF">
                        <w:r>
                          <w:rPr>
                            <w:color w:val="000000"/>
                            <w:sz w:val="12"/>
                            <w:lang w:val="en-US"/>
                          </w:rPr>
                          <w:t>Event management</w:t>
                        </w:r>
                      </w:p>
                    </w:txbxContent>
                  </v:textbox>
                </v:rect>
                <v:rect id="Rectangle 1089" o:spid="_x0000_s1072" style="position:absolute;left:44754;top:20885;width:596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2226D1E7" w14:textId="77777777" w:rsidR="000A71B3" w:rsidRDefault="000A71B3" w:rsidP="00A870EF">
                        <w:r>
                          <w:rPr>
                            <w:color w:val="000000"/>
                            <w:sz w:val="12"/>
                            <w:lang w:val="en-US"/>
                          </w:rPr>
                          <w:t>as in OPEN status</w:t>
                        </w:r>
                      </w:p>
                    </w:txbxContent>
                  </v:textbox>
                </v:rect>
                <v:rect id="Rectangle 1090" o:spid="_x0000_s1073" style="position:absolute;left:39211;top:27279;width:5010;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14:paraId="6B91DDE9" w14:textId="77777777" w:rsidR="000A71B3" w:rsidRDefault="000A71B3" w:rsidP="00A870EF">
                        <w:r>
                          <w:rPr>
                            <w:color w:val="000000"/>
                            <w:sz w:val="14"/>
                            <w:lang w:val="en-US"/>
                          </w:rPr>
                          <w:t>SSPSendMsg</w:t>
                        </w:r>
                      </w:p>
                    </w:txbxContent>
                  </v:textbox>
                </v:rect>
                <v:rect id="Rectangle 1091" o:spid="_x0000_s1074" style="position:absolute;left:45186;top:29743;width:8598;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1D4C4842" w14:textId="77777777" w:rsidR="000A71B3" w:rsidRDefault="000A71B3" w:rsidP="00A870EF">
                        <w:r>
                          <w:rPr>
                            <w:color w:val="000000"/>
                            <w:sz w:val="12"/>
                            <w:lang w:val="en-US"/>
                          </w:rPr>
                          <w:t>Receiving a SSPSendMsg,</w:t>
                        </w:r>
                      </w:p>
                    </w:txbxContent>
                  </v:textbox>
                </v:rect>
                <v:rect id="Rectangle 1092" o:spid="_x0000_s1075" style="position:absolute;left:45186;top:30657;width:687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5A58CDD1" w14:textId="77777777" w:rsidR="000A71B3" w:rsidRDefault="000A71B3" w:rsidP="00A870EF">
                        <w:r>
                          <w:rPr>
                            <w:color w:val="000000"/>
                            <w:sz w:val="12"/>
                            <w:lang w:val="en-US"/>
                          </w:rPr>
                          <w:t>PDU causes an error</w:t>
                        </w:r>
                      </w:p>
                    </w:txbxContent>
                  </v:textbox>
                </v:rect>
                <v:rect id="Rectangle 1093" o:spid="_x0000_s1076" style="position:absolute;left:45186;top:31565;width:846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14:paraId="7A4AE924" w14:textId="77777777" w:rsidR="000A71B3" w:rsidRDefault="000A71B3" w:rsidP="00A870EF">
                        <w:r>
                          <w:rPr>
                            <w:color w:val="000000"/>
                            <w:sz w:val="12"/>
                            <w:lang w:val="en-US"/>
                          </w:rPr>
                          <w:t>when the communication</w:t>
                        </w:r>
                      </w:p>
                    </w:txbxContent>
                  </v:textbox>
                </v:rect>
                <v:rect id="Rectangle 1094" o:spid="_x0000_s1077" style="position:absolute;left:45186;top:32480;width:457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14:paraId="52EB3CBC" w14:textId="77777777" w:rsidR="000A71B3" w:rsidRDefault="000A71B3" w:rsidP="00A870EF">
                        <w:r>
                          <w:rPr>
                            <w:color w:val="000000"/>
                            <w:sz w:val="12"/>
                            <w:lang w:val="en-US"/>
                          </w:rPr>
                          <w:t>window is full</w:t>
                        </w:r>
                      </w:p>
                    </w:txbxContent>
                  </v:textbox>
                </v:rect>
                <v:rect id="Rectangle 1095" o:spid="_x0000_s1078" style="position:absolute;left:36347;top:32207;width:795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36twQAAAN0AAAAPAAAAZHJzL2Rvd25yZXYueG1sRE/basJA&#10;EH0v9B+WKfStbgy0SHQVkUhbn7x9wJAdk2B2NuxOY/r3XaHg2xzOdRar0XVqoBBbzwamkwwUceVt&#10;y7WB82n7NgMVBdli55kM/FKE1fL5aYGF9Tc+0HCUWqUQjgUaaET6QutYNeQwTnxPnLiLDw4lwVBr&#10;G/CWwl2n8yz70A5bTg0N9rRpqLoef5wBPWzzT9r3WIbyuy51LrPDTox5fRnXc1BCozzE/+4vm+a/&#10;T3O4f5NO0Ms/AAAA//8DAFBLAQItABQABgAIAAAAIQDb4fbL7gAAAIUBAAATAAAAAAAAAAAAAAAA&#10;AAAAAABbQ29udGVudF9UeXBlc10ueG1sUEsBAi0AFAAGAAgAAAAhAFr0LFu/AAAAFQEAAAsAAAAA&#10;AAAAAAAAAAAAHwEAAF9yZWxzLy5yZWxzUEsBAi0AFAAGAAgAAAAhALDXfq3BAAAA3QAAAA8AAAAA&#10;AAAAAAAAAAAABwIAAGRycy9kb3ducmV2LnhtbFBLBQYAAAAAAwADALcAAAD1AgAAAAA=&#10;" filled="f" strokecolor="#1f1a17" strokeweight=".5pt"/>
                <v:rect id="Rectangle 1096" o:spid="_x0000_s1079" style="position:absolute;left:38023;top:32454;width:4998;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1DA9CE8C" w14:textId="77777777" w:rsidR="000A71B3" w:rsidRDefault="000A71B3" w:rsidP="00A870EF">
                        <w:r>
                          <w:rPr>
                            <w:color w:val="000000"/>
                            <w:sz w:val="14"/>
                            <w:lang w:val="en-US"/>
                          </w:rPr>
                          <w:t>SSPErrorMsg</w:t>
                        </w:r>
                      </w:p>
                    </w:txbxContent>
                  </v:textbox>
                </v:rect>
                <v:rect id="Rectangle 1097" o:spid="_x0000_s1080" style="position:absolute;left:32327;top:27184;width:4915;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52DCE305" w14:textId="77777777" w:rsidR="000A71B3" w:rsidRDefault="000A71B3" w:rsidP="00A870EF">
                        <w:r>
                          <w:rPr>
                            <w:b/>
                            <w:color w:val="000000"/>
                            <w:sz w:val="16"/>
                            <w:lang w:val="en-US"/>
                          </w:rPr>
                          <w:t>WINDOW</w:t>
                        </w:r>
                      </w:p>
                    </w:txbxContent>
                  </v:textbox>
                </v:rect>
                <v:rect id="Rectangle 1098" o:spid="_x0000_s1081" style="position:absolute;left:33547;top:28403;width:2508;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76C5CCB0" w14:textId="77777777" w:rsidR="000A71B3" w:rsidRDefault="000A71B3" w:rsidP="00A870EF">
                        <w:r>
                          <w:rPr>
                            <w:b/>
                            <w:color w:val="000000"/>
                            <w:sz w:val="16"/>
                            <w:lang w:val="en-US"/>
                          </w:rPr>
                          <w:t>FULL</w:t>
                        </w:r>
                      </w:p>
                    </w:txbxContent>
                  </v:textbox>
                </v:rect>
                <v:shape id="Freeform 1099" o:spid="_x0000_s1082" style="position:absolute;left:609;top:13760;width:6706;height:6725;visibility:visible;mso-wrap-style:square;v-text-anchor:top" coordsize="1056,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vqwwAAAN0AAAAPAAAAZHJzL2Rvd25yZXYueG1sRE9Li8Iw&#10;EL4v+B/CLHhbU12UUo2yFETBg8+D3oZmtinbTEqT1frvjSB4m4/vObNFZ2txpdZXjhUMBwkI4sLp&#10;iksFp+PyKwXhA7LG2jEpuJOHxbz3McNMuxvv6XoIpYgh7DNUYEJoMil9YciiH7iGOHK/rrUYImxL&#10;qVu8xXBby1GSTKTFimODwYZyQ8Xf4d8q2K4uG5PSUZ/T/S4fr/Pd5Tsvlep/dj9TEIG68Ba/3Gsd&#10;54+HE3h+E0+Q8wcAAAD//wMAUEsBAi0AFAAGAAgAAAAhANvh9svuAAAAhQEAABMAAAAAAAAAAAAA&#10;AAAAAAAAAFtDb250ZW50X1R5cGVzXS54bWxQSwECLQAUAAYACAAAACEAWvQsW78AAAAVAQAACwAA&#10;AAAAAAAAAAAAAAAfAQAAX3JlbHMvLnJlbHNQSwECLQAUAAYACAAAACEA/33L6sMAAADdAAAADwAA&#10;AAAAAAAAAAAAAAAHAgAAZHJzL2Rvd25yZXYueG1sUEsFBgAAAAADAAMAtwAAAPcCAAAAAA==&#10;" path="m528,38r,l528,r,l528,38xm528,38r-48,5l427,52,384,62,336,76r-43,24l254,124r-38,29l182,182,154,153r38,-33l230,91,274,62,322,43,370,24,422,9,475,4,528,r,38xm182,182r-33,38l120,254,96,297,77,340,63,383,48,431r-5,48l39,527,,527,,474,10,422,24,374,39,326,63,278,91,235r29,-44l154,153r28,29xm39,527r,l,527r,l39,527xm39,527r,l,527r,l39,527xm39,527r4,53l48,628r15,48l77,719r19,43l120,800r29,39l182,872r-28,29l120,863,91,824,63,781,39,733,24,685,10,637,,585,,527r39,xm182,872r34,34l254,935r39,24l336,978r48,19l427,1007r53,9l528,1016r,43l475,1055r-53,-10l370,1035r-48,-19l274,992,230,968,192,935,154,901r28,-29xm528,1016r,l528,1059r,l528,1016xm528,1016r,l528,1059r,l528,1016xm528,1016r48,l624,1007r48,-10l720,978r43,-19l801,935r39,-29l873,872r29,29l864,935r-39,33l777,992r-43,24l686,1035r-53,10l581,1055r-53,4l528,1016xm873,872r34,-33l931,800r29,-38l979,719r14,-43l1008,628r5,-48l1017,527r39,l1056,585r-10,52l1032,685r-15,48l993,781r-28,43l936,863r-34,38l873,872xm1017,527r,l1056,527r,l1017,527xm1017,527r,l1056,527r,l1017,527xm1017,527r-4,-48l1008,431,993,383,979,340,960,297,931,254,907,220,873,182r29,-29l936,191r29,44l993,278r24,48l1032,374r14,48l1056,474r,53l1017,527xm873,182l840,153,801,124,763,100,720,76,672,62,629,52,576,43,528,38,528,r53,4l633,9r53,15l734,43r43,19l825,91r39,29l902,153r-29,29xm528,38r,l528,r,l528,38xe" fillcolor="#1f1a17" stroked="f">
                  <v:path arrowok="t" o:connecttype="custom" o:connectlocs="335280,0;271145,33020;161290,78740;121920,76200;234950,15240;335280,24130;60960,188595;27305,304165;6350,267970;57785,149225;24765,334645;24765,334645;0,334645;30480,398780;76200,508000;76200,548005;15240,434975;24765,334645;186055,608965;304800,645160;267970,663575;146050,614680;335280,645160;335280,645160;335280,672465;396240,639445;508635,593725;548640,593725;435610,657225;335280,645160;609600,483870;643255,368300;664210,404495;612775,523240;645795,334645;645795,334645;670560,334645;640080,273685;591185,161290;594360,121285;655320,237490;645795,334645;484505,63500;365760,27305;401955,5715;523875,57785;335280,24130;335280,24130" o:connectangles="0,0,0,0,0,0,0,0,0,0,0,0,0,0,0,0,0,0,0,0,0,0,0,0,0,0,0,0,0,0,0,0,0,0,0,0,0,0,0,0,0,0,0,0,0,0,0,0"/>
                  <o:lock v:ext="edit" verticies="t"/>
                </v:shape>
                <v:shape id="Freeform 1100" o:spid="_x0000_s1083" style="position:absolute;left:17551;top:13576;width:6699;height:6731;visibility:visible;mso-wrap-style:square;v-text-anchor:top" coordsize="1055,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Z+ExAAAAN0AAAAPAAAAZHJzL2Rvd25yZXYueG1sRE/basJA&#10;EH0v+A/LCL7VjZFWia4i0pZSiuLlA8bsmI1mZ0N2NenfdwsF3+ZwrjNfdrYSd2p86VjBaJiAIM6d&#10;LrlQcDy8P09B+ICssXJMCn7Iw3LRe5pjpl3LO7rvQyFiCPsMFZgQ6kxKnxuy6IeuJo7c2TUWQ4RN&#10;IXWDbQy3lUyT5FVaLDk2GKxpbSi/7m9WwcfX4W2rjbzwbjpu19+39LRJrVKDfreagQjUhYf43/2p&#10;4/yX0QT+voknyMUvAAAA//8DAFBLAQItABQABgAIAAAAIQDb4fbL7gAAAIUBAAATAAAAAAAAAAAA&#10;AAAAAAAAAABbQ29udGVudF9UeXBlc10ueG1sUEsBAi0AFAAGAAgAAAAhAFr0LFu/AAAAFQEAAAsA&#10;AAAAAAAAAAAAAAAAHwEAAF9yZWxzLy5yZWxzUEsBAi0AFAAGAAgAAAAhAFXNn4TEAAAA3QAAAA8A&#10;AAAAAAAAAAAAAAAABwIAAGRycy9kb3ducmV2LnhtbFBLBQYAAAAAAwADALcAAAD4AgAAAAA=&#10;" path="m528,43r,l528,r,l528,43xm528,43r-53,l427,53r-43,9l336,81r-44,20l254,125r-38,28l182,187,153,158r39,-33l230,91,273,67,321,43,369,24,422,14,475,5,528,r,43xm182,187r-33,33l120,259,96,297,77,340,62,383,48,431,38,479r,53l,532,,475,9,422,24,374,38,326,62,278,86,235r34,-39l153,158r29,29xm38,532r,l,532r,l38,532xm38,532r,l,532r,l38,532xm38,532r,48l48,628r14,48l77,719r19,43l120,805r29,34l182,877r-29,29l120,868,86,825,62,781,38,733,24,686,9,638,,585,,532r38,xm182,877r34,29l254,935r38,24l336,983r48,14l427,1007r48,9l528,1021r,39l475,1055r-53,-5l369,1036r-48,-20l273,997,230,968,192,940,153,906r29,-29xm528,1021r,l528,1060r,l528,1021xm528,1021r,l528,1060r,l528,1021xm528,1021r48,-5l624,1007r48,-10l720,983r38,-24l801,935r38,-29l873,877r29,29l863,940r-43,28l777,997r-43,19l686,1036r-53,14l580,1055r-52,5l528,1021xm873,877r34,-38l931,805r24,-43l979,719r14,-43l1007,628r5,-48l1017,532r38,l1055,585r-9,53l1031,686r-19,47l993,781r-29,44l935,868r-33,38l873,877xm1017,532r,l1055,532r,l1017,532xm1017,532r,l1055,532r,l1017,532xm1017,532r-5,-53l1007,431,993,383,979,340,955,297,931,259,907,220,873,187r29,-29l935,196r29,39l993,278r19,48l1031,374r15,48l1055,475r,57l1017,532xm873,187l839,153,801,125,758,101,720,81,672,62,624,53,576,43r-48,l528,r52,5l633,14r53,10l734,43r43,24l820,91r43,34l902,158r-29,29xm528,43r,l528,r,l528,43xe" fillcolor="#1f1a17" stroked="f">
                  <v:path arrowok="t" o:connecttype="custom" o:connectlocs="335280,0;271145,33655;161290,79375;121920,79375;234315,15240;335280,27305;60960,188595;24130,304165;5715,267970;54610,149225;24130,337820;24130,337820;0,337820;30480,398780;76200,511175;76200,551180;15240,435610;24130,337820;185420,608965;301625,645160;267970,666750;146050,614680;335280,648335;335280,648335;335280,673100;396240,639445;508635,593725;548005,596900;435610,657860;335280,648335;606425,483870;642620,368300;664210,405130;612140,523875;645795,337820;645795,337820;669925,337820;639445,273685;591185,164465;593725,124460;654685,237490;645795,337820;481330,64135;365760,27305;401955,8890;520700,57785;335280,27305;335280,27305" o:connectangles="0,0,0,0,0,0,0,0,0,0,0,0,0,0,0,0,0,0,0,0,0,0,0,0,0,0,0,0,0,0,0,0,0,0,0,0,0,0,0,0,0,0,0,0,0,0,0,0"/>
                  <o:lock v:ext="edit" verticies="t"/>
                </v:shape>
                <v:shape id="Freeform 1101" o:spid="_x0000_s1084" style="position:absolute;left:32296;top:7397;width:6578;height:6604;visibility:visible;mso-wrap-style:square;v-text-anchor:top" coordsize="1036,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rFxgAAAN0AAAAPAAAAZHJzL2Rvd25yZXYueG1sRI9Pa8JA&#10;EMXvQr/DMgVvurFQkdRVpFLoQQ/+AT0O2WmymJ1Ns2uM3945CN5meG/e+8182ftaddRGF9jAZJyB&#10;Ii6CdVwaOB5+RjNQMSFbrAOTgTtFWC7eBnPMbbjxjrp9KpWEcMzRQJVSk2sdi4o8xnFoiEX7C63H&#10;JGtbatviTcJ9rT+ybKo9OpaGChv6rqi47K/eQJP+bX3dbrrt5ujc5bBan86ntTHD9371BSpRn17m&#10;5/WvFfzPieDKNzKCXjwAAAD//wMAUEsBAi0AFAAGAAgAAAAhANvh9svuAAAAhQEAABMAAAAAAAAA&#10;AAAAAAAAAAAAAFtDb250ZW50X1R5cGVzXS54bWxQSwECLQAUAAYACAAAACEAWvQsW78AAAAVAQAA&#10;CwAAAAAAAAAAAAAAAAAfAQAAX3JlbHMvLnJlbHNQSwECLQAUAAYACAAAACEAN2/qxcYAAADdAAAA&#10;DwAAAAAAAAAAAAAAAAAHAgAAZHJzL2Rvd25yZXYueG1sUEsFBgAAAAADAAMAtwAAAPoCAAAAAA==&#10;" path="m518,24r,l518,r,l518,24xm518,24r-48,l417,33,369,43,326,62,283,81r-43,24l202,134r-34,33l154,153r33,-34l230,91,274,67,317,43,365,24,413,14,465,4,518,r,24xm168,167r-34,39l106,244,82,282,58,326,43,374,29,421r-5,48l19,522,,522,,469,10,417,24,369,38,321,62,273,86,230r34,-39l154,153r14,14xm19,522r,l,522r,l19,522xm19,522r,l,522r,l19,522xm19,522r5,48l29,623r14,48l58,714r24,43l106,800r28,39l168,872r-14,15l120,848,86,810,62,767,38,724,24,676,10,623,,575,,522r19,xm168,872r34,34l240,935r43,24l326,978r43,19l417,1011r48,5l518,1021r,19l465,1035r-52,-5l365,1016,317,997,274,978,230,949,187,920,154,887r14,-15xm518,1021r,l518,1040r,l518,1021xm518,1021r,l518,1040r,l518,1021xm518,1021r53,-5l619,1011r48,-14l715,978r43,-19l797,935r38,-29l873,872r15,15l849,920r-38,29l768,978r-48,19l672,1016r-48,14l571,1035r-53,5l518,1021xm873,872r29,-33l931,800r29,-43l979,714r14,-43l1008,623r9,-53l1017,522r19,l1036,575r-9,48l1012,676r-14,48l974,767r-24,43l921,848r-33,39l873,872xm1017,522r,l1036,522r,l1017,522xm1017,522r,l1036,522r,l1017,522xm1017,522r,-53l1008,421,993,374,979,326,960,282,931,244,902,206,873,167r15,-14l921,191r29,39l974,273r24,48l1012,369r15,48l1036,469r,53l1017,522xm873,167l835,134,797,105,758,81,715,62,667,43,619,33,571,24r-53,l518,r53,4l624,14r48,10l720,43r48,24l811,91r38,28l888,153r-15,14xm518,24r,l518,r,l518,24xe" fillcolor="#1f1a17" stroked="f">
                  <v:path arrowok="t" o:connecttype="custom" o:connectlocs="328930,0;264795,20955;152400,66675;118745,75565;231775,15240;328930,15240;52070,179070;15240,297815;6350,264795;54610,146050;12065,331470;12065,331470;0,331470;18415,395605;67310,508000;76200,538480;15240,429260;12065,331470;179705,608965;295275,645160;262255,654050;146050,602615;328930,648335;328930,648335;328930,660400;393065,641985;506095,593725;539115,584200;426720,645160;328930,648335;609600,480695;645795,361950;652145,395605;603250,514350;645795,331470;645795,331470;657860,331470;640080,267335;591185,154940;584835,121285;642620,234315;645795,331470;481330,51435;362585,15240;396240,8890;514985,57785;328930,15240;328930,15240" o:connectangles="0,0,0,0,0,0,0,0,0,0,0,0,0,0,0,0,0,0,0,0,0,0,0,0,0,0,0,0,0,0,0,0,0,0,0,0,0,0,0,0,0,0,0,0,0,0,0,0"/>
                  <o:lock v:ext="edit" verticies="t"/>
                </v:shape>
                <v:shape id="Freeform 1102" o:spid="_x0000_s1085" style="position:absolute;left:33667;top:16744;width:6579;height:6573;visibility:visible;mso-wrap-style:square;v-text-anchor:top" coordsize="1036,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0QxAAAAN0AAAAPAAAAZHJzL2Rvd25yZXYueG1sRE9Na8JA&#10;EL0L/Q/LFHqRulGqaMwqpSAUeonRHrwN2XETkp1Ns1uT/vtuoeBtHu9zsv1oW3Gj3teOFcxnCQji&#10;0umajYLz6fC8BuEDssbWMSn4IQ/73cMkw1S7gY90K4IRMYR9igqqELpUSl9WZNHPXEccuavrLYYI&#10;eyN1j0MMt61cJMlKWqw5NlTY0VtFZVN8WwVFPjTrD7sy+Yue+nP+Zdzl0yj19Di+bkEEGsNd/O9+&#10;13H+cr6Bv2/iCXL3CwAA//8DAFBLAQItABQABgAIAAAAIQDb4fbL7gAAAIUBAAATAAAAAAAAAAAA&#10;AAAAAAAAAABbQ29udGVudF9UeXBlc10ueG1sUEsBAi0AFAAGAAgAAAAhAFr0LFu/AAAAFQEAAAsA&#10;AAAAAAAAAAAAAAAAHwEAAF9yZWxzLy5yZWxzUEsBAi0AFAAGAAgAAAAhAFaCnRDEAAAA3QAAAA8A&#10;AAAAAAAAAAAAAAAABwIAAGRycy9kb3ducmV2LnhtbFBLBQYAAAAAAwADALcAAAD4AgAAAAA=&#10;" path="m518,19r,l518,r,l518,19xm518,19r-53,l417,28,369,38,321,57,278,76r-38,29l201,134r-38,29l149,148r38,-33l225,86,269,62,317,38,365,19,413,9,465,r53,l518,19xm163,163r-29,38l106,239,77,278,58,321,43,369,29,417,19,465r,52l,517,,465,10,412,24,364,38,316,62,268,86,225r29,-38l149,148r14,15xm19,517r,l,517r,l19,517xm19,517r,l,517r,l19,517xm19,517r,48l29,618r14,48l58,709r19,43l106,795r28,39l163,867r-14,15l115,848,86,805,62,762,38,719,24,671,10,623,,570,,517r19,xm163,867r38,34l240,930r38,24l321,978r48,14l417,1006r48,5l518,1016r,19l465,1030r-52,-4l365,1011,317,992,269,973,225,944,187,915,149,882r14,-15xm518,1016r,l518,1035r,l518,1016xm518,1016r,l518,1035r,l518,1016xm518,1016r48,-5l619,1006r48,-14l710,978r43,-24l796,930r39,-29l868,867r15,15l849,915r-43,29l763,973r-43,19l672,1011r-48,15l571,1030r-53,5l518,1016xm868,867r34,-33l931,795r24,-43l979,709r14,-43l1008,618r4,-53l1017,517r19,l1036,570r-9,53l1012,671r-14,48l974,762r-24,43l916,848r-33,34l868,867xm1017,517r,l1036,517r,l1017,517xm1017,517r,l1036,517r,l1017,517xm1017,517r-5,-52l1008,417,993,369,979,321,955,278,931,239,902,201,868,163r15,-15l916,187r34,38l974,268r24,48l1012,364r15,48l1036,465r,52l1017,517xm868,163l835,134,796,105,753,76,710,57,667,38,619,28,566,19r-48,l518,r53,l624,9r48,10l720,38r43,24l806,86r43,29l883,148r-15,15xm518,19r,l518,r,l518,19xe" fillcolor="#1f1a17" stroked="f">
                  <v:path arrowok="t" o:connecttype="custom" o:connectlocs="328930,0;264795,17780;152400,66675;118745,73025;231775,12065;328930,12065;48895,176530;12065,295275;6350,261620;54610,142875;12065,328295;12065,328295;0,328295;18415,392430;67310,504825;73025,538480;15240,426085;12065,328295;176530,605790;295275,641985;262255,651510;142875,599440;328930,645160;328930,645160;328930,657225;393065,638810;505460,590550;539115,581025;426720,641985;328930,645160;606425,477520;642620,358775;652145,395605;603250,511175;645795,328295;645795,328295;657860,328295;640080,264795;591185,151765;581660,118745;642620,231140;645795,328295;478155,48260;359410,12065;396240,5715;511810,54610;328930,12065;328930,12065" o:connectangles="0,0,0,0,0,0,0,0,0,0,0,0,0,0,0,0,0,0,0,0,0,0,0,0,0,0,0,0,0,0,0,0,0,0,0,0,0,0,0,0,0,0,0,0,0,0,0,0"/>
                  <o:lock v:ext="edit" verticies="t"/>
                </v:shape>
                <v:shape id="Freeform 1103" o:spid="_x0000_s1086" style="position:absolute;left:31534;top:24809;width:6705;height:6699;visibility:visible;mso-wrap-style:square;v-text-anchor:top" coordsize="10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yLxQAAAN0AAAAPAAAAZHJzL2Rvd25yZXYueG1sRI9La8Mw&#10;EITvhf4HsYXcGrnOg+JECaHQEHrLg54XayObWCvXUhL733cPgdx2mdmZb5fr3jfqRl2sAxv4GGeg&#10;iMtga3YGTsfv909QMSFbbAKTgYEirFevL0ssbLjznm6H5JSEcCzQQJVSW2gdy4o8xnFoiUU7h85j&#10;krVz2nZ4l3Df6DzL5tpjzdJQYUtfFZWXw9UbcMNwovw6bdzP3yxuJ5vt7+6SGzN66zcLUIn69DQ/&#10;rndW8Ge58Ms3MoJe/QMAAP//AwBQSwECLQAUAAYACAAAACEA2+H2y+4AAACFAQAAEwAAAAAAAAAA&#10;AAAAAAAAAAAAW0NvbnRlbnRfVHlwZXNdLnhtbFBLAQItABQABgAIAAAAIQBa9CxbvwAAABUBAAAL&#10;AAAAAAAAAAAAAAAAAB8BAABfcmVscy8ucmVsc1BLAQItABQABgAIAAAAIQD/02yLxQAAAN0AAAAP&#10;AAAAAAAAAAAAAAAAAAcCAABkcnMvZG93bnJldi54bWxQSwUGAAAAAAMAAwC3AAAA+QIAAAAA&#10;" path="m528,39r,l528,r,l528,39xm528,39r-48,l427,48,384,62,336,77,293,96r-39,24l216,149r-34,33l154,154r38,-34l230,86,274,62,322,39,370,24,422,10,475,r53,l528,39xm182,182r-33,34l120,254,96,293,77,336,62,384,48,427r-5,48l38,528,,528,,475,10,422,24,369,38,321,62,273,91,230r29,-38l154,154r28,28xm38,528r,l,528r,l38,528xm38,528r,l,528r,l38,528xm38,528r5,48l48,623r14,48l77,715r19,43l120,801r29,38l182,873r-28,29l120,863,91,820,62,777,38,734,24,686,10,633,,580,,528r38,xm182,873r34,29l254,930r39,24l336,978r48,15l427,1007r53,5l528,1017r,38l475,1055r-53,-10l370,1031r-48,-19l274,993,230,964,192,935,154,902r28,-29xm528,1017r,l528,1055r,l528,1017xm528,1017r,l528,1055r,l528,1017xm528,1017r48,-5l624,1007r48,-14l720,978r38,-24l801,930r39,-28l873,873r29,29l864,935r-39,29l777,993r-43,19l686,1031r-53,14l581,1055r-53,l528,1017xm873,873r34,-34l931,801r29,-43l979,715r14,-44l1008,623r4,-47l1017,528r39,l1056,580r-10,53l1032,686r-15,48l993,777r-29,43l936,863r-34,39l873,873xm1017,528r,l1056,528r,l1017,528xm1017,528r,l1056,528r,l1017,528xm1017,528r-5,-53l1008,427,993,384,979,336,960,293,931,254,907,216,873,182r29,-28l936,192r28,38l993,273r24,48l1032,369r14,53l1056,475r,53l1017,528xm873,182l840,149,801,120,758,96,720,77,672,62,624,48,576,39r-48,l528,r53,l633,10r53,14l734,39r43,23l825,86r39,34l902,154r-29,28xm528,39r,l528,r,l528,39xe" fillcolor="#1f1a17" stroked="f">
                  <v:path arrowok="t" o:connecttype="custom" o:connectlocs="335280,0;271145,30480;161290,76200;121920,76200;234950,15240;335280,24765;60960,186055;27305,301625;6350,267970;57785,146050;24130,335280;24130,335280;0,335280;30480,395605;76200,508635;76200,548005;15240,435610;24130,335280;186055,605790;304800,642620;267970,663575;146050,612140;335280,645795;335280,645795;335280,669925;396240,639445;508635,590550;548640,593725;435610,654685;335280,645795;609600,481330;642620,365760;664210,401955;612140,520700;645795,335280;645795,335280;670560,335280;640080,271145;591185,161290;594360,121920;655320,234315;645795,335280;481330,60960;365760,24765;401955,6350;523875,54610;335280,24765;335280,24765" o:connectangles="0,0,0,0,0,0,0,0,0,0,0,0,0,0,0,0,0,0,0,0,0,0,0,0,0,0,0,0,0,0,0,0,0,0,0,0,0,0,0,0,0,0,0,0,0,0,0,0"/>
                  <o:lock v:ext="edit" verticies="t"/>
                </v:shape>
                <v:shape id="Freeform 1104" o:spid="_x0000_s1087" style="position:absolute;left:19043;top:29102;width:6699;height:6731;visibility:visible;mso-wrap-style:square;v-text-anchor:top" coordsize="1055,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GjWwwAAAN0AAAAPAAAAZHJzL2Rvd25yZXYueG1sRE/dasIw&#10;FL4f7B3CGXg3UzsU6UyLiA6R4VD3AGfNWdPZnJQm2u7tl4Hg3fn4fs+iGGwjrtT52rGCyTgBQVw6&#10;XXOl4PO0eZ6D8AFZY+OYFPyShyJ/fFhgpl3PB7oeQyViCPsMFZgQ2kxKXxqy6MeuJY7ct+sshgi7&#10;SuoO+xhuG5kmyUxarDk2GGxpZag8Hy9WwdvutP7QRv7wYf7Sr94v6dc+tUqNnoblK4hAQ7iLb+6t&#10;jvOn6QT+v4knyPwPAAD//wMAUEsBAi0AFAAGAAgAAAAhANvh9svuAAAAhQEAABMAAAAAAAAAAAAA&#10;AAAAAAAAAFtDb250ZW50X1R5cGVzXS54bWxQSwECLQAUAAYACAAAACEAWvQsW78AAAAVAQAACwAA&#10;AAAAAAAAAAAAAAAfAQAAX3JlbHMvLnJlbHNQSwECLQAUAAYACAAAACEAewRo1sMAAADdAAAADwAA&#10;AAAAAAAAAAAAAAAHAgAAZHJzL2Rvd25yZXYueG1sUEsFBgAAAAADAAMAtwAAAPcCAAAAAA==&#10;" path="m528,39r,l528,r,l528,39xm528,39r-53,4l427,53,384,63,336,77r-43,24l254,125r-38,29l182,182,153,154r39,-34l230,91,273,63,321,43,369,24,422,10,475,5,528,r,39xm182,182r-33,39l120,254,96,297,77,341,57,384r-9,48l38,480r,48l,528,,475,10,422,24,374,38,326,62,278,86,235r34,-43l153,154r29,28xm38,528r,l,528r,l38,528xm38,528r,l,528r,l38,528xm38,528r,52l48,628r9,48l77,719r19,44l120,801r29,38l182,873r-29,29l120,863,86,825,62,782,38,734,24,686,10,638,,585,,528r38,xm182,873r34,33l254,935r39,24l336,978r48,20l427,1007r48,10l528,1017r,43l475,1055r-53,-10l369,1036r-48,-19l273,993,230,969,192,935,153,902r29,-29xm528,1017r,l528,1060r,l528,1017xm528,1017r,l528,1060r,l528,1017xm528,1017r48,l624,1007r48,-9l715,978r43,-19l801,935r39,-29l873,873r29,29l864,935r-44,34l777,993r-43,24l686,1036r-53,9l580,1055r-52,5l528,1017xm873,873r29,-34l931,801r24,-38l979,719r14,-43l1007,628r5,-48l1017,528r38,l1055,585r-9,53l1031,686r-19,48l993,782r-29,43l936,863r-34,39l873,873xm1017,528r,l1055,528r,l1017,528xm1017,528r,l1055,528r,l1017,528xm1017,528r-5,-48l1007,432,993,384,979,341,955,297,931,254,902,221,873,182r29,-28l936,192r28,43l993,278r19,48l1031,374r15,48l1055,475r,53l1017,528xm873,182l840,154,801,125,758,101,715,77,672,63,624,53,576,43,528,39,528,r52,5l633,10r53,14l734,43r43,20l820,91r44,29l902,154r-29,28xm528,39r,l528,r,l528,39xe" fillcolor="#1f1a17" stroked="f">
                  <v:path arrowok="t" o:connecttype="custom" o:connectlocs="335280,0;271145,33655;161290,79375;121920,76200;234315,15240;335280,24765;60960,188595;24130,304800;6350,267970;54610,149225;24130,335280;24130,335280;0,335280;30480,398780;76200,508635;76200,548005;15240,435610;24130,335280;186055,608965;301625,645795;267970,663575;146050,615315;335280,645795;335280,645795;335280,673100;396240,639445;508635,593725;548640,593725;435610,657860;335280,645795;606425,484505;642620,368300;664210,405130;612140,523875;645795,335280;645795,335280;669925,335280;639445,274320;591185,161290;594360,121920;654685,237490;645795,335280;481330,64135;365760,27305;401955,6350;520700,57785;335280,24765;335280,24765" o:connectangles="0,0,0,0,0,0,0,0,0,0,0,0,0,0,0,0,0,0,0,0,0,0,0,0,0,0,0,0,0,0,0,0,0,0,0,0,0,0,0,0,0,0,0,0,0,0,0,0"/>
                  <o:lock v:ext="edit" verticies="t"/>
                </v:shape>
                <v:shape id="Freeform 1105" o:spid="_x0000_s1088" style="position:absolute;left:12312;top:10407;width:8617;height:3258;visibility:visible;mso-wrap-style:square;v-text-anchor:top" coordsize="1357,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4cmxgAAAN0AAAAPAAAAZHJzL2Rvd25yZXYueG1sRE9La8JA&#10;EL4X+h+WKXgpdWPwUVJXKYaCXoqmguQ2ZCcPmp0N2a2m/fVuQfA2H99zluvBtOJMvWssK5iMIxDE&#10;hdUNVwqOXx8vryCcR9bYWiYFv+RgvXp8WGKi7YUPdM58JUIIuwQV1N53iZSuqMmgG9uOOHCl7Q36&#10;APtK6h4vIdy0Mo6iuTTYcGiosaNNTcV39mMUNM9lni52BZ/SxT6d/H0OZpoflBo9De9vIDwN/i6+&#10;ubc6zJ/FMfx/E06QqysAAAD//wMAUEsBAi0AFAAGAAgAAAAhANvh9svuAAAAhQEAABMAAAAAAAAA&#10;AAAAAAAAAAAAAFtDb250ZW50X1R5cGVzXS54bWxQSwECLQAUAAYACAAAACEAWvQsW78AAAAVAQAA&#10;CwAAAAAAAAAAAAAAAAAfAQAAX3JlbHMvLnJlbHNQSwECLQAUAAYACAAAACEAa7+HJsYAAADdAAAA&#10;DwAAAAAAAAAAAAAAAAAHAgAAZHJzL2Rvd25yZXYueG1sUEsFBgAAAAADAAMAtwAAAPoCAAAAAA==&#10;" path="m,19r,l115,19,225,29,335,39,436,53r96,19l623,96r87,29l791,158r82,34l950,230r72,44l1094,317r67,48l1223,413r62,48l1348,513r9,-14l1300,446r-63,-48l1170,345r-67,-43l1031,254,959,216,882,178,801,139,714,106,628,77,532,53,436,34,335,19,230,10,120,,,,,,,19xe" fillcolor="#1f1a17" stroked="f">
                  <v:path arrowok="t" o:connecttype="custom" o:connectlocs="0,12065;0,12065;73025,12065;142875,18415;212725,24765;276860,33655;337820,45720;395605,60960;450850,79375;502285,100330;554355,121920;603250,146050;648970,173990;694690,201295;737235,231775;776605,262255;815975,292735;855980,325755;861695,316865;825500,283210;785495,252730;742950,219075;700405,191770;654685,161290;608965,137160;560070,113030;508635,88265;453390,67310;398780,48895;337820,33655;276860,21590;212725,12065;146050,6350;76200,0;0,0;0,0;0,12065" o:connectangles="0,0,0,0,0,0,0,0,0,0,0,0,0,0,0,0,0,0,0,0,0,0,0,0,0,0,0,0,0,0,0,0,0,0,0,0,0"/>
                </v:shape>
                <v:shape id="Freeform 1106" o:spid="_x0000_s1089" style="position:absolute;left:3930;top:10407;width:8382;height:3016;visibility:visible;mso-wrap-style:square;v-text-anchor:top" coordsize="132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edwxAAAAN0AAAAPAAAAZHJzL2Rvd25yZXYueG1sRE9Na8JA&#10;EL0X/A/LCL0U3ZhSLdE1SKCh4Km2ep5mxySYnQ3ZjYn99d1Cwds83uds0tE04kqdqy0rWMwjEMSF&#10;1TWXCr4+32avIJxH1thYJgU3cpBuJw8bTLQd+IOuB1+KEMIuQQWV920ipSsqMujmtiUO3Nl2Bn2A&#10;XSl1h0MIN42Mo2gpDdYcGipsKauouBx6o8DtsyE7jVLe9sc+W17y75+nfKXU43TcrUF4Gv1d/O9+&#10;12H+S/wMf9+EE+T2FwAA//8DAFBLAQItABQABgAIAAAAIQDb4fbL7gAAAIUBAAATAAAAAAAAAAAA&#10;AAAAAAAAAABbQ29udGVudF9UeXBlc10ueG1sUEsBAi0AFAAGAAgAAAAhAFr0LFu/AAAAFQEAAAsA&#10;AAAAAAAAAAAAAAAAHwEAAF9yZWxzLy5yZWxzUEsBAi0AFAAGAAgAAAAhAGVh53DEAAAA3QAAAA8A&#10;AAAAAAAAAAAAAAAABwIAAGRycy9kb3ducmV2LnhtbFBLBQYAAAAAAwADALcAAAD4AgAAAAA=&#10;" path="m15,475l82,417r72,-57l235,312r82,-43l403,226r91,-34l585,158r92,-28l768,101,859,82,950,63r82,-15l1113,39r77,-10l1257,24r63,-5l1320,r-63,5l1190,10r-77,9l1032,29,945,43,854,63,763,82r-91,29l581,139r-96,34l394,211r-87,39l221,298r-77,47l67,398,,461r15,14xe" fillcolor="#1f1a17" stroked="f">
                  <v:path arrowok="t" o:connecttype="custom" o:connectlocs="9525,301625;52070,264795;97790,228600;149225,198120;201295,170815;255905,143510;313690,121920;371475,100330;429895,82550;487680,64135;545465,52070;603250,40005;655320,30480;706755,24765;755650,18415;798195,15240;838200,12065;838200,0;798195,3175;755650,6350;706755,12065;655320,18415;600075,27305;542290,40005;484505,52070;426720,70485;368935,88265;307975,109855;250190,133985;194945,158750;140335,189230;91440,219075;42545,252730;0,292735;9525,301625" o:connectangles="0,0,0,0,0,0,0,0,0,0,0,0,0,0,0,0,0,0,0,0,0,0,0,0,0,0,0,0,0,0,0,0,0,0,0"/>
                </v:shape>
                <v:shape id="Freeform 1107" o:spid="_x0000_s1090" style="position:absolute;left:3594;top:13087;width:673;height:673;visibility:visible;mso-wrap-style:square;v-text-anchor:top" coordsize="10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GxQAAAN0AAAAPAAAAZHJzL2Rvd25yZXYueG1sRE9Na8JA&#10;EL0L/Q/LFHoR3TRtVKKriNDSihcTL97G7JjEZmdDdqvpv+8WCt7m8T5nsepNI67UudqygudxBIK4&#10;sLrmUsEhfxvNQDiPrLGxTAp+yMFq+TBYYKrtjfd0zXwpQgi7FBVU3replK6oyKAb25Y4cGfbGfQB&#10;dqXUHd5CuGlkHEUTabDm0FBhS5uKiq/s2yg4npLPyzDO8tnLbmoTo9+3l1Os1NNjv56D8NT7u/jf&#10;/aHD/CR+hb9vwgly+QsAAP//AwBQSwECLQAUAAYACAAAACEA2+H2y+4AAACFAQAAEwAAAAAAAAAA&#10;AAAAAAAAAAAAW0NvbnRlbnRfVHlwZXNdLnhtbFBLAQItABQABgAIAAAAIQBa9CxbvwAAABUBAAAL&#10;AAAAAAAAAAAAAAAAAB8BAABfcmVscy8ucmVsc1BLAQItABQABgAIAAAAIQCgh/fGxQAAAN0AAAAP&#10;AAAAAAAAAAAAAAAAAAcCAABkcnMvZG93bnJldi54bWxQSwUGAAAAAAMAAwC3AAAA+QIAAAAA&#10;" path="m106,77l,106,29,r77,77l,106,106,77xe" fillcolor="#1f1a17" stroked="f">
                  <v:path arrowok="t" o:connecttype="custom" o:connectlocs="67310,48895;0,67310;18415,0;67310,48895;0,67310;67310,48895" o:connectangles="0,0,0,0,0,0"/>
                </v:shape>
                <v:shape id="Freeform 1108" o:spid="_x0000_s1091" style="position:absolute;left:23736;top:13182;width:5880;height:2400;visibility:visible;mso-wrap-style:square;v-text-anchor:top" coordsize="926,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7S2wgAAAN0AAAAPAAAAZHJzL2Rvd25yZXYueG1sRE9LawIx&#10;EL4L/ocwBW+araK2W6NIUSi9qFvxPGxmH7iZLEm6bv99Iwje5uN7zmrTm0Z05HxtWcHrJAFBnFtd&#10;c6ng/LMfv4HwAVljY5kU/JGHzXo4WGGq7Y1P1GWhFDGEfYoKqhDaVEqfV2TQT2xLHLnCOoMhQldK&#10;7fAWw00jp0mykAZrjg0VtvRZUX7Nfo0CR2Vx7L5n2fvFHhbFcSlpdz0oNXrptx8gAvXhKX64v3Sc&#10;P5/O4f5NPEGu/wEAAP//AwBQSwECLQAUAAYACAAAACEA2+H2y+4AAACFAQAAEwAAAAAAAAAAAAAA&#10;AAAAAAAAW0NvbnRlbnRfVHlwZXNdLnhtbFBLAQItABQABgAIAAAAIQBa9CxbvwAAABUBAAALAAAA&#10;AAAAAAAAAAAAAB8BAABfcmVscy8ucmVsc1BLAQItABQABgAIAAAAIQDlz7S2wgAAAN0AAAAPAAAA&#10;AAAAAAAAAAAAAAcCAABkcnMvZG93bnJldi54bWxQSwUGAAAAAAMAAwC3AAAA9gIAAAAA&#10;" path="m926,4r,l854,,787,,720,9r-63,5l595,28,532,48,470,67,412,91r-57,24l297,143r-52,34l192,211,91,282,,364r14,14l105,302r96,-77l254,191r53,-28l364,134r53,-24l480,86,537,67,600,48,662,38,724,28r63,-4l854,19r67,5l921,24,926,4xe" fillcolor="#1f1a17" stroked="f">
                  <v:path arrowok="t" o:connecttype="custom" o:connectlocs="588010,2540;588010,2540;542290,0;499745,0;457200,5715;417195,8890;377825,17780;337820,30480;298450,42545;261620,57785;225425,73025;188595,90805;155575,112395;121920,133985;57785,179070;0,231140;8890,240030;66675,191770;127635,142875;161290,121285;194945,103505;231140,85090;264795,69850;304800,54610;340995,42545;381000,30480;420370,24130;459740,17780;499745,15240;542290,12065;584835,15240;584835,15240;588010,2540" o:connectangles="0,0,0,0,0,0,0,0,0,0,0,0,0,0,0,0,0,0,0,0,0,0,0,0,0,0,0,0,0,0,0,0,0"/>
                </v:shape>
                <v:shape id="Freeform 1109" o:spid="_x0000_s1092" style="position:absolute;left:29584;top:13208;width:5055;height:3867;visibility:visible;mso-wrap-style:square;v-text-anchor:top" coordsize="79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GpxAAAAN0AAAAPAAAAZHJzL2Rvd25yZXYueG1sRE/basJA&#10;EH0v+A/LCL4U3VRolOgqKmjbJ/HyAUN2TGKys2l21ejXdwuCb3M415nOW1OJKzWusKzgYxCBIE6t&#10;LjhTcDys+2MQziNrrCyTgjs5mM86b1NMtL3xjq57n4kQwi5BBbn3dSKlS3My6Aa2Jg7cyTYGfYBN&#10;JnWDtxBuKjmMolgaLDg05FjTKqe03F+MAv2zleso/jqey93vaLN4yPJ9uVWq120XExCeWv8SP93f&#10;Osz/HMbw/004Qc7+AAAA//8DAFBLAQItABQABgAIAAAAIQDb4fbL7gAAAIUBAAATAAAAAAAAAAAA&#10;AAAAAAAAAABbQ29udGVudF9UeXBlc10ueG1sUEsBAi0AFAAGAAgAAAAhAFr0LFu/AAAAFQEAAAsA&#10;AAAAAAAAAAAAAAAAHwEAAF9yZWxzLy5yZWxzUEsBAi0AFAAGAAgAAAAhACx0oanEAAAA3QAAAA8A&#10;AAAAAAAAAAAAAAAABwIAAGRycy9kb3ducmV2LnhtbFBLBQYAAAAAAwADALcAAAD4AgAAAAA=&#10;" path="m796,604l768,533,729,465,686,403,638,346,585,293,533,245,475,197,417,159,355,125,297,91,240,67,182,44,134,29,86,15,43,5,5,,,20r38,4l82,34r43,14l178,63r52,24l288,111r57,28l403,178r58,38l518,259r53,48l624,360r48,53l715,475r34,67l777,609r19,-5xe" fillcolor="#1f1a17" stroked="f">
                  <v:path arrowok="t" o:connecttype="custom" o:connectlocs="505460,383540;487680,338455;462915,295275;435610,255905;405130,219710;371475,186055;338455,155575;301625,125095;264795,100965;225425,79375;188595,57785;152400,42545;115570,27940;85090,18415;54610,9525;27305,3175;3175,0;0,12700;24130,15240;52070,21590;79375,30480;113030,40005;146050,55245;182880,70485;219075,88265;255905,113030;292735,137160;328930,164465;362585,194945;396240,228600;426720,262255;454025,301625;475615,344170;493395,386715;505460,383540" o:connectangles="0,0,0,0,0,0,0,0,0,0,0,0,0,0,0,0,0,0,0,0,0,0,0,0,0,0,0,0,0,0,0,0,0,0,0"/>
                </v:shape>
                <v:shape id="Freeform 1110" o:spid="_x0000_s1093" style="position:absolute;left:34245;top:16897;width:641;height:698;visibility:visible;mso-wrap-style:square;v-text-anchor:top" coordsize="1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8Q0xAAAAN0AAAAPAAAAZHJzL2Rvd25yZXYueG1sRE/bSsNA&#10;EH0v9B+WEXxrN1a0IXYTqiC0UKtWP2DIjklIdjZmp238+64g+DaHc51VMbpOnWgIjWcDN/MEFHHp&#10;bcOVgc+P51kKKgiyxc4zGfihAEU+nawws/7M73Q6SKViCIcMDdQifaZ1KGtyGOa+J47clx8cSoRD&#10;pe2A5xjuOr1IknvtsOHYUGNPTzWV7eHoDHyLbV+26VLebh/9vn3t0kSOO2Our8b1AyihUf7Ff+6N&#10;jfPvFkv4/SaeoPMLAAAA//8DAFBLAQItABQABgAIAAAAIQDb4fbL7gAAAIUBAAATAAAAAAAAAAAA&#10;AAAAAAAAAABbQ29udGVudF9UeXBlc10ueG1sUEsBAi0AFAAGAAgAAAAhAFr0LFu/AAAAFQEAAAsA&#10;AAAAAAAAAAAAAAAAHwEAAF9yZWxzLy5yZWxzUEsBAi0AFAAGAAgAAAAhAGw7xDTEAAAA3QAAAA8A&#10;AAAAAAAAAAAAAAAABwIAAGRycy9kb3ducmV2LnhtbFBLBQYAAAAAAwADALcAAAD4AgAAAAA=&#10;" path="m101,l86,110,,38,101,,86,110,101,xe" fillcolor="#1f1a17" stroked="f">
                  <v:path arrowok="t" o:connecttype="custom" o:connectlocs="64135,0;54610,69850;0,24130;64135,0;54610,69850;64135,0" o:connectangles="0,0,0,0,0,0"/>
                </v:shape>
                <v:shape id="Freeform 1111" o:spid="_x0000_s1094" style="position:absolute;left:39058;top:22377;width:6585;height:1975;visibility:visible;mso-wrap-style:square;v-text-anchor:top" coordsize="103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8+3xwAAAN0AAAAPAAAAZHJzL2Rvd25yZXYueG1sRI9BawJB&#10;DIXvgv9hSKE3nVWo2K2jFKFS8aK2BXsLO+nu0p3MMjPq6q83B8Fbwnt578ts0blGnSjE2rOB0TAD&#10;RVx4W3Np4PvrYzAFFROyxcYzGbhQhMW835thbv2Zd3Tap1JJCMccDVQptbnWsajIYRz6lli0Px8c&#10;JllDqW3As4S7Ro+zbKId1iwNFba0rKj43x+dgUO7/gnl9uB+V8VmFCev12O2uhrz/NS9v4FK1KWH&#10;+X79aQX/ZSy48o2MoOc3AAAA//8DAFBLAQItABQABgAIAAAAIQDb4fbL7gAAAIUBAAATAAAAAAAA&#10;AAAAAAAAAAAAAABbQ29udGVudF9UeXBlc10ueG1sUEsBAi0AFAAGAAgAAAAhAFr0LFu/AAAAFQEA&#10;AAsAAAAAAAAAAAAAAAAAHwEAAF9yZWxzLy5yZWxzUEsBAi0AFAAGAAgAAAAhAO2nz7fHAAAA3QAA&#10;AA8AAAAAAAAAAAAAAAAABwIAAGRycy9kb3ducmV2LnhtbFBLBQYAAAAAAwADALcAAAD7AgAAAAA=&#10;" path="m1037,292r,l835,263,667,230,523,191,403,153,293,115,197,76,106,33,10,,,19,96,52r96,43l288,134r106,38l518,211r144,38l830,282r202,29l1032,311r5,-19xe" fillcolor="#1f1a17" stroked="f">
                  <v:path arrowok="t" o:connecttype="custom" o:connectlocs="658495,185420;658495,185420;530225,167005;423545,146050;332105,121285;255905,97155;186055,73025;125095,48260;67310,20955;6350,0;0,12065;60960,33020;121920,60325;182880,85090;250190,109220;328930,133985;420370,158115;527050,179070;655320,197485;655320,197485;658495,185420" o:connectangles="0,0,0,0,0,0,0,0,0,0,0,0,0,0,0,0,0,0,0,0,0"/>
                </v:shape>
                <v:shape id="Freeform 1112" o:spid="_x0000_s1095" style="position:absolute;left:40703;top:20364;width:5245;height:3988;visibility:visible;mso-wrap-style:square;v-text-anchor:top" coordsize="82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awEwgAAAN0AAAAPAAAAZHJzL2Rvd25yZXYueG1sRE9LawIx&#10;EL4X/A9hhN5q1tWKrkaR2tKeBB94Hjbj7uJmsiRp3P77plDwNh/fc1ab3rQikvONZQXjUQaCuLS6&#10;4UrB+fTxMgfhA7LG1jIp+CEPm/XgaYWFtnc+UDyGSqQQ9gUqqEPoCil9WZNBP7IdceKu1hkMCbpK&#10;aof3FG5amWfZTBpsODXU2NFbTeXt+G0UXHb+8xonOZlT56bTGPf+vdor9Tzst0sQgfrwEP+7v3Sa&#10;/5ov4O+bdIJc/wIAAP//AwBQSwECLQAUAAYACAAAACEA2+H2y+4AAACFAQAAEwAAAAAAAAAAAAAA&#10;AAAAAAAAW0NvbnRlbnRfVHlwZXNdLnhtbFBLAQItABQABgAIAAAAIQBa9CxbvwAAABUBAAALAAAA&#10;AAAAAAAAAAAAAB8BAABfcmVscy8ucmVsc1BLAQItABQABgAIAAAAIQDKlawEwgAAAN0AAAAPAAAA&#10;AAAAAAAAAAAAAAcCAABkcnMvZG93bnJldi54bWxQSwUGAAAAAAMAAwC3AAAA9gIAAAAA&#10;" path="m,19l96,62r96,48l279,158r86,53l446,259r72,53l586,365r62,47l701,460r38,39l773,537r24,34l802,580r4,10l806,599r,5l806,604r-9,5l792,609r-14,l773,628r19,l806,628r10,-5l826,614r,-15l826,585r-5,-10l811,556,787,528,754,489,710,446,662,398,600,350,533,297,456,245,375,192,288,139,197,91,106,43,5,,,19xe" fillcolor="#1f1a17" stroked="f">
                  <v:path arrowok="t" o:connecttype="custom" o:connectlocs="0,12065;60960,39370;121920,69850;177165,100330;231775,133985;283210,164465;328930,198120;372110,231775;411480,261620;445135,292100;469265,316865;490855,340995;506095,362585;509270,368300;511810,374650;511810,380365;511810,383540;511810,383540;506095,386715;502920,386715;494030,386715;490855,398780;502920,398780;511810,398780;518160,395605;524510,389890;524510,380365;524510,371475;521335,365125;514985,353060;499745,335280;478790,310515;450850,283210;420370,252730;381000,222250;338455,188595;289560,155575;238125,121920;182880,88265;125095,57785;67310,27305;3175,0;0,12065" o:connectangles="0,0,0,0,0,0,0,0,0,0,0,0,0,0,0,0,0,0,0,0,0,0,0,0,0,0,0,0,0,0,0,0,0,0,0,0,0,0,0,0,0,0,0"/>
                </v:shape>
                <v:shape id="Freeform 1113" o:spid="_x0000_s1096" style="position:absolute;left:40220;top:20154;width:667;height:60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INyAAAAN0AAAAPAAAAZHJzL2Rvd25yZXYueG1sRI/NbsJA&#10;DITvlXiHlSv1UsGmRQUUWBCt1Ko9cODnAUzWJKFZb7S7hTRPXx8qcbM145nPi1XnGnWhEGvPBp5G&#10;GSjiwtuaSwOH/ftwBiomZIuNZzLwSxFWy8HdAnPrr7ylyy6VSkI45migSqnNtY5FRQ7jyLfEop18&#10;cJhkDaW2Aa8S7hr9nGUT7bBmaaiwpbeKiu/djzOw3z5+HTYuxfPH6zHSeNP3Ydob83DfreegEnXp&#10;Zv6//rSC/zIWfvlGRtDLPwAAAP//AwBQSwECLQAUAAYACAAAACEA2+H2y+4AAACFAQAAEwAAAAAA&#10;AAAAAAAAAAAAAAAAW0NvbnRlbnRfVHlwZXNdLnhtbFBLAQItABQABgAIAAAAIQBa9CxbvwAAABUB&#10;AAALAAAAAAAAAAAAAAAAAB8BAABfcmVscy8ucmVsc1BLAQItABQABgAIAAAAIQA/VYINyAAAAN0A&#10;AAAPAAAAAAAAAAAAAAAAAAcCAABkcnMvZG93bnJldi54bWxQSwUGAAAAAAMAAwC3AAAA/AIAAAAA&#10;" path="m67,95l,9,105,,67,95,,9,67,95xe" fillcolor="#1f1a17" stroked="f">
                  <v:path arrowok="t" o:connecttype="custom" o:connectlocs="42545,60325;0,5715;66675,0;42545,60325;0,5715;42545,60325" o:connectangles="0,0,0,0,0,0"/>
                </v:shape>
                <v:shape id="Freeform 1114" o:spid="_x0000_s1097" style="position:absolute;left:37204;top:30321;width:7004;height:1556;visibility:visible;mso-wrap-style:square;v-text-anchor:top" coordsize="110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u+zxAAAAN0AAAAPAAAAZHJzL2Rvd25yZXYueG1sRE9LawIx&#10;EL4X/A9hhN40u5ZWXY0ihUIPLVVXxOOwmX3gZhI2qa7/3hSE3ubje85y3ZtWXKjzjWUF6TgBQVxY&#10;3XCl4JB/jGYgfEDW2FomBTfysF4NnpaYaXvlHV32oRIxhH2GCuoQXCalL2oy6MfWEUeutJ3BEGFX&#10;Sd3hNYabVk6S5E0abDg21OjovabivP81Co7lfJp/pf4nL0/bzXfl+taddko9D/vNAkSgPvyLH+5P&#10;Hee/vqTw9008Qa7uAAAA//8DAFBLAQItABQABgAIAAAAIQDb4fbL7gAAAIUBAAATAAAAAAAAAAAA&#10;AAAAAAAAAABbQ29udGVudF9UeXBlc10ueG1sUEsBAi0AFAAGAAgAAAAhAFr0LFu/AAAAFQEAAAsA&#10;AAAAAAAAAAAAAAAAHwEAAF9yZWxzLy5yZWxzUEsBAi0AFAAGAAgAAAAhADhy77PEAAAA3QAAAA8A&#10;AAAAAAAAAAAAAAAABwIAAGRycy9kb3ducmV2LnhtbFBLBQYAAAAAAwADALcAAAD4AgAAAAA=&#10;" path="m1098,221r,l1041,225r-63,l911,221,844,211,695,187,542,149,388,110,244,72,115,34,4,,,19,110,53,239,91r144,38l537,168r153,38l839,230r72,10l978,245r63,l1103,240r,l1098,221xe" fillcolor="#1f1a17" stroked="f">
                  <v:path arrowok="t" o:connecttype="custom" o:connectlocs="697230,140335;697230,140335;661035,142875;621030,142875;578485,140335;535940,133985;441325,118745;344170,94615;246380,69850;154940,45720;73025,21590;2540,0;0,12065;69850,33655;151765,57785;243205,81915;340995,106680;438150,130810;532765,146050;578485,152400;621030,155575;661035,155575;700405,152400;700405,152400;697230,140335" o:connectangles="0,0,0,0,0,0,0,0,0,0,0,0,0,0,0,0,0,0,0,0,0,0,0,0,0"/>
                </v:shape>
                <v:shape id="Freeform 1115" o:spid="_x0000_s1098" style="position:absolute;left:38696;top:28371;width:5665;height:3474;visibility:visible;mso-wrap-style:square;v-text-anchor:top" coordsize="89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S8+wgAAAN0AAAAPAAAAZHJzL2Rvd25yZXYueG1sRE9LawIx&#10;EL4L/Q9hCr1poqLIahQRhB7swVd7HTazm8XNZElS3f77Rij0Nh/fc1ab3rXiTiE2njWMRwoEcelN&#10;w7WGy3k/XICICdlg65k0/FCEzfplsMLC+Acf6X5KtcghHAvUYFPqCiljaclhHPmOOHOVDw5ThqGW&#10;JuAjh7tWTpSaS4cN5waLHe0slbfTt9PgP6vuWn0FZQ7H/lpv1dh+yFbrt9d+uwSRqE//4j/3u8nz&#10;Z9MJPL/JJ8j1LwAAAP//AwBQSwECLQAUAAYACAAAACEA2+H2y+4AAACFAQAAEwAAAAAAAAAAAAAA&#10;AAAAAAAAW0NvbnRlbnRfVHlwZXNdLnhtbFBLAQItABQABgAIAAAAIQBa9CxbvwAAABUBAAALAAAA&#10;AAAAAAAAAAAAAB8BAABfcmVscy8ucmVsc1BLAQItABQABgAIAAAAIQDAqS8+wgAAAN0AAAAPAAAA&#10;AAAAAAAAAAAAAAcCAABkcnMvZG93bnJldi54bWxQSwUGAAAAAAMAAwC3AAAA9gIAAAAA&#10;" path="m,19l192,120r177,91l532,302r135,77l772,446r72,53l863,513r10,15l873,528r,l873,528r-10,l868,547r10,l887,542r5,-10l892,518,878,504,858,480,786,427,676,360,542,283,379,197,201,101,9,,,19xe" fillcolor="#1f1a17" stroked="f">
                  <v:path arrowok="t" o:connecttype="custom" o:connectlocs="0,12065;121920,76200;234315,133985;337820,191770;423545,240665;490220,283210;535940,316865;548005,325755;554355,335280;554355,335280;554355,335280;554355,335280;548005,335280;551180,347345;557530,347345;563245,344170;566420,337820;566420,328930;557530,320040;544830,304800;499110,271145;429260,228600;344170,179705;240665,125095;127635,64135;5715,0;0,12065" o:connectangles="0,0,0,0,0,0,0,0,0,0,0,0,0,0,0,0,0,0,0,0,0,0,0,0,0,0,0"/>
                </v:shape>
                <v:shape id="Freeform 1116" o:spid="_x0000_s1099" style="position:absolute;left:38207;top:28162;width:699;height:603;visibility:visible;mso-wrap-style:square;v-text-anchor:top" coordsize="1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pqwQAAAN0AAAAPAAAAZHJzL2Rvd25yZXYueG1sRE9LawIx&#10;EL4L/Q9hBG81q1YrW6MUtVCPPup52Ew3q5vJkkRd/70pFLzNx/ec2aK1tbiSD5VjBYN+BoK4cLri&#10;UsFh//U6BREissbaMSm4U4DF/KUzw1y7G2/puoulSCEcclRgYmxyKUNhyGLou4Y4cb/OW4wJ+lJq&#10;j7cUbms5zLKJtFhxajDY0NJQcd5drAK3Xr/JcmNWdfsTGvLD/fvRn5TqddvPDxCR2vgU/7u/dZo/&#10;Ho3g75t0gpw/AAAA//8DAFBLAQItABQABgAIAAAAIQDb4fbL7gAAAIUBAAATAAAAAAAAAAAAAAAA&#10;AAAAAABbQ29udGVudF9UeXBlc10ueG1sUEsBAi0AFAAGAAgAAAAhAFr0LFu/AAAAFQEAAAsAAAAA&#10;AAAAAAAAAAAAHwEAAF9yZWxzLy5yZWxzUEsBAi0AFAAGAAgAAAAhAOIFamrBAAAA3QAAAA8AAAAA&#10;AAAAAAAAAAAABwIAAGRycy9kb3ducmV2LnhtbFBLBQYAAAAAAwADALcAAAD1AgAAAAA=&#10;" path="m62,95l,4,110,,62,95,,4,62,95xe" fillcolor="#1f1a17" stroked="f">
                  <v:path arrowok="t" o:connecttype="custom" o:connectlocs="39370,60325;0,2540;69850,0;39370,60325;0,2540;39370,60325" o:connectangles="0,0,0,0,0,0"/>
                </v:shape>
                <v:shape id="Freeform 1117" o:spid="_x0000_s1100" style="position:absolute;left:16821;top:19272;width:1733;height:6636;visibility:visible;mso-wrap-style:square;v-text-anchor:top" coordsize="273,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XowwAAAN0AAAAPAAAAZHJzL2Rvd25yZXYueG1sRE/NagIx&#10;EL4XfIcwQm810bZSthtFSq1eetD1AYbNuD9uJksSddunN4WCt/n4fidfDrYTF/KhcaxhOlEgiEtn&#10;Gq40HIr10xuIEJENdo5Jww8FWC5GDzlmxl15R5d9rEQK4ZChhjrGPpMylDVZDBPXEyfu6LzFmKCv&#10;pPF4TeG2kzOl5tJiw6mhxp4+aipP+7PVsOp2Kqr+9/tz5ltqN6fia9gUWj+Oh9U7iEhDvIv/3VuT&#10;5r8+v8DfN+kEubgBAAD//wMAUEsBAi0AFAAGAAgAAAAhANvh9svuAAAAhQEAABMAAAAAAAAAAAAA&#10;AAAAAAAAAFtDb250ZW50X1R5cGVzXS54bWxQSwECLQAUAAYACAAAACEAWvQsW78AAAAVAQAACwAA&#10;AAAAAAAAAAAAAAAfAQAAX3JlbHMvLnJlbHNQSwECLQAUAAYACAAAACEAYz716MMAAADdAAAADwAA&#10;AAAAAAAAAAAAAAAHAgAAZHJzL2Rvd25yZXYueG1sUEsFBgAAAAADAAMAtwAAAPcCAAAAAA==&#10;" path="m24,1040r,l19,987r,-62l24,863r9,-68l67,656,110,513,153,374,201,239,240,115,273,4,254,,225,105,182,230,134,369,91,508,48,652,14,791,4,858,,925r,62l4,1045r,l24,1040xe" fillcolor="#1f1a17" stroked="f">
                  <v:path arrowok="t" o:connecttype="custom" o:connectlocs="15240,660400;15240,660400;12065,626745;12065,587375;15240,548005;20955,504825;42545,416560;69850,325755;97155,237490;127635,151765;152400,73025;173355,2540;161290,0;142875,66675;115570,146050;85090,234315;57785,322580;30480,414020;8890,502285;2540,544830;0,587375;0,626745;2540,663575;2540,663575;15240,660400" o:connectangles="0,0,0,0,0,0,0,0,0,0,0,0,0,0,0,0,0,0,0,0,0,0,0,0,0"/>
                </v:shape>
                <v:shape id="Freeform 1118" o:spid="_x0000_s1101" style="position:absolute;left:16846;top:20701;width:3569;height:5359;visibility:visible;mso-wrap-style:square;v-text-anchor:top" coordsize="56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4slxAAAAN0AAAAPAAAAZHJzL2Rvd25yZXYueG1sRE9La8JA&#10;EL4L/Q/LFHoR3cRHK6mbUEoLil4aS89DdpqEZmfD7lbjv3cFwdt8fM9ZF4PpxJGcby0rSKcJCOLK&#10;6pZrBd+Hz8kKhA/IGjvLpOBMHor8YbTGTNsTf9GxDLWIIewzVNCE0GdS+qohg35qe+LI/VpnMETo&#10;aqkdnmK46eQsSZ6lwZZjQ4M9vTdU/ZX/RsF2Nt59bH/K1T7tXBpezIKst0o9PQ5vryACDeEuvrk3&#10;Os5fzpdw/SaeIPMLAAAA//8DAFBLAQItABQABgAIAAAAIQDb4fbL7gAAAIUBAAATAAAAAAAAAAAA&#10;AAAAAAAAAABbQ29udGVudF9UeXBlc10ueG1sUEsBAi0AFAAGAAgAAAAhAFr0LFu/AAAAFQEAAAsA&#10;AAAAAAAAAAAAAAAAHwEAAF9yZWxzLy5yZWxzUEsBAi0AFAAGAAgAAAAhAAZ7iyXEAAAA3QAAAA8A&#10;AAAAAAAAAAAAAAAABwIAAGRycy9kb3ducmV2LnhtbFBLBQYAAAAAAwADALcAAAD4AgAAAAA=&#10;" path="m543,l447,192,351,369,264,518,183,647r-39,53l111,743,82,777,58,805,39,820r-15,5l24,825r-4,l20,825r,-10l,820r,9l5,839r10,5l29,844r19,-5l72,820,96,791r29,-34l159,709r38,-52l279,532,370,379,466,201,562,9,543,xe" fillcolor="#1f1a17" stroked="f">
                  <v:path arrowok="t" o:connecttype="custom" o:connectlocs="344805,0;283845,121920;222885,234315;167640,328930;116205,410845;91440,444500;70485,471805;52070,493395;36830,511175;24765,520700;15240,523875;15240,523875;12700,523875;12700,523875;12700,517525;0,520700;0,526415;3175,532765;9525,535940;18415,535940;30480,532765;45720,520700;60960,502285;79375,480695;100965,450215;125095,417195;177165,337820;234950,240665;295910,127635;356870,5715;344805,0" o:connectangles="0,0,0,0,0,0,0,0,0,0,0,0,0,0,0,0,0,0,0,0,0,0,0,0,0,0,0,0,0,0,0"/>
                </v:shape>
                <v:shape id="Freeform 1119" o:spid="_x0000_s1102" style="position:absolute;left:20046;top:20243;width:578;height:667;visibility:visible;mso-wrap-style:square;v-text-anchor:top" coordsize="9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oKwgAAAN0AAAAPAAAAZHJzL2Rvd25yZXYueG1sRE9Ni8Iw&#10;EL0v+B/CCN7WVGW7Wo0iguBpcWvX89CMTbGZlCZq999vBGFv83ifs9r0thF36nztWMFknIAgLp2u&#10;uVJQnPbvcxA+IGtsHJOCX/KwWQ/eVphp9+BvuuehEjGEfYYKTAhtJqUvDVn0Y9cSR+7iOoshwq6S&#10;usNHDLeNnCZJKi3WHBsMtrQzVF7zm1Xw9VNMPk+zw/l4zpuFKUyVHu1WqdGw3y5BBOrDv/jlPug4&#10;/2OWwvObeIJc/wEAAP//AwBQSwECLQAUAAYACAAAACEA2+H2y+4AAACFAQAAEwAAAAAAAAAAAAAA&#10;AAAAAAAAW0NvbnRlbnRfVHlwZXNdLnhtbFBLAQItABQABgAIAAAAIQBa9CxbvwAAABUBAAALAAAA&#10;AAAAAAAAAAAAAB8BAABfcmVscy8ucmVsc1BLAQItABQABgAIAAAAIQBT/ToKwgAAAN0AAAAPAAAA&#10;AAAAAAAAAAAAAAcCAABkcnMvZG93bnJldi54bWxQSwUGAAAAAAMAAwC3AAAA9gIAAAAA&#10;" path="m,62l87,r4,105l,62,87,,,62xe" fillcolor="#1f1a17" stroked="f">
                  <v:path arrowok="t" o:connecttype="custom" o:connectlocs="0,39370;55245,0;57785,66675;0,39370;55245,0;0,39370" o:connectangles="0,0,0,0,0,0"/>
                </v:shape>
                <v:shape id="Freeform 1120" o:spid="_x0000_s1103" style="position:absolute;left:11791;top:17195;width:5760;height:3867;visibility:visible;mso-wrap-style:square;v-text-anchor:top" coordsize="90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n2xgAAAN0AAAAPAAAAZHJzL2Rvd25yZXYueG1sRE9Na8JA&#10;EL0X/A/LCF6KbmrRanQTpCAIUmyjFHobsmMSzM6G7BpTf323UOhtHu9z1mlvatFR6yrLCp4mEQji&#10;3OqKCwWn43a8AOE8ssbaMin4JgdpMnhYY6ztjT+oy3whQgi7GBWU3jexlC4vyaCb2IY4cGfbGvQB&#10;toXULd5CuKnlNIrm0mDFoaHEhl5Lyi/Z1SioHu1XPj9sqLsfP2fT4v1tke2XSo2G/WYFwlPv/8V/&#10;7p0O82fPL/D7TThBJj8AAAD//wMAUEsBAi0AFAAGAAgAAAAhANvh9svuAAAAhQEAABMAAAAAAAAA&#10;AAAAAAAAAAAAAFtDb250ZW50X1R5cGVzXS54bWxQSwECLQAUAAYACAAAACEAWvQsW78AAAAVAQAA&#10;CwAAAAAAAAAAAAAAAAAfAQAAX3JlbHMvLnJlbHNQSwECLQAUAAYACAAAACEADM2J9sYAAADdAAAA&#10;DwAAAAAAAAAAAAAAAAAHAgAAZHJzL2Rvd25yZXYueG1sUEsFBgAAAAADAAMAtwAAAPoCAAAAAA==&#10;" path="m19,609r,l53,566,96,518r48,-38l197,437,312,355,441,279,571,207,696,140,811,77,907,15,897,,801,58,686,120,561,192,432,264,302,341,182,422r-52,39l82,504,38,552,,595r,l19,609xe" fillcolor="#1f1a17" stroked="f">
                  <v:path arrowok="t" o:connecttype="custom" o:connectlocs="12065,386715;12065,386715;33655,359410;60960,328930;91440,304800;125095,277495;198120,225425;280035,177165;362585,131445;441960,88900;514985,48895;575945,9525;569595,0;508635,36830;435610,76200;356235,121920;274320,167640;191770,216535;115570,267970;82550,292735;52070,320040;24130,350520;0,377825;0,377825;12065,386715" o:connectangles="0,0,0,0,0,0,0,0,0,0,0,0,0,0,0,0,0,0,0,0,0,0,0,0,0"/>
                </v:shape>
                <v:shape id="Freeform 1121" o:spid="_x0000_s1104" style="position:absolute;left:11760;top:19481;width:6305;height:1797;visibility:visible;mso-wrap-style:square;v-text-anchor:top" coordsize="993,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rK7xgAAAN0AAAAPAAAAZHJzL2Rvd25yZXYueG1sRI9BT8Mw&#10;DIXvSPyHyEjcWLohpq4sm6YKNNB22coPsBqvqdY4VRO68u/xAYmbrff83uf1dvKdGmmIbWAD81kG&#10;irgOtuXGwFf1/pSDignZYheYDPxQhO3m/m6NhQ03PtF4To2SEI4FGnAp9YXWsXbkMc5CTyzaJQwe&#10;k6xDo+2ANwn3nV5k2VJ7bFkaHPZUOqqv529vYJVPx6ycfzZVfthXh3Lp3vajM+bxYdq9gko0pX/z&#10;3/WHFfyXZ8GVb2QEvfkFAAD//wMAUEsBAi0AFAAGAAgAAAAhANvh9svuAAAAhQEAABMAAAAAAAAA&#10;AAAAAAAAAAAAAFtDb250ZW50X1R5cGVzXS54bWxQSwECLQAUAAYACAAAACEAWvQsW78AAAAVAQAA&#10;CwAAAAAAAAAAAAAAAAAfAQAAX3JlbHMvLnJlbHNQSwECLQAUAAYACAAAACEAoQ6yu8YAAADdAAAA&#10;DwAAAAAAAAAAAAAAAAAHAgAAZHJzL2Rvd25yZXYueG1sUEsFBgAAAAADAAMAtwAAAPoCAAAAAA==&#10;" path="m984,l782,77,590,139,418,192,269,230r-62,15l149,254r-48,10l63,264r-29,l19,259r,l19,259r,-5l24,249,5,235,,249r,10l5,269r5,9l34,283r29,l101,283r53,-10l207,264r67,-15l422,211,600,158,792,91,993,19,984,xe" fillcolor="#1f1a17" stroked="f">
                  <v:path arrowok="t" o:connecttype="custom" o:connectlocs="624840,0;496570,48895;374650,88265;265430,121920;170815,146050;131445,155575;94615,161290;64135,167640;40005,167640;21590,167640;12065,164465;12065,164465;12065,164465;12065,161290;15240,158115;3175,149225;0,158115;0,164465;3175,170815;6350,176530;21590,179705;40005,179705;64135,179705;97790,173355;131445,167640;173990,158115;267970,133985;381000,100330;502920,57785;630555,12065;624840,0" o:connectangles="0,0,0,0,0,0,0,0,0,0,0,0,0,0,0,0,0,0,0,0,0,0,0,0,0,0,0,0,0,0,0"/>
                </v:shape>
                <v:shape id="Freeform 1122" o:spid="_x0000_s1105" style="position:absolute;left:17856;top:19240;width:698;height:635;visibility:visible;mso-wrap-style:square;v-text-anchor:top" coordsize="11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S4twwAAAN0AAAAPAAAAZHJzL2Rvd25yZXYueG1sRE/fa8Iw&#10;EH4X/B/CCXuz6RzKrEYR2WTswTE78PVobmlpcylJpt1/vwwE3+7j+3nr7WA7cSEfGscKHrMcBHHl&#10;dMNGwVf5On0GESKyxs4xKfilANvNeLTGQrsrf9LlFI1IIRwKVFDH2BdShqomiyFzPXHivp23GBP0&#10;RmqP1xRuOznL84W02HBqqLGnfU1Ve/qxCoZz07580HsrSzO3y3J3OBp/UOphMuxWICIN8S6+ud90&#10;mj9/WsL/N+kEufkDAAD//wMAUEsBAi0AFAAGAAgAAAAhANvh9svuAAAAhQEAABMAAAAAAAAAAAAA&#10;AAAAAAAAAFtDb250ZW50X1R5cGVzXS54bWxQSwECLQAUAAYACAAAACEAWvQsW78AAAAVAQAACwAA&#10;AAAAAAAAAAAAAAAfAQAAX3JlbHMvLnJlbHNQSwECLQAUAAYACAAAACEANJ0uLcMAAADdAAAADwAA&#10;AAAAAAAAAAAAAAAHAgAAZHJzL2Rvd25yZXYueG1sUEsFBgAAAAADAAMAtwAAAPcCAAAAAA==&#10;" path="m,l110,14,38,100,,,110,14,,xe" fillcolor="#1f1a17" stroked="f">
                  <v:path arrowok="t" o:connecttype="custom" o:connectlocs="0,0;69850,8890;24130,63500;0,0;69850,8890;0,0" o:connectangles="0,0,0,0,0,0"/>
                </v:shape>
                <v:shape id="Freeform 1123" o:spid="_x0000_s1106" style="position:absolute;left:20383;top:1365;width:15570;height:6153;visibility:visible;mso-wrap-style:square;v-text-anchor:top" coordsize="245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IU9xwAAAN0AAAAPAAAAZHJzL2Rvd25yZXYueG1sRI9Pb8Iw&#10;DMXvk/YdIk/abaRjY0KFgBBof46jTCBuVmPassapkgDdt58PSNxsvef3fp7Oe9eqM4XYeDbwPMhA&#10;EZfeNlwZ+Nm8P41BxYRssfVMBv4ownx2fzfF3PoLr+lcpEpJCMccDdQpdbnWsazJYRz4jli0gw8O&#10;k6yh0jbgRcJdq4dZ9qYdNiwNNXa0rKn8LU7OwGrxsl1vj+G034wtFR/H3fcqfhrz+NAvJqAS9elm&#10;vl5/WcEfvQq/fCMj6Nk/AAAA//8DAFBLAQItABQABgAIAAAAIQDb4fbL7gAAAIUBAAATAAAAAAAA&#10;AAAAAAAAAAAAAABbQ29udGVudF9UeXBlc10ueG1sUEsBAi0AFAAGAAgAAAAhAFr0LFu/AAAAFQEA&#10;AAsAAAAAAAAAAAAAAAAAHwEAAF9yZWxzLy5yZWxzUEsBAi0AFAAGAAgAAAAhALkQhT3HAAAA3QAA&#10;AA8AAAAAAAAAAAAAAAAABwIAAGRycy9kb3ducmV2LnhtbFBLBQYAAAAAAwADALcAAAD7AgAAAAA=&#10;" path="m,19r,l106,19r105,5l317,29,417,39,518,53,619,72r96,19l816,115r96,24l1003,168r91,34l1185,230r173,72l1526,379r153,77l1828,537r134,82l2082,700r111,77l2289,849r81,62l2437,969r15,-15l2385,897r-82,-67l2202,758,2097,681,1972,600,1838,518,1689,437,1535,360,1367,283,1190,211r-86,-29l1008,149,916,120,820,96,720,72,624,53,523,34,417,19,317,10,211,5,106,,,,,,,19xe" fillcolor="#1f1a17" stroked="f">
                  <v:path arrowok="t" o:connecttype="custom" o:connectlocs="0,12065;0,12065;67310,12065;133985,15240;201295,18415;264795,24765;328930,33655;393065,45720;454025,57785;518160,73025;579120,88265;636905,106680;694690,128270;752475,146050;862330,191770;969010,240665;1066165,289560;1160780,340995;1245870,393065;1322070,444500;1392555,493395;1453515,539115;1504950,578485;1547495,615315;1557020,605790;1514475,569595;1462405,527050;1398270,481330;1331595,432435;1252220,381000;1167130,328930;1072515,277495;974725,228600;868045,179705;755650,133985;701040,115570;640080,94615;581660,76200;520700,60960;457200,45720;396240,33655;332105,21590;264795,12065;201295,6350;133985,3175;67310,0;0,0;0,0;0,12065" o:connectangles="0,0,0,0,0,0,0,0,0,0,0,0,0,0,0,0,0,0,0,0,0,0,0,0,0,0,0,0,0,0,0,0,0,0,0,0,0,0,0,0,0,0,0,0,0,0,0,0,0"/>
                </v:shape>
                <v:shape id="Freeform 1124" o:spid="_x0000_s1107" style="position:absolute;left:2438;top:1365;width:17945;height:12420;visibility:visible;mso-wrap-style:square;v-text-anchor:top" coordsize="2826,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BDxAAAAN0AAAAPAAAAZHJzL2Rvd25yZXYueG1sRE9La8JA&#10;EL4L/odlhN50k2JDTd2IVCxCTz4uvQ270yQ1Oxuza4z/vlsQepuP7znL1WAb0VPna8cK0lkCglg7&#10;U3Op4HTcTl9B+IBssHFMCu7kYVWMR0vMjbvxnvpDKEUMYZ+jgiqENpfS64os+plriSP37TqLIcKu&#10;lKbDWwy3jXxOkkxarDk2VNjSe0X6fLhaBS5bbPrTV1bP/eeP1pcNHhcfF6WeJsP6DUSgIfyLH+6d&#10;ifNf5in8fRNPkMUvAAAA//8DAFBLAQItABQABgAIAAAAIQDb4fbL7gAAAIUBAAATAAAAAAAAAAAA&#10;AAAAAAAAAABbQ29udGVudF9UeXBlc10ueG1sUEsBAi0AFAAGAAgAAAAhAFr0LFu/AAAAFQEAAAsA&#10;AAAAAAAAAAAAAAAAHwEAAF9yZWxzLy5yZWxzUEsBAi0AFAAGAAgAAAAhAD/PMEPEAAAA3QAAAA8A&#10;AAAAAAAAAAAAAAAABwIAAGRycy9kb3ducmV2LnhtbFBLBQYAAAAAAwADALcAAAD4AgAAAAA=&#10;" path="m14,1956l77,1808r67,-139l216,1535r72,-130l365,1285r81,-110l528,1069,614,969r87,-91l792,791r96,-81l979,633r96,-67l1171,499r100,-58l1367,384r101,-48l1564,293r101,-43l1761,211r101,-29l1958,154r96,-29l2150,106,2332,67,2509,43,2672,29,2826,19r,-19l2672,10,2505,24,2332,48,2145,82r-96,24l1953,134r-96,29l1756,197r-101,33l1559,274r-100,43l1358,369r-96,53l1161,484r-96,63l969,619r-96,76l777,777r-91,86l600,954r-87,101l427,1161r-77,115l269,1395r-72,130l125,1659,58,1798,,1952r14,4xe" fillcolor="#1f1a17" stroked="f">
                  <v:path arrowok="t" o:connecttype="custom" o:connectlocs="8890,1242060;48895,1148080;91440,1059815;137160,974725;182880,892175;231775,815975;283210,746125;335280,678815;389890,615315;445135,557530;502920,502285;563880,450850;621665,401955;682625,359410;743585,316865;807085,280035;868045,243840;932180,213360;993140,186055;1057275,158750;1118235,133985;1182370,115570;1243330,97790;1304290,79375;1365250,67310;1480820,42545;1593215,27305;1696720,18415;1794510,12065;1794510,0;1696720,6350;1590675,15240;1480820,30480;1362075,52070;1301115,67310;1240155,85090;1179195,103505;1115060,125095;1050925,146050;989965,173990;926465,201295;862330,234315;801370,267970;737235,307340;676275,347345;615315,393065;554355,441325;493395,493395;435610,548005;381000,605790;325755,669925;271145,737235;222250,810260;170815,885825;125095,968375;79375,1053465;36830,1141730;0,1239520;8890,1242060" o:connectangles="0,0,0,0,0,0,0,0,0,0,0,0,0,0,0,0,0,0,0,0,0,0,0,0,0,0,0,0,0,0,0,0,0,0,0,0,0,0,0,0,0,0,0,0,0,0,0,0,0,0,0,0,0,0,0,0,0,0,0"/>
                </v:shape>
                <v:shape id="Freeform 1125" o:spid="_x0000_s1108" style="position:absolute;left:2197;top:13608;width:609;height:666;visibility:visible;mso-wrap-style:square;v-text-anchor:top" coordsize="9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7XOwwAAAN0AAAAPAAAAZHJzL2Rvd25yZXYueG1sRE9LawIx&#10;EL4L/Q9hCl5EsxVfbI1SBFHopV31Pm5mH3QzWTZRo7++KQi9zcf3nOU6mEZcqXO1ZQVvowQEcW51&#10;zaWC42E7XIBwHlljY5kU3MnBevXSW2Kq7Y2/6Zr5UsQQdikqqLxvUyldXpFBN7ItceQK2xn0EXal&#10;1B3eYrhp5DhJZtJgzbGhwpY2FeU/2cUo+CwGj9DOdudw2mfF4zD5Sup5qVT/NXy8g/AU/L/46d7r&#10;OH86GcPfN/EEufoFAAD//wMAUEsBAi0AFAAGAAgAAAAhANvh9svuAAAAhQEAABMAAAAAAAAAAAAA&#10;AAAAAAAAAFtDb250ZW50X1R5cGVzXS54bWxQSwECLQAUAAYACAAAACEAWvQsW78AAAAVAQAACwAA&#10;AAAAAAAAAAAAAAAfAQAAX3JlbHMvLnJlbHNQSwECLQAUAAYACAAAACEADK+1zsMAAADdAAAADwAA&#10;AAAAAAAAAAAAAAAHAgAAZHJzL2Rvd25yZXYueG1sUEsFBgAAAAADAAMAtwAAAPcCAAAAAA==&#10;" path="m96,38l14,105,,,96,38,14,105,96,38xe" fillcolor="#1f1a17" stroked="f">
                  <v:path arrowok="t" o:connecttype="custom" o:connectlocs="60960,24130;8890,66675;0,0;60960,24130;8890,66675;60960,24130" o:connectangles="0,0,0,0,0,0"/>
                </v:shape>
                <v:shape id="Freeform 1126" o:spid="_x0000_s1109" style="position:absolute;left:17030;top:16833;width:642;height:667;visibility:visible;mso-wrap-style:square;v-text-anchor:top" coordsize="10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cBXwwAAAN0AAAAPAAAAZHJzL2Rvd25yZXYueG1sRE9LawIx&#10;EL4X/A9hBG810T6Q1ShqKXjpoVpBb+Nm3CxuJssmuuu/bwoFb/PxPWe26FwlbtSE0rOG0VCBIM69&#10;KbnQ8LP7fJ6ACBHZYOWZNNwpwGLee5phZnzL33TbxkKkEA4ZarAx1pmUIbfkMAx9TZy4s28cxgSb&#10;QpoG2xTuKjlW6l06LDk1WKxpbSm/bK9Ow0Yd2/z48dWqFdv9/bQcr04Hp/Wg3y2nICJ18SH+d29M&#10;mv/2+gJ/36QT5PwXAAD//wMAUEsBAi0AFAAGAAgAAAAhANvh9svuAAAAhQEAABMAAAAAAAAAAAAA&#10;AAAAAAAAAFtDb250ZW50X1R5cGVzXS54bWxQSwECLQAUAAYACAAAACEAWvQsW78AAAAVAQAACwAA&#10;AAAAAAAAAAAAAAAfAQAAX3JlbHMvLnJlbHNQSwECLQAUAAYACAAAACEAk1HAV8MAAADdAAAADwAA&#10;AAAAAAAAAAAAAAAHAgAAZHJzL2Rvd25yZXYueG1sUEsFBgAAAAADAAMAtwAAAPcCAAAAAA==&#10;" path="m5,r96,57l,105,5,r96,57l5,xe" fillcolor="#1f1a17" stroked="f">
                  <v:path arrowok="t" o:connecttype="custom" o:connectlocs="3175,0;64135,36195;0,66675;3175,0;64135,36195;3175,0" o:connectangles="0,0,0,0,0,0"/>
                </v:shape>
                <v:shape id="Freeform 1127" o:spid="_x0000_s1110" style="position:absolute;left:23126;top:10775;width:8624;height:3804;visibility:visible;mso-wrap-style:square;v-text-anchor:top" coordsize="135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1WwwAAAN0AAAAPAAAAZHJzL2Rvd25yZXYueG1sRE/JasMw&#10;EL0X8g9iCr3Vko1dEsdKCKGF0luWHnobrKltbI2MpSTO31eFQm/zeOtU29kO4kqT7xxrSBMFgrh2&#10;puNGw/n09rwE4QOywcExabiTh+1m8VBhadyND3Q9hkbEEPYlamhDGEspfd2SRZ+4kThy326yGCKc&#10;GmkmvMVwO8hMqRdpsePY0OJI+5bq/nixGubXQzGqr2ylPtK+GIrmM8/uqdZPj/NuDSLQHP7Ff+53&#10;E+cXeQ6/38QT5OYHAAD//wMAUEsBAi0AFAAGAAgAAAAhANvh9svuAAAAhQEAABMAAAAAAAAAAAAA&#10;AAAAAAAAAFtDb250ZW50X1R5cGVzXS54bWxQSwECLQAUAAYACAAAACEAWvQsW78AAAAVAQAACwAA&#10;AAAAAAAAAAAAAAAfAQAAX3JlbHMvLnJlbHNQSwECLQAUAAYACAAAACEAbWF9VsMAAADdAAAADwAA&#10;AAAAAAAAAAAAAAAHAgAAZHJzL2Rvd25yZXYueG1sUEsFBgAAAAADAAMAtwAAAPcCAAAAAA==&#10;" path="m1348,l,580r5,19l1358,19,1348,xe" fillcolor="#1f1a17" stroked="f">
                  <v:path arrowok="t" o:connecttype="custom" o:connectlocs="855980,0;0,368300;3175,380365;862330,12065;855980,0" o:connectangles="0,0,0,0,0"/>
                </v:shape>
                <v:shape id="Freeform 1128" o:spid="_x0000_s1111" style="position:absolute;left:31534;top:10560;width:698;height:609;visibility:visible;mso-wrap-style:square;v-text-anchor:top" coordsize="1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QBxQAAAN0AAAAPAAAAZHJzL2Rvd25yZXYueG1sRE9La8JA&#10;EL4L/odlBG+6sT7aptlIsRUKHkRri70N2ckDs7Mhu9X477tCwdt8fM9Jlp2pxZlaV1lWMBlHIIgz&#10;qysuFBw+16MnEM4ja6wtk4IrOVim/V6CsbYX3tF57wsRQtjFqKD0vomldFlJBt3YNsSBy21r0AfY&#10;FlK3eAnhppYPUbSQBisODSU2tCopO+1/jYLj9Ij58+Y7L6aPtdl+/Ryyt927UsNB9/oCwlPn7+J/&#10;94cO8+ezOdy+CSfI9A8AAP//AwBQSwECLQAUAAYACAAAACEA2+H2y+4AAACFAQAAEwAAAAAAAAAA&#10;AAAAAAAAAAAAW0NvbnRlbnRfVHlwZXNdLnhtbFBLAQItABQABgAIAAAAIQBa9CxbvwAAABUBAAAL&#10;AAAAAAAAAAAAAAAAAB8BAABfcmVscy8ucmVsc1BLAQItABQABgAIAAAAIQADuiQBxQAAAN0AAAAP&#10;AAAAAAAAAAAAAAAAAAcCAABkcnMvZG93bnJldi54bWxQSwUGAAAAAAMAAwC3AAAA+QIAAAAA&#10;" path="m,l110,10,43,96,,,110,10,,xe" fillcolor="#1f1a17" stroked="f">
                  <v:path arrowok="t" o:connecttype="custom" o:connectlocs="0,0;69850,6350;27305,60960;0,0;69850,6350;0,0" o:connectangles="0,0,0,0,0,0"/>
                </v:shape>
                <v:shape id="Freeform 1129" o:spid="_x0000_s1112" style="position:absolute;left:23888;top:18110;width:8135;height:7493;visibility:visible;mso-wrap-style:square;v-text-anchor:top" coordsize="1281,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xXwwAAAN0AAAAPAAAAZHJzL2Rvd25yZXYueG1sRE9Na8JA&#10;EL0X+h+WKXirmxarIbpKKxgKQkFb70N2mqRmZ5fsqOm/7woFb/N4n7NYDa5TZ+pj69nA0zgDRVx5&#10;23Jt4Otz85iDioJssfNMBn4pwmp5f7fAwvoL7+i8l1qlEI4FGmhEQqF1rBpyGMc+ECfu2/cOJcG+&#10;1rbHSwp3nX7Osql22HJqaDDQuqHquD85A8dDLnr4Kbe7j/JNZp0PZT4Jxowehtc5KKFBbuJ/97tN&#10;818mU7h+k07Qyz8AAAD//wMAUEsBAi0AFAAGAAgAAAAhANvh9svuAAAAhQEAABMAAAAAAAAAAAAA&#10;AAAAAAAAAFtDb250ZW50X1R5cGVzXS54bWxQSwECLQAUAAYACAAAACEAWvQsW78AAAAVAQAACwAA&#10;AAAAAAAAAAAAAAAfAQAAX3JlbHMvLnJlbHNQSwECLQAUAAYACAAAACEAo2w8V8MAAADdAAAADwAA&#10;AAAAAAAAAAAAAAAHAgAAZHJzL2Rvd25yZXYueG1sUEsFBgAAAAADAAMAtwAAAPcCAAAAAA==&#10;" path="m1281,1165l14,,,15,1266,1180r15,-15xe" fillcolor="#1f1a17" stroked="f">
                  <v:path arrowok="t" o:connecttype="custom" o:connectlocs="813435,739775;8890,0;0,9525;803910,749300;813435,739775" o:connectangles="0,0,0,0,0"/>
                </v:shape>
                <v:shape id="Freeform 1130" o:spid="_x0000_s1113" style="position:absolute;left:31686;top:25266;width:699;height:673;visibility:visible;mso-wrap-style:square;v-text-anchor:top" coordsize="11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P2FwgAAAN0AAAAPAAAAZHJzL2Rvd25yZXYueG1sRE9Li8Iw&#10;EL4L/ocwwt40ddFVqlHcBcGbj4rgbWzGtthMuk221n9vhAVv8/E9Z75sTSkaql1hWcFwEIEgTq0u&#10;OFNwTNb9KQjnkTWWlknBgxwsF93OHGNt77yn5uAzEULYxagg976KpXRpTgbdwFbEgbva2qAPsM6k&#10;rvEewk0pP6PoSxosODTkWNFPTunt8GcU7C7Npb3iqdxvtr/HnUvGTN9npT567WoGwlPr3+J/90aH&#10;+ePRBF7fhBPk4gkAAP//AwBQSwECLQAUAAYACAAAACEA2+H2y+4AAACFAQAAEwAAAAAAAAAAAAAA&#10;AAAAAAAAW0NvbnRlbnRfVHlwZXNdLnhtbFBLAQItABQABgAIAAAAIQBa9CxbvwAAABUBAAALAAAA&#10;AAAAAAAAAAAAAB8BAABfcmVscy8ucmVsc1BLAQItABQABgAIAAAAIQDu9P2FwgAAAN0AAAAPAAAA&#10;AAAAAAAAAAAAAAcCAABkcnMvZG93bnJldi54bWxQSwUGAAAAAAMAAwC3AAAA9gIAAAAA&#10;" path="m72,r38,106l,77,72,r38,106l72,xe" fillcolor="#1f1a17" stroked="f">
                  <v:path arrowok="t" o:connecttype="custom" o:connectlocs="45720,0;69850,67310;0,48895;45720,0;69850,67310;45720,0" o:connectangles="0,0,0,0,0,0"/>
                </v:shape>
                <v:shape id="Freeform 1131" o:spid="_x0000_s1114" style="position:absolute;left:24739;top:17043;width:8992;height:3111;visibility:visible;mso-wrap-style:square;v-text-anchor:top" coordsize="141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XGxgAAAN0AAAAPAAAAZHJzL2Rvd25yZXYueG1sRI9Bb8Iw&#10;DIXvSPyHyEi7jRS2TqMQEGKqxmWTBhw4msZrqzVO1QTo/j0+IHGz9Z7f+7xY9a5RF+pC7dnAZJyA&#10;Ii68rbk0cNjnz++gQkS22HgmA/8UYLUcDhaYWX/lH7rsYqkkhEOGBqoY20zrUFTkMIx9Syzar+8c&#10;Rlm7UtsOrxLuGj1NkjftsGZpqLClTUXF3+7sDLzs12nqT3z++JptvuMhzz+P29yYp1G/noOK1MeH&#10;+X69tYKfvgqufCMj6OUNAAD//wMAUEsBAi0AFAAGAAgAAAAhANvh9svuAAAAhQEAABMAAAAAAAAA&#10;AAAAAAAAAAAAAFtDb250ZW50X1R5cGVzXS54bWxQSwECLQAUAAYACAAAACEAWvQsW78AAAAVAQAA&#10;CwAAAAAAAAAAAAAAAAAfAQAAX3JlbHMvLnJlbHNQSwECLQAUAAYACAAAACEAZEGlxsYAAADdAAAA&#10;DwAAAAAAAAAAAAAAAAAHAgAAZHJzL2Rvd25yZXYueG1sUEsFBgAAAAADAAMAtwAAAPoCAAAAAA==&#10;" path="m,20l1411,490r5,-20l5,,,20xe" fillcolor="#1f1a17" stroked="f">
                  <v:path arrowok="t" o:connecttype="custom" o:connectlocs="0,12700;895985,311150;899160,298450;3175,0;0,12700" o:connectangles="0,0,0,0,0"/>
                </v:shape>
                <v:shape id="Freeform 1132" o:spid="_x0000_s1115" style="position:absolute;left:24225;top:16802;width:698;height:641;visibility:visible;mso-wrap-style:square;v-text-anchor:top" coordsize="110,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defwwAAAN0AAAAPAAAAZHJzL2Rvd25yZXYueG1sRE9NawIx&#10;EL0L/Q9hCr1pYqlit0YpxYKgIGrX87CZbrZuJssm1fXfG0HwNo/3OdN552pxojZUnjUMBwoEceFN&#10;xaWGn/13fwIiRGSDtWfScKEA89lTb4qZ8Wfe0mkXS5FCOGSowcbYZFKGwpLDMPANceJ+feswJtiW&#10;0rR4TuGulq9KjaXDilODxYa+LBXH3b/TsFbHRT4+LNZmaKMyf5vVIc9XWr88d58fICJ18SG+u5cm&#10;zR+9vcPtm3SCnF0BAAD//wMAUEsBAi0AFAAGAAgAAAAhANvh9svuAAAAhQEAABMAAAAAAAAAAAAA&#10;AAAAAAAAAFtDb250ZW50X1R5cGVzXS54bWxQSwECLQAUAAYACAAAACEAWvQsW78AAAAVAQAACwAA&#10;AAAAAAAAAAAAAAAfAQAAX3JlbHMvLnJlbHNQSwECLQAUAAYACAAAACEAdwXXn8MAAADdAAAADwAA&#10;AAAAAAAAAAAAAAAHAgAAZHJzL2Rvd25yZXYueG1sUEsFBgAAAAADAAMAtwAAAPcCAAAAAA==&#10;" path="m76,101l,19,110,,76,101,,19r76,82xe" fillcolor="#1f1a17" stroked="f">
                  <v:path arrowok="t" o:connecttype="custom" o:connectlocs="48260,64135;0,12065;69850,0;48260,64135;0,12065;48260,64135" o:connectangles="0,0,0,0,0,0"/>
                </v:shape>
                <v:shape id="Freeform 1133" o:spid="_x0000_s1116" style="position:absolute;left:23704;top:19545;width:8071;height:8922;visibility:visible;mso-wrap-style:square;v-text-anchor:top" coordsize="1271,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kmxgAAAN0AAAAPAAAAZHJzL2Rvd25yZXYueG1sRI9PSwNB&#10;DMXvgt9hiODNziq0yNppKVXBP7TQVvEadtLdpTuZZSZu129vDoK3hPfy3i/z5Rg6M1DKbWQHt5MC&#10;DHEVfcu1g4/D8809mCzIHrvI5OCHMiwXlxdzLH08846GvdRGQziX6KAR6Utrc9VQwDyJPbFqx5gC&#10;iq6ptj7hWcNDZ++KYmYDtqwNDfa0bqg67b+Dg7SZvZ/e+GuQT3t8kmpDr4+4de76alw9gBEa5d/8&#10;d/3iFX86VX79Rkewi18AAAD//wMAUEsBAi0AFAAGAAgAAAAhANvh9svuAAAAhQEAABMAAAAAAAAA&#10;AAAAAAAAAAAAAFtDb250ZW50X1R5cGVzXS54bWxQSwECLQAUAAYACAAAACEAWvQsW78AAAAVAQAA&#10;CwAAAAAAAAAAAAAAAAAfAQAAX3JlbHMvLnJlbHNQSwECLQAUAAYACAAAACEATv0pJsYAAADdAAAA&#10;DwAAAAAAAAAAAAAAAAAHAgAAZHJzL2Rvd25yZXYueG1sUEsFBgAAAAADAAMAtwAAAPoCAAAAAA==&#10;" path="m,14l1257,1405r14,-10l14,,,14xe" fillcolor="#1f1a17" stroked="f">
                  <v:path arrowok="t" o:connecttype="custom" o:connectlocs="0,8890;798195,892175;807085,885825;8890,0;0,8890" o:connectangles="0,0,0,0,0"/>
                </v:shape>
                <v:shape id="Freeform 1134" o:spid="_x0000_s1117" style="position:absolute;left:23368;top:19177;width:673;height:673;visibility:visible;mso-wrap-style:square;v-text-anchor:top" coordsize="10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icjxQAAAN0AAAAPAAAAZHJzL2Rvd25yZXYueG1sRE9Na8JA&#10;EL0X+h+WKfQidWNK2hBdpRQqKl4avXibZMckNjsbsltN/70rCL3N433ObDGYVpypd41lBZNxBIK4&#10;tLrhSsF+9/WSgnAeWWNrmRT8kYPF/PFhhpm2F/6mc+4rEULYZaig9r7LpHRlTQbd2HbEgTva3qAP&#10;sK+k7vESwk0r4yh6kwYbDg01dvRZU/mT/xoFhyJZn0Zxvktft+82MXq5ORWxUs9Pw8cUhKfB/4vv&#10;7pUO85NkArdvwglyfgUAAP//AwBQSwECLQAUAAYACAAAACEA2+H2y+4AAACFAQAAEwAAAAAAAAAA&#10;AAAAAAAAAAAAW0NvbnRlbnRfVHlwZXNdLnhtbFBLAQItABQABgAIAAAAIQBa9CxbvwAAABUBAAAL&#10;AAAAAAAAAAAAAAAAAB8BAABfcmVscy8ucmVsc1BLAQItABQABgAIAAAAIQDo9icjxQAAAN0AAAAP&#10;AAAAAAAAAAAAAAAAAAcCAABkcnMvZG93bnJldi54bWxQSwUGAAAAAAMAAwC3AAAA+QIAAAAA&#10;" path="m24,106l,,106,34,24,106,,,24,106xe" fillcolor="#1f1a17" stroked="f">
                  <v:path arrowok="t" o:connecttype="custom" o:connectlocs="15240,67310;0,0;67310,21590;15240,67310;0,0;15240,67310" o:connectangles="0,0,0,0,0,0"/>
                </v:shape>
                <v:shape id="Freeform 1135" o:spid="_x0000_s1118" style="position:absolute;left:19805;top:20853;width:851;height:9436;visibility:visible;mso-wrap-style:square;v-text-anchor:top" coordsize="134,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sm3wQAAAN0AAAAPAAAAZHJzL2Rvd25yZXYueG1sRE9Li8Iw&#10;EL4L+x/CLOxN0/WFdI0ioqBHW/E828w2pc2kNFHrv98Igrf5+J6zXPe2ETfqfOVYwfcoAUFcOF1x&#10;qeCc74cLED4ga2wck4IHeVivPgZLTLW784luWShFDGGfogITQptK6QtDFv3ItcSR+3OdxRBhV0rd&#10;4T2G20aOk2QuLVYcGwy2tDVU1NnVKphODkdX1fvHYvebHZOtsac6vyj19dlvfkAE6sNb/HIfdJw/&#10;m43h+U08Qa7+AQAA//8DAFBLAQItABQABgAIAAAAIQDb4fbL7gAAAIUBAAATAAAAAAAAAAAAAAAA&#10;AAAAAABbQ29udGVudF9UeXBlc10ueG1sUEsBAi0AFAAGAAgAAAAhAFr0LFu/AAAAFQEAAAsAAAAA&#10;AAAAAAAAAAAAHwEAAF9yZWxzLy5yZWxzUEsBAi0AFAAGAAgAAAAhAFYeybfBAAAA3QAAAA8AAAAA&#10;AAAAAAAAAAAABwIAAGRycy9kb3ducmV2LnhtbFBLBQYAAAAAAwADALcAAAD1AgAAAAA=&#10;" path="m115,l,1486r19,l134,,115,xe" fillcolor="#1f1a17" stroked="f">
                  <v:path arrowok="t" o:connecttype="custom" o:connectlocs="73025,0;0,943610;12065,943610;85090,0;73025,0" o:connectangles="0,0,0,0,0"/>
                </v:shape>
                <v:shape id="Freeform 1136" o:spid="_x0000_s1119" style="position:absolute;left:20262;top:20307;width:667;height:603;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PnaxQAAAN0AAAAPAAAAZHJzL2Rvd25yZXYueG1sRE/NasJA&#10;EL4LvsMyghepmyq2Jc1GqtBiDx78eYBpdppEs7Nhd6tpnr4rCL3Nx/c72bIzjbiQ87VlBY/TBARx&#10;YXXNpYLj4f3hBYQPyBoby6Tglzws8+Egw1TbK+/osg+liCHsU1RQhdCmUvqiIoN+alviyH1bZzBE&#10;6EqpHV5juGnkLEmepMGaY0OFLa0rKs77H6PgsJt8Hrcm+NPH6svTfNv37rlXajzq3l5BBOrCv/ju&#10;3ug4f7GYw+2beILM/wAAAP//AwBQSwECLQAUAAYACAAAACEA2+H2y+4AAACFAQAAEwAAAAAAAAAA&#10;AAAAAAAAAAAAW0NvbnRlbnRfVHlwZXNdLnhtbFBLAQItABQABgAIAAAAIQBa9CxbvwAAABUBAAAL&#10;AAAAAAAAAAAAAAAAAB8BAABfcmVscy8ucmVsc1BLAQItABQABgAIAAAAIQASWPnaxQAAAN0AAAAP&#10;AAAAAAAAAAAAAAAAAAcCAABkcnMvZG93bnJldi54bWxQSwUGAAAAAAMAAwC3AAAA+QIAAAAA&#10;" path="m,91l57,r48,95l,91,57,,,91xe" fillcolor="#1f1a17" stroked="f">
                  <v:path arrowok="t" o:connecttype="custom" o:connectlocs="0,57785;36195,0;66675,60325;0,57785;36195,0;0,57785" o:connectangles="0,0,0,0,0,0"/>
                </v:shape>
                <v:shape id="Freeform 1137" o:spid="_x0000_s1120" style="position:absolute;left:22091;top:19939;width:210;height:8648;visibility:visible;mso-wrap-style:square;v-text-anchor:top" coordsize="33,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3LwgAAAN0AAAAPAAAAZHJzL2Rvd25yZXYueG1sRE9Na8JA&#10;EL0L/Q/LFHrTjVKLpK7SKgUvClEPPU6z0yS4OxuyU43/3hWE3ubxPme+7L1TZ+piE9jAeJSBIi6D&#10;bbgycDx8DWegoiBbdIHJwJUiLBdPgznmNly4oPNeKpVCOOZooBZpc61jWZPHOAotceJ+Q+dREuwq&#10;bTu8pHDv9CTL3rTHhlNDjS2taipP+z9vYPu5q36+xdm1LvikZbwqnL0a8/Lcf7yDEurlX/xwb2ya&#10;P52+wv2bdIJe3AAAAP//AwBQSwECLQAUAAYACAAAACEA2+H2y+4AAACFAQAAEwAAAAAAAAAAAAAA&#10;AAAAAAAAW0NvbnRlbnRfVHlwZXNdLnhtbFBLAQItABQABgAIAAAAIQBa9CxbvwAAABUBAAALAAAA&#10;AAAAAAAAAAAAAB8BAABfcmVscy8ucmVsc1BLAQItABQABgAIAAAAIQCQfD3LwgAAAN0AAAAPAAAA&#10;AAAAAAAAAAAAAAcCAABkcnMvZG93bnJldi54bWxQSwUGAAAAAAMAAwC3AAAA9gIAAAAA&#10;" path="m24,1362l33,,14,,,1362r24,xe" fillcolor="#1f1a17" stroked="f">
                  <v:path arrowok="t" o:connecttype="custom" o:connectlocs="15240,864870;20955,0;8890,0;0,864870;15240,864870" o:connectangles="0,0,0,0,0"/>
                </v:shape>
                <v:shape id="Freeform 1138" o:spid="_x0000_s1121" style="position:absolute;left:21844;top:28524;width:641;height:609;visibility:visible;mso-wrap-style:square;v-text-anchor:top" coordsize="10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3AwwAAAN0AAAAPAAAAZHJzL2Rvd25yZXYueG1sRI9Bi8Iw&#10;EIXvgv8hjLA3TRUq0jWKKIoLe7GKeJxtZtuuzaQ0sXb/vREEbzO89755M192phItNa60rGA8ikAQ&#10;Z1aXnCs4HbfDGQjnkTVWlknBPzlYLvq9OSba3vlAbepzESDsElRQeF8nUrqsIINuZGvioP3axqAP&#10;a5NL3eA9wE0lJ1E0lQZLDhcKrGldUHZNb0bB145T/D5G+vwjpQ2gTXup/5T6GHSrTxCeOv82v9J7&#10;HerHcQzPb8IIcvEAAAD//wMAUEsBAi0AFAAGAAgAAAAhANvh9svuAAAAhQEAABMAAAAAAAAAAAAA&#10;AAAAAAAAAFtDb250ZW50X1R5cGVzXS54bWxQSwECLQAUAAYACAAAACEAWvQsW78AAAAVAQAACwAA&#10;AAAAAAAAAAAAAAAfAQAAX3JlbHMvLnJlbHNQSwECLQAUAAYACAAAACEARt7twMMAAADdAAAADwAA&#10;AAAAAAAAAAAAAAAHAgAAZHJzL2Rvd25yZXYueG1sUEsFBgAAAAADAAMAtwAAAPcCAAAAAA==&#10;" path="m101,l48,96,,,101,,48,96,101,xe" fillcolor="#1f1a17" stroked="f">
                  <v:path arrowok="t" o:connecttype="custom" o:connectlocs="64135,0;30480,60960;0,0;64135,0;30480,60960;64135,0" o:connectangles="0,0,0,0,0,0"/>
                </v:shape>
                <v:rect id="Rectangle 1139" o:spid="_x0000_s1122" style="position:absolute;left:8470;top:16560;width:701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LY9wwAAAN0AAAAPAAAAZHJzL2Rvd25yZXYueG1sRE9Na8JA&#10;EL0L/odlhN5017YJNXUTSkEotB6MBa9DdkxCs7Mxu2r677sFwds83uesi9F24kKDbx1rWC4UCOLK&#10;mZZrDd/7zfwFhA/IBjvHpOGXPBT5dLLGzLgr7+hShlrEEPYZamhC6DMpfdWQRb9wPXHkjm6wGCIc&#10;amkGvMZw28lHpVJpseXY0GBP7w1VP+XZasD02Zy2x6ev/ec5xVU9qk1yUFo/zMa3VxCBxnAX39wf&#10;Js5PkhT+v4knyPwPAAD//wMAUEsBAi0AFAAGAAgAAAAhANvh9svuAAAAhQEAABMAAAAAAAAAAAAA&#10;AAAAAAAAAFtDb250ZW50X1R5cGVzXS54bWxQSwECLQAUAAYACAAAACEAWvQsW78AAAAVAQAACwAA&#10;AAAAAAAAAAAAAAAfAQAAX3JlbHMvLnJlbHNQSwECLQAUAAYACAAAACEAo2C2PcMAAADdAAAADwAA&#10;AAAAAAAAAAAAAAAHAgAAZHJzL2Rvd25yZXYueG1sUEsFBgAAAAADAAMAtwAAAPcCAAAAAA==&#10;" stroked="f"/>
                <v:rect id="Rectangle 1140" o:spid="_x0000_s1123" style="position:absolute;left:6737;top:27432;width:659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4C081427" w14:textId="77777777" w:rsidR="000A71B3" w:rsidRDefault="000A71B3" w:rsidP="00A870EF">
                        <w:r>
                          <w:rPr>
                            <w:color w:val="000000"/>
                            <w:sz w:val="14"/>
                            <w:lang w:val="en-US"/>
                          </w:rPr>
                          <w:t>SSPConOpenReq</w:t>
                        </w:r>
                      </w:p>
                    </w:txbxContent>
                  </v:textbox>
                </v:rect>
                <v:rect id="Rectangle 1141" o:spid="_x0000_s1124" style="position:absolute;left:4997;top:38849;width:5055;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4F9E3706" w14:textId="77777777" w:rsidR="000A71B3" w:rsidRDefault="000A71B3" w:rsidP="00A870EF">
                        <w:r>
                          <w:rPr>
                            <w:color w:val="000000"/>
                            <w:sz w:val="14"/>
                            <w:lang w:val="en-US"/>
                          </w:rPr>
                          <w:t>Stable status</w:t>
                        </w:r>
                      </w:p>
                    </w:txbxContent>
                  </v:textbox>
                </v:rect>
                <v:rect id="Rectangle 1142" o:spid="_x0000_s1125" style="position:absolute;left:336;top:36595;width:2858;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5410041C" w14:textId="77777777" w:rsidR="000A71B3" w:rsidRDefault="000A71B3" w:rsidP="00A870EF">
                        <w:r>
                          <w:rPr>
                            <w:color w:val="000000"/>
                            <w:sz w:val="14"/>
                            <w:lang w:val="en-US"/>
                          </w:rPr>
                          <w:t>Legend</w:t>
                        </w:r>
                      </w:p>
                    </w:txbxContent>
                  </v:textbox>
                </v:rect>
                <v:rect id="Rectangle 1143" o:spid="_x0000_s1126" style="position:absolute;left:5060;top:40671;width:6579;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47880505" w14:textId="77777777" w:rsidR="000A71B3" w:rsidRDefault="000A71B3" w:rsidP="00A870EF">
                        <w:r>
                          <w:rPr>
                            <w:color w:val="000000"/>
                            <w:sz w:val="14"/>
                            <w:lang w:val="en-US"/>
                          </w:rPr>
                          <w:t>Transitory status</w:t>
                        </w:r>
                      </w:p>
                    </w:txbxContent>
                  </v:textbox>
                </v:rect>
                <v:rect id="Rectangle 1144" o:spid="_x0000_s1127" style="position:absolute;left:4965;top:42500;width:822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45747341" w14:textId="77777777" w:rsidR="000A71B3" w:rsidRDefault="000A71B3" w:rsidP="00A870EF">
                        <w:r>
                          <w:rPr>
                            <w:color w:val="000000"/>
                            <w:sz w:val="14"/>
                            <w:lang w:val="en-US"/>
                          </w:rPr>
                          <w:t>(Normally send PDU)</w:t>
                        </w:r>
                      </w:p>
                    </w:txbxContent>
                  </v:textbox>
                </v:rect>
                <v:rect id="Rectangle 1145" o:spid="_x0000_s1128" style="position:absolute;left:5029;top:44265;width:9156;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14:paraId="1A0425F9" w14:textId="77777777" w:rsidR="000A71B3" w:rsidRDefault="000A71B3" w:rsidP="00A870EF">
                        <w:r>
                          <w:rPr>
                            <w:color w:val="000000"/>
                            <w:sz w:val="14"/>
                            <w:lang w:val="en-US"/>
                          </w:rPr>
                          <w:t>(Normally receive PDU)</w:t>
                        </w:r>
                      </w:p>
                    </w:txbxContent>
                  </v:textbox>
                </v:rect>
                <v:rect id="Rectangle 1146" o:spid="_x0000_s1129" style="position:absolute;left:1066;top:42379;width:2864;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hLwgAAAN0AAAAPAAAAZHJzL2Rvd25yZXYueG1sRE/basJA&#10;EH0v9B+WKfStbpqiSOoqUiK1PtXLBwzZaRLMzobdaYx/3xWEvs3hXGexGl2nBgqx9WzgdZKBIq68&#10;bbk2cDpuXuagoiBb7DyTgStFWC0fHxZYWH/hPQ0HqVUK4ViggUakL7SOVUMO48T3xIn78cGhJBhq&#10;bQNeUrjrdJ5lM+2w5dTQYE8fDVXnw68zoIdN/knfPZah/KpLnct8vxNjnp/G9TsooVH+xXf31qb5&#10;09kb3L5JJ+jlHwAAAP//AwBQSwECLQAUAAYACAAAACEA2+H2y+4AAACFAQAAEwAAAAAAAAAAAAAA&#10;AAAAAAAAW0NvbnRlbnRfVHlwZXNdLnhtbFBLAQItABQABgAIAAAAIQBa9CxbvwAAABUBAAALAAAA&#10;AAAAAAAAAAAAAB8BAABfcmVscy8ucmVsc1BLAQItABQABgAIAAAAIQCHnahLwgAAAN0AAAAPAAAA&#10;AAAAAAAAAAAAAAcCAABkcnMvZG93bnJldi54bWxQSwUGAAAAAAMAAwC3AAAA9gIAAAAA&#10;" filled="f" strokecolor="#1f1a17" strokeweight=".5pt"/>
                <v:rect id="Rectangle 1147" o:spid="_x0000_s1130" style="position:absolute;left:1282;top:42437;width:242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00DE40CF" w14:textId="77777777" w:rsidR="000A71B3" w:rsidRDefault="000A71B3" w:rsidP="00A870EF">
                        <w:r>
                          <w:rPr>
                            <w:color w:val="000000"/>
                            <w:sz w:val="14"/>
                            <w:lang w:val="en-US"/>
                          </w:rPr>
                          <w:t>Action</w:t>
                        </w:r>
                      </w:p>
                    </w:txbxContent>
                  </v:textbox>
                </v:rect>
                <v:rect id="Rectangle 1148" o:spid="_x0000_s1131" style="position:absolute;left:977;top:44297;width:2204;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7C9A0530" w14:textId="77777777" w:rsidR="000A71B3" w:rsidRDefault="000A71B3" w:rsidP="00A870EF">
                        <w:r>
                          <w:rPr>
                            <w:color w:val="000000"/>
                            <w:sz w:val="14"/>
                            <w:lang w:val="en-US"/>
                          </w:rPr>
                          <w:t>Event</w:t>
                        </w:r>
                      </w:p>
                    </w:txbxContent>
                  </v:textbox>
                </v:rect>
                <v:shape id="Freeform 1149" o:spid="_x0000_s1132" style="position:absolute;left:1035;top:38633;width:1219;height:1219;visibility:visible;mso-wrap-style:square;v-text-anchor:top" coordsize="19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W6xAAAAN0AAAAPAAAAZHJzL2Rvd25yZXYueG1sRE9La8JA&#10;EL4X+h+WKfRWNwqGEt0EkVaLNx+0HqfZaRLMzsbsJkZ/fbdQ8DYf33Pm2WBq0VPrKssKxqMIBHFu&#10;dcWFgsP+/eUVhPPIGmvLpOBKDrL08WGOibYX3lK/84UIIewSVFB63yRSurwkg25kG+LA/djWoA+w&#10;LaRu8RLCTS0nURRLgxWHhhIbWpaUn3adUXD77FYbPq71KurepP/6jvv19KzU89OwmIHwNPi7+N/9&#10;ocP8aRzD3zfhBJn+AgAA//8DAFBLAQItABQABgAIAAAAIQDb4fbL7gAAAIUBAAATAAAAAAAAAAAA&#10;AAAAAAAAAABbQ29udGVudF9UeXBlc10ueG1sUEsBAi0AFAAGAAgAAAAhAFr0LFu/AAAAFQEAAAsA&#10;AAAAAAAAAAAAAAAAHwEAAF9yZWxzLy5yZWxzUEsBAi0AFAAGAAgAAAAhACHHJbrEAAAA3QAAAA8A&#10;AAAAAAAAAAAAAAAABwIAAGRycy9kb3ducmV2LnhtbFBLBQYAAAAAAwADALcAAAD4AgAAAAA=&#10;" path="m96,19r,l96,r,l96,19xm96,19r-14,l67,24,53,34r-9,9l29,29,44,14,58,10,77,,96,r,19xm44,43l34,53,24,67,20,81r,15l,96,,77,10,58,15,43,29,29,44,43xm20,96r,l,96r,l20,96xm20,96r,l,96r,l20,96xm20,96r,14l24,125r10,14l44,153,29,168,15,153,10,134,,115,,96r20,xm44,153r9,10l67,168r15,5l96,173r,19l77,192,58,187,44,177,29,168,44,153xm96,173r,l96,192r,l96,173xm96,173r,l96,192r,l96,173xm96,173r15,l125,168r14,-5l154,153r14,10l154,177r-19,10l115,192r-19,l96,173xm154,153r9,-14l168,125r5,-15l173,96r19,l192,115r-5,19l178,149r-10,14l154,153xm173,96r,l192,96r,l173,96xm173,96r,l192,96r,l173,96xm173,96r,-15l168,67,163,53,154,43,168,29r10,14l187,58r5,19l192,96r-19,xm154,43l139,34,125,24,111,19r-15,l96,r19,l135,10r19,4l168,29,154,43xm96,19r,l96,r,l96,19xe" fillcolor="#1f1a17" stroked="f">
                  <v:path arrowok="t" o:connecttype="custom" o:connectlocs="60960,0;60960,12065;33655,21590;27940,8890;60960,0;21590,33655;12700,60960;6350,36830;27940,27305;0,60960;12700,60960;0,60960;12700,69850;27940,97155;6350,85090;12700,60960;42545,106680;60960,121920;27940,112395;60960,109855;60960,121920;60960,109855;60960,109855;79375,106680;106680,103505;73025,121920;97790,97155;109855,69850;121920,73025;106680,103505;109855,60960;109855,60960;121920,60960;109855,60960;103505,33655;113030,27305;121920,60960;88265,21590;60960,12065;85725,6350;97790,27305;60960,0" o:connectangles="0,0,0,0,0,0,0,0,0,0,0,0,0,0,0,0,0,0,0,0,0,0,0,0,0,0,0,0,0,0,0,0,0,0,0,0,0,0,0,0,0,0"/>
                  <o:lock v:ext="edit" verticies="t"/>
                </v:shape>
                <v:shape id="Freeform 1150" o:spid="_x0000_s1133" style="position:absolute;left:1098;top:40519;width:1099;height:1098;visibility:visible;mso-wrap-style:square;v-text-anchor:top" coordsize="173,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oC9wAAAAN0AAAAPAAAAZHJzL2Rvd25yZXYueG1sRE9NawIx&#10;EL0X/A9hhN5qYqFaVqNIQeihF3XxPGymm9XNJGyymv77Rij0No/3Oettdr240RA7zxrmMwWCuPGm&#10;41ZDfdq/vIOICdlg75k0/FCE7WbytMbK+Dsf6HZMrSghHCvUYFMKlZSxseQwznwgLty3HxymAodW&#10;mgHvJdz18lWphXTYcWmwGOjDUnM9jk6Dqy8xKLLX87j/qsPYqSxzrfXzNO9WIBLl9C/+c3+aMv9t&#10;sYTHN+UEufkFAAD//wMAUEsBAi0AFAAGAAgAAAAhANvh9svuAAAAhQEAABMAAAAAAAAAAAAAAAAA&#10;AAAAAFtDb250ZW50X1R5cGVzXS54bWxQSwECLQAUAAYACAAAACEAWvQsW78AAAAVAQAACwAAAAAA&#10;AAAAAAAAAAAfAQAAX3JlbHMvLnJlbHNQSwECLQAUAAYACAAAACEA/KqAvcAAAADdAAAADwAAAAAA&#10;AAAAAAAAAAAHAgAAZHJzL2Rvd25yZXYueG1sUEsFBgAAAAADAAMAtwAAAPQCAAAAAA==&#10;" path="m86,l72,,53,5,38,15,24,24,14,39,5,53,,72,,87r,19l5,120r9,15l24,149r14,9l53,168r19,5l86,173r19,l120,168r14,-10l149,149r9,-14l168,120r5,-14l173,87r,-15l168,53,158,39,149,24,134,15,120,5,105,,86,xe" filled="f" strokecolor="#1f1a17" strokeweight=".5pt">
                  <v:path arrowok="t" o:connecttype="custom" o:connectlocs="54610,0;45720,0;33655,3175;24130,9525;15240,15240;8890,24765;3175,33655;0,45720;0,55245;0,67310;3175,76200;8890,85725;15240,94615;24130,100330;33655,106680;45720,109855;54610,109855;66675,109855;76200,106680;85090,100330;94615,94615;100330,85725;106680,76200;109855,67310;109855,55245;109855,45720;106680,33655;100330,24765;94615,15240;85090,9525;76200,3175;66675,0;54610,0" o:connectangles="0,0,0,0,0,0,0,0,0,0,0,0,0,0,0,0,0,0,0,0,0,0,0,0,0,0,0,0,0,0,0,0,0"/>
                </v:shape>
                <v:line id="Line 1151" o:spid="_x0000_s1134" style="position:absolute;visibility:visible;mso-wrap-style:square" from="31,36379" to="15354,36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l/RxQAAAN0AAAAPAAAAZHJzL2Rvd25yZXYueG1sRI9BawJB&#10;DIXvhf6HIQVvdbaCUraOYgWh1F5qe+kt7MTdxZ3MOhN19983h0JvCe/lvS/L9RA6c6WU28gOnqYF&#10;GOIq+pZrB99fu8dnMFmQPXaRycFIGdar+7sllj7e+JOuB6mNhnAu0UEj0pfW5qqhgHkae2LVjjEF&#10;FF1TbX3Cm4aHzs6KYmEDtqwNDfa0bag6HS7BAXX73XvFkj7Go/yMr9u9zM7JucnDsHkBIzTIv/nv&#10;+s0r/nyhuPqNjmBXvwAAAP//AwBQSwECLQAUAAYACAAAACEA2+H2y+4AAACFAQAAEwAAAAAAAAAA&#10;AAAAAAAAAAAAW0NvbnRlbnRfVHlwZXNdLnhtbFBLAQItABQABgAIAAAAIQBa9CxbvwAAABUBAAAL&#10;AAAAAAAAAAAAAAAAAB8BAABfcmVscy8ucmVsc1BLAQItABQABgAIAAAAIQBHPl/RxQAAAN0AAAAP&#10;AAAAAAAAAAAAAAAAAAcCAABkcnMvZG93bnJldi54bWxQSwUGAAAAAAMAAwC3AAAA+QIAAAAA&#10;" strokecolor="#da251d" strokeweight=".5pt"/>
                <v:rect id="Rectangle 1152" o:spid="_x0000_s1135" style="position:absolute;left:4451;top:29718;width:4858;height:4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35C2065D" w14:textId="77777777" w:rsidR="000A71B3" w:rsidRDefault="000A71B3" w:rsidP="00A870EF">
                        <w:pPr>
                          <w:rPr>
                            <w:b/>
                            <w:color w:val="000000"/>
                            <w:sz w:val="16"/>
                            <w:lang w:val="en-US"/>
                          </w:rPr>
                        </w:pPr>
                        <w:r>
                          <w:rPr>
                            <w:b/>
                            <w:color w:val="000000"/>
                            <w:sz w:val="16"/>
                            <w:lang w:val="en-US"/>
                          </w:rPr>
                          <w:t>SSL</w:t>
                        </w:r>
                      </w:p>
                      <w:p w14:paraId="6F7AF3A7" w14:textId="77777777" w:rsidR="000A71B3" w:rsidRDefault="000A71B3" w:rsidP="00A870EF">
                        <w:pPr>
                          <w:rPr>
                            <w:b/>
                            <w:color w:val="000000"/>
                            <w:sz w:val="16"/>
                            <w:lang w:val="en-US"/>
                          </w:rPr>
                        </w:pPr>
                        <w:r>
                          <w:rPr>
                            <w:b/>
                            <w:color w:val="000000"/>
                            <w:sz w:val="16"/>
                            <w:lang w:val="en-US"/>
                          </w:rPr>
                          <w:t>HAND</w:t>
                        </w:r>
                      </w:p>
                      <w:p w14:paraId="5AE22DA6" w14:textId="77777777" w:rsidR="000A71B3" w:rsidRDefault="000A71B3" w:rsidP="00A870EF">
                        <w:r>
                          <w:rPr>
                            <w:b/>
                            <w:color w:val="000000"/>
                            <w:sz w:val="16"/>
                            <w:lang w:val="en-US"/>
                          </w:rPr>
                          <w:t>SHAKING</w:t>
                        </w:r>
                      </w:p>
                    </w:txbxContent>
                  </v:textbox>
                </v:rect>
                <v:shape id="Freeform 1153" o:spid="_x0000_s1136" style="position:absolute;left:3308;top:28575;width:6578;height:6604;visibility:visible;mso-wrap-style:square;v-text-anchor:top" coordsize="1036,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gNjxgAAAN0AAAAPAAAAZHJzL2Rvd25yZXYueG1sRI9Ba8JA&#10;EIXvBf/DMkJvdWOhVqKriFLoQQ9VQY9DdkwWs7Mxu8b03zuHQm8zvDfvfTNf9r5WHbXRBTYwHmWg&#10;iItgHZcGjoevtymomJAt1oHJwC9FWC4GL3PMbXjwD3X7VCoJ4ZijgSqlJtc6FhV5jKPQEIt2Ca3H&#10;JGtbatviQ8J9rd+zbKI9OpaGChtaV1Rc93dvoEk3W9932263PTp3Paw2p/NpY8zrsF/NQCXq07/5&#10;7/rbCv7Hp/DLNzKCXjwBAAD//wMAUEsBAi0AFAAGAAgAAAAhANvh9svuAAAAhQEAABMAAAAAAAAA&#10;AAAAAAAAAAAAAFtDb250ZW50X1R5cGVzXS54bWxQSwECLQAUAAYACAAAACEAWvQsW78AAAAVAQAA&#10;CwAAAAAAAAAAAAAAAAAfAQAAX3JlbHMvLnJlbHNQSwECLQAUAAYACAAAACEAFMYDY8YAAADdAAAA&#10;DwAAAAAAAAAAAAAAAAAHAgAAZHJzL2Rvd25yZXYueG1sUEsFBgAAAAADAAMAtwAAAPoCAAAAAA==&#10;" path="m518,24r,l518,r,l518,24xm518,24r-48,l417,33,369,43,326,62,283,81r-43,24l202,134r-34,33l154,153r33,-34l230,91,274,67,317,43,365,24,413,14,465,4,518,r,24xm168,167r-34,39l106,244,82,282,58,326,43,374,29,421r-5,48l19,522,,522,,469,10,417,24,369,38,321,62,273,86,230r34,-39l154,153r14,14xm19,522r,l,522r,l19,522xm19,522r,l,522r,l19,522xm19,522r5,48l29,623r14,48l58,714r24,43l106,800r28,39l168,872r-14,15l120,848,86,810,62,767,38,724,24,676,10,623,,575,,522r19,xm168,872r34,34l240,935r43,24l326,978r43,19l417,1011r48,5l518,1021r,19l465,1035r-52,-5l365,1016,317,997,274,978,230,949,187,920,154,887r14,-15xm518,1021r,l518,1040r,l518,1021xm518,1021r,l518,1040r,l518,1021xm518,1021r53,-5l619,1011r48,-14l715,978r43,-19l797,935r38,-29l873,872r15,15l849,920r-38,29l768,978r-48,19l672,1016r-48,14l571,1035r-53,5l518,1021xm873,872r29,-33l931,800r29,-43l979,714r14,-43l1008,623r9,-53l1017,522r19,l1036,575r-9,48l1012,676r-14,48l974,767r-24,43l921,848r-33,39l873,872xm1017,522r,l1036,522r,l1017,522xm1017,522r,l1036,522r,l1017,522xm1017,522r,-53l1008,421,993,374,979,326,960,282,931,244,902,206,873,167r15,-14l921,191r29,39l974,273r24,48l1012,369r15,48l1036,469r,53l1017,522xm873,167l835,134,797,105,758,81,715,62,667,43,619,33,571,24r-53,l518,r53,4l624,14r48,10l720,43r48,24l811,91r38,28l888,153r-15,14xm518,24r,l518,r,l518,24xe" fillcolor="#1f1a17" stroked="f">
                  <v:path arrowok="t" o:connecttype="custom" o:connectlocs="328930,0;264795,20955;152400,66675;118745,75565;231775,15240;328930,15240;52070,179070;15240,297815;6350,264795;54610,146050;12065,331470;12065,331470;0,331470;18415,395605;67310,508000;76200,538480;15240,429260;12065,331470;179705,608965;295275,645160;262255,654050;146050,602615;328930,648335;328930,648335;328930,660400;393065,641985;506095,593725;539115,584200;426720,645160;328930,648335;609600,480695;645795,361950;652145,395605;603250,514350;645795,331470;645795,331470;657860,331470;640080,267335;591185,154940;584835,121285;642620,234315;645795,331470;481330,51435;362585,15240;396240,8890;514985,57785;328930,15240;328930,15240" o:connectangles="0,0,0,0,0,0,0,0,0,0,0,0,0,0,0,0,0,0,0,0,0,0,0,0,0,0,0,0,0,0,0,0,0,0,0,0,0,0,0,0,0,0,0,0,0,0,0,0"/>
                  <o:lock v:ext="edit" verticies="t"/>
                </v:shape>
                <v:line id="Line 1154" o:spid="_x0000_s1137" style="position:absolute;flip:y;visibility:visible;mso-wrap-style:square" from="7880,19208" to="18167,28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86xAAAAN0AAAAPAAAAZHJzL2Rvd25yZXYueG1sRE/fa8Iw&#10;EH4f+D+EE/Y2UyebpTOKCEPZYGB17PXanE1ncylNpt1/bwTBt/v4ft5s0dtGnKjztWMF41ECgrh0&#10;uuZKwX73/pSC8AFZY+OYFPyTh8V88DDDTLszb+mUh0rEEPYZKjAhtJmUvjRk0Y9cSxy5g+sshgi7&#10;SuoOzzHcNvI5SV6lxZpjg8GWVobKY/5nFUzazcfBbk3+85UW6fr3uyjK1adSj8N++QYiUB/u4pt7&#10;o+P8l+kYrt/EE+T8AgAA//8DAFBLAQItABQABgAIAAAAIQDb4fbL7gAAAIUBAAATAAAAAAAAAAAA&#10;AAAAAAAAAABbQ29udGVudF9UeXBlc10ueG1sUEsBAi0AFAAGAAgAAAAhAFr0LFu/AAAAFQEAAAsA&#10;AAAAAAAAAAAAAAAAHwEAAF9yZWxzLy5yZWxzUEsBAi0AFAAGAAgAAAAhAJ7yDzrEAAAA3QAAAA8A&#10;AAAAAAAAAAAAAAAABwIAAGRycy9kb3ducmV2LnhtbFBLBQYAAAAAAwADALcAAAD4AgAAAAA=&#10;" strokeweight="1pt">
                  <v:stroke endarrow="block"/>
                </v:line>
                <v:line id="Line 1155" o:spid="_x0000_s1138" style="position:absolute;visibility:visible;mso-wrap-style:square" from="4572,20574" to="5715,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mlFwgAAAN0AAAAPAAAAZHJzL2Rvd25yZXYueG1sRE9Ni8Iw&#10;EL0L/ocwgjdNLahL1ygiKOphQassexua2bbYTEoTa/33ZkHY2zze5yxWnalES40rLSuYjCMQxJnV&#10;JecKLul29AHCeWSNlWVS8CQHq2W/t8BE2wefqD37XIQQdgkqKLyvEyldVpBBN7Y1ceB+bWPQB9jk&#10;Ujf4COGmknEUzaTBkkNDgTVtCspu57tRkLWuNfP4+yC3lO66ny97PeZWqeGgW3+C8NT5f/Hbvddh&#10;/nQew9834QS5fAEAAP//AwBQSwECLQAUAAYACAAAACEA2+H2y+4AAACFAQAAEwAAAAAAAAAAAAAA&#10;AAAAAAAAW0NvbnRlbnRfVHlwZXNdLnhtbFBLAQItABQABgAIAAAAIQBa9CxbvwAAABUBAAALAAAA&#10;AAAAAAAAAAAAAB8BAABfcmVscy8ucmVsc1BLAQItABQABgAIAAAAIQC7omlFwgAAAN0AAAAPAAAA&#10;AAAAAAAAAAAAAAcCAABkcnMvZG93bnJldi54bWxQSwUGAAAAAAMAAwC3AAAA9gIAAAAA&#10;" strokeweight="1pt">
                  <v:stroke endarrow="block"/>
                </v:line>
                <w10:anchorlock/>
              </v:group>
            </w:pict>
          </mc:Fallback>
        </mc:AlternateContent>
      </w:r>
    </w:p>
    <w:p w14:paraId="6CA618B7" w14:textId="77777777" w:rsidR="00A870EF" w:rsidRPr="00AD0C30" w:rsidRDefault="00A870EF" w:rsidP="00A870EF">
      <w:pPr>
        <w:pStyle w:val="BodyText"/>
        <w:ind w:left="431"/>
      </w:pPr>
    </w:p>
    <w:p w14:paraId="3B0F188C" w14:textId="77777777" w:rsidR="00A870EF" w:rsidRPr="00AD0C30" w:rsidRDefault="00A870EF" w:rsidP="00A870EF">
      <w:pPr>
        <w:pStyle w:val="Caption"/>
        <w:ind w:left="431"/>
        <w:rPr>
          <w:iCs/>
          <w:szCs w:val="24"/>
          <w:lang w:val="fr-FR"/>
        </w:rPr>
      </w:pPr>
      <w:bookmarkStart w:id="261" w:name="_Ref93381170"/>
      <w:bookmarkStart w:id="262" w:name="_d2h_bmk__Ref93381170_102"/>
      <w:r w:rsidRPr="00AD0C30">
        <w:rPr>
          <w:b/>
          <w:bCs/>
          <w:lang w:val="fr-FR"/>
        </w:rPr>
        <w:t xml:space="preserve">Figure </w:t>
      </w:r>
      <w:r w:rsidRPr="00AD0C30">
        <w:rPr>
          <w:b/>
          <w:bCs/>
        </w:rPr>
        <w:fldChar w:fldCharType="begin"/>
      </w:r>
      <w:r w:rsidRPr="00AD0C30">
        <w:rPr>
          <w:b/>
          <w:bCs/>
          <w:lang w:val="fr-FR"/>
        </w:rPr>
        <w:instrText xml:space="preserve"> SEQ Figure \* ARABIC </w:instrText>
      </w:r>
      <w:r w:rsidRPr="00AD0C30">
        <w:rPr>
          <w:b/>
          <w:bCs/>
        </w:rPr>
        <w:fldChar w:fldCharType="separate"/>
      </w:r>
      <w:r>
        <w:rPr>
          <w:b/>
          <w:bCs/>
          <w:lang w:val="fr-FR"/>
        </w:rPr>
        <w:t>8</w:t>
      </w:r>
      <w:r w:rsidRPr="00AD0C30">
        <w:rPr>
          <w:b/>
          <w:bCs/>
        </w:rPr>
        <w:fldChar w:fldCharType="end"/>
      </w:r>
      <w:bookmarkEnd w:id="261"/>
      <w:bookmarkEnd w:id="262"/>
      <w:r w:rsidRPr="00AD0C30">
        <w:rPr>
          <w:b/>
          <w:bCs/>
          <w:lang w:val="fr-FR"/>
        </w:rPr>
        <w:t>.</w:t>
      </w:r>
      <w:r w:rsidRPr="00AD0C30">
        <w:rPr>
          <w:lang w:val="fr-FR"/>
        </w:rPr>
        <w:t xml:space="preserve"> </w:t>
      </w:r>
      <w:r w:rsidRPr="00AD0C30">
        <w:rPr>
          <w:iCs/>
          <w:szCs w:val="24"/>
          <w:lang w:val="fr-FR"/>
        </w:rPr>
        <w:t xml:space="preserve">SSP Server Automaton </w:t>
      </w:r>
    </w:p>
    <w:p w14:paraId="4D2D7445" w14:textId="77777777" w:rsidR="00A870EF" w:rsidRPr="00AD0C30" w:rsidRDefault="00A870EF" w:rsidP="00A870EF">
      <w:pPr>
        <w:pStyle w:val="BodyText"/>
        <w:ind w:left="431"/>
        <w:rPr>
          <w:lang w:val="fr-FR"/>
        </w:rPr>
      </w:pPr>
    </w:p>
    <w:p w14:paraId="63D26ADC" w14:textId="77777777" w:rsidR="00A870EF" w:rsidRPr="00AD0C30" w:rsidRDefault="00A870EF" w:rsidP="00A870EF">
      <w:pPr>
        <w:pStyle w:val="Heading2"/>
        <w:ind w:left="6"/>
      </w:pPr>
      <w:bookmarkStart w:id="263" w:name="_D2HTopic_897"/>
      <w:r w:rsidRPr="00AD0C30">
        <w:rPr>
          <w:lang w:val="en-US"/>
        </w:rPr>
        <w:br w:type="page"/>
      </w:r>
      <w:bookmarkStart w:id="264" w:name="_Toc92258953"/>
      <w:bookmarkStart w:id="265" w:name="_Toc92279000"/>
      <w:bookmarkStart w:id="266" w:name="_Ref127675854"/>
      <w:bookmarkStart w:id="267" w:name="_d2h_bmk__Toc92258953_102"/>
      <w:bookmarkStart w:id="268" w:name="_d2h_bmk__Toc92279000_102"/>
      <w:bookmarkStart w:id="269" w:name="_d2h_bmk__Toc127635510_102"/>
      <w:bookmarkStart w:id="270" w:name="_d2h_bmk__Ref127675854_102"/>
      <w:bookmarkStart w:id="271" w:name="_Toc85456669"/>
      <w:bookmarkStart w:id="272" w:name="_Toc125987436"/>
      <w:r w:rsidRPr="00AD0C30">
        <w:lastRenderedPageBreak/>
        <w:t>SSP Client Automaton</w:t>
      </w:r>
      <w:bookmarkEnd w:id="263"/>
      <w:bookmarkEnd w:id="264"/>
      <w:bookmarkEnd w:id="265"/>
      <w:bookmarkEnd w:id="266"/>
      <w:bookmarkEnd w:id="267"/>
      <w:bookmarkEnd w:id="268"/>
      <w:bookmarkEnd w:id="269"/>
      <w:bookmarkEnd w:id="270"/>
      <w:bookmarkEnd w:id="271"/>
      <w:bookmarkEnd w:id="272"/>
    </w:p>
    <w:p w14:paraId="1A5A5410" w14:textId="77777777" w:rsidR="00A870EF" w:rsidRPr="00AD0C30" w:rsidRDefault="00A870EF" w:rsidP="00A870EF">
      <w:pPr>
        <w:pStyle w:val="BodyText"/>
        <w:ind w:left="431"/>
        <w:rPr>
          <w:szCs w:val="24"/>
        </w:rPr>
      </w:pPr>
      <w:r w:rsidRPr="00AD0C30">
        <w:rPr>
          <w:szCs w:val="24"/>
        </w:rPr>
        <w:fldChar w:fldCharType="begin"/>
      </w:r>
      <w:r w:rsidRPr="00AD0C30">
        <w:rPr>
          <w:szCs w:val="24"/>
        </w:rPr>
        <w:instrText xml:space="preserve"> REF _d2h_bmk__Ref93381312_102  \* MERGEFORMAT </w:instrText>
      </w:r>
      <w:r w:rsidRPr="00AD0C30">
        <w:rPr>
          <w:szCs w:val="24"/>
        </w:rPr>
        <w:fldChar w:fldCharType="separate"/>
      </w:r>
      <w:r w:rsidRPr="00AD0C30">
        <w:rPr>
          <w:lang w:val="en-US"/>
        </w:rPr>
        <w:t>Figure 9</w:t>
      </w:r>
      <w:r w:rsidRPr="00AD0C30">
        <w:rPr>
          <w:szCs w:val="24"/>
        </w:rPr>
        <w:fldChar w:fldCharType="end"/>
      </w:r>
      <w:r w:rsidRPr="00AD0C30">
        <w:rPr>
          <w:szCs w:val="24"/>
        </w:rPr>
        <w:t xml:space="preserve"> illustrates the finite-status automaton that controls the operation of an SSP client.</w:t>
      </w:r>
    </w:p>
    <w:p w14:paraId="1657B0FF" w14:textId="77777777" w:rsidR="00A870EF" w:rsidRPr="00AD0C30" w:rsidRDefault="00A870EF" w:rsidP="00A870EF">
      <w:pPr>
        <w:pStyle w:val="Figures"/>
        <w:ind w:left="431"/>
      </w:pPr>
      <w:r w:rsidRPr="00AD0C30">
        <w:rPr>
          <w:lang w:val="it-IT" w:eastAsia="it-IT"/>
        </w:rPr>
        <w:drawing>
          <wp:inline distT="0" distB="0" distL="0" distR="0" wp14:anchorId="16DAEE68" wp14:editId="67F8B883">
            <wp:extent cx="5000625" cy="4572000"/>
            <wp:effectExtent l="0" t="0" r="9525"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00625" cy="4572000"/>
                    </a:xfrm>
                    <a:prstGeom prst="rect">
                      <a:avLst/>
                    </a:prstGeom>
                    <a:noFill/>
                    <a:ln>
                      <a:noFill/>
                    </a:ln>
                  </pic:spPr>
                </pic:pic>
              </a:graphicData>
            </a:graphic>
          </wp:inline>
        </w:drawing>
      </w:r>
    </w:p>
    <w:p w14:paraId="3D2DEF8B" w14:textId="77777777" w:rsidR="00A870EF" w:rsidRPr="00AD0C30" w:rsidRDefault="00A870EF" w:rsidP="00A870EF">
      <w:pPr>
        <w:pStyle w:val="Caption"/>
        <w:ind w:left="431"/>
        <w:rPr>
          <w:lang w:val="fr-FR"/>
        </w:rPr>
      </w:pPr>
      <w:bookmarkStart w:id="273" w:name="_Ref93381312"/>
      <w:bookmarkStart w:id="274" w:name="_d2h_bmk__Ref93381312_102"/>
      <w:r w:rsidRPr="00AD0C30">
        <w:rPr>
          <w:b/>
          <w:bCs/>
          <w:lang w:val="fr-FR"/>
        </w:rPr>
        <w:t xml:space="preserve">Figure </w:t>
      </w:r>
      <w:r w:rsidRPr="00AD0C30">
        <w:rPr>
          <w:b/>
          <w:bCs/>
        </w:rPr>
        <w:fldChar w:fldCharType="begin"/>
      </w:r>
      <w:r w:rsidRPr="00AD0C30">
        <w:rPr>
          <w:b/>
          <w:bCs/>
          <w:lang w:val="fr-FR"/>
        </w:rPr>
        <w:instrText xml:space="preserve"> SEQ Figure \* ARABIC </w:instrText>
      </w:r>
      <w:r w:rsidRPr="00AD0C30">
        <w:rPr>
          <w:b/>
          <w:bCs/>
        </w:rPr>
        <w:fldChar w:fldCharType="separate"/>
      </w:r>
      <w:r>
        <w:rPr>
          <w:b/>
          <w:bCs/>
          <w:lang w:val="fr-FR"/>
        </w:rPr>
        <w:t>9</w:t>
      </w:r>
      <w:r w:rsidRPr="00AD0C30">
        <w:rPr>
          <w:b/>
          <w:bCs/>
        </w:rPr>
        <w:fldChar w:fldCharType="end"/>
      </w:r>
      <w:bookmarkEnd w:id="273"/>
      <w:bookmarkEnd w:id="274"/>
      <w:r w:rsidRPr="00AD0C30">
        <w:rPr>
          <w:b/>
          <w:bCs/>
          <w:lang w:val="fr-FR"/>
        </w:rPr>
        <w:t>.</w:t>
      </w:r>
      <w:r w:rsidRPr="00AD0C30">
        <w:rPr>
          <w:lang w:val="fr-FR"/>
        </w:rPr>
        <w:t xml:space="preserve"> </w:t>
      </w:r>
      <w:r w:rsidRPr="00AD0C30">
        <w:rPr>
          <w:iCs/>
          <w:szCs w:val="24"/>
          <w:lang w:val="fr-FR"/>
        </w:rPr>
        <w:t>SSP Client Automaton</w:t>
      </w:r>
    </w:p>
    <w:p w14:paraId="264B7739" w14:textId="77777777" w:rsidR="00A870EF" w:rsidRPr="00AD0C30" w:rsidRDefault="00A870EF" w:rsidP="00A870EF">
      <w:pPr>
        <w:pStyle w:val="BodyText"/>
        <w:ind w:left="431"/>
        <w:rPr>
          <w:lang w:val="fr-FR"/>
        </w:rPr>
      </w:pPr>
    </w:p>
    <w:p w14:paraId="38298360" w14:textId="77777777" w:rsidR="00A870EF" w:rsidRPr="00AD0C30" w:rsidRDefault="00A870EF" w:rsidP="00A870EF">
      <w:pPr>
        <w:pStyle w:val="BodyText"/>
        <w:ind w:left="431"/>
        <w:rPr>
          <w:lang w:val="fr-FR"/>
        </w:rPr>
      </w:pPr>
    </w:p>
    <w:p w14:paraId="2BA1C029" w14:textId="77777777" w:rsidR="00A870EF" w:rsidRPr="00AD0C30" w:rsidRDefault="00A870EF" w:rsidP="00A870EF">
      <w:pPr>
        <w:pStyle w:val="BodyText"/>
        <w:ind w:left="431"/>
        <w:rPr>
          <w:lang w:val="fr-FR"/>
        </w:rPr>
        <w:sectPr w:rsidR="00A870EF" w:rsidRPr="00AD0C30">
          <w:type w:val="oddPage"/>
          <w:pgSz w:w="11909" w:h="16834" w:code="9"/>
          <w:pgMar w:top="1418" w:right="1077" w:bottom="1418" w:left="1418" w:header="510" w:footer="567" w:gutter="0"/>
          <w:cols w:space="720"/>
        </w:sectPr>
      </w:pPr>
    </w:p>
    <w:p w14:paraId="7755A6E7" w14:textId="77777777" w:rsidR="00A870EF" w:rsidRPr="00AD0C30" w:rsidRDefault="00A870EF" w:rsidP="00A870EF">
      <w:pPr>
        <w:pStyle w:val="Heading1"/>
        <w:ind w:left="6"/>
        <w:rPr>
          <w:bCs w:val="0"/>
          <w:szCs w:val="24"/>
        </w:rPr>
      </w:pPr>
      <w:bookmarkStart w:id="275" w:name="_Toc92279001"/>
      <w:bookmarkStart w:id="276" w:name="_d2h_bmk__Toc92279001_102"/>
      <w:bookmarkStart w:id="277" w:name="_d2h_bmk__Toc127635511_102"/>
      <w:bookmarkStart w:id="278" w:name="_D2HTopic_540"/>
      <w:bookmarkStart w:id="279" w:name="_Toc85456670"/>
      <w:bookmarkStart w:id="280" w:name="_Toc125987437"/>
      <w:bookmarkEnd w:id="139"/>
      <w:bookmarkEnd w:id="140"/>
      <w:bookmarkEnd w:id="141"/>
      <w:bookmarkEnd w:id="142"/>
      <w:r w:rsidRPr="00AD0C30">
        <w:rPr>
          <w:szCs w:val="24"/>
        </w:rPr>
        <w:lastRenderedPageBreak/>
        <w:t>SSP PDU R</w:t>
      </w:r>
      <w:bookmarkEnd w:id="275"/>
      <w:bookmarkEnd w:id="276"/>
      <w:r w:rsidRPr="00AD0C30">
        <w:rPr>
          <w:szCs w:val="24"/>
        </w:rPr>
        <w:t>eference</w:t>
      </w:r>
      <w:bookmarkEnd w:id="277"/>
      <w:bookmarkEnd w:id="278"/>
      <w:bookmarkEnd w:id="279"/>
      <w:bookmarkEnd w:id="280"/>
    </w:p>
    <w:p w14:paraId="2BF0ED19" w14:textId="77777777" w:rsidR="00A870EF" w:rsidRPr="00AD0C30" w:rsidRDefault="00A870EF" w:rsidP="00A870EF">
      <w:pPr>
        <w:pStyle w:val="BodyText"/>
        <w:ind w:left="431"/>
        <w:rPr>
          <w:szCs w:val="24"/>
        </w:rPr>
      </w:pPr>
      <w:r w:rsidRPr="00AD0C30">
        <w:rPr>
          <w:szCs w:val="24"/>
        </w:rPr>
        <w:t xml:space="preserve">The format of the PDUs belonging to the SSP protocol is specified in this chapter. </w:t>
      </w:r>
    </w:p>
    <w:p w14:paraId="54C49140" w14:textId="77777777" w:rsidR="00A870EF" w:rsidRPr="00AD0C30" w:rsidRDefault="00A870EF" w:rsidP="00A870EF">
      <w:pPr>
        <w:pStyle w:val="Heading2"/>
        <w:ind w:left="6"/>
      </w:pPr>
      <w:bookmarkStart w:id="281" w:name="_Toc93810351"/>
      <w:bookmarkStart w:id="282" w:name="_d2h_bmk__Toc93810351_102"/>
      <w:bookmarkStart w:id="283" w:name="_D2HTopic_660"/>
      <w:r w:rsidRPr="00AD0C30">
        <w:br w:type="page"/>
      </w:r>
      <w:bookmarkStart w:id="284" w:name="_d2h_bmk__Toc127635512_102"/>
      <w:bookmarkStart w:id="285" w:name="_Toc85456671"/>
      <w:bookmarkStart w:id="286" w:name="_Toc125987438"/>
      <w:r w:rsidRPr="00AD0C30">
        <w:lastRenderedPageBreak/>
        <w:t>SSP PDU Common Header</w:t>
      </w:r>
      <w:bookmarkEnd w:id="281"/>
      <w:bookmarkEnd w:id="282"/>
      <w:bookmarkEnd w:id="283"/>
      <w:bookmarkEnd w:id="284"/>
      <w:bookmarkEnd w:id="285"/>
      <w:bookmarkEnd w:id="286"/>
    </w:p>
    <w:p w14:paraId="140534CC" w14:textId="77777777" w:rsidR="00A870EF" w:rsidRPr="00AD0C30" w:rsidRDefault="00A870EF" w:rsidP="00A870EF">
      <w:pPr>
        <w:pStyle w:val="BodyText"/>
        <w:ind w:left="431"/>
      </w:pPr>
      <w:r w:rsidRPr="00AD0C30">
        <w:t>An SSP PDU always contains an SSP header and the SSP data managed by the SSP layer. Some SSP PDUs also include SAP data, which the SSP protocol manages and transports transparently.</w:t>
      </w:r>
    </w:p>
    <w:p w14:paraId="26C722D8" w14:textId="77777777" w:rsidR="00A870EF" w:rsidRPr="00AD0C30" w:rsidRDefault="00A870EF" w:rsidP="00A870EF">
      <w:pPr>
        <w:pStyle w:val="BodyText"/>
        <w:spacing w:after="115"/>
        <w:ind w:left="431"/>
        <w:rPr>
          <w:szCs w:val="24"/>
        </w:rPr>
      </w:pPr>
      <w:r w:rsidRPr="00AD0C30">
        <w:rPr>
          <w:szCs w:val="24"/>
        </w:rPr>
        <w:t>The SSP header is a prefix of a fixed length with the following format: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23DCE4F4"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40907CCE"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0210B77E"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65C0948" w14:textId="77777777" w:rsidR="00A870EF" w:rsidRPr="00AD0C30" w:rsidRDefault="00A870EF" w:rsidP="000A71B3">
            <w:pPr>
              <w:pStyle w:val="TableHeading"/>
              <w:rPr>
                <w:lang w:val="fr-FR"/>
              </w:rPr>
            </w:pPr>
            <w:r w:rsidRPr="00AD0C30">
              <w:rPr>
                <w:lang w:val="fr-FR"/>
              </w:rPr>
              <w:t>DESCRIPTION</w:t>
            </w:r>
          </w:p>
        </w:tc>
      </w:tr>
      <w:tr w:rsidR="00A870EF" w:rsidRPr="00AD0C30" w14:paraId="5F699FF2" w14:textId="77777777" w:rsidTr="000A71B3">
        <w:tc>
          <w:tcPr>
            <w:tcW w:w="2132" w:type="dxa"/>
            <w:tcBorders>
              <w:top w:val="single" w:sz="4" w:space="0" w:color="auto"/>
              <w:left w:val="single" w:sz="4" w:space="0" w:color="auto"/>
              <w:bottom w:val="single" w:sz="4" w:space="0" w:color="auto"/>
              <w:right w:val="single" w:sz="4" w:space="0" w:color="auto"/>
            </w:tcBorders>
          </w:tcPr>
          <w:p w14:paraId="6C482E4B"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2824E24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2A0A1237" w14:textId="77777777" w:rsidR="00A870EF" w:rsidRPr="00AD0C30" w:rsidRDefault="00A870EF" w:rsidP="000A71B3">
            <w:pPr>
              <w:pStyle w:val="TableText"/>
            </w:pPr>
            <w:r w:rsidRPr="00AD0C30">
              <w:t>Type of the SSP PDU.</w:t>
            </w:r>
          </w:p>
        </w:tc>
      </w:tr>
      <w:tr w:rsidR="00A870EF" w:rsidRPr="00AD0C30" w14:paraId="3337E0EB" w14:textId="77777777" w:rsidTr="000A71B3">
        <w:tc>
          <w:tcPr>
            <w:tcW w:w="2132" w:type="dxa"/>
            <w:tcBorders>
              <w:top w:val="single" w:sz="4" w:space="0" w:color="auto"/>
              <w:left w:val="single" w:sz="4" w:space="0" w:color="auto"/>
              <w:bottom w:val="single" w:sz="4" w:space="0" w:color="auto"/>
              <w:right w:val="single" w:sz="4" w:space="0" w:color="auto"/>
            </w:tcBorders>
          </w:tcPr>
          <w:p w14:paraId="7229EA31"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4D0A4D7D"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1F4B9FA3" w14:textId="77777777" w:rsidR="00A870EF" w:rsidRPr="00AD0C30" w:rsidRDefault="00A870EF" w:rsidP="000A71B3">
            <w:pPr>
              <w:pStyle w:val="TableText"/>
            </w:pPr>
            <w:r w:rsidRPr="00AD0C30">
              <w:t>Length of the SSP PDU (excluding the header) in bytes. It must be calculated using the xdr-sizeof() function.</w:t>
            </w:r>
          </w:p>
        </w:tc>
      </w:tr>
    </w:tbl>
    <w:p w14:paraId="01BC73C3" w14:textId="77777777" w:rsidR="00A870EF" w:rsidRPr="00AD0C30" w:rsidRDefault="00A870EF" w:rsidP="00A870EF">
      <w:pPr>
        <w:pStyle w:val="Heading2"/>
        <w:ind w:left="6"/>
      </w:pPr>
      <w:bookmarkStart w:id="287" w:name="_Toc92279002"/>
      <w:bookmarkStart w:id="288" w:name="_d2h_bmk__Toc92279002_102"/>
      <w:bookmarkStart w:id="289" w:name="_d2h_bmk__Toc127635513_102"/>
      <w:bookmarkStart w:id="290" w:name="_D2HTopic_736"/>
      <w:bookmarkStart w:id="291" w:name="_Toc85456672"/>
      <w:bookmarkStart w:id="292" w:name="_Toc125987439"/>
      <w:bookmarkStart w:id="293" w:name="_Toc65578689"/>
      <w:bookmarkStart w:id="294" w:name="_Toc68073924"/>
      <w:bookmarkStart w:id="295" w:name="_Toc89766353"/>
      <w:bookmarkStart w:id="296" w:name="_Toc92258955"/>
      <w:bookmarkStart w:id="297" w:name="_d2h_bmk__Toc65578689_102"/>
      <w:bookmarkStart w:id="298" w:name="_d2h_bmk__Toc68073924_102"/>
      <w:bookmarkStart w:id="299" w:name="_d2h_bmk__Toc89766353_102"/>
      <w:bookmarkStart w:id="300" w:name="_d2h_bmk__Toc92258955_102"/>
      <w:r w:rsidRPr="00AD0C30">
        <w:t xml:space="preserve">SSP Session Open/Close </w:t>
      </w:r>
      <w:bookmarkEnd w:id="287"/>
      <w:bookmarkEnd w:id="288"/>
      <w:r w:rsidRPr="00AD0C30">
        <w:t>PDUs</w:t>
      </w:r>
      <w:bookmarkEnd w:id="289"/>
      <w:bookmarkEnd w:id="290"/>
      <w:bookmarkEnd w:id="291"/>
      <w:bookmarkEnd w:id="292"/>
    </w:p>
    <w:p w14:paraId="35B1B1E5" w14:textId="77777777" w:rsidR="00A870EF" w:rsidRPr="00AD0C30" w:rsidRDefault="00A870EF" w:rsidP="00A870EF">
      <w:pPr>
        <w:pStyle w:val="Heading3"/>
        <w:ind w:left="431"/>
      </w:pPr>
      <w:bookmarkStart w:id="301" w:name="_Toc92279003"/>
      <w:bookmarkStart w:id="302" w:name="_d2h_bmk__Toc92279003_102"/>
      <w:bookmarkStart w:id="303" w:name="_d2h_bmk__Toc127635514_102"/>
      <w:bookmarkStart w:id="304" w:name="_D2HTopic_542"/>
      <w:bookmarkStart w:id="305" w:name="_Ref139807515"/>
      <w:bookmarkStart w:id="306" w:name="_Ref139807540"/>
      <w:bookmarkStart w:id="307" w:name="_Ref451270821"/>
      <w:bookmarkStart w:id="308" w:name="_Ref451270825"/>
      <w:bookmarkStart w:id="309" w:name="_Ref455662577"/>
      <w:bookmarkStart w:id="310" w:name="_Ref455662582"/>
      <w:bookmarkStart w:id="311" w:name="_Toc85456673"/>
      <w:bookmarkStart w:id="312" w:name="_Toc125987440"/>
      <w:r w:rsidRPr="00AD0C30">
        <w:t>SSPConOpenReq</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7D025E8E" w14:textId="77777777" w:rsidR="00A870EF" w:rsidRPr="00AD0C30" w:rsidRDefault="00A870EF" w:rsidP="00A870EF">
      <w:pPr>
        <w:pStyle w:val="BodyText"/>
        <w:ind w:left="431"/>
        <w:rPr>
          <w:szCs w:val="24"/>
        </w:rPr>
      </w:pPr>
      <w:r w:rsidRPr="00AD0C30">
        <w:rPr>
          <w:szCs w:val="24"/>
        </w:rPr>
        <w:t xml:space="preserve">The </w:t>
      </w:r>
      <w:r w:rsidRPr="00AD0C30">
        <w:rPr>
          <w:b/>
          <w:szCs w:val="24"/>
        </w:rPr>
        <w:t>SSPConOpenReq</w:t>
      </w:r>
      <w:r w:rsidRPr="00AD0C30">
        <w:rPr>
          <w:szCs w:val="24"/>
        </w:rPr>
        <w:t xml:space="preserve"> PDU is sent by the SSP client to the SSP server to request to open an SSP session. Note that the initiative to request to open the session may only be taken by the SSP client. </w:t>
      </w:r>
    </w:p>
    <w:p w14:paraId="5EF25F8D" w14:textId="77777777" w:rsidR="00A870EF" w:rsidRPr="00AD0C30" w:rsidRDefault="00A870EF" w:rsidP="00A870EF">
      <w:pPr>
        <w:pStyle w:val="BodyText"/>
        <w:ind w:left="431"/>
        <w:rPr>
          <w:szCs w:val="24"/>
        </w:rPr>
      </w:pPr>
      <w:r w:rsidRPr="00AD0C30">
        <w:rPr>
          <w:szCs w:val="24"/>
        </w:rPr>
        <w:t xml:space="preserve">The </w:t>
      </w:r>
      <w:r w:rsidRPr="00AD0C30">
        <w:rPr>
          <w:b/>
          <w:szCs w:val="24"/>
        </w:rPr>
        <w:t>SSPConOpenReq</w:t>
      </w:r>
      <w:r w:rsidRPr="00AD0C30">
        <w:rPr>
          <w:szCs w:val="24"/>
        </w:rPr>
        <w:t xml:space="preserve"> PDU specifies the value proposed by the SSP client for the following negotiable characteristics of the session:</w:t>
      </w:r>
    </w:p>
    <w:p w14:paraId="134888B4" w14:textId="77777777" w:rsidR="00A870EF" w:rsidRPr="00AD0C30" w:rsidRDefault="00A870EF" w:rsidP="00A870EF">
      <w:pPr>
        <w:pStyle w:val="C1HBullet"/>
        <w:tabs>
          <w:tab w:val="clear" w:pos="1080"/>
          <w:tab w:val="num" w:pos="1086"/>
        </w:tabs>
        <w:ind w:left="788" w:hanging="62"/>
      </w:pPr>
      <w:r w:rsidRPr="00AD0C30">
        <w:t>Maximum size of a block and a packet</w:t>
      </w:r>
    </w:p>
    <w:p w14:paraId="60B12B1E" w14:textId="77777777" w:rsidR="00A870EF" w:rsidRPr="00AD0C30" w:rsidRDefault="00A870EF" w:rsidP="00A870EF">
      <w:pPr>
        <w:pStyle w:val="C1HBullet"/>
        <w:tabs>
          <w:tab w:val="clear" w:pos="1080"/>
          <w:tab w:val="num" w:pos="1086"/>
        </w:tabs>
        <w:ind w:left="788" w:hanging="62"/>
      </w:pPr>
      <w:r w:rsidRPr="00AD0C30">
        <w:t>Alive intervals</w:t>
      </w:r>
    </w:p>
    <w:p w14:paraId="07D013EA" w14:textId="77777777" w:rsidR="00A870EF" w:rsidRPr="00AD0C30" w:rsidRDefault="00A870EF" w:rsidP="00A870EF">
      <w:pPr>
        <w:pStyle w:val="C1HBullet"/>
        <w:tabs>
          <w:tab w:val="clear" w:pos="1080"/>
          <w:tab w:val="num" w:pos="1086"/>
        </w:tabs>
        <w:ind w:left="788" w:hanging="62"/>
      </w:pPr>
      <w:r w:rsidRPr="00AD0C30">
        <w:t>Size of the communication window</w:t>
      </w:r>
    </w:p>
    <w:p w14:paraId="5498AEB4" w14:textId="77777777" w:rsidR="00A870EF" w:rsidRPr="00AD0C30" w:rsidRDefault="00A870EF" w:rsidP="00A870EF">
      <w:pPr>
        <w:pStyle w:val="C1HBullet"/>
        <w:tabs>
          <w:tab w:val="clear" w:pos="1080"/>
          <w:tab w:val="num" w:pos="1086"/>
        </w:tabs>
        <w:spacing w:after="115"/>
        <w:ind w:left="788" w:hanging="62"/>
      </w:pPr>
      <w:r w:rsidRPr="00AD0C30">
        <w:t>Possibility of using data compression or not.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57"/>
        <w:gridCol w:w="1701"/>
        <w:gridCol w:w="4820"/>
      </w:tblGrid>
      <w:tr w:rsidR="00A870EF" w:rsidRPr="00AD0C30" w14:paraId="087B6B44" w14:textId="77777777" w:rsidTr="000A71B3">
        <w:trPr>
          <w:cantSplit/>
          <w:tblHeader/>
        </w:trPr>
        <w:tc>
          <w:tcPr>
            <w:tcW w:w="2557" w:type="dxa"/>
            <w:tcBorders>
              <w:top w:val="single" w:sz="4" w:space="0" w:color="auto"/>
              <w:left w:val="single" w:sz="4" w:space="0" w:color="auto"/>
              <w:bottom w:val="single" w:sz="4" w:space="0" w:color="auto"/>
              <w:right w:val="single" w:sz="4" w:space="0" w:color="auto"/>
            </w:tcBorders>
            <w:shd w:val="clear" w:color="auto" w:fill="CCCCCC"/>
          </w:tcPr>
          <w:p w14:paraId="00732029" w14:textId="77777777" w:rsidR="00A870EF" w:rsidRPr="00AD0C30" w:rsidRDefault="00A870EF" w:rsidP="000A71B3">
            <w:pPr>
              <w:pStyle w:val="TableHeading"/>
            </w:pPr>
            <w:r w:rsidRPr="00AD0C30">
              <w:t>FIELD NAME</w:t>
            </w:r>
          </w:p>
        </w:tc>
        <w:tc>
          <w:tcPr>
            <w:tcW w:w="1701" w:type="dxa"/>
            <w:tcBorders>
              <w:top w:val="single" w:sz="4" w:space="0" w:color="auto"/>
              <w:left w:val="single" w:sz="4" w:space="0" w:color="auto"/>
              <w:bottom w:val="single" w:sz="4" w:space="0" w:color="auto"/>
              <w:right w:val="single" w:sz="4" w:space="0" w:color="auto"/>
            </w:tcBorders>
            <w:shd w:val="clear" w:color="auto" w:fill="CCCCCC"/>
          </w:tcPr>
          <w:p w14:paraId="5BA58688"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7826EDBD" w14:textId="77777777" w:rsidR="00A870EF" w:rsidRPr="00AD0C30" w:rsidRDefault="00A870EF" w:rsidP="000A71B3">
            <w:pPr>
              <w:pStyle w:val="TableHeading"/>
              <w:rPr>
                <w:lang w:val="fr-FR"/>
              </w:rPr>
            </w:pPr>
            <w:r w:rsidRPr="00AD0C30">
              <w:rPr>
                <w:lang w:val="fr-FR"/>
              </w:rPr>
              <w:t>DESCRIPTION</w:t>
            </w:r>
          </w:p>
        </w:tc>
      </w:tr>
      <w:tr w:rsidR="00A870EF" w:rsidRPr="00AD0C30" w14:paraId="25E2F561"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01CED012" w14:textId="77777777" w:rsidR="00A870EF" w:rsidRPr="00AD0C30" w:rsidRDefault="00A870EF" w:rsidP="000A71B3">
            <w:pPr>
              <w:pStyle w:val="TableText"/>
              <w:rPr>
                <w:lang w:val="fr-FR"/>
              </w:rPr>
            </w:pPr>
            <w:r w:rsidRPr="00AD0C30">
              <w:rPr>
                <w:lang w:val="fr-FR"/>
              </w:rPr>
              <w:t>PDU ID</w:t>
            </w:r>
          </w:p>
        </w:tc>
        <w:tc>
          <w:tcPr>
            <w:tcW w:w="1701" w:type="dxa"/>
            <w:tcBorders>
              <w:top w:val="single" w:sz="4" w:space="0" w:color="auto"/>
              <w:left w:val="single" w:sz="4" w:space="0" w:color="auto"/>
              <w:bottom w:val="single" w:sz="4" w:space="0" w:color="auto"/>
              <w:right w:val="single" w:sz="4" w:space="0" w:color="auto"/>
            </w:tcBorders>
          </w:tcPr>
          <w:p w14:paraId="7610F72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3E5E731" w14:textId="77777777" w:rsidR="00A870EF" w:rsidRPr="00AD0C30" w:rsidRDefault="00A870EF" w:rsidP="000A71B3">
            <w:pPr>
              <w:pStyle w:val="TableText"/>
            </w:pPr>
            <w:r w:rsidRPr="00AD0C30">
              <w:t>Type of the SSP PDU. Must be 101.</w:t>
            </w:r>
          </w:p>
        </w:tc>
      </w:tr>
      <w:tr w:rsidR="00A870EF" w:rsidRPr="00AD0C30" w14:paraId="248BD73D"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0EEC5505" w14:textId="77777777" w:rsidR="00A870EF" w:rsidRPr="00AD0C30" w:rsidRDefault="00A870EF" w:rsidP="000A71B3">
            <w:pPr>
              <w:pStyle w:val="TableText"/>
            </w:pPr>
            <w:r w:rsidRPr="00AD0C30">
              <w:t>PDULen</w:t>
            </w:r>
          </w:p>
        </w:tc>
        <w:tc>
          <w:tcPr>
            <w:tcW w:w="1701" w:type="dxa"/>
            <w:tcBorders>
              <w:top w:val="single" w:sz="4" w:space="0" w:color="auto"/>
              <w:left w:val="single" w:sz="4" w:space="0" w:color="auto"/>
              <w:bottom w:val="single" w:sz="4" w:space="0" w:color="auto"/>
              <w:right w:val="single" w:sz="4" w:space="0" w:color="auto"/>
            </w:tcBorders>
          </w:tcPr>
          <w:p w14:paraId="1B865EEF"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0CF4C08F"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5B2A27B6"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23CCF5DC" w14:textId="77777777" w:rsidR="00A870EF" w:rsidRPr="00AD0C30" w:rsidRDefault="00A870EF" w:rsidP="000A71B3">
            <w:pPr>
              <w:pStyle w:val="TableText"/>
            </w:pPr>
            <w:r w:rsidRPr="00AD0C30">
              <w:t>ProtocolVersion</w:t>
            </w:r>
          </w:p>
        </w:tc>
        <w:tc>
          <w:tcPr>
            <w:tcW w:w="1701" w:type="dxa"/>
            <w:tcBorders>
              <w:top w:val="single" w:sz="4" w:space="0" w:color="auto"/>
              <w:left w:val="single" w:sz="4" w:space="0" w:color="auto"/>
              <w:bottom w:val="single" w:sz="4" w:space="0" w:color="auto"/>
              <w:right w:val="single" w:sz="4" w:space="0" w:color="auto"/>
            </w:tcBorders>
          </w:tcPr>
          <w:p w14:paraId="0900C35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D522F26" w14:textId="77777777" w:rsidR="00A870EF" w:rsidRPr="00AD0C30" w:rsidRDefault="00A870EF" w:rsidP="000A71B3">
            <w:pPr>
              <w:pStyle w:val="TableText"/>
            </w:pPr>
            <w:r w:rsidRPr="00AD0C30">
              <w:t xml:space="preserve">Version of the SSP protocol to be used. Specify 0 to accept the version proposed by the SSP </w:t>
            </w:r>
            <w:r w:rsidRPr="00AD0C30">
              <w:rPr>
                <w:szCs w:val="24"/>
              </w:rPr>
              <w:t>server</w:t>
            </w:r>
            <w:r w:rsidRPr="00AD0C30">
              <w:t>.</w:t>
            </w:r>
          </w:p>
          <w:p w14:paraId="54E7C980" w14:textId="77777777" w:rsidR="00A870EF" w:rsidRPr="00AD0C30" w:rsidRDefault="00A870EF" w:rsidP="000A71B3">
            <w:pPr>
              <w:pStyle w:val="TableText"/>
              <w:rPr>
                <w:i/>
              </w:rPr>
            </w:pPr>
            <w:r w:rsidRPr="00AD0C30">
              <w:rPr>
                <w:i/>
              </w:rPr>
              <w:t>Reserved for future use.</w:t>
            </w:r>
          </w:p>
        </w:tc>
      </w:tr>
      <w:tr w:rsidR="00A870EF" w:rsidRPr="00AD0C30" w14:paraId="331FCBE2"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7B4266C0" w14:textId="77777777" w:rsidR="00A870EF" w:rsidRPr="00AD0C30" w:rsidRDefault="00A870EF" w:rsidP="000A71B3">
            <w:pPr>
              <w:pStyle w:val="TableText"/>
            </w:pPr>
            <w:bookmarkStart w:id="313" w:name="OLE_LINK3"/>
            <w:r w:rsidRPr="00AD0C30">
              <w:t>MaxBlkLenRequired</w:t>
            </w:r>
            <w:bookmarkEnd w:id="313"/>
          </w:p>
        </w:tc>
        <w:tc>
          <w:tcPr>
            <w:tcW w:w="1701" w:type="dxa"/>
            <w:tcBorders>
              <w:top w:val="single" w:sz="4" w:space="0" w:color="auto"/>
              <w:left w:val="single" w:sz="4" w:space="0" w:color="auto"/>
              <w:bottom w:val="single" w:sz="4" w:space="0" w:color="auto"/>
              <w:right w:val="single" w:sz="4" w:space="0" w:color="auto"/>
            </w:tcBorders>
          </w:tcPr>
          <w:p w14:paraId="3D6CDAB2" w14:textId="77777777" w:rsidR="00A870EF" w:rsidRPr="00AD0C30" w:rsidRDefault="00A870EF" w:rsidP="000A71B3">
            <w:pPr>
              <w:pStyle w:val="TableText"/>
            </w:pPr>
            <w:r w:rsidRPr="00AD0C30">
              <w:rPr>
                <w:b/>
                <w:bCs/>
              </w:rPr>
              <w:t>USHORT/ULONG</w:t>
            </w:r>
          </w:p>
        </w:tc>
        <w:tc>
          <w:tcPr>
            <w:tcW w:w="4820" w:type="dxa"/>
            <w:tcBorders>
              <w:top w:val="single" w:sz="4" w:space="0" w:color="auto"/>
              <w:left w:val="single" w:sz="4" w:space="0" w:color="auto"/>
              <w:bottom w:val="single" w:sz="4" w:space="0" w:color="auto"/>
              <w:right w:val="single" w:sz="4" w:space="0" w:color="auto"/>
            </w:tcBorders>
          </w:tcPr>
          <w:p w14:paraId="140EBDC0" w14:textId="77777777" w:rsidR="00A870EF" w:rsidRPr="00AD0C30" w:rsidRDefault="00A870EF" w:rsidP="000A71B3">
            <w:pPr>
              <w:pStyle w:val="TableText"/>
            </w:pPr>
            <w:r w:rsidRPr="00AD0C30">
              <w:t xml:space="preserve">Maximum length of a block expressed in bytes (excluding header length).  </w:t>
            </w:r>
          </w:p>
          <w:p w14:paraId="1492357C" w14:textId="77777777" w:rsidR="00A870EF" w:rsidRPr="00AD0C30" w:rsidRDefault="00A870EF" w:rsidP="000A71B3">
            <w:pPr>
              <w:pStyle w:val="TableText"/>
              <w:rPr>
                <w:b/>
                <w:bCs/>
              </w:rPr>
            </w:pPr>
            <w:r w:rsidRPr="00AD0C30">
              <w:rPr>
                <w:b/>
                <w:bCs/>
              </w:rPr>
              <w:t xml:space="preserve">In case of use of blocks less than 64 KB, it is possible to continue using this field as a USHORT type. </w:t>
            </w:r>
          </w:p>
          <w:p w14:paraId="481A9B81" w14:textId="77777777" w:rsidR="00A870EF" w:rsidRPr="00AD0C30" w:rsidRDefault="00A870EF" w:rsidP="000A71B3">
            <w:pPr>
              <w:pStyle w:val="TableText"/>
              <w:rPr>
                <w:b/>
                <w:bCs/>
              </w:rPr>
            </w:pPr>
            <w:r w:rsidRPr="00AD0C30">
              <w:rPr>
                <w:b/>
                <w:bCs/>
              </w:rPr>
              <w:t>In order to use blocks equal to or greater than 64 KB, it is mandatory to use this field as a ULONG type.</w:t>
            </w:r>
          </w:p>
          <w:p w14:paraId="3FCC8C50" w14:textId="77777777" w:rsidR="00A870EF" w:rsidRPr="00AD0C30" w:rsidRDefault="00A870EF" w:rsidP="000A71B3">
            <w:pPr>
              <w:pStyle w:val="TableText"/>
              <w:rPr>
                <w:b/>
                <w:bCs/>
              </w:rPr>
            </w:pPr>
            <w:r w:rsidRPr="00AD0C30">
              <w:rPr>
                <w:b/>
                <w:bCs/>
              </w:rPr>
              <w:t xml:space="preserve">The Central System is able to handle both Data Types USHORT and ULONG. </w:t>
            </w:r>
          </w:p>
          <w:p w14:paraId="252FBAD9" w14:textId="77777777" w:rsidR="00A870EF" w:rsidRPr="00AD0C30" w:rsidRDefault="00A870EF" w:rsidP="000A71B3">
            <w:pPr>
              <w:pStyle w:val="TableText"/>
            </w:pPr>
            <w:r w:rsidRPr="00AD0C30">
              <w:rPr>
                <w:b/>
                <w:bCs/>
              </w:rPr>
              <w:t>The possibility to use blocks equal to or greater than 64 KB is available for CMF, BV and SWAP markets only.</w:t>
            </w:r>
          </w:p>
        </w:tc>
      </w:tr>
      <w:tr w:rsidR="00A870EF" w:rsidRPr="00AD0C30" w14:paraId="0C3FED05"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65DD67A7" w14:textId="77777777" w:rsidR="00A870EF" w:rsidRPr="00AD0C30" w:rsidRDefault="00A870EF" w:rsidP="000A71B3">
            <w:pPr>
              <w:pStyle w:val="TableText"/>
            </w:pPr>
            <w:r w:rsidRPr="00AD0C30">
              <w:t>MaxPckLenRequired</w:t>
            </w:r>
          </w:p>
        </w:tc>
        <w:tc>
          <w:tcPr>
            <w:tcW w:w="1701" w:type="dxa"/>
            <w:tcBorders>
              <w:top w:val="single" w:sz="4" w:space="0" w:color="auto"/>
              <w:left w:val="single" w:sz="4" w:space="0" w:color="auto"/>
              <w:bottom w:val="single" w:sz="4" w:space="0" w:color="auto"/>
              <w:right w:val="single" w:sz="4" w:space="0" w:color="auto"/>
            </w:tcBorders>
          </w:tcPr>
          <w:p w14:paraId="79DE679A"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64397B66" w14:textId="77777777" w:rsidR="00A870EF" w:rsidRPr="00AD0C30" w:rsidRDefault="00A870EF" w:rsidP="000A71B3">
            <w:pPr>
              <w:pStyle w:val="TableText"/>
            </w:pPr>
            <w:r w:rsidRPr="00AD0C30">
              <w:t xml:space="preserve">Maximum length of an SSP PDU expressed in bytes (excluding header length). </w:t>
            </w:r>
          </w:p>
        </w:tc>
      </w:tr>
      <w:tr w:rsidR="00A870EF" w:rsidRPr="00AD0C30" w14:paraId="5472593B"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0B74A10D" w14:textId="77777777" w:rsidR="00A870EF" w:rsidRPr="00AD0C30" w:rsidRDefault="00A870EF" w:rsidP="000A71B3">
            <w:pPr>
              <w:pStyle w:val="TableText"/>
            </w:pPr>
            <w:r w:rsidRPr="00AD0C30">
              <w:t>ClientSendAliveIntervalReq</w:t>
            </w:r>
          </w:p>
        </w:tc>
        <w:tc>
          <w:tcPr>
            <w:tcW w:w="1701" w:type="dxa"/>
            <w:tcBorders>
              <w:top w:val="single" w:sz="4" w:space="0" w:color="auto"/>
              <w:left w:val="single" w:sz="4" w:space="0" w:color="auto"/>
              <w:bottom w:val="single" w:sz="4" w:space="0" w:color="auto"/>
              <w:right w:val="single" w:sz="4" w:space="0" w:color="auto"/>
            </w:tcBorders>
          </w:tcPr>
          <w:p w14:paraId="14532719"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550FA679" w14:textId="77777777" w:rsidR="00A870EF" w:rsidRPr="00AD0C30" w:rsidRDefault="00A870EF" w:rsidP="000A71B3">
            <w:pPr>
              <w:pStyle w:val="TableText"/>
            </w:pPr>
            <w:r w:rsidRPr="00AD0C30">
              <w:t xml:space="preserve">Time, in seconds, by which the SSP </w:t>
            </w:r>
            <w:r w:rsidRPr="00AD0C30">
              <w:rPr>
                <w:szCs w:val="24"/>
              </w:rPr>
              <w:t>client</w:t>
            </w:r>
            <w:r w:rsidRPr="00AD0C30">
              <w:t xml:space="preserve"> must send an </w:t>
            </w:r>
            <w:r w:rsidRPr="00AD0C30">
              <w:rPr>
                <w:b/>
              </w:rPr>
              <w:t>SSPConAlive</w:t>
            </w:r>
            <w:r w:rsidRPr="00AD0C30">
              <w:t xml:space="preserve"> PDU.</w:t>
            </w:r>
          </w:p>
        </w:tc>
      </w:tr>
      <w:tr w:rsidR="00A870EF" w:rsidRPr="00AD0C30" w14:paraId="2240F043" w14:textId="77777777" w:rsidTr="000A71B3">
        <w:trPr>
          <w:cantSplit/>
        </w:trPr>
        <w:tc>
          <w:tcPr>
            <w:tcW w:w="2557" w:type="dxa"/>
            <w:tcBorders>
              <w:top w:val="single" w:sz="4" w:space="0" w:color="auto"/>
              <w:left w:val="single" w:sz="4" w:space="0" w:color="auto"/>
              <w:bottom w:val="nil"/>
              <w:right w:val="single" w:sz="4" w:space="0" w:color="auto"/>
            </w:tcBorders>
          </w:tcPr>
          <w:p w14:paraId="41D60E24" w14:textId="77777777" w:rsidR="00A870EF" w:rsidRPr="00AD0C30" w:rsidRDefault="00A870EF" w:rsidP="000A71B3">
            <w:pPr>
              <w:pStyle w:val="TableText"/>
            </w:pPr>
            <w:r w:rsidRPr="00AD0C30">
              <w:t>ClientReceiveAliveIntervalReq</w:t>
            </w:r>
          </w:p>
        </w:tc>
        <w:tc>
          <w:tcPr>
            <w:tcW w:w="1701" w:type="dxa"/>
            <w:tcBorders>
              <w:top w:val="single" w:sz="4" w:space="0" w:color="auto"/>
              <w:left w:val="single" w:sz="4" w:space="0" w:color="auto"/>
              <w:bottom w:val="single" w:sz="4" w:space="0" w:color="auto"/>
              <w:right w:val="single" w:sz="4" w:space="0" w:color="auto"/>
            </w:tcBorders>
          </w:tcPr>
          <w:p w14:paraId="4BE94F86"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509C965B" w14:textId="77777777" w:rsidR="00A870EF" w:rsidRPr="00AD0C30" w:rsidRDefault="00A870EF" w:rsidP="000A71B3">
            <w:pPr>
              <w:pStyle w:val="TableText"/>
            </w:pPr>
            <w:r w:rsidRPr="00AD0C30">
              <w:t xml:space="preserve">Time, in seconds, by which the SSP </w:t>
            </w:r>
            <w:r w:rsidRPr="00AD0C30">
              <w:rPr>
                <w:szCs w:val="24"/>
              </w:rPr>
              <w:t>client</w:t>
            </w:r>
            <w:r w:rsidRPr="00AD0C30">
              <w:t xml:space="preserve"> must receive an </w:t>
            </w:r>
            <w:r w:rsidRPr="00AD0C30">
              <w:rPr>
                <w:b/>
              </w:rPr>
              <w:t>SSPConAlive</w:t>
            </w:r>
            <w:r w:rsidRPr="00AD0C30">
              <w:t xml:space="preserve"> PDU.</w:t>
            </w:r>
          </w:p>
        </w:tc>
      </w:tr>
      <w:tr w:rsidR="00A870EF" w:rsidRPr="00AD0C30" w14:paraId="11600739"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304DED98" w14:textId="77777777" w:rsidR="00A870EF" w:rsidRPr="00AD0C30" w:rsidRDefault="00A870EF" w:rsidP="000A71B3">
            <w:pPr>
              <w:pStyle w:val="TableText"/>
            </w:pPr>
            <w:r w:rsidRPr="00AD0C30">
              <w:lastRenderedPageBreak/>
              <w:t>ComunicWindowSize</w:t>
            </w:r>
          </w:p>
        </w:tc>
        <w:tc>
          <w:tcPr>
            <w:tcW w:w="1701" w:type="dxa"/>
            <w:tcBorders>
              <w:top w:val="single" w:sz="4" w:space="0" w:color="auto"/>
              <w:left w:val="single" w:sz="4" w:space="0" w:color="auto"/>
              <w:bottom w:val="single" w:sz="4" w:space="0" w:color="auto"/>
              <w:right w:val="single" w:sz="4" w:space="0" w:color="auto"/>
            </w:tcBorders>
          </w:tcPr>
          <w:p w14:paraId="38A09CFD" w14:textId="77777777" w:rsidR="00A870EF" w:rsidRPr="00AD0C30" w:rsidRDefault="00A870EF" w:rsidP="000A71B3">
            <w:pPr>
              <w:pStyle w:val="TableText"/>
            </w:pPr>
            <w:r w:rsidRPr="00AD0C30">
              <w:t>SHORT</w:t>
            </w:r>
          </w:p>
        </w:tc>
        <w:tc>
          <w:tcPr>
            <w:tcW w:w="4820" w:type="dxa"/>
            <w:tcBorders>
              <w:top w:val="single" w:sz="4" w:space="0" w:color="auto"/>
              <w:left w:val="single" w:sz="4" w:space="0" w:color="auto"/>
              <w:bottom w:val="single" w:sz="4" w:space="0" w:color="auto"/>
              <w:right w:val="single" w:sz="4" w:space="0" w:color="auto"/>
            </w:tcBorders>
          </w:tcPr>
          <w:p w14:paraId="04B3554E" w14:textId="77777777" w:rsidR="00A870EF" w:rsidRPr="00AD0C30" w:rsidRDefault="00A870EF" w:rsidP="000A71B3">
            <w:pPr>
              <w:pStyle w:val="TableText"/>
            </w:pPr>
            <w:r w:rsidRPr="00AD0C30">
              <w:t>Size of the communication window.</w:t>
            </w:r>
          </w:p>
          <w:p w14:paraId="6EDC3812" w14:textId="77777777" w:rsidR="00A870EF" w:rsidRPr="00AD0C30" w:rsidRDefault="00A870EF" w:rsidP="000A71B3">
            <w:pPr>
              <w:pStyle w:val="TableText"/>
            </w:pPr>
            <w:r w:rsidRPr="00AD0C30">
              <w:t>A number greater than 0 specifies a finite size, while –1 an infinite size.</w:t>
            </w:r>
          </w:p>
        </w:tc>
      </w:tr>
      <w:tr w:rsidR="00A870EF" w:rsidRPr="00AD0C30" w14:paraId="4AD52D8A"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2C01D2C6" w14:textId="77777777" w:rsidR="00A870EF" w:rsidRPr="00AD0C30" w:rsidRDefault="00A870EF" w:rsidP="000A71B3">
            <w:pPr>
              <w:pStyle w:val="TableText"/>
            </w:pPr>
            <w:r w:rsidRPr="00AD0C30">
              <w:t>ConnectionFlags</w:t>
            </w:r>
          </w:p>
        </w:tc>
        <w:tc>
          <w:tcPr>
            <w:tcW w:w="1701" w:type="dxa"/>
            <w:tcBorders>
              <w:top w:val="single" w:sz="4" w:space="0" w:color="auto"/>
              <w:left w:val="single" w:sz="4" w:space="0" w:color="auto"/>
              <w:bottom w:val="single" w:sz="4" w:space="0" w:color="auto"/>
              <w:right w:val="single" w:sz="4" w:space="0" w:color="auto"/>
            </w:tcBorders>
          </w:tcPr>
          <w:p w14:paraId="5CFFD13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D0927C8" w14:textId="77777777" w:rsidR="00A870EF" w:rsidRPr="00AD0C30" w:rsidRDefault="00A870EF" w:rsidP="000A71B3">
            <w:pPr>
              <w:pStyle w:val="TableText"/>
            </w:pPr>
            <w:r w:rsidRPr="00AD0C30">
              <w:t>String of bits, each of which indicates whether the corresponding function is to be supported on the SSP session or not.</w:t>
            </w:r>
          </w:p>
          <w:p w14:paraId="4347FB79" w14:textId="77777777" w:rsidR="00A870EF" w:rsidRPr="00AD0C30" w:rsidRDefault="00A870EF" w:rsidP="000A71B3">
            <w:pPr>
              <w:pStyle w:val="TableText"/>
            </w:pPr>
            <w:r w:rsidRPr="00AD0C30">
              <w:t xml:space="preserve">Bit 0 – indicates whether compression of the block data is enabled or not (0, compression disabled; 1, compression enabled). </w:t>
            </w:r>
          </w:p>
          <w:p w14:paraId="3B87264D" w14:textId="77777777" w:rsidR="00A870EF" w:rsidRPr="00AD0C30" w:rsidRDefault="00A870EF" w:rsidP="000A71B3">
            <w:pPr>
              <w:pStyle w:val="TableText"/>
            </w:pPr>
            <w:r w:rsidRPr="00AD0C30">
              <w:t>Bit 1 .. Bit 31 – Reserved for future use.</w:t>
            </w:r>
          </w:p>
        </w:tc>
      </w:tr>
    </w:tbl>
    <w:p w14:paraId="6F40F19A" w14:textId="77777777" w:rsidR="00A870EF" w:rsidRPr="00AD0C30" w:rsidRDefault="00A870EF" w:rsidP="00A870EF">
      <w:pPr>
        <w:pStyle w:val="Heading3"/>
        <w:ind w:left="431"/>
      </w:pPr>
      <w:bookmarkStart w:id="314" w:name="_Toc65578690"/>
      <w:bookmarkStart w:id="315" w:name="_Toc68073925"/>
      <w:bookmarkStart w:id="316" w:name="_Toc89766354"/>
      <w:bookmarkStart w:id="317" w:name="_Toc92258956"/>
      <w:bookmarkStart w:id="318" w:name="_Toc92279004"/>
      <w:bookmarkStart w:id="319" w:name="_d2h_bmk__Toc65578690_102"/>
      <w:bookmarkStart w:id="320" w:name="_d2h_bmk__Toc68073925_102"/>
      <w:bookmarkStart w:id="321" w:name="_d2h_bmk__Toc89766354_102"/>
      <w:bookmarkStart w:id="322" w:name="_d2h_bmk__Toc92258956_102"/>
      <w:bookmarkStart w:id="323" w:name="_d2h_bmk__Toc92279004_102"/>
      <w:bookmarkStart w:id="324" w:name="_d2h_bmk__Toc127635515_102"/>
      <w:bookmarkStart w:id="325" w:name="_D2HTopic_543"/>
      <w:bookmarkStart w:id="326" w:name="_Ref139808148"/>
      <w:bookmarkStart w:id="327" w:name="_Ref139808160"/>
      <w:bookmarkStart w:id="328" w:name="_Ref451270869"/>
      <w:bookmarkStart w:id="329" w:name="_Ref451270876"/>
      <w:bookmarkStart w:id="330" w:name="_Ref455662593"/>
      <w:bookmarkStart w:id="331" w:name="_Ref455662600"/>
      <w:bookmarkStart w:id="332" w:name="_Toc85456674"/>
      <w:bookmarkStart w:id="333" w:name="_Toc125987441"/>
      <w:r w:rsidRPr="00AD0C30">
        <w:t>SSPConOpenRes</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2981A56C" w14:textId="77777777" w:rsidR="00A870EF" w:rsidRPr="00AD0C30" w:rsidRDefault="00A870EF" w:rsidP="00A870EF">
      <w:pPr>
        <w:pStyle w:val="BodyText"/>
        <w:ind w:left="431"/>
        <w:rPr>
          <w:szCs w:val="24"/>
        </w:rPr>
      </w:pPr>
      <w:r w:rsidRPr="00AD0C30">
        <w:rPr>
          <w:szCs w:val="24"/>
        </w:rPr>
        <w:t xml:space="preserve">The </w:t>
      </w:r>
      <w:r w:rsidRPr="00AD0C30">
        <w:rPr>
          <w:b/>
          <w:szCs w:val="24"/>
        </w:rPr>
        <w:t>SSPConOpenRes</w:t>
      </w:r>
      <w:r w:rsidRPr="00AD0C30">
        <w:rPr>
          <w:szCs w:val="24"/>
        </w:rPr>
        <w:t xml:space="preserve"> PDU is sent by the SSP server to the SSP client in response to an </w:t>
      </w:r>
      <w:r w:rsidRPr="00AD0C30">
        <w:rPr>
          <w:b/>
          <w:szCs w:val="24"/>
        </w:rPr>
        <w:t>SSPConOpenReq</w:t>
      </w:r>
      <w:r w:rsidRPr="00AD0C30">
        <w:rPr>
          <w:szCs w:val="24"/>
        </w:rPr>
        <w:t xml:space="preserve"> PDU requesting to open an SSP session. </w:t>
      </w:r>
    </w:p>
    <w:p w14:paraId="6DB3D91A" w14:textId="77777777" w:rsidR="00A870EF" w:rsidRPr="00AD0C30" w:rsidRDefault="00A870EF" w:rsidP="00A870EF">
      <w:pPr>
        <w:pStyle w:val="BodyText"/>
        <w:ind w:left="431"/>
      </w:pPr>
      <w:r w:rsidRPr="00AD0C30">
        <w:t xml:space="preserve">If the SSP session has been opened successfully (as specified by the </w:t>
      </w:r>
      <w:r w:rsidRPr="00AD0C30">
        <w:rPr>
          <w:i/>
        </w:rPr>
        <w:t xml:space="preserve">ResultCode </w:t>
      </w:r>
      <w:r w:rsidRPr="00AD0C30">
        <w:t xml:space="preserve">field), the PDU returns the value established by the SSP </w:t>
      </w:r>
      <w:r w:rsidRPr="00AD0C30">
        <w:rPr>
          <w:szCs w:val="24"/>
        </w:rPr>
        <w:t>server</w:t>
      </w:r>
      <w:r w:rsidRPr="00AD0C30">
        <w:t xml:space="preserve"> for the following negotiable characteristics of the session:</w:t>
      </w:r>
    </w:p>
    <w:p w14:paraId="279CB57B" w14:textId="77777777" w:rsidR="00A870EF" w:rsidRPr="00AD0C30" w:rsidRDefault="00A870EF" w:rsidP="00A870EF">
      <w:pPr>
        <w:pStyle w:val="C1HBullet"/>
        <w:tabs>
          <w:tab w:val="clear" w:pos="1080"/>
          <w:tab w:val="num" w:pos="1086"/>
        </w:tabs>
        <w:ind w:left="788" w:hanging="62"/>
      </w:pPr>
      <w:r w:rsidRPr="00AD0C30">
        <w:t>Maximum size of a block and a packet</w:t>
      </w:r>
    </w:p>
    <w:p w14:paraId="41EAED0D" w14:textId="77777777" w:rsidR="00A870EF" w:rsidRPr="00AD0C30" w:rsidRDefault="00A870EF" w:rsidP="00A870EF">
      <w:pPr>
        <w:pStyle w:val="C1HBullet"/>
        <w:tabs>
          <w:tab w:val="clear" w:pos="1080"/>
          <w:tab w:val="num" w:pos="1086"/>
        </w:tabs>
        <w:ind w:left="788" w:hanging="62"/>
        <w:rPr>
          <w:szCs w:val="24"/>
        </w:rPr>
      </w:pPr>
      <w:r w:rsidRPr="00AD0C30">
        <w:rPr>
          <w:szCs w:val="24"/>
        </w:rPr>
        <w:t>Alive times</w:t>
      </w:r>
    </w:p>
    <w:p w14:paraId="6C94DC7E" w14:textId="77777777" w:rsidR="00A870EF" w:rsidRPr="00AD0C30" w:rsidRDefault="00A870EF" w:rsidP="00A870EF">
      <w:pPr>
        <w:pStyle w:val="C1HBullet"/>
        <w:tabs>
          <w:tab w:val="clear" w:pos="1080"/>
          <w:tab w:val="num" w:pos="1086"/>
        </w:tabs>
        <w:ind w:left="788" w:hanging="62"/>
        <w:rPr>
          <w:szCs w:val="24"/>
        </w:rPr>
      </w:pPr>
      <w:r w:rsidRPr="00AD0C30">
        <w:rPr>
          <w:szCs w:val="24"/>
        </w:rPr>
        <w:t>Size of the communication window</w:t>
      </w:r>
    </w:p>
    <w:p w14:paraId="25DBC6A2" w14:textId="77777777" w:rsidR="00A870EF" w:rsidRPr="00AD0C30" w:rsidRDefault="00A870EF" w:rsidP="00A870EF">
      <w:pPr>
        <w:pStyle w:val="C1HBullet"/>
        <w:tabs>
          <w:tab w:val="clear" w:pos="1080"/>
          <w:tab w:val="num" w:pos="1086"/>
        </w:tabs>
        <w:spacing w:after="115"/>
        <w:ind w:left="788" w:hanging="62"/>
        <w:rPr>
          <w:szCs w:val="24"/>
        </w:rPr>
      </w:pPr>
      <w:r w:rsidRPr="00AD0C30">
        <w:rPr>
          <w:szCs w:val="24"/>
        </w:rPr>
        <w:t>Possibility of using data compression or not.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57"/>
        <w:gridCol w:w="1701"/>
        <w:gridCol w:w="4820"/>
      </w:tblGrid>
      <w:tr w:rsidR="00A870EF" w:rsidRPr="00AD0C30" w14:paraId="1EA0EBD8" w14:textId="77777777" w:rsidTr="000A71B3">
        <w:trPr>
          <w:cantSplit/>
          <w:tblHeader/>
        </w:trPr>
        <w:tc>
          <w:tcPr>
            <w:tcW w:w="2557" w:type="dxa"/>
            <w:tcBorders>
              <w:top w:val="single" w:sz="4" w:space="0" w:color="auto"/>
              <w:left w:val="single" w:sz="4" w:space="0" w:color="auto"/>
              <w:bottom w:val="single" w:sz="4" w:space="0" w:color="auto"/>
              <w:right w:val="single" w:sz="4" w:space="0" w:color="auto"/>
            </w:tcBorders>
            <w:shd w:val="clear" w:color="auto" w:fill="CCCCCC"/>
          </w:tcPr>
          <w:p w14:paraId="7B600E3D" w14:textId="77777777" w:rsidR="00A870EF" w:rsidRPr="00AD0C30" w:rsidRDefault="00A870EF" w:rsidP="000A71B3">
            <w:pPr>
              <w:pStyle w:val="TableHeading"/>
            </w:pPr>
            <w:r w:rsidRPr="00AD0C30">
              <w:t>FIELD NAME</w:t>
            </w:r>
          </w:p>
        </w:tc>
        <w:tc>
          <w:tcPr>
            <w:tcW w:w="1701" w:type="dxa"/>
            <w:tcBorders>
              <w:top w:val="single" w:sz="4" w:space="0" w:color="auto"/>
              <w:left w:val="single" w:sz="4" w:space="0" w:color="auto"/>
              <w:bottom w:val="single" w:sz="4" w:space="0" w:color="auto"/>
              <w:right w:val="single" w:sz="4" w:space="0" w:color="auto"/>
            </w:tcBorders>
            <w:shd w:val="clear" w:color="auto" w:fill="CCCCCC"/>
          </w:tcPr>
          <w:p w14:paraId="2F0F2EC0"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74814780" w14:textId="77777777" w:rsidR="00A870EF" w:rsidRPr="00AD0C30" w:rsidRDefault="00A870EF" w:rsidP="000A71B3">
            <w:pPr>
              <w:pStyle w:val="TableHeading"/>
              <w:rPr>
                <w:lang w:val="fr-FR"/>
              </w:rPr>
            </w:pPr>
            <w:r w:rsidRPr="00AD0C30">
              <w:rPr>
                <w:lang w:val="fr-FR"/>
              </w:rPr>
              <w:t>DESCRIPTION</w:t>
            </w:r>
          </w:p>
        </w:tc>
      </w:tr>
      <w:tr w:rsidR="00A870EF" w:rsidRPr="00AD0C30" w14:paraId="131493CC"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1E847824" w14:textId="77777777" w:rsidR="00A870EF" w:rsidRPr="00AD0C30" w:rsidRDefault="00A870EF" w:rsidP="000A71B3">
            <w:pPr>
              <w:pStyle w:val="TableText"/>
              <w:rPr>
                <w:lang w:val="fr-FR"/>
              </w:rPr>
            </w:pPr>
            <w:r w:rsidRPr="00AD0C30">
              <w:rPr>
                <w:lang w:val="fr-FR"/>
              </w:rPr>
              <w:t>PDU ID</w:t>
            </w:r>
          </w:p>
        </w:tc>
        <w:tc>
          <w:tcPr>
            <w:tcW w:w="1701" w:type="dxa"/>
            <w:tcBorders>
              <w:top w:val="single" w:sz="4" w:space="0" w:color="auto"/>
              <w:left w:val="single" w:sz="4" w:space="0" w:color="auto"/>
              <w:bottom w:val="single" w:sz="4" w:space="0" w:color="auto"/>
              <w:right w:val="single" w:sz="4" w:space="0" w:color="auto"/>
            </w:tcBorders>
          </w:tcPr>
          <w:p w14:paraId="5B01B92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C299A62" w14:textId="77777777" w:rsidR="00A870EF" w:rsidRPr="00AD0C30" w:rsidRDefault="00A870EF" w:rsidP="000A71B3">
            <w:pPr>
              <w:pStyle w:val="TableText"/>
            </w:pPr>
            <w:r w:rsidRPr="00AD0C30">
              <w:t>Type of the SSP PDU. Must be 102.</w:t>
            </w:r>
          </w:p>
        </w:tc>
      </w:tr>
      <w:tr w:rsidR="00A870EF" w:rsidRPr="00AD0C30" w14:paraId="1A88F7E1"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1776A5B2" w14:textId="77777777" w:rsidR="00A870EF" w:rsidRPr="00AD0C30" w:rsidRDefault="00A870EF" w:rsidP="000A71B3">
            <w:pPr>
              <w:pStyle w:val="TableText"/>
            </w:pPr>
            <w:r w:rsidRPr="00AD0C30">
              <w:t>PDULen</w:t>
            </w:r>
          </w:p>
        </w:tc>
        <w:tc>
          <w:tcPr>
            <w:tcW w:w="1701" w:type="dxa"/>
            <w:tcBorders>
              <w:top w:val="single" w:sz="4" w:space="0" w:color="auto"/>
              <w:left w:val="single" w:sz="4" w:space="0" w:color="auto"/>
              <w:bottom w:val="single" w:sz="4" w:space="0" w:color="auto"/>
              <w:right w:val="single" w:sz="4" w:space="0" w:color="auto"/>
            </w:tcBorders>
          </w:tcPr>
          <w:p w14:paraId="3DBF5410"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7008BEB4"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3A0F495C"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139A2937" w14:textId="77777777" w:rsidR="00A870EF" w:rsidRPr="00AD0C30" w:rsidRDefault="00A870EF" w:rsidP="000A71B3">
            <w:pPr>
              <w:pStyle w:val="TableText"/>
            </w:pPr>
            <w:r w:rsidRPr="00AD0C30">
              <w:t>ProtocolVersion</w:t>
            </w:r>
          </w:p>
        </w:tc>
        <w:tc>
          <w:tcPr>
            <w:tcW w:w="1701" w:type="dxa"/>
            <w:tcBorders>
              <w:top w:val="single" w:sz="4" w:space="0" w:color="auto"/>
              <w:left w:val="single" w:sz="4" w:space="0" w:color="auto"/>
              <w:bottom w:val="single" w:sz="4" w:space="0" w:color="auto"/>
              <w:right w:val="single" w:sz="4" w:space="0" w:color="auto"/>
            </w:tcBorders>
          </w:tcPr>
          <w:p w14:paraId="1C2BD87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91CB4AF" w14:textId="77777777" w:rsidR="00A870EF" w:rsidRPr="00AD0C30" w:rsidRDefault="00A870EF" w:rsidP="000A71B3">
            <w:pPr>
              <w:pStyle w:val="TableText"/>
            </w:pPr>
            <w:r w:rsidRPr="00AD0C30">
              <w:t>Version of the SSP protocol to be used.</w:t>
            </w:r>
          </w:p>
          <w:p w14:paraId="3D4C7AC9" w14:textId="77777777" w:rsidR="00A870EF" w:rsidRPr="00AD0C30" w:rsidRDefault="00A870EF" w:rsidP="000A71B3">
            <w:pPr>
              <w:pStyle w:val="TableText"/>
              <w:rPr>
                <w:i/>
              </w:rPr>
            </w:pPr>
            <w:r w:rsidRPr="00AD0C30">
              <w:rPr>
                <w:i/>
              </w:rPr>
              <w:t>Reserved for future use.</w:t>
            </w:r>
          </w:p>
        </w:tc>
      </w:tr>
      <w:tr w:rsidR="00A870EF" w:rsidRPr="00AD0C30" w14:paraId="5E1D64D8"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777E2E2D" w14:textId="77777777" w:rsidR="00A870EF" w:rsidRPr="00AD0C30" w:rsidRDefault="00A870EF" w:rsidP="000A71B3">
            <w:pPr>
              <w:pStyle w:val="TableText"/>
            </w:pPr>
            <w:r w:rsidRPr="00AD0C30">
              <w:t>ResultCode</w:t>
            </w:r>
          </w:p>
        </w:tc>
        <w:tc>
          <w:tcPr>
            <w:tcW w:w="1701" w:type="dxa"/>
            <w:tcBorders>
              <w:top w:val="single" w:sz="4" w:space="0" w:color="auto"/>
              <w:left w:val="single" w:sz="4" w:space="0" w:color="auto"/>
              <w:bottom w:val="single" w:sz="4" w:space="0" w:color="auto"/>
              <w:right w:val="single" w:sz="4" w:space="0" w:color="auto"/>
            </w:tcBorders>
          </w:tcPr>
          <w:p w14:paraId="3EBE79CC" w14:textId="77777777" w:rsidR="00A870EF" w:rsidRPr="00AD0C30" w:rsidRDefault="00A870EF" w:rsidP="000A71B3">
            <w:pPr>
              <w:pStyle w:val="TableText"/>
            </w:pPr>
            <w:r w:rsidRPr="00AD0C30">
              <w:t>LONG</w:t>
            </w:r>
          </w:p>
        </w:tc>
        <w:tc>
          <w:tcPr>
            <w:tcW w:w="4820" w:type="dxa"/>
            <w:tcBorders>
              <w:top w:val="single" w:sz="4" w:space="0" w:color="auto"/>
              <w:left w:val="single" w:sz="4" w:space="0" w:color="auto"/>
              <w:bottom w:val="single" w:sz="4" w:space="0" w:color="auto"/>
              <w:right w:val="single" w:sz="4" w:space="0" w:color="auto"/>
            </w:tcBorders>
          </w:tcPr>
          <w:p w14:paraId="2C534DEB" w14:textId="77777777" w:rsidR="00A870EF" w:rsidRPr="00AD0C30" w:rsidRDefault="00A870EF" w:rsidP="000A71B3">
            <w:pPr>
              <w:pStyle w:val="TableText"/>
            </w:pPr>
            <w:r w:rsidRPr="00AD0C30">
              <w:t>0 – open executed successfully.</w:t>
            </w:r>
          </w:p>
          <w:p w14:paraId="12E0FCCD" w14:textId="77777777" w:rsidR="00A870EF" w:rsidRPr="00AD0C30" w:rsidRDefault="00A870EF" w:rsidP="000A71B3">
            <w:pPr>
              <w:pStyle w:val="TableText"/>
            </w:pPr>
            <w:r w:rsidRPr="00AD0C30">
              <w:t>1 – open not executed due to lack of resources.</w:t>
            </w:r>
          </w:p>
          <w:p w14:paraId="5C4F0270" w14:textId="77777777" w:rsidR="00A870EF" w:rsidRPr="00AD0C30" w:rsidRDefault="00A870EF" w:rsidP="000A71B3">
            <w:pPr>
              <w:pStyle w:val="TableText"/>
            </w:pPr>
            <w:r w:rsidRPr="00AD0C30">
              <w:t>2 – open not executed due to inconsistency in the version of the SSP protocol.</w:t>
            </w:r>
          </w:p>
        </w:tc>
      </w:tr>
      <w:tr w:rsidR="00A870EF" w:rsidRPr="00AD0C30" w14:paraId="78CA80E2"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28B28A5D" w14:textId="77777777" w:rsidR="00A870EF" w:rsidRPr="00AD0C30" w:rsidRDefault="00A870EF" w:rsidP="000A71B3">
            <w:pPr>
              <w:pStyle w:val="TableText"/>
            </w:pPr>
            <w:r w:rsidRPr="00AD0C30">
              <w:t>MaxBlkLenRes</w:t>
            </w:r>
          </w:p>
        </w:tc>
        <w:tc>
          <w:tcPr>
            <w:tcW w:w="1701" w:type="dxa"/>
            <w:tcBorders>
              <w:top w:val="single" w:sz="4" w:space="0" w:color="auto"/>
              <w:left w:val="single" w:sz="4" w:space="0" w:color="auto"/>
              <w:bottom w:val="single" w:sz="4" w:space="0" w:color="auto"/>
              <w:right w:val="single" w:sz="4" w:space="0" w:color="auto"/>
            </w:tcBorders>
          </w:tcPr>
          <w:p w14:paraId="6472C7BB" w14:textId="77777777" w:rsidR="00A870EF" w:rsidRPr="00AD0C30" w:rsidRDefault="00A870EF" w:rsidP="000A71B3">
            <w:pPr>
              <w:pStyle w:val="TableText"/>
            </w:pPr>
            <w:r w:rsidRPr="00AD0C30">
              <w:rPr>
                <w:b/>
                <w:bCs/>
              </w:rPr>
              <w:t>USHORT/ULONG</w:t>
            </w:r>
          </w:p>
        </w:tc>
        <w:tc>
          <w:tcPr>
            <w:tcW w:w="4820" w:type="dxa"/>
            <w:tcBorders>
              <w:top w:val="single" w:sz="4" w:space="0" w:color="auto"/>
              <w:left w:val="single" w:sz="4" w:space="0" w:color="auto"/>
              <w:bottom w:val="single" w:sz="4" w:space="0" w:color="auto"/>
              <w:right w:val="single" w:sz="4" w:space="0" w:color="auto"/>
            </w:tcBorders>
          </w:tcPr>
          <w:p w14:paraId="226548BF" w14:textId="77777777" w:rsidR="00A870EF" w:rsidRPr="00AD0C30" w:rsidRDefault="00A870EF" w:rsidP="000A71B3">
            <w:pPr>
              <w:pStyle w:val="TableText"/>
            </w:pPr>
            <w:r w:rsidRPr="00AD0C30">
              <w:t xml:space="preserve">Maximum length of a block expressed in bytes (excluding header length). </w:t>
            </w:r>
          </w:p>
          <w:p w14:paraId="22A48BE0" w14:textId="77777777" w:rsidR="00A870EF" w:rsidRPr="00AD0C30" w:rsidRDefault="00A870EF" w:rsidP="000A71B3">
            <w:pPr>
              <w:pStyle w:val="TableText"/>
              <w:rPr>
                <w:b/>
                <w:bCs/>
              </w:rPr>
            </w:pPr>
            <w:r w:rsidRPr="00AD0C30">
              <w:rPr>
                <w:b/>
                <w:bCs/>
              </w:rPr>
              <w:t xml:space="preserve">In case of use of blocks less than 64 KB, it is possible to continue using this field as a USHORT type. </w:t>
            </w:r>
          </w:p>
          <w:p w14:paraId="1D96C49A" w14:textId="77777777" w:rsidR="00A870EF" w:rsidRPr="00AD0C30" w:rsidRDefault="00A870EF" w:rsidP="000A71B3">
            <w:pPr>
              <w:pStyle w:val="TableText"/>
              <w:rPr>
                <w:b/>
                <w:bCs/>
              </w:rPr>
            </w:pPr>
            <w:r w:rsidRPr="00AD0C30">
              <w:rPr>
                <w:b/>
                <w:bCs/>
              </w:rPr>
              <w:t>In order to use blocks equal to or greater than 64 KB, it is mandatory to use this field as a ULONG type.</w:t>
            </w:r>
          </w:p>
          <w:p w14:paraId="3C011293" w14:textId="77777777" w:rsidR="00A870EF" w:rsidRPr="00AD0C30" w:rsidRDefault="00A870EF" w:rsidP="000A71B3">
            <w:pPr>
              <w:pStyle w:val="TableText"/>
              <w:rPr>
                <w:b/>
                <w:bCs/>
              </w:rPr>
            </w:pPr>
            <w:r w:rsidRPr="00AD0C30">
              <w:rPr>
                <w:b/>
                <w:bCs/>
              </w:rPr>
              <w:t xml:space="preserve">The Central System is able to handle both Data Types USHORT and ULONG. </w:t>
            </w:r>
          </w:p>
          <w:p w14:paraId="103267F3" w14:textId="77777777" w:rsidR="00A870EF" w:rsidRPr="00AD0C30" w:rsidRDefault="00A870EF" w:rsidP="000A71B3">
            <w:pPr>
              <w:pStyle w:val="TableText"/>
            </w:pPr>
            <w:r w:rsidRPr="00AD0C30">
              <w:rPr>
                <w:b/>
                <w:bCs/>
              </w:rPr>
              <w:t>The possibility to use blocks equal to or greater than 64 KB is available for CMF, BV and SWAP markets.</w:t>
            </w:r>
          </w:p>
        </w:tc>
      </w:tr>
      <w:tr w:rsidR="00A870EF" w:rsidRPr="00AD0C30" w14:paraId="01A1AF6A"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0BBF535E" w14:textId="77777777" w:rsidR="00A870EF" w:rsidRPr="00AD0C30" w:rsidRDefault="00A870EF" w:rsidP="000A71B3">
            <w:pPr>
              <w:pStyle w:val="TableText"/>
            </w:pPr>
            <w:r w:rsidRPr="00AD0C30">
              <w:t>MaxPckLenRes</w:t>
            </w:r>
          </w:p>
        </w:tc>
        <w:tc>
          <w:tcPr>
            <w:tcW w:w="1701" w:type="dxa"/>
            <w:tcBorders>
              <w:top w:val="single" w:sz="4" w:space="0" w:color="auto"/>
              <w:left w:val="single" w:sz="4" w:space="0" w:color="auto"/>
              <w:bottom w:val="single" w:sz="4" w:space="0" w:color="auto"/>
              <w:right w:val="single" w:sz="4" w:space="0" w:color="auto"/>
            </w:tcBorders>
          </w:tcPr>
          <w:p w14:paraId="45EDFAF7"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55C1A9F3" w14:textId="77777777" w:rsidR="00A870EF" w:rsidRPr="00AD0C30" w:rsidRDefault="00A870EF" w:rsidP="000A71B3">
            <w:pPr>
              <w:pStyle w:val="TableText"/>
            </w:pPr>
            <w:r w:rsidRPr="00AD0C30">
              <w:t>Maximum length of an SSP PDU (excluding header length) expressed in bytes.</w:t>
            </w:r>
          </w:p>
        </w:tc>
      </w:tr>
      <w:tr w:rsidR="00A870EF" w:rsidRPr="00AD0C30" w14:paraId="319A594C"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32D32AB5" w14:textId="77777777" w:rsidR="00A870EF" w:rsidRPr="00AD0C30" w:rsidRDefault="00A870EF" w:rsidP="000A71B3">
            <w:pPr>
              <w:pStyle w:val="TableText"/>
            </w:pPr>
            <w:r w:rsidRPr="00AD0C30">
              <w:t>ClientSendAliveIntervalRes</w:t>
            </w:r>
          </w:p>
        </w:tc>
        <w:tc>
          <w:tcPr>
            <w:tcW w:w="1701" w:type="dxa"/>
            <w:tcBorders>
              <w:top w:val="single" w:sz="4" w:space="0" w:color="auto"/>
              <w:left w:val="single" w:sz="4" w:space="0" w:color="auto"/>
              <w:bottom w:val="single" w:sz="4" w:space="0" w:color="auto"/>
              <w:right w:val="single" w:sz="4" w:space="0" w:color="auto"/>
            </w:tcBorders>
          </w:tcPr>
          <w:p w14:paraId="6A1A3A3E"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0B3955B9" w14:textId="77777777" w:rsidR="00A870EF" w:rsidRPr="00AD0C30" w:rsidRDefault="00A870EF" w:rsidP="000A71B3">
            <w:pPr>
              <w:pStyle w:val="TableText"/>
            </w:pPr>
            <w:r w:rsidRPr="00AD0C30">
              <w:t xml:space="preserve">Time, in seconds, by which the SSP </w:t>
            </w:r>
            <w:r w:rsidRPr="00AD0C30">
              <w:rPr>
                <w:szCs w:val="24"/>
              </w:rPr>
              <w:t>client</w:t>
            </w:r>
            <w:r w:rsidRPr="00AD0C30">
              <w:t xml:space="preserve"> must send an </w:t>
            </w:r>
            <w:r w:rsidRPr="00AD0C30">
              <w:rPr>
                <w:b/>
              </w:rPr>
              <w:t>SSPConAlive</w:t>
            </w:r>
            <w:r w:rsidRPr="00AD0C30">
              <w:t xml:space="preserve"> PDU.</w:t>
            </w:r>
          </w:p>
        </w:tc>
      </w:tr>
      <w:tr w:rsidR="00A870EF" w:rsidRPr="00AD0C30" w14:paraId="2D5189C4"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09609034" w14:textId="77777777" w:rsidR="00A870EF" w:rsidRPr="00AD0C30" w:rsidRDefault="00A870EF" w:rsidP="000A71B3">
            <w:pPr>
              <w:pStyle w:val="TableText"/>
            </w:pPr>
            <w:r w:rsidRPr="00AD0C30">
              <w:t>ClientReceiveAliveIntervalRes</w:t>
            </w:r>
          </w:p>
        </w:tc>
        <w:tc>
          <w:tcPr>
            <w:tcW w:w="1701" w:type="dxa"/>
            <w:tcBorders>
              <w:top w:val="single" w:sz="4" w:space="0" w:color="auto"/>
              <w:left w:val="single" w:sz="4" w:space="0" w:color="auto"/>
              <w:bottom w:val="single" w:sz="4" w:space="0" w:color="auto"/>
              <w:right w:val="single" w:sz="4" w:space="0" w:color="auto"/>
            </w:tcBorders>
          </w:tcPr>
          <w:p w14:paraId="5888DB54"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15530773" w14:textId="77777777" w:rsidR="00A870EF" w:rsidRPr="00AD0C30" w:rsidRDefault="00A870EF" w:rsidP="000A71B3">
            <w:pPr>
              <w:pStyle w:val="TableText"/>
            </w:pPr>
            <w:r w:rsidRPr="00AD0C30">
              <w:t xml:space="preserve">Time, in seconds, by which the SSP </w:t>
            </w:r>
            <w:r w:rsidRPr="00AD0C30">
              <w:rPr>
                <w:szCs w:val="24"/>
              </w:rPr>
              <w:t>client</w:t>
            </w:r>
            <w:r w:rsidRPr="00AD0C30">
              <w:t xml:space="preserve"> must receive an </w:t>
            </w:r>
            <w:r w:rsidRPr="00AD0C30">
              <w:rPr>
                <w:b/>
              </w:rPr>
              <w:t>SSPConAlive</w:t>
            </w:r>
            <w:r w:rsidRPr="00AD0C30">
              <w:t xml:space="preserve"> PDU.</w:t>
            </w:r>
          </w:p>
        </w:tc>
      </w:tr>
      <w:tr w:rsidR="00A870EF" w:rsidRPr="00AD0C30" w14:paraId="4B6FF8D0"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2C1EE684" w14:textId="77777777" w:rsidR="00A870EF" w:rsidRPr="00AD0C30" w:rsidRDefault="00A870EF" w:rsidP="000A71B3">
            <w:pPr>
              <w:pStyle w:val="TableText"/>
            </w:pPr>
            <w:r w:rsidRPr="00AD0C30">
              <w:lastRenderedPageBreak/>
              <w:t>ComunicWindowSizeRes</w:t>
            </w:r>
          </w:p>
        </w:tc>
        <w:tc>
          <w:tcPr>
            <w:tcW w:w="1701" w:type="dxa"/>
            <w:tcBorders>
              <w:top w:val="single" w:sz="4" w:space="0" w:color="auto"/>
              <w:left w:val="single" w:sz="4" w:space="0" w:color="auto"/>
              <w:bottom w:val="single" w:sz="4" w:space="0" w:color="auto"/>
              <w:right w:val="single" w:sz="4" w:space="0" w:color="auto"/>
            </w:tcBorders>
          </w:tcPr>
          <w:p w14:paraId="387E2647" w14:textId="77777777" w:rsidR="00A870EF" w:rsidRPr="00AD0C30" w:rsidRDefault="00A870EF" w:rsidP="000A71B3">
            <w:pPr>
              <w:pStyle w:val="TableText"/>
            </w:pPr>
            <w:r w:rsidRPr="00AD0C30">
              <w:t>SHORT</w:t>
            </w:r>
          </w:p>
        </w:tc>
        <w:tc>
          <w:tcPr>
            <w:tcW w:w="4820" w:type="dxa"/>
            <w:tcBorders>
              <w:top w:val="single" w:sz="4" w:space="0" w:color="auto"/>
              <w:left w:val="single" w:sz="4" w:space="0" w:color="auto"/>
              <w:bottom w:val="single" w:sz="4" w:space="0" w:color="auto"/>
              <w:right w:val="single" w:sz="4" w:space="0" w:color="auto"/>
            </w:tcBorders>
          </w:tcPr>
          <w:p w14:paraId="5A8F40D7" w14:textId="77777777" w:rsidR="00A870EF" w:rsidRPr="00AD0C30" w:rsidRDefault="00A870EF" w:rsidP="000A71B3">
            <w:pPr>
              <w:pStyle w:val="TableText"/>
            </w:pPr>
            <w:r w:rsidRPr="00AD0C30">
              <w:t>Size of the communication window.</w:t>
            </w:r>
          </w:p>
          <w:p w14:paraId="44B76A25" w14:textId="77777777" w:rsidR="00A870EF" w:rsidRPr="00AD0C30" w:rsidRDefault="00A870EF" w:rsidP="000A71B3">
            <w:pPr>
              <w:pStyle w:val="TableText"/>
            </w:pPr>
            <w:r w:rsidRPr="00AD0C30">
              <w:t>A number greater than 0 specifies a finite size, while –1 specifies an infinite size.</w:t>
            </w:r>
          </w:p>
        </w:tc>
      </w:tr>
      <w:tr w:rsidR="00A870EF" w:rsidRPr="00AD0C30" w14:paraId="5B979633" w14:textId="77777777" w:rsidTr="000A71B3">
        <w:trPr>
          <w:cantSplit/>
        </w:trPr>
        <w:tc>
          <w:tcPr>
            <w:tcW w:w="2557" w:type="dxa"/>
            <w:tcBorders>
              <w:top w:val="single" w:sz="4" w:space="0" w:color="auto"/>
              <w:left w:val="single" w:sz="4" w:space="0" w:color="auto"/>
              <w:bottom w:val="single" w:sz="4" w:space="0" w:color="auto"/>
              <w:right w:val="single" w:sz="4" w:space="0" w:color="auto"/>
            </w:tcBorders>
          </w:tcPr>
          <w:p w14:paraId="21A92891" w14:textId="77777777" w:rsidR="00A870EF" w:rsidRPr="00AD0C30" w:rsidRDefault="00A870EF" w:rsidP="000A71B3">
            <w:pPr>
              <w:pStyle w:val="TableText"/>
            </w:pPr>
            <w:r w:rsidRPr="00AD0C30">
              <w:t>ConnectionFlags</w:t>
            </w:r>
          </w:p>
        </w:tc>
        <w:tc>
          <w:tcPr>
            <w:tcW w:w="1701" w:type="dxa"/>
            <w:tcBorders>
              <w:top w:val="single" w:sz="4" w:space="0" w:color="auto"/>
              <w:left w:val="single" w:sz="4" w:space="0" w:color="auto"/>
              <w:bottom w:val="single" w:sz="4" w:space="0" w:color="auto"/>
              <w:right w:val="single" w:sz="4" w:space="0" w:color="auto"/>
            </w:tcBorders>
          </w:tcPr>
          <w:p w14:paraId="718616D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0264F74" w14:textId="77777777" w:rsidR="00A870EF" w:rsidRPr="00AD0C30" w:rsidRDefault="00A870EF" w:rsidP="000A71B3">
            <w:pPr>
              <w:pStyle w:val="TableText"/>
            </w:pPr>
            <w:r w:rsidRPr="00AD0C30">
              <w:t>String of bits, each of which indicates whether the corresponding function is to be supported on the SSP session or not.</w:t>
            </w:r>
          </w:p>
          <w:p w14:paraId="18C2F4FA" w14:textId="77777777" w:rsidR="00A870EF" w:rsidRPr="00AD0C30" w:rsidRDefault="00A870EF" w:rsidP="000A71B3">
            <w:pPr>
              <w:pStyle w:val="TableText"/>
            </w:pPr>
            <w:r w:rsidRPr="00AD0C30">
              <w:t xml:space="preserve">Bit 0 – indicates whether compression of the data in the block is enabled or not (0, compression disabled; 1, compression enabled). </w:t>
            </w:r>
          </w:p>
          <w:p w14:paraId="0A3CDA83" w14:textId="77777777" w:rsidR="00A870EF" w:rsidRPr="00AD0C30" w:rsidRDefault="00A870EF" w:rsidP="000A71B3">
            <w:pPr>
              <w:pStyle w:val="TableText"/>
            </w:pPr>
            <w:r w:rsidRPr="00AD0C30">
              <w:t>Bit 1 .. Bit 31 – Reserved for future use.</w:t>
            </w:r>
          </w:p>
        </w:tc>
      </w:tr>
    </w:tbl>
    <w:p w14:paraId="616A0EB9" w14:textId="77777777" w:rsidR="00A870EF" w:rsidRPr="00AD0C30" w:rsidRDefault="00A870EF" w:rsidP="00A870EF">
      <w:pPr>
        <w:pStyle w:val="Heading3"/>
        <w:ind w:left="431"/>
      </w:pPr>
      <w:bookmarkStart w:id="334" w:name="_Toc65578698"/>
      <w:bookmarkStart w:id="335" w:name="_Toc68073935"/>
      <w:bookmarkStart w:id="336" w:name="_Toc89766364"/>
      <w:bookmarkStart w:id="337" w:name="_Toc92258966"/>
      <w:bookmarkStart w:id="338" w:name="_Toc92279007"/>
      <w:bookmarkStart w:id="339" w:name="_d2h_bmk__Toc65578698_102"/>
      <w:bookmarkStart w:id="340" w:name="_d2h_bmk__Toc68073935_102"/>
      <w:bookmarkStart w:id="341" w:name="_d2h_bmk__Toc89766364_102"/>
      <w:bookmarkStart w:id="342" w:name="_d2h_bmk__Toc92258966_102"/>
      <w:bookmarkStart w:id="343" w:name="_d2h_bmk__Toc92279007_102"/>
      <w:bookmarkStart w:id="344" w:name="_D2HTopic_546"/>
      <w:bookmarkStart w:id="345" w:name="_d2h_bmk__Toc127635516_102"/>
      <w:bookmarkStart w:id="346" w:name="_Toc85456675"/>
      <w:bookmarkStart w:id="347" w:name="_Toc125987442"/>
      <w:bookmarkStart w:id="348" w:name="_Toc65578693"/>
      <w:bookmarkStart w:id="349" w:name="_Toc68073928"/>
      <w:bookmarkStart w:id="350" w:name="_Toc89766357"/>
      <w:bookmarkStart w:id="351" w:name="_Toc92258959"/>
      <w:bookmarkStart w:id="352" w:name="_d2h_bmk__Toc65578693_102"/>
      <w:bookmarkStart w:id="353" w:name="_d2h_bmk__Toc68073928_102"/>
      <w:bookmarkStart w:id="354" w:name="_d2h_bmk__Toc89766357_102"/>
      <w:bookmarkStart w:id="355" w:name="_d2h_bmk__Toc92258959_102"/>
      <w:r w:rsidRPr="00AD0C30">
        <w:t>SSPConCloseReq</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3CC3B423" w14:textId="77777777" w:rsidR="00A870EF" w:rsidRPr="00AD0C30" w:rsidRDefault="00A870EF" w:rsidP="00A870EF">
      <w:pPr>
        <w:pStyle w:val="BodyText"/>
        <w:ind w:left="431"/>
      </w:pPr>
      <w:r w:rsidRPr="00AD0C30">
        <w:t xml:space="preserve">The </w:t>
      </w:r>
      <w:r w:rsidRPr="00AD0C30">
        <w:rPr>
          <w:b/>
        </w:rPr>
        <w:t>SSPConCloseReq</w:t>
      </w:r>
      <w:r w:rsidRPr="00AD0C30">
        <w:t xml:space="preserve"> PDU is sent by the SSP </w:t>
      </w:r>
      <w:r w:rsidRPr="00AD0C30">
        <w:rPr>
          <w:szCs w:val="24"/>
        </w:rPr>
        <w:t>client</w:t>
      </w:r>
      <w:r w:rsidRPr="00AD0C30">
        <w:t xml:space="preserve"> or the SSP server to request the other party to close the SSP session without any conditions. The recipient must take the appropriate local closing actions after which he must send the </w:t>
      </w:r>
      <w:r w:rsidRPr="00AD0C30">
        <w:rPr>
          <w:b/>
        </w:rPr>
        <w:t>SSPConCloseRes</w:t>
      </w:r>
      <w:r w:rsidRPr="00AD0C30">
        <w:t xml:space="preserve"> PDU.</w:t>
      </w:r>
    </w:p>
    <w:p w14:paraId="3AE26FE4" w14:textId="77777777" w:rsidR="00A870EF" w:rsidRPr="00AD0C30" w:rsidRDefault="00A870EF" w:rsidP="00A870EF">
      <w:pPr>
        <w:pStyle w:val="BodyText"/>
        <w:spacing w:after="115"/>
        <w:ind w:left="431"/>
        <w:rPr>
          <w:szCs w:val="24"/>
        </w:rPr>
      </w:pPr>
      <w:r w:rsidRPr="00AD0C30">
        <w:rPr>
          <w:szCs w:val="24"/>
        </w:rPr>
        <w:t xml:space="preserve">The </w:t>
      </w:r>
      <w:r w:rsidRPr="00AD0C30">
        <w:rPr>
          <w:i/>
          <w:iCs/>
          <w:szCs w:val="24"/>
        </w:rPr>
        <w:t>Reason</w:t>
      </w:r>
      <w:r w:rsidRPr="00AD0C30">
        <w:rPr>
          <w:szCs w:val="24"/>
        </w:rPr>
        <w:t xml:space="preserve"> field specifies the reason for the closure request.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1BEAF345"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1BEB5B1E"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2F1346D8"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1191A81C" w14:textId="77777777" w:rsidR="00A870EF" w:rsidRPr="00AD0C30" w:rsidRDefault="00A870EF" w:rsidP="000A71B3">
            <w:pPr>
              <w:pStyle w:val="TableHeading"/>
              <w:rPr>
                <w:lang w:val="fr-FR"/>
              </w:rPr>
            </w:pPr>
            <w:r w:rsidRPr="00AD0C30">
              <w:rPr>
                <w:lang w:val="fr-FR"/>
              </w:rPr>
              <w:t>DESCRIPTION</w:t>
            </w:r>
          </w:p>
        </w:tc>
      </w:tr>
      <w:tr w:rsidR="00A870EF" w:rsidRPr="00AD0C30" w14:paraId="799D35E5" w14:textId="77777777" w:rsidTr="000A71B3">
        <w:tc>
          <w:tcPr>
            <w:tcW w:w="2132" w:type="dxa"/>
            <w:tcBorders>
              <w:top w:val="single" w:sz="4" w:space="0" w:color="auto"/>
              <w:left w:val="single" w:sz="4" w:space="0" w:color="auto"/>
              <w:bottom w:val="single" w:sz="4" w:space="0" w:color="auto"/>
              <w:right w:val="single" w:sz="4" w:space="0" w:color="auto"/>
            </w:tcBorders>
          </w:tcPr>
          <w:p w14:paraId="1F836148"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0E37B80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A9B0F0E" w14:textId="77777777" w:rsidR="00A870EF" w:rsidRPr="00AD0C30" w:rsidRDefault="00A870EF" w:rsidP="000A71B3">
            <w:pPr>
              <w:pStyle w:val="TableText"/>
            </w:pPr>
            <w:r w:rsidRPr="00AD0C30">
              <w:t>Type of the SSP PDU. Must be 103.</w:t>
            </w:r>
          </w:p>
        </w:tc>
      </w:tr>
      <w:tr w:rsidR="00A870EF" w:rsidRPr="00AD0C30" w14:paraId="7F82068C" w14:textId="77777777" w:rsidTr="000A71B3">
        <w:tc>
          <w:tcPr>
            <w:tcW w:w="2132" w:type="dxa"/>
            <w:tcBorders>
              <w:top w:val="single" w:sz="4" w:space="0" w:color="auto"/>
              <w:left w:val="single" w:sz="4" w:space="0" w:color="auto"/>
              <w:bottom w:val="single" w:sz="4" w:space="0" w:color="auto"/>
              <w:right w:val="single" w:sz="4" w:space="0" w:color="auto"/>
            </w:tcBorders>
          </w:tcPr>
          <w:p w14:paraId="1F2979AB"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152D691E"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0A266F21"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13B6C7A5" w14:textId="77777777" w:rsidTr="000A71B3">
        <w:tc>
          <w:tcPr>
            <w:tcW w:w="2132" w:type="dxa"/>
            <w:tcBorders>
              <w:top w:val="single" w:sz="4" w:space="0" w:color="auto"/>
              <w:left w:val="single" w:sz="4" w:space="0" w:color="auto"/>
              <w:bottom w:val="single" w:sz="4" w:space="0" w:color="auto"/>
              <w:right w:val="single" w:sz="4" w:space="0" w:color="auto"/>
            </w:tcBorders>
          </w:tcPr>
          <w:p w14:paraId="3A422697" w14:textId="77777777" w:rsidR="00A870EF" w:rsidRPr="00AD0C30" w:rsidRDefault="00A870EF" w:rsidP="000A71B3">
            <w:pPr>
              <w:pStyle w:val="TableText"/>
            </w:pPr>
            <w:r w:rsidRPr="00AD0C30">
              <w:t>Reason</w:t>
            </w:r>
          </w:p>
        </w:tc>
        <w:tc>
          <w:tcPr>
            <w:tcW w:w="2126" w:type="dxa"/>
            <w:tcBorders>
              <w:top w:val="single" w:sz="4" w:space="0" w:color="auto"/>
              <w:left w:val="single" w:sz="4" w:space="0" w:color="auto"/>
              <w:bottom w:val="single" w:sz="4" w:space="0" w:color="auto"/>
              <w:right w:val="single" w:sz="4" w:space="0" w:color="auto"/>
            </w:tcBorders>
          </w:tcPr>
          <w:p w14:paraId="16CF40E8"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27F9B3CA" w14:textId="77777777" w:rsidR="00A870EF" w:rsidRPr="00AD0C30" w:rsidRDefault="00A870EF" w:rsidP="000A71B3">
            <w:pPr>
              <w:pStyle w:val="TableText"/>
            </w:pPr>
            <w:r w:rsidRPr="00AD0C30">
              <w:t>The reason of the session closure, as follows:</w:t>
            </w:r>
          </w:p>
          <w:p w14:paraId="31730601" w14:textId="77777777" w:rsidR="00A870EF" w:rsidRPr="00AD0C30" w:rsidRDefault="00A870EF" w:rsidP="000A71B3">
            <w:pPr>
              <w:pStyle w:val="TableText"/>
            </w:pPr>
            <w:r w:rsidRPr="00AD0C30">
              <w:t xml:space="preserve">0 – </w:t>
            </w:r>
            <w:smartTag w:uri="urn:schemas-microsoft-com:office:smarttags" w:element="place">
              <w:r w:rsidRPr="00AD0C30">
                <w:t>Normal</w:t>
              </w:r>
            </w:smartTag>
            <w:r w:rsidRPr="00AD0C30">
              <w:t xml:space="preserve"> closure</w:t>
            </w:r>
          </w:p>
          <w:p w14:paraId="24BA21FE" w14:textId="77777777" w:rsidR="00A870EF" w:rsidRPr="00AD0C30" w:rsidRDefault="00A870EF" w:rsidP="000A71B3">
            <w:pPr>
              <w:pStyle w:val="TableText"/>
            </w:pPr>
            <w:r w:rsidRPr="00AD0C30">
              <w:t>1 – Closure due to expiry of the alive timeout</w:t>
            </w:r>
          </w:p>
        </w:tc>
      </w:tr>
    </w:tbl>
    <w:p w14:paraId="6615CB86" w14:textId="77777777" w:rsidR="00A870EF" w:rsidRPr="00AD0C30" w:rsidRDefault="00A870EF" w:rsidP="00A870EF">
      <w:pPr>
        <w:pStyle w:val="Heading3"/>
        <w:ind w:left="431"/>
      </w:pPr>
      <w:bookmarkStart w:id="356" w:name="_Hlt57617749"/>
      <w:bookmarkStart w:id="357" w:name="_Toc65578699"/>
      <w:bookmarkStart w:id="358" w:name="_Toc68073936"/>
      <w:bookmarkStart w:id="359" w:name="_Toc89766365"/>
      <w:bookmarkStart w:id="360" w:name="_Toc92258967"/>
      <w:bookmarkStart w:id="361" w:name="_Toc92279008"/>
      <w:bookmarkStart w:id="362" w:name="_d2h_bmk__Toc65578699_102"/>
      <w:bookmarkStart w:id="363" w:name="_d2h_bmk__Toc68073936_102"/>
      <w:bookmarkStart w:id="364" w:name="_d2h_bmk__Toc89766365_102"/>
      <w:bookmarkStart w:id="365" w:name="_d2h_bmk__Toc92258967_102"/>
      <w:bookmarkStart w:id="366" w:name="_d2h_bmk__Toc92279008_102"/>
      <w:bookmarkStart w:id="367" w:name="_d2h_bmk__Toc127635517_102"/>
      <w:bookmarkStart w:id="368" w:name="_D2HTopic_547"/>
      <w:bookmarkStart w:id="369" w:name="_Toc85456676"/>
      <w:bookmarkStart w:id="370" w:name="_Toc125987443"/>
      <w:bookmarkEnd w:id="356"/>
      <w:r w:rsidRPr="00AD0C30">
        <w:t>SSPConCloseRes</w:t>
      </w:r>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p>
    <w:p w14:paraId="6D2DB190" w14:textId="77777777" w:rsidR="00A870EF" w:rsidRPr="00AD0C30" w:rsidRDefault="00A870EF" w:rsidP="00A870EF">
      <w:pPr>
        <w:pStyle w:val="BodyText"/>
        <w:ind w:left="431"/>
      </w:pPr>
      <w:r w:rsidRPr="00AD0C30">
        <w:t xml:space="preserve">The </w:t>
      </w:r>
      <w:r w:rsidRPr="00AD0C30">
        <w:rPr>
          <w:b/>
        </w:rPr>
        <w:t>SSPConCloseRes</w:t>
      </w:r>
      <w:r w:rsidRPr="00AD0C30">
        <w:t xml:space="preserve"> PDU is sent by the SSP </w:t>
      </w:r>
      <w:r w:rsidRPr="00AD0C30">
        <w:rPr>
          <w:szCs w:val="24"/>
        </w:rPr>
        <w:t>client</w:t>
      </w:r>
      <w:r w:rsidRPr="00AD0C30">
        <w:t xml:space="preserve"> or the SSP </w:t>
      </w:r>
      <w:r w:rsidRPr="00AD0C30">
        <w:rPr>
          <w:szCs w:val="24"/>
        </w:rPr>
        <w:t>server</w:t>
      </w:r>
      <w:r w:rsidRPr="00AD0C30">
        <w:t xml:space="preserve"> to the other party in response to an </w:t>
      </w:r>
      <w:r w:rsidRPr="00AD0C30">
        <w:rPr>
          <w:b/>
        </w:rPr>
        <w:t>SSPConCloseReq</w:t>
      </w:r>
      <w:r w:rsidRPr="00AD0C30">
        <w:t xml:space="preserve"> PDU requesting to close the SSP session without any conditions. </w:t>
      </w:r>
    </w:p>
    <w:p w14:paraId="0D01D202" w14:textId="77777777" w:rsidR="00A870EF" w:rsidRPr="00AD0C30" w:rsidRDefault="00A870EF" w:rsidP="00A870EF">
      <w:pPr>
        <w:pStyle w:val="BodyText"/>
        <w:spacing w:after="115"/>
        <w:ind w:left="431"/>
      </w:pPr>
      <w:r w:rsidRPr="00AD0C30">
        <w:t>This PDU must only be sent after all the appropriate local actions have been performed.</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770B6214"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19E25166"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1A597226"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747CE934" w14:textId="77777777" w:rsidR="00A870EF" w:rsidRPr="00AD0C30" w:rsidRDefault="00A870EF" w:rsidP="000A71B3">
            <w:pPr>
              <w:pStyle w:val="TableHeading"/>
              <w:rPr>
                <w:lang w:val="fr-FR"/>
              </w:rPr>
            </w:pPr>
            <w:r w:rsidRPr="00AD0C30">
              <w:rPr>
                <w:lang w:val="fr-FR"/>
              </w:rPr>
              <w:t>DESCRIPTION</w:t>
            </w:r>
          </w:p>
        </w:tc>
      </w:tr>
      <w:tr w:rsidR="00A870EF" w:rsidRPr="00AD0C30" w14:paraId="508D922E" w14:textId="77777777" w:rsidTr="000A71B3">
        <w:tc>
          <w:tcPr>
            <w:tcW w:w="2132" w:type="dxa"/>
            <w:tcBorders>
              <w:top w:val="single" w:sz="4" w:space="0" w:color="auto"/>
              <w:left w:val="single" w:sz="4" w:space="0" w:color="auto"/>
              <w:bottom w:val="single" w:sz="4" w:space="0" w:color="auto"/>
              <w:right w:val="single" w:sz="4" w:space="0" w:color="auto"/>
            </w:tcBorders>
          </w:tcPr>
          <w:p w14:paraId="0ABE9294"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4C09EE3D"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4057606" w14:textId="77777777" w:rsidR="00A870EF" w:rsidRPr="00AD0C30" w:rsidRDefault="00A870EF" w:rsidP="000A71B3">
            <w:pPr>
              <w:pStyle w:val="TableText"/>
            </w:pPr>
            <w:r w:rsidRPr="00AD0C30">
              <w:t>Type of the SSP PDU. Must be 104.</w:t>
            </w:r>
          </w:p>
        </w:tc>
      </w:tr>
      <w:tr w:rsidR="00A870EF" w:rsidRPr="00AD0C30" w14:paraId="0261677C" w14:textId="77777777" w:rsidTr="000A71B3">
        <w:tc>
          <w:tcPr>
            <w:tcW w:w="2132" w:type="dxa"/>
            <w:tcBorders>
              <w:top w:val="single" w:sz="4" w:space="0" w:color="auto"/>
              <w:left w:val="single" w:sz="4" w:space="0" w:color="auto"/>
              <w:bottom w:val="single" w:sz="4" w:space="0" w:color="auto"/>
              <w:right w:val="single" w:sz="4" w:space="0" w:color="auto"/>
            </w:tcBorders>
          </w:tcPr>
          <w:p w14:paraId="622DCBEC"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11F4F514"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7D6AB9A8" w14:textId="77777777" w:rsidR="00A870EF" w:rsidRPr="00AD0C30" w:rsidRDefault="00A870EF" w:rsidP="000A71B3">
            <w:pPr>
              <w:pStyle w:val="TableText"/>
            </w:pPr>
            <w:r w:rsidRPr="00AD0C30">
              <w:t>Length of the SSP PDU (excluding the header) in bytes. Must be calculated using the xdr-sizeof() function.</w:t>
            </w:r>
          </w:p>
        </w:tc>
      </w:tr>
    </w:tbl>
    <w:p w14:paraId="6DCBA07D" w14:textId="77777777" w:rsidR="00A870EF" w:rsidRPr="00AD0C30" w:rsidRDefault="00A870EF" w:rsidP="00A870EF">
      <w:pPr>
        <w:pStyle w:val="BodyText"/>
        <w:spacing w:after="115"/>
        <w:ind w:left="431"/>
      </w:pPr>
      <w:bookmarkStart w:id="371" w:name="_Toc93810357"/>
      <w:bookmarkStart w:id="372" w:name="_d2h_bmk__Toc93810357_102"/>
      <w:bookmarkStart w:id="373" w:name="_d2h_bmk__Toc127635518_102"/>
      <w:bookmarkStart w:id="374" w:name="_D2HTopic_737"/>
      <w:bookmarkStart w:id="375" w:name="_Toc92279009"/>
      <w:bookmarkStart w:id="376" w:name="_d2h_bmk__Toc92279009_102"/>
    </w:p>
    <w:p w14:paraId="37D8CE34" w14:textId="77777777" w:rsidR="00A870EF" w:rsidRPr="00AD0C30" w:rsidRDefault="00A870EF" w:rsidP="00A870EF">
      <w:pPr>
        <w:pStyle w:val="Heading2"/>
        <w:ind w:left="6"/>
      </w:pPr>
      <w:r w:rsidRPr="00AD0C30">
        <w:br w:type="page"/>
      </w:r>
      <w:bookmarkStart w:id="377" w:name="_Toc85456677"/>
      <w:bookmarkStart w:id="378" w:name="_Toc125987444"/>
      <w:r w:rsidRPr="00AD0C30">
        <w:lastRenderedPageBreak/>
        <w:t>SSP Session Characteristics</w:t>
      </w:r>
      <w:bookmarkEnd w:id="371"/>
      <w:bookmarkEnd w:id="372"/>
      <w:r w:rsidRPr="00AD0C30">
        <w:t xml:space="preserve"> Modification PDUs</w:t>
      </w:r>
      <w:bookmarkEnd w:id="373"/>
      <w:bookmarkEnd w:id="374"/>
      <w:bookmarkEnd w:id="377"/>
      <w:bookmarkEnd w:id="378"/>
    </w:p>
    <w:p w14:paraId="136B75F0" w14:textId="77777777" w:rsidR="00A870EF" w:rsidRPr="00AD0C30" w:rsidRDefault="00A870EF" w:rsidP="00A870EF">
      <w:pPr>
        <w:pStyle w:val="Heading3"/>
        <w:ind w:left="431"/>
      </w:pPr>
      <w:bookmarkStart w:id="379" w:name="_Toc65578691"/>
      <w:bookmarkStart w:id="380" w:name="_Toc68073926"/>
      <w:bookmarkStart w:id="381" w:name="_Ref83184237"/>
      <w:bookmarkStart w:id="382" w:name="_Toc89766355"/>
      <w:bookmarkStart w:id="383" w:name="_Toc92258957"/>
      <w:bookmarkStart w:id="384" w:name="_Toc92279005"/>
      <w:bookmarkStart w:id="385" w:name="_d2h_bmk__Toc65578691_102"/>
      <w:bookmarkStart w:id="386" w:name="_d2h_bmk__Toc68073926_102"/>
      <w:bookmarkStart w:id="387" w:name="_d2h_bmk__Ref83184237_102"/>
      <w:bookmarkStart w:id="388" w:name="_d2h_bmk__Toc89766355_102"/>
      <w:bookmarkStart w:id="389" w:name="_d2h_bmk__Toc92258957_102"/>
      <w:bookmarkStart w:id="390" w:name="_d2h_bmk__Toc92279005_102"/>
      <w:bookmarkStart w:id="391" w:name="_d2h_bmk__Toc127635519_102"/>
      <w:bookmarkStart w:id="392" w:name="_D2HTopic_544"/>
      <w:bookmarkStart w:id="393" w:name="_Toc85456678"/>
      <w:bookmarkStart w:id="394" w:name="_Toc125987445"/>
      <w:r w:rsidRPr="00AD0C30">
        <w:t>SSPConModifyReq</w:t>
      </w:r>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1C9831E3" w14:textId="77777777" w:rsidR="00A870EF" w:rsidRPr="00AD0C30" w:rsidRDefault="00A870EF" w:rsidP="00A870EF">
      <w:pPr>
        <w:pStyle w:val="BodyText"/>
        <w:spacing w:after="115"/>
        <w:ind w:left="431"/>
        <w:rPr>
          <w:szCs w:val="24"/>
        </w:rPr>
      </w:pPr>
      <w:r w:rsidRPr="00AD0C30">
        <w:rPr>
          <w:szCs w:val="24"/>
        </w:rPr>
        <w:t xml:space="preserve">The </w:t>
      </w:r>
      <w:r w:rsidRPr="00AD0C30">
        <w:rPr>
          <w:b/>
          <w:szCs w:val="24"/>
        </w:rPr>
        <w:t>SSPConModifyReq</w:t>
      </w:r>
      <w:r w:rsidRPr="00AD0C30">
        <w:rPr>
          <w:szCs w:val="24"/>
        </w:rPr>
        <w:t xml:space="preserve"> PDU is sent by the SSP server to the SSP client to notify the new value to be assigned to one or more characteristics of the SSP session.</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12872E1E" w14:textId="77777777" w:rsidTr="000A71B3">
        <w:trPr>
          <w:cantSplit/>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15BE7FB3"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4835AC46"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4E1EE6C0" w14:textId="77777777" w:rsidR="00A870EF" w:rsidRPr="00AD0C30" w:rsidRDefault="00A870EF" w:rsidP="000A71B3">
            <w:pPr>
              <w:pStyle w:val="TableHeading"/>
              <w:rPr>
                <w:lang w:val="fr-FR"/>
              </w:rPr>
            </w:pPr>
            <w:r w:rsidRPr="00AD0C30">
              <w:rPr>
                <w:lang w:val="fr-FR"/>
              </w:rPr>
              <w:t>DESCRIPTION</w:t>
            </w:r>
          </w:p>
        </w:tc>
      </w:tr>
      <w:tr w:rsidR="00A870EF" w:rsidRPr="00AD0C30" w14:paraId="78CE2B8E"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700EA9F"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2935B8AB" w14:textId="77777777" w:rsidR="00A870EF" w:rsidRPr="00AD0C30" w:rsidRDefault="00A870EF" w:rsidP="000A71B3">
            <w:pPr>
              <w:pStyle w:val="TableText"/>
              <w:rPr>
                <w:lang w:val="en-US"/>
              </w:rPr>
            </w:pPr>
            <w:r w:rsidRPr="00AD0C30">
              <w:rPr>
                <w:lang w:val="en-US"/>
              </w:rPr>
              <w:t>ULONG</w:t>
            </w:r>
          </w:p>
        </w:tc>
        <w:tc>
          <w:tcPr>
            <w:tcW w:w="4820" w:type="dxa"/>
            <w:tcBorders>
              <w:top w:val="single" w:sz="4" w:space="0" w:color="auto"/>
              <w:left w:val="single" w:sz="4" w:space="0" w:color="auto"/>
              <w:bottom w:val="single" w:sz="4" w:space="0" w:color="auto"/>
              <w:right w:val="single" w:sz="4" w:space="0" w:color="auto"/>
            </w:tcBorders>
          </w:tcPr>
          <w:p w14:paraId="0CFA48F9" w14:textId="77777777" w:rsidR="00A870EF" w:rsidRPr="00AD0C30" w:rsidRDefault="00A870EF" w:rsidP="000A71B3">
            <w:pPr>
              <w:pStyle w:val="TableText"/>
            </w:pPr>
            <w:r w:rsidRPr="00AD0C30">
              <w:t>Type of the SSP PDU. Must be 105.</w:t>
            </w:r>
          </w:p>
        </w:tc>
      </w:tr>
      <w:tr w:rsidR="00A870EF" w:rsidRPr="00AD0C30" w14:paraId="5ED58ADD"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1869E225"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31156D26"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1E091E21"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3A295EFF"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413D26F0"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620B992E"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2006B4D" w14:textId="77777777" w:rsidR="00A870EF" w:rsidRPr="00AD0C30" w:rsidRDefault="00A870EF" w:rsidP="000A71B3">
            <w:pPr>
              <w:pStyle w:val="TableText"/>
            </w:pPr>
            <w:r w:rsidRPr="00AD0C30">
              <w:t xml:space="preserve">Request ID specified by the </w:t>
            </w:r>
            <w:r w:rsidRPr="00AD0C30">
              <w:rPr>
                <w:szCs w:val="24"/>
              </w:rPr>
              <w:t>SSP server</w:t>
            </w:r>
            <w:r w:rsidRPr="00AD0C30">
              <w:t xml:space="preserve">. </w:t>
            </w:r>
          </w:p>
          <w:p w14:paraId="152150E7" w14:textId="77777777" w:rsidR="00A870EF" w:rsidRPr="00AD0C30" w:rsidRDefault="00A870EF" w:rsidP="000A71B3">
            <w:pPr>
              <w:pStyle w:val="TableText"/>
            </w:pPr>
            <w:r w:rsidRPr="00AD0C30">
              <w:t xml:space="preserve">Must be returned unchanged to the </w:t>
            </w:r>
            <w:r w:rsidRPr="00AD0C30">
              <w:rPr>
                <w:szCs w:val="24"/>
              </w:rPr>
              <w:t>SSP server</w:t>
            </w:r>
            <w:r w:rsidRPr="00AD0C30">
              <w:t xml:space="preserve"> in the related </w:t>
            </w:r>
            <w:r w:rsidRPr="00AD0C30">
              <w:rPr>
                <w:b/>
              </w:rPr>
              <w:t>SSPConModifyRes</w:t>
            </w:r>
            <w:r w:rsidRPr="00AD0C30">
              <w:t xml:space="preserve"> PDU.</w:t>
            </w:r>
          </w:p>
        </w:tc>
      </w:tr>
      <w:tr w:rsidR="00A870EF" w:rsidRPr="00AD0C30" w14:paraId="640EEE80"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02E3580" w14:textId="77777777" w:rsidR="00A870EF" w:rsidRPr="00AD0C30" w:rsidRDefault="00A870EF" w:rsidP="000A71B3">
            <w:pPr>
              <w:pStyle w:val="TableText"/>
            </w:pPr>
            <w:r w:rsidRPr="00AD0C30">
              <w:t>ComunicWindowSize</w:t>
            </w:r>
          </w:p>
        </w:tc>
        <w:tc>
          <w:tcPr>
            <w:tcW w:w="2126" w:type="dxa"/>
            <w:tcBorders>
              <w:top w:val="single" w:sz="4" w:space="0" w:color="auto"/>
              <w:left w:val="single" w:sz="4" w:space="0" w:color="auto"/>
              <w:bottom w:val="single" w:sz="4" w:space="0" w:color="auto"/>
              <w:right w:val="single" w:sz="4" w:space="0" w:color="auto"/>
            </w:tcBorders>
          </w:tcPr>
          <w:p w14:paraId="67C759AC" w14:textId="77777777" w:rsidR="00A870EF" w:rsidRPr="00AD0C30" w:rsidRDefault="00A870EF" w:rsidP="000A71B3">
            <w:pPr>
              <w:pStyle w:val="TableText"/>
            </w:pPr>
            <w:r w:rsidRPr="00AD0C30">
              <w:t>SHORT</w:t>
            </w:r>
          </w:p>
        </w:tc>
        <w:tc>
          <w:tcPr>
            <w:tcW w:w="4820" w:type="dxa"/>
            <w:tcBorders>
              <w:top w:val="single" w:sz="4" w:space="0" w:color="auto"/>
              <w:left w:val="single" w:sz="4" w:space="0" w:color="auto"/>
              <w:bottom w:val="single" w:sz="4" w:space="0" w:color="auto"/>
              <w:right w:val="single" w:sz="4" w:space="0" w:color="auto"/>
            </w:tcBorders>
          </w:tcPr>
          <w:p w14:paraId="65C80415" w14:textId="77777777" w:rsidR="00A870EF" w:rsidRPr="00AD0C30" w:rsidRDefault="00A870EF" w:rsidP="000A71B3">
            <w:pPr>
              <w:pStyle w:val="TableText"/>
            </w:pPr>
            <w:r w:rsidRPr="00AD0C30">
              <w:t>New size of the communication window.</w:t>
            </w:r>
          </w:p>
          <w:p w14:paraId="45518959" w14:textId="77777777" w:rsidR="00A870EF" w:rsidRPr="00AD0C30" w:rsidRDefault="00A870EF" w:rsidP="000A71B3">
            <w:pPr>
              <w:pStyle w:val="TableText"/>
            </w:pPr>
            <w:r w:rsidRPr="00AD0C30">
              <w:t>A number greater than 0 specifies a finite size, while –1 specifies an infinite size.</w:t>
            </w:r>
          </w:p>
        </w:tc>
      </w:tr>
      <w:tr w:rsidR="00A870EF" w:rsidRPr="00AD0C30" w14:paraId="1F9BFC38"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2BE0962B" w14:textId="77777777" w:rsidR="00A870EF" w:rsidRPr="00AD0C30" w:rsidRDefault="00A870EF" w:rsidP="000A71B3">
            <w:pPr>
              <w:pStyle w:val="TableText"/>
            </w:pPr>
            <w:r w:rsidRPr="00AD0C30">
              <w:t>ConnectionFlags</w:t>
            </w:r>
          </w:p>
        </w:tc>
        <w:tc>
          <w:tcPr>
            <w:tcW w:w="2126" w:type="dxa"/>
            <w:tcBorders>
              <w:top w:val="single" w:sz="4" w:space="0" w:color="auto"/>
              <w:left w:val="single" w:sz="4" w:space="0" w:color="auto"/>
              <w:bottom w:val="single" w:sz="4" w:space="0" w:color="auto"/>
              <w:right w:val="single" w:sz="4" w:space="0" w:color="auto"/>
            </w:tcBorders>
          </w:tcPr>
          <w:p w14:paraId="61EDB826"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7BE8369" w14:textId="77777777" w:rsidR="00A870EF" w:rsidRPr="00AD0C30" w:rsidRDefault="00A870EF" w:rsidP="000A71B3">
            <w:pPr>
              <w:pStyle w:val="TableText"/>
            </w:pPr>
            <w:r w:rsidRPr="00AD0C30">
              <w:t>String of bits, each of which indicates whether the corresponding function is to be supported on the SSP session or not.</w:t>
            </w:r>
          </w:p>
          <w:p w14:paraId="62C44BC7" w14:textId="77777777" w:rsidR="00A870EF" w:rsidRPr="00AD0C30" w:rsidRDefault="00A870EF" w:rsidP="000A71B3">
            <w:pPr>
              <w:pStyle w:val="TableText"/>
            </w:pPr>
            <w:r w:rsidRPr="00AD0C30">
              <w:t>Bit 0 .. Bit 31 – Reserved for future use.</w:t>
            </w:r>
          </w:p>
        </w:tc>
      </w:tr>
    </w:tbl>
    <w:p w14:paraId="3E27AB8A" w14:textId="77777777" w:rsidR="00A870EF" w:rsidRPr="00AD0C30" w:rsidRDefault="00A870EF" w:rsidP="00A870EF">
      <w:pPr>
        <w:pStyle w:val="Heading6"/>
        <w:ind w:left="431"/>
        <w:rPr>
          <w:lang w:val="en-US"/>
        </w:rPr>
      </w:pPr>
      <w:bookmarkStart w:id="395" w:name="_Toc65578692"/>
      <w:bookmarkStart w:id="396" w:name="_Toc68073927"/>
      <w:bookmarkStart w:id="397" w:name="_Toc89766356"/>
      <w:bookmarkStart w:id="398" w:name="_Toc92258958"/>
      <w:bookmarkStart w:id="399" w:name="_Toc92279006"/>
      <w:bookmarkStart w:id="400" w:name="_d2h_bmk__Toc65578692_102"/>
      <w:bookmarkStart w:id="401" w:name="_d2h_bmk__Toc68073927_102"/>
      <w:bookmarkStart w:id="402" w:name="_d2h_bmk__Toc89766356_102"/>
      <w:bookmarkStart w:id="403" w:name="_d2h_bmk__Toc92258958_102"/>
      <w:bookmarkStart w:id="404" w:name="_d2h_bmk__Toc92279006_102"/>
      <w:r w:rsidRPr="00AD0C30">
        <w:rPr>
          <w:lang w:val="en-US"/>
        </w:rPr>
        <w:t>Details</w:t>
      </w:r>
    </w:p>
    <w:p w14:paraId="12EC93A5" w14:textId="77777777" w:rsidR="00A870EF" w:rsidRPr="00AD0C30" w:rsidRDefault="00A870EF" w:rsidP="00A870EF">
      <w:pPr>
        <w:pStyle w:val="BodyText"/>
        <w:ind w:left="431"/>
        <w:rPr>
          <w:szCs w:val="24"/>
        </w:rPr>
      </w:pPr>
      <w:r w:rsidRPr="00AD0C30">
        <w:rPr>
          <w:szCs w:val="24"/>
        </w:rPr>
        <w:t xml:space="preserve">The characteristics of an SSP session whose values may be modified by the SSP server using the </w:t>
      </w:r>
      <w:r w:rsidRPr="00AD0C30">
        <w:rPr>
          <w:b/>
          <w:szCs w:val="24"/>
        </w:rPr>
        <w:t>SSPConModifyReq</w:t>
      </w:r>
      <w:r w:rsidRPr="00AD0C30">
        <w:rPr>
          <w:szCs w:val="24"/>
        </w:rPr>
        <w:t xml:space="preserve"> PDU are currently as follows:</w:t>
      </w:r>
    </w:p>
    <w:p w14:paraId="18E8D17F" w14:textId="77777777" w:rsidR="00A870EF" w:rsidRPr="00AD0C30" w:rsidRDefault="00A870EF" w:rsidP="00A870EF">
      <w:pPr>
        <w:pStyle w:val="C1HBullet"/>
        <w:tabs>
          <w:tab w:val="clear" w:pos="1080"/>
          <w:tab w:val="num" w:pos="1086"/>
        </w:tabs>
        <w:spacing w:after="115"/>
        <w:ind w:left="788" w:hanging="62"/>
      </w:pPr>
      <w:r w:rsidRPr="00AD0C30">
        <w:t>Size of communication window.</w:t>
      </w:r>
    </w:p>
    <w:p w14:paraId="36B9C396" w14:textId="77777777" w:rsidR="00A870EF" w:rsidRPr="00AD0C30" w:rsidRDefault="00A870EF" w:rsidP="00A870EF">
      <w:pPr>
        <w:pStyle w:val="BodyText"/>
        <w:ind w:left="431"/>
        <w:rPr>
          <w:spacing w:val="-4"/>
          <w:szCs w:val="24"/>
        </w:rPr>
      </w:pPr>
      <w:r w:rsidRPr="00AD0C30">
        <w:rPr>
          <w:spacing w:val="-4"/>
          <w:szCs w:val="24"/>
        </w:rPr>
        <w:t xml:space="preserve">Currently, the server </w:t>
      </w:r>
      <w:r w:rsidRPr="00AD0C30">
        <w:t xml:space="preserve">may send an </w:t>
      </w:r>
      <w:r w:rsidRPr="00AD0C30">
        <w:rPr>
          <w:b/>
        </w:rPr>
        <w:t>SSPConModifyReq</w:t>
      </w:r>
      <w:r w:rsidRPr="00AD0C30">
        <w:t xml:space="preserve"> PDU only during the SAP logon phase, that is, after having received a </w:t>
      </w:r>
      <w:r w:rsidRPr="00AD0C30">
        <w:rPr>
          <w:b/>
          <w:bCs/>
        </w:rPr>
        <w:t>SAPLogonReq</w:t>
      </w:r>
      <w:r w:rsidRPr="00AD0C30">
        <w:t xml:space="preserve"> PDU from the client and before sending back the related </w:t>
      </w:r>
      <w:r w:rsidRPr="00AD0C30">
        <w:rPr>
          <w:b/>
          <w:bCs/>
        </w:rPr>
        <w:t>SAPLogonRes</w:t>
      </w:r>
      <w:r w:rsidRPr="00AD0C30">
        <w:t xml:space="preserve"> PDU.</w:t>
      </w:r>
    </w:p>
    <w:p w14:paraId="0F913227" w14:textId="77777777" w:rsidR="00A870EF" w:rsidRPr="00AD0C30" w:rsidRDefault="00A870EF" w:rsidP="00A870EF">
      <w:pPr>
        <w:pStyle w:val="Heading3"/>
        <w:ind w:left="431"/>
      </w:pPr>
      <w:bookmarkStart w:id="405" w:name="_d2h_bmk__Toc127635520_102"/>
      <w:bookmarkStart w:id="406" w:name="_D2HTopic_545"/>
      <w:bookmarkStart w:id="407" w:name="_Toc85456679"/>
      <w:bookmarkStart w:id="408" w:name="_Toc125987446"/>
      <w:r w:rsidRPr="00AD0C30">
        <w:t>SSPConModifyRes</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503DC1C8" w14:textId="77777777" w:rsidR="00A870EF" w:rsidRPr="00AD0C30" w:rsidRDefault="00A870EF" w:rsidP="00A870EF">
      <w:pPr>
        <w:pStyle w:val="BodyText"/>
        <w:spacing w:after="115"/>
        <w:ind w:left="431"/>
        <w:rPr>
          <w:spacing w:val="-2"/>
          <w:szCs w:val="24"/>
        </w:rPr>
      </w:pPr>
      <w:r w:rsidRPr="00AD0C30">
        <w:rPr>
          <w:spacing w:val="-2"/>
          <w:szCs w:val="24"/>
        </w:rPr>
        <w:t xml:space="preserve">The </w:t>
      </w:r>
      <w:r w:rsidRPr="00AD0C30">
        <w:rPr>
          <w:b/>
          <w:spacing w:val="-2"/>
          <w:szCs w:val="24"/>
        </w:rPr>
        <w:t>SSPConModifyRes</w:t>
      </w:r>
      <w:r w:rsidRPr="00AD0C30">
        <w:rPr>
          <w:spacing w:val="-2"/>
          <w:szCs w:val="24"/>
        </w:rPr>
        <w:t xml:space="preserve"> PDU is sent by the SSP server to the SSP client in response to an </w:t>
      </w:r>
      <w:r w:rsidRPr="00AD0C30">
        <w:rPr>
          <w:b/>
          <w:spacing w:val="-2"/>
          <w:szCs w:val="24"/>
        </w:rPr>
        <w:t>SSPConNodifyReq</w:t>
      </w:r>
      <w:r w:rsidRPr="00AD0C30">
        <w:rPr>
          <w:spacing w:val="-2"/>
          <w:szCs w:val="24"/>
        </w:rPr>
        <w:t xml:space="preserve"> PDU requesting to modify one or more characteristics of the SSP session and notifies that the SSP client has modified the session characteristics in accordance with the new values.</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27B62721"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6C3FF7A9"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6D0CFEB6"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269470BF" w14:textId="77777777" w:rsidR="00A870EF" w:rsidRPr="00AD0C30" w:rsidRDefault="00A870EF" w:rsidP="000A71B3">
            <w:pPr>
              <w:pStyle w:val="TableHeading"/>
              <w:rPr>
                <w:lang w:val="fr-FR"/>
              </w:rPr>
            </w:pPr>
            <w:r w:rsidRPr="00AD0C30">
              <w:rPr>
                <w:lang w:val="fr-FR"/>
              </w:rPr>
              <w:t>DESCRIPTION</w:t>
            </w:r>
          </w:p>
        </w:tc>
      </w:tr>
      <w:tr w:rsidR="00A870EF" w:rsidRPr="00AD0C30" w14:paraId="514ABEB7" w14:textId="77777777" w:rsidTr="000A71B3">
        <w:tc>
          <w:tcPr>
            <w:tcW w:w="2132" w:type="dxa"/>
            <w:tcBorders>
              <w:top w:val="single" w:sz="4" w:space="0" w:color="auto"/>
              <w:left w:val="single" w:sz="4" w:space="0" w:color="auto"/>
              <w:bottom w:val="single" w:sz="4" w:space="0" w:color="auto"/>
              <w:right w:val="single" w:sz="4" w:space="0" w:color="auto"/>
            </w:tcBorders>
          </w:tcPr>
          <w:p w14:paraId="1207EB5E"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54DD2879"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366940E" w14:textId="77777777" w:rsidR="00A870EF" w:rsidRPr="00AD0C30" w:rsidRDefault="00A870EF" w:rsidP="000A71B3">
            <w:pPr>
              <w:pStyle w:val="TableText"/>
            </w:pPr>
            <w:r w:rsidRPr="00AD0C30">
              <w:t>Type of the SSP PDU. Must be 106.</w:t>
            </w:r>
          </w:p>
        </w:tc>
      </w:tr>
      <w:tr w:rsidR="00A870EF" w:rsidRPr="00AD0C30" w14:paraId="4B647F90" w14:textId="77777777" w:rsidTr="000A71B3">
        <w:tc>
          <w:tcPr>
            <w:tcW w:w="2132" w:type="dxa"/>
            <w:tcBorders>
              <w:top w:val="single" w:sz="4" w:space="0" w:color="auto"/>
              <w:left w:val="single" w:sz="4" w:space="0" w:color="auto"/>
              <w:bottom w:val="single" w:sz="4" w:space="0" w:color="auto"/>
              <w:right w:val="single" w:sz="4" w:space="0" w:color="auto"/>
            </w:tcBorders>
          </w:tcPr>
          <w:p w14:paraId="3B836652"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3AF92A96"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03E38B52"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49822273" w14:textId="77777777" w:rsidTr="000A71B3">
        <w:tc>
          <w:tcPr>
            <w:tcW w:w="2132" w:type="dxa"/>
            <w:tcBorders>
              <w:top w:val="single" w:sz="4" w:space="0" w:color="auto"/>
              <w:left w:val="single" w:sz="4" w:space="0" w:color="auto"/>
              <w:bottom w:val="single" w:sz="4" w:space="0" w:color="auto"/>
              <w:right w:val="single" w:sz="4" w:space="0" w:color="auto"/>
            </w:tcBorders>
          </w:tcPr>
          <w:p w14:paraId="697E88AF"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64E857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D6291D9" w14:textId="77777777" w:rsidR="00A870EF" w:rsidRPr="00AD0C30" w:rsidRDefault="00A870EF" w:rsidP="000A71B3">
            <w:pPr>
              <w:pStyle w:val="TableText"/>
            </w:pPr>
            <w:r w:rsidRPr="00AD0C30">
              <w:t xml:space="preserve">Request ID. The SSP client must return the same value as that specified by the SSP server in the related </w:t>
            </w:r>
            <w:r w:rsidRPr="00AD0C30">
              <w:rPr>
                <w:b/>
              </w:rPr>
              <w:t>SSPConModifyReq</w:t>
            </w:r>
            <w:r w:rsidRPr="00AD0C30">
              <w:rPr>
                <w:szCs w:val="24"/>
              </w:rPr>
              <w:t xml:space="preserve"> PDU.</w:t>
            </w:r>
          </w:p>
        </w:tc>
      </w:tr>
    </w:tbl>
    <w:p w14:paraId="20706FEB" w14:textId="77777777" w:rsidR="00A870EF" w:rsidRPr="00AD0C30" w:rsidRDefault="00A870EF" w:rsidP="00A870EF">
      <w:pPr>
        <w:pStyle w:val="Heading2"/>
        <w:ind w:left="6"/>
      </w:pPr>
      <w:bookmarkStart w:id="409" w:name="_Hlt58135714"/>
      <w:bookmarkStart w:id="410" w:name="_d2h_bmk__Toc127635521_102"/>
      <w:bookmarkStart w:id="411" w:name="_D2HTopic_738"/>
      <w:bookmarkStart w:id="412" w:name="_Toc85456680"/>
      <w:bookmarkStart w:id="413" w:name="_Toc125987447"/>
      <w:bookmarkStart w:id="414" w:name="_Toc68073931"/>
      <w:bookmarkStart w:id="415" w:name="_Toc89766360"/>
      <w:bookmarkStart w:id="416" w:name="_Toc92258962"/>
      <w:bookmarkStart w:id="417" w:name="_d2h_bmk__Toc68073931_102"/>
      <w:bookmarkStart w:id="418" w:name="_d2h_bmk__Toc89766360_102"/>
      <w:bookmarkStart w:id="419" w:name="_d2h_bmk__Toc92258962_102"/>
      <w:bookmarkStart w:id="420" w:name="_Toc65578695"/>
      <w:bookmarkStart w:id="421" w:name="_d2h_bmk__Toc65578695_102"/>
      <w:bookmarkEnd w:id="348"/>
      <w:bookmarkEnd w:id="349"/>
      <w:bookmarkEnd w:id="350"/>
      <w:bookmarkEnd w:id="351"/>
      <w:bookmarkEnd w:id="352"/>
      <w:bookmarkEnd w:id="353"/>
      <w:bookmarkEnd w:id="354"/>
      <w:bookmarkEnd w:id="355"/>
      <w:bookmarkEnd w:id="375"/>
      <w:bookmarkEnd w:id="376"/>
      <w:bookmarkEnd w:id="409"/>
      <w:r w:rsidRPr="00AD0C30">
        <w:t>Data</w:t>
      </w:r>
      <w:bookmarkStart w:id="422" w:name="_Toc92279014"/>
      <w:bookmarkStart w:id="423" w:name="_d2h_bmk__Toc92279014_102"/>
      <w:r w:rsidRPr="00AD0C30">
        <w:t xml:space="preserve"> Exchang</w:t>
      </w:r>
      <w:bookmarkEnd w:id="422"/>
      <w:bookmarkEnd w:id="423"/>
      <w:r w:rsidRPr="00AD0C30">
        <w:t>e PDUs</w:t>
      </w:r>
      <w:bookmarkEnd w:id="410"/>
      <w:bookmarkEnd w:id="411"/>
      <w:bookmarkEnd w:id="412"/>
      <w:bookmarkEnd w:id="413"/>
    </w:p>
    <w:p w14:paraId="1482518E" w14:textId="77777777" w:rsidR="00A870EF" w:rsidRPr="00AD0C30" w:rsidRDefault="00A870EF" w:rsidP="00A870EF">
      <w:pPr>
        <w:pStyle w:val="Heading3"/>
        <w:ind w:left="431"/>
      </w:pPr>
      <w:bookmarkStart w:id="424" w:name="_Toc92279015"/>
      <w:bookmarkStart w:id="425" w:name="_d2h_bmk__Toc92279015_102"/>
      <w:bookmarkStart w:id="426" w:name="_d2h_bmk__Toc127635522_102"/>
      <w:bookmarkStart w:id="427" w:name="_D2HTopic_554"/>
      <w:bookmarkStart w:id="428" w:name="_Toc85456681"/>
      <w:bookmarkStart w:id="429" w:name="_Toc125987448"/>
      <w:r w:rsidRPr="00AD0C30">
        <w:t>SSPSendMsg</w:t>
      </w:r>
      <w:bookmarkEnd w:id="414"/>
      <w:bookmarkEnd w:id="415"/>
      <w:bookmarkEnd w:id="416"/>
      <w:bookmarkEnd w:id="417"/>
      <w:bookmarkEnd w:id="418"/>
      <w:bookmarkEnd w:id="419"/>
      <w:bookmarkEnd w:id="424"/>
      <w:bookmarkEnd w:id="425"/>
      <w:bookmarkEnd w:id="426"/>
      <w:bookmarkEnd w:id="427"/>
      <w:bookmarkEnd w:id="428"/>
      <w:bookmarkEnd w:id="429"/>
    </w:p>
    <w:p w14:paraId="667F7D7D" w14:textId="77777777" w:rsidR="00A870EF" w:rsidRPr="00AD0C30" w:rsidRDefault="00A870EF" w:rsidP="00A870EF">
      <w:pPr>
        <w:pStyle w:val="BodyText"/>
        <w:spacing w:after="115"/>
        <w:ind w:left="431"/>
        <w:rPr>
          <w:szCs w:val="24"/>
        </w:rPr>
      </w:pPr>
      <w:r w:rsidRPr="00AD0C30">
        <w:rPr>
          <w:szCs w:val="24"/>
        </w:rPr>
        <w:t xml:space="preserve">The </w:t>
      </w:r>
      <w:r w:rsidRPr="00AD0C30">
        <w:rPr>
          <w:b/>
          <w:szCs w:val="24"/>
        </w:rPr>
        <w:t>SSPSendMsg</w:t>
      </w:r>
      <w:r w:rsidRPr="00AD0C30">
        <w:rPr>
          <w:szCs w:val="24"/>
        </w:rPr>
        <w:t xml:space="preserve"> PDU is used by the SSP client to send the SSP server a SAP PDU created by its Application layer. </w:t>
      </w:r>
    </w:p>
    <w:p w14:paraId="43FE1A7F" w14:textId="77777777" w:rsidR="00A870EF" w:rsidRPr="00AD0C30" w:rsidRDefault="00A870EF" w:rsidP="00A870EF">
      <w:pPr>
        <w:pStyle w:val="BodyText"/>
        <w:spacing w:after="115"/>
        <w:ind w:left="431"/>
        <w:rPr>
          <w:szCs w:val="24"/>
        </w:rPr>
      </w:pPr>
      <w:r w:rsidRPr="00AD0C30">
        <w:rPr>
          <w:szCs w:val="24"/>
        </w:rPr>
        <w:lastRenderedPageBreak/>
        <w:t>This PDU is the only one subject to the SSP Protocol flow control. For further details, see “</w:t>
      </w:r>
      <w:r w:rsidRPr="00AD0C30">
        <w:rPr>
          <w:szCs w:val="24"/>
        </w:rPr>
        <w:fldChar w:fldCharType="begin"/>
      </w:r>
      <w:r w:rsidRPr="00AD0C30">
        <w:rPr>
          <w:szCs w:val="24"/>
        </w:rPr>
        <w:instrText xml:space="preserve"> REF _d2h_bmk__Ref91990522_102  \* MERGEFORMAT </w:instrText>
      </w:r>
      <w:r w:rsidRPr="00AD0C30">
        <w:rPr>
          <w:szCs w:val="24"/>
        </w:rPr>
        <w:fldChar w:fldCharType="separate"/>
      </w:r>
      <w:r w:rsidRPr="00AD0C30">
        <w:rPr>
          <w:bCs/>
        </w:rPr>
        <w:t>Managing the Communication Window</w:t>
      </w:r>
      <w:r w:rsidRPr="00AD0C30">
        <w:rPr>
          <w:szCs w:val="24"/>
        </w:rPr>
        <w:fldChar w:fldCharType="end"/>
      </w:r>
      <w:r w:rsidRPr="00AD0C30">
        <w:rPr>
          <w:szCs w:val="24"/>
        </w:rPr>
        <w:t xml:space="preserve">” on page </w:t>
      </w:r>
      <w:r w:rsidRPr="00AD0C30">
        <w:rPr>
          <w:szCs w:val="24"/>
        </w:rPr>
        <w:fldChar w:fldCharType="begin"/>
      </w:r>
      <w:r w:rsidRPr="00AD0C30">
        <w:rPr>
          <w:szCs w:val="24"/>
        </w:rPr>
        <w:instrText xml:space="preserve"> PAGEREF _d2h_bmk__Ref91990522_102 \* MERGEFORMAT </w:instrText>
      </w:r>
      <w:r w:rsidRPr="00AD0C30">
        <w:rPr>
          <w:szCs w:val="24"/>
        </w:rPr>
        <w:fldChar w:fldCharType="separate"/>
      </w:r>
      <w:r>
        <w:rPr>
          <w:szCs w:val="24"/>
        </w:rPr>
        <w:t>28</w:t>
      </w:r>
      <w:r w:rsidRPr="00AD0C30">
        <w:rPr>
          <w:szCs w:val="24"/>
        </w:rPr>
        <w:fldChar w:fldCharType="end"/>
      </w:r>
      <w:r w:rsidRPr="00AD0C30">
        <w:rPr>
          <w:szCs w:val="24"/>
        </w:rPr>
        <w: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7ED9CB0E"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064B5E2B"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14685DE8"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02E74F4C" w14:textId="77777777" w:rsidR="00A870EF" w:rsidRPr="00AD0C30" w:rsidRDefault="00A870EF" w:rsidP="000A71B3">
            <w:pPr>
              <w:pStyle w:val="TableHeading"/>
              <w:rPr>
                <w:lang w:val="fr-FR"/>
              </w:rPr>
            </w:pPr>
            <w:r w:rsidRPr="00AD0C30">
              <w:rPr>
                <w:lang w:val="fr-FR"/>
              </w:rPr>
              <w:t>DESCRIPTION</w:t>
            </w:r>
          </w:p>
        </w:tc>
      </w:tr>
      <w:tr w:rsidR="00A870EF" w:rsidRPr="00AD0C30" w14:paraId="42CD10E4" w14:textId="77777777" w:rsidTr="000A71B3">
        <w:tc>
          <w:tcPr>
            <w:tcW w:w="2132" w:type="dxa"/>
            <w:tcBorders>
              <w:top w:val="single" w:sz="4" w:space="0" w:color="auto"/>
              <w:left w:val="single" w:sz="4" w:space="0" w:color="auto"/>
              <w:bottom w:val="single" w:sz="4" w:space="0" w:color="auto"/>
              <w:right w:val="single" w:sz="4" w:space="0" w:color="auto"/>
            </w:tcBorders>
          </w:tcPr>
          <w:p w14:paraId="044FDDFD"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0703EDBC" w14:textId="77777777" w:rsidR="00A870EF" w:rsidRPr="00AD0C30" w:rsidRDefault="00A870EF" w:rsidP="000A71B3">
            <w:pPr>
              <w:pStyle w:val="TableText"/>
              <w:rPr>
                <w:lang w:val="en-US"/>
              </w:rPr>
            </w:pPr>
            <w:r w:rsidRPr="00AD0C30">
              <w:rPr>
                <w:lang w:val="en-US"/>
              </w:rPr>
              <w:t>ULONG</w:t>
            </w:r>
          </w:p>
        </w:tc>
        <w:tc>
          <w:tcPr>
            <w:tcW w:w="4820" w:type="dxa"/>
            <w:tcBorders>
              <w:top w:val="single" w:sz="4" w:space="0" w:color="auto"/>
              <w:left w:val="single" w:sz="4" w:space="0" w:color="auto"/>
              <w:bottom w:val="single" w:sz="4" w:space="0" w:color="auto"/>
              <w:right w:val="single" w:sz="4" w:space="0" w:color="auto"/>
            </w:tcBorders>
          </w:tcPr>
          <w:p w14:paraId="3CC3E8F7" w14:textId="77777777" w:rsidR="00A870EF" w:rsidRPr="00AD0C30" w:rsidRDefault="00A870EF" w:rsidP="000A71B3">
            <w:pPr>
              <w:pStyle w:val="TableText"/>
            </w:pPr>
            <w:r w:rsidRPr="00AD0C30">
              <w:t>Type of the SSP PDU. Must be 110.</w:t>
            </w:r>
          </w:p>
        </w:tc>
      </w:tr>
      <w:tr w:rsidR="00A870EF" w:rsidRPr="00AD0C30" w14:paraId="39C5870D" w14:textId="77777777" w:rsidTr="000A71B3">
        <w:tc>
          <w:tcPr>
            <w:tcW w:w="2132" w:type="dxa"/>
            <w:tcBorders>
              <w:top w:val="single" w:sz="4" w:space="0" w:color="auto"/>
              <w:left w:val="single" w:sz="4" w:space="0" w:color="auto"/>
              <w:bottom w:val="single" w:sz="4" w:space="0" w:color="auto"/>
              <w:right w:val="single" w:sz="4" w:space="0" w:color="auto"/>
            </w:tcBorders>
          </w:tcPr>
          <w:p w14:paraId="500DC767"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3BA7ACAF"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2A988F7D"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025CD50C" w14:textId="77777777" w:rsidTr="000A71B3">
        <w:tc>
          <w:tcPr>
            <w:tcW w:w="2132" w:type="dxa"/>
            <w:tcBorders>
              <w:top w:val="single" w:sz="4" w:space="0" w:color="auto"/>
              <w:left w:val="single" w:sz="4" w:space="0" w:color="auto"/>
              <w:bottom w:val="single" w:sz="4" w:space="0" w:color="auto"/>
              <w:right w:val="single" w:sz="4" w:space="0" w:color="auto"/>
            </w:tcBorders>
          </w:tcPr>
          <w:p w14:paraId="69DAD2FD" w14:textId="77777777" w:rsidR="00A870EF" w:rsidRPr="00AD0C30" w:rsidRDefault="00A870EF" w:rsidP="000A71B3">
            <w:pPr>
              <w:pStyle w:val="TableText"/>
              <w:rPr>
                <w:b/>
              </w:rPr>
            </w:pPr>
            <w:r w:rsidRPr="00AD0C30">
              <w:rPr>
                <w:b/>
              </w:rPr>
              <w:t>Application PDU</w:t>
            </w:r>
          </w:p>
        </w:tc>
        <w:tc>
          <w:tcPr>
            <w:tcW w:w="2126" w:type="dxa"/>
            <w:tcBorders>
              <w:top w:val="single" w:sz="4" w:space="0" w:color="auto"/>
              <w:left w:val="single" w:sz="4" w:space="0" w:color="auto"/>
              <w:bottom w:val="single" w:sz="4" w:space="0" w:color="auto"/>
              <w:right w:val="single" w:sz="4" w:space="0" w:color="auto"/>
            </w:tcBorders>
          </w:tcPr>
          <w:p w14:paraId="0ADD28E0" w14:textId="77777777" w:rsidR="00A870EF" w:rsidRPr="00AD0C30" w:rsidRDefault="00A870EF" w:rsidP="000A71B3">
            <w:pPr>
              <w:pStyle w:val="TableText"/>
            </w:pPr>
            <w:r w:rsidRPr="00AD0C30">
              <w:t>-</w:t>
            </w:r>
          </w:p>
        </w:tc>
        <w:tc>
          <w:tcPr>
            <w:tcW w:w="4820" w:type="dxa"/>
            <w:tcBorders>
              <w:top w:val="single" w:sz="4" w:space="0" w:color="auto"/>
              <w:left w:val="single" w:sz="4" w:space="0" w:color="auto"/>
              <w:bottom w:val="single" w:sz="4" w:space="0" w:color="auto"/>
              <w:right w:val="single" w:sz="4" w:space="0" w:color="auto"/>
            </w:tcBorders>
          </w:tcPr>
          <w:p w14:paraId="6175E19B" w14:textId="77777777" w:rsidR="00A870EF" w:rsidRPr="00AD0C30" w:rsidRDefault="00A870EF" w:rsidP="000A71B3">
            <w:pPr>
              <w:pStyle w:val="TableText"/>
            </w:pPr>
            <w:r w:rsidRPr="00AD0C30">
              <w:t xml:space="preserve">The SAP PDU that the </w:t>
            </w:r>
            <w:r w:rsidRPr="00AD0C30">
              <w:rPr>
                <w:szCs w:val="24"/>
              </w:rPr>
              <w:t>SSP server</w:t>
            </w:r>
            <w:r w:rsidRPr="00AD0C30">
              <w:t xml:space="preserve"> must transparently deliver to its local Application layer.</w:t>
            </w:r>
          </w:p>
        </w:tc>
      </w:tr>
    </w:tbl>
    <w:p w14:paraId="3E65E9C1" w14:textId="77777777" w:rsidR="00A870EF" w:rsidRPr="00AD0C30" w:rsidRDefault="00A870EF" w:rsidP="00A870EF">
      <w:pPr>
        <w:pStyle w:val="Heading3"/>
        <w:ind w:left="431"/>
      </w:pPr>
      <w:bookmarkStart w:id="430" w:name="_Toc68073932"/>
      <w:bookmarkStart w:id="431" w:name="_Toc89766361"/>
      <w:bookmarkStart w:id="432" w:name="_Toc92258963"/>
      <w:bookmarkStart w:id="433" w:name="_Toc92279016"/>
      <w:bookmarkStart w:id="434" w:name="_d2h_bmk__Toc68073932_102"/>
      <w:bookmarkStart w:id="435" w:name="_d2h_bmk__Toc89766361_102"/>
      <w:bookmarkStart w:id="436" w:name="_d2h_bmk__Toc92258963_102"/>
      <w:bookmarkStart w:id="437" w:name="_d2h_bmk__Toc92279016_102"/>
      <w:bookmarkStart w:id="438" w:name="_d2h_bmk__Toc127635523_102"/>
      <w:bookmarkStart w:id="439" w:name="_D2HTopic_555"/>
      <w:bookmarkStart w:id="440" w:name="_Toc85456682"/>
      <w:bookmarkStart w:id="441" w:name="_Toc125987449"/>
      <w:r w:rsidRPr="00AD0C30">
        <w:t>SSPSendMsgAck</w:t>
      </w:r>
      <w:bookmarkEnd w:id="430"/>
      <w:bookmarkEnd w:id="431"/>
      <w:bookmarkEnd w:id="432"/>
      <w:bookmarkEnd w:id="433"/>
      <w:bookmarkEnd w:id="434"/>
      <w:bookmarkEnd w:id="435"/>
      <w:bookmarkEnd w:id="436"/>
      <w:bookmarkEnd w:id="437"/>
      <w:bookmarkEnd w:id="438"/>
      <w:bookmarkEnd w:id="439"/>
      <w:bookmarkEnd w:id="440"/>
      <w:bookmarkEnd w:id="441"/>
    </w:p>
    <w:p w14:paraId="66C55406" w14:textId="77777777" w:rsidR="00A870EF" w:rsidRPr="00AD0C30" w:rsidRDefault="00A870EF" w:rsidP="00A870EF">
      <w:pPr>
        <w:pStyle w:val="BodyText"/>
        <w:ind w:left="431"/>
      </w:pPr>
      <w:r w:rsidRPr="00AD0C30">
        <w:t xml:space="preserve">The </w:t>
      </w:r>
      <w:r w:rsidRPr="00AD0C30">
        <w:rPr>
          <w:b/>
        </w:rPr>
        <w:t>SSPSendMsgAck</w:t>
      </w:r>
      <w:r w:rsidRPr="00AD0C30">
        <w:t xml:space="preserve"> PDU is used by the </w:t>
      </w:r>
      <w:r w:rsidRPr="00AD0C30">
        <w:rPr>
          <w:szCs w:val="24"/>
        </w:rPr>
        <w:t>SSP server</w:t>
      </w:r>
      <w:r w:rsidRPr="00AD0C30">
        <w:t xml:space="preserve"> to send a SAP PDU created by its Application layer to the SSP client. </w:t>
      </w:r>
    </w:p>
    <w:p w14:paraId="3B3562E4" w14:textId="77777777" w:rsidR="00A870EF" w:rsidRPr="00AD0C30" w:rsidRDefault="00A870EF" w:rsidP="00A870EF">
      <w:pPr>
        <w:pStyle w:val="BodyText"/>
        <w:spacing w:after="115"/>
        <w:ind w:left="431"/>
        <w:rPr>
          <w:szCs w:val="24"/>
        </w:rPr>
      </w:pPr>
      <w:r w:rsidRPr="00AD0C30">
        <w:rPr>
          <w:szCs w:val="24"/>
        </w:rPr>
        <w:t xml:space="preserve">This PDU implicitly acknowledges an outstanding </w:t>
      </w:r>
      <w:r w:rsidRPr="00AD0C30">
        <w:rPr>
          <w:b/>
          <w:szCs w:val="24"/>
        </w:rPr>
        <w:t>SSPSendMsg</w:t>
      </w:r>
      <w:r w:rsidRPr="00AD0C30">
        <w:rPr>
          <w:szCs w:val="24"/>
        </w:rPr>
        <w:t xml:space="preserve"> PDU. For further details, see “</w:t>
      </w:r>
      <w:r w:rsidRPr="00AD0C30">
        <w:rPr>
          <w:szCs w:val="24"/>
        </w:rPr>
        <w:fldChar w:fldCharType="begin"/>
      </w:r>
      <w:r w:rsidRPr="00AD0C30">
        <w:rPr>
          <w:szCs w:val="24"/>
        </w:rPr>
        <w:instrText xml:space="preserve"> REF _d2h_bmk__Ref91990522_102  \* MERGEFORMAT </w:instrText>
      </w:r>
      <w:r w:rsidRPr="00AD0C30">
        <w:rPr>
          <w:szCs w:val="24"/>
        </w:rPr>
        <w:fldChar w:fldCharType="separate"/>
      </w:r>
      <w:r w:rsidRPr="00AD0C30">
        <w:rPr>
          <w:bCs/>
        </w:rPr>
        <w:t>Managing the Communication Window</w:t>
      </w:r>
      <w:r w:rsidRPr="00AD0C30">
        <w:rPr>
          <w:szCs w:val="24"/>
        </w:rPr>
        <w:fldChar w:fldCharType="end"/>
      </w:r>
      <w:r w:rsidRPr="00AD0C30">
        <w:rPr>
          <w:szCs w:val="24"/>
        </w:rPr>
        <w:t xml:space="preserve">” on page </w:t>
      </w:r>
      <w:r w:rsidRPr="00AD0C30">
        <w:rPr>
          <w:szCs w:val="24"/>
        </w:rPr>
        <w:fldChar w:fldCharType="begin"/>
      </w:r>
      <w:r w:rsidRPr="00AD0C30">
        <w:rPr>
          <w:szCs w:val="24"/>
        </w:rPr>
        <w:instrText xml:space="preserve"> PAGEREF _d2h_bmk__Ref91990522_102 \* MERGEFORMAT </w:instrText>
      </w:r>
      <w:r w:rsidRPr="00AD0C30">
        <w:rPr>
          <w:szCs w:val="24"/>
        </w:rPr>
        <w:fldChar w:fldCharType="separate"/>
      </w:r>
      <w:r>
        <w:rPr>
          <w:szCs w:val="24"/>
        </w:rPr>
        <w:t>28</w:t>
      </w:r>
      <w:r w:rsidRPr="00AD0C30">
        <w:rPr>
          <w:szCs w:val="24"/>
        </w:rPr>
        <w:fldChar w:fldCharType="end"/>
      </w:r>
      <w:r w:rsidRPr="00AD0C30">
        <w:rPr>
          <w:szCs w:val="24"/>
        </w:rPr>
        <w: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0B2975CF"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0A1F9036"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7EC10C0"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364B8B3D" w14:textId="77777777" w:rsidR="00A870EF" w:rsidRPr="00AD0C30" w:rsidRDefault="00A870EF" w:rsidP="000A71B3">
            <w:pPr>
              <w:pStyle w:val="TableHeading"/>
              <w:rPr>
                <w:lang w:val="fr-FR"/>
              </w:rPr>
            </w:pPr>
            <w:r w:rsidRPr="00AD0C30">
              <w:rPr>
                <w:lang w:val="fr-FR"/>
              </w:rPr>
              <w:t>DESCRIPTION</w:t>
            </w:r>
          </w:p>
        </w:tc>
      </w:tr>
      <w:tr w:rsidR="00A870EF" w:rsidRPr="00AD0C30" w14:paraId="122D9847" w14:textId="77777777" w:rsidTr="000A71B3">
        <w:tc>
          <w:tcPr>
            <w:tcW w:w="2132" w:type="dxa"/>
            <w:tcBorders>
              <w:top w:val="single" w:sz="4" w:space="0" w:color="auto"/>
              <w:left w:val="single" w:sz="4" w:space="0" w:color="auto"/>
              <w:bottom w:val="single" w:sz="4" w:space="0" w:color="auto"/>
              <w:right w:val="single" w:sz="4" w:space="0" w:color="auto"/>
            </w:tcBorders>
          </w:tcPr>
          <w:p w14:paraId="50994716"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2348FC5F"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2069922" w14:textId="77777777" w:rsidR="00A870EF" w:rsidRPr="00AD0C30" w:rsidRDefault="00A870EF" w:rsidP="000A71B3">
            <w:pPr>
              <w:pStyle w:val="TableText"/>
            </w:pPr>
            <w:r w:rsidRPr="00AD0C30">
              <w:t>Type of the SSP PDU. Must be 111.</w:t>
            </w:r>
          </w:p>
        </w:tc>
      </w:tr>
      <w:tr w:rsidR="00A870EF" w:rsidRPr="00AD0C30" w14:paraId="46C714B4" w14:textId="77777777" w:rsidTr="000A71B3">
        <w:tc>
          <w:tcPr>
            <w:tcW w:w="2132" w:type="dxa"/>
            <w:tcBorders>
              <w:top w:val="single" w:sz="4" w:space="0" w:color="auto"/>
              <w:left w:val="single" w:sz="4" w:space="0" w:color="auto"/>
              <w:bottom w:val="single" w:sz="4" w:space="0" w:color="auto"/>
              <w:right w:val="single" w:sz="4" w:space="0" w:color="auto"/>
            </w:tcBorders>
          </w:tcPr>
          <w:p w14:paraId="7A3796FC"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41A82E6B"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6C0995DC"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30EA0F0E" w14:textId="77777777" w:rsidTr="000A71B3">
        <w:tc>
          <w:tcPr>
            <w:tcW w:w="2132" w:type="dxa"/>
            <w:tcBorders>
              <w:top w:val="single" w:sz="4" w:space="0" w:color="auto"/>
              <w:left w:val="single" w:sz="4" w:space="0" w:color="auto"/>
              <w:bottom w:val="single" w:sz="4" w:space="0" w:color="auto"/>
              <w:right w:val="single" w:sz="4" w:space="0" w:color="auto"/>
            </w:tcBorders>
          </w:tcPr>
          <w:p w14:paraId="5E7219ED" w14:textId="77777777" w:rsidR="00A870EF" w:rsidRPr="00AD0C30" w:rsidRDefault="00A870EF" w:rsidP="000A71B3">
            <w:pPr>
              <w:pStyle w:val="TableText"/>
              <w:rPr>
                <w:b/>
              </w:rPr>
            </w:pPr>
            <w:r w:rsidRPr="00AD0C30">
              <w:rPr>
                <w:b/>
              </w:rPr>
              <w:t>Application PDU</w:t>
            </w:r>
          </w:p>
        </w:tc>
        <w:tc>
          <w:tcPr>
            <w:tcW w:w="2126" w:type="dxa"/>
            <w:tcBorders>
              <w:top w:val="single" w:sz="4" w:space="0" w:color="auto"/>
              <w:left w:val="single" w:sz="4" w:space="0" w:color="auto"/>
              <w:bottom w:val="single" w:sz="4" w:space="0" w:color="auto"/>
              <w:right w:val="single" w:sz="4" w:space="0" w:color="auto"/>
            </w:tcBorders>
          </w:tcPr>
          <w:p w14:paraId="5A597F73" w14:textId="77777777" w:rsidR="00A870EF" w:rsidRPr="00AD0C30" w:rsidRDefault="00A870EF" w:rsidP="000A71B3">
            <w:pPr>
              <w:pStyle w:val="TableText"/>
            </w:pPr>
            <w:r w:rsidRPr="00AD0C30">
              <w:t>-</w:t>
            </w:r>
          </w:p>
        </w:tc>
        <w:tc>
          <w:tcPr>
            <w:tcW w:w="4820" w:type="dxa"/>
            <w:tcBorders>
              <w:top w:val="single" w:sz="4" w:space="0" w:color="auto"/>
              <w:left w:val="single" w:sz="4" w:space="0" w:color="auto"/>
              <w:bottom w:val="single" w:sz="4" w:space="0" w:color="auto"/>
              <w:right w:val="single" w:sz="4" w:space="0" w:color="auto"/>
            </w:tcBorders>
          </w:tcPr>
          <w:p w14:paraId="367B3D43" w14:textId="77777777" w:rsidR="00A870EF" w:rsidRPr="00AD0C30" w:rsidRDefault="00A870EF" w:rsidP="000A71B3">
            <w:pPr>
              <w:pStyle w:val="TableText"/>
            </w:pPr>
            <w:r w:rsidRPr="00AD0C30">
              <w:t xml:space="preserve">The SAP PDU that the SSP client must transparently send to its local Application layer. </w:t>
            </w:r>
          </w:p>
        </w:tc>
      </w:tr>
    </w:tbl>
    <w:p w14:paraId="1E504C27" w14:textId="77777777" w:rsidR="00A870EF" w:rsidRPr="00AD0C30" w:rsidRDefault="00A870EF" w:rsidP="00A870EF">
      <w:pPr>
        <w:pStyle w:val="Heading3"/>
        <w:ind w:left="431"/>
      </w:pPr>
      <w:bookmarkStart w:id="442" w:name="_Toc68073933"/>
      <w:bookmarkStart w:id="443" w:name="_Toc89766362"/>
      <w:bookmarkStart w:id="444" w:name="_Toc92258964"/>
      <w:bookmarkStart w:id="445" w:name="_Toc92279017"/>
      <w:bookmarkStart w:id="446" w:name="_d2h_bmk__Toc68073933_102"/>
      <w:bookmarkStart w:id="447" w:name="_d2h_bmk__Toc89766362_102"/>
      <w:bookmarkStart w:id="448" w:name="_d2h_bmk__Toc92258964_102"/>
      <w:bookmarkStart w:id="449" w:name="_d2h_bmk__Toc92279017_102"/>
      <w:bookmarkStart w:id="450" w:name="_d2h_bmk__Toc127635524_102"/>
      <w:bookmarkStart w:id="451" w:name="_D2HTopic_556"/>
      <w:bookmarkStart w:id="452" w:name="_Toc85456683"/>
      <w:bookmarkStart w:id="453" w:name="_Toc125987450"/>
      <w:r w:rsidRPr="00AD0C30">
        <w:t>SSPSendData</w:t>
      </w:r>
      <w:bookmarkEnd w:id="442"/>
      <w:bookmarkEnd w:id="443"/>
      <w:bookmarkEnd w:id="444"/>
      <w:bookmarkEnd w:id="445"/>
      <w:bookmarkEnd w:id="446"/>
      <w:bookmarkEnd w:id="447"/>
      <w:bookmarkEnd w:id="448"/>
      <w:bookmarkEnd w:id="449"/>
      <w:bookmarkEnd w:id="450"/>
      <w:bookmarkEnd w:id="451"/>
      <w:bookmarkEnd w:id="452"/>
      <w:bookmarkEnd w:id="453"/>
    </w:p>
    <w:p w14:paraId="09863343" w14:textId="77777777" w:rsidR="00A870EF" w:rsidRPr="00AD0C30" w:rsidRDefault="00A870EF" w:rsidP="00A870EF">
      <w:pPr>
        <w:pStyle w:val="BodyText"/>
        <w:ind w:left="431"/>
      </w:pPr>
      <w:r w:rsidRPr="00AD0C30">
        <w:t xml:space="preserve">The </w:t>
      </w:r>
      <w:r w:rsidRPr="00AD0C30">
        <w:rPr>
          <w:b/>
        </w:rPr>
        <w:t>SSPSendData</w:t>
      </w:r>
      <w:r w:rsidRPr="00AD0C30">
        <w:t xml:space="preserve"> PDU is used by the </w:t>
      </w:r>
      <w:r w:rsidRPr="00AD0C30">
        <w:rPr>
          <w:szCs w:val="24"/>
        </w:rPr>
        <w:t>SSP server</w:t>
      </w:r>
      <w:r w:rsidRPr="00AD0C30">
        <w:t xml:space="preserve"> to send a SAP PDU created asynchronously by its Application layer to the SSP client.</w:t>
      </w:r>
    </w:p>
    <w:p w14:paraId="7C694290" w14:textId="77777777" w:rsidR="00A870EF" w:rsidRPr="00AD0C30" w:rsidRDefault="00A870EF" w:rsidP="00A870EF">
      <w:pPr>
        <w:pStyle w:val="BodyText"/>
        <w:spacing w:after="115"/>
        <w:ind w:left="431"/>
        <w:rPr>
          <w:szCs w:val="24"/>
        </w:rPr>
      </w:pPr>
      <w:r w:rsidRPr="00AD0C30">
        <w:rPr>
          <w:szCs w:val="24"/>
        </w:rPr>
        <w:t xml:space="preserve">This PDU does not acknowledge an outstanding </w:t>
      </w:r>
      <w:r w:rsidRPr="00AD0C30">
        <w:rPr>
          <w:b/>
          <w:szCs w:val="24"/>
        </w:rPr>
        <w:t>SSPSendMsg</w:t>
      </w:r>
      <w:r w:rsidRPr="00AD0C30">
        <w:rPr>
          <w:szCs w:val="24"/>
        </w:rPr>
        <w:t xml:space="preserve"> PDU. For further details, see “</w:t>
      </w:r>
      <w:r w:rsidRPr="00AD0C30">
        <w:rPr>
          <w:szCs w:val="24"/>
        </w:rPr>
        <w:fldChar w:fldCharType="begin"/>
      </w:r>
      <w:r w:rsidRPr="00AD0C30">
        <w:rPr>
          <w:szCs w:val="24"/>
        </w:rPr>
        <w:instrText xml:space="preserve"> REF _d2h_bmk__Ref91990522_102  \* MERGEFORMAT </w:instrText>
      </w:r>
      <w:r w:rsidRPr="00AD0C30">
        <w:rPr>
          <w:szCs w:val="24"/>
        </w:rPr>
        <w:fldChar w:fldCharType="separate"/>
      </w:r>
      <w:r w:rsidRPr="00AD0C30">
        <w:rPr>
          <w:bCs/>
        </w:rPr>
        <w:t>Managing the Communication Window</w:t>
      </w:r>
      <w:r w:rsidRPr="00AD0C30">
        <w:rPr>
          <w:szCs w:val="24"/>
        </w:rPr>
        <w:fldChar w:fldCharType="end"/>
      </w:r>
      <w:r w:rsidRPr="00AD0C30">
        <w:rPr>
          <w:szCs w:val="24"/>
        </w:rPr>
        <w:t xml:space="preserve">” on page </w:t>
      </w:r>
      <w:r w:rsidRPr="00AD0C30">
        <w:rPr>
          <w:szCs w:val="24"/>
        </w:rPr>
        <w:fldChar w:fldCharType="begin"/>
      </w:r>
      <w:r w:rsidRPr="00AD0C30">
        <w:rPr>
          <w:szCs w:val="24"/>
        </w:rPr>
        <w:instrText xml:space="preserve"> PAGEREF _d2h_bmk__Ref91990522_102 \* MERGEFORMAT </w:instrText>
      </w:r>
      <w:r w:rsidRPr="00AD0C30">
        <w:rPr>
          <w:szCs w:val="24"/>
        </w:rPr>
        <w:fldChar w:fldCharType="separate"/>
      </w:r>
      <w:r>
        <w:rPr>
          <w:szCs w:val="24"/>
        </w:rPr>
        <w:t>28</w:t>
      </w:r>
      <w:r w:rsidRPr="00AD0C30">
        <w:rPr>
          <w:szCs w:val="24"/>
        </w:rPr>
        <w:fldChar w:fldCharType="end"/>
      </w:r>
      <w:r w:rsidRPr="00AD0C30">
        <w:rPr>
          <w:szCs w:val="24"/>
        </w:rPr>
        <w: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60BF3720"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6D2B9B7A"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3CF87941"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235075AD" w14:textId="77777777" w:rsidR="00A870EF" w:rsidRPr="00AD0C30" w:rsidRDefault="00A870EF" w:rsidP="000A71B3">
            <w:pPr>
              <w:pStyle w:val="TableHeading"/>
              <w:rPr>
                <w:lang w:val="fr-FR"/>
              </w:rPr>
            </w:pPr>
            <w:r w:rsidRPr="00AD0C30">
              <w:rPr>
                <w:lang w:val="fr-FR"/>
              </w:rPr>
              <w:t>DESCRIPTION</w:t>
            </w:r>
          </w:p>
        </w:tc>
      </w:tr>
      <w:tr w:rsidR="00A870EF" w:rsidRPr="00AD0C30" w14:paraId="277BB8D7" w14:textId="77777777" w:rsidTr="000A71B3">
        <w:tc>
          <w:tcPr>
            <w:tcW w:w="2132" w:type="dxa"/>
            <w:tcBorders>
              <w:top w:val="single" w:sz="4" w:space="0" w:color="auto"/>
              <w:left w:val="single" w:sz="4" w:space="0" w:color="auto"/>
              <w:bottom w:val="single" w:sz="4" w:space="0" w:color="auto"/>
              <w:right w:val="single" w:sz="4" w:space="0" w:color="auto"/>
            </w:tcBorders>
          </w:tcPr>
          <w:p w14:paraId="22B2B931"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3D775C3A"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2719E53A" w14:textId="77777777" w:rsidR="00A870EF" w:rsidRPr="00AD0C30" w:rsidRDefault="00A870EF" w:rsidP="000A71B3">
            <w:pPr>
              <w:pStyle w:val="TableText"/>
            </w:pPr>
            <w:r w:rsidRPr="00AD0C30">
              <w:t>Type of the SSP PDU. Must be 112.</w:t>
            </w:r>
          </w:p>
        </w:tc>
      </w:tr>
      <w:tr w:rsidR="00A870EF" w:rsidRPr="00AD0C30" w14:paraId="5ED0F8CA" w14:textId="77777777" w:rsidTr="000A71B3">
        <w:tc>
          <w:tcPr>
            <w:tcW w:w="2132" w:type="dxa"/>
            <w:tcBorders>
              <w:top w:val="single" w:sz="4" w:space="0" w:color="auto"/>
              <w:left w:val="single" w:sz="4" w:space="0" w:color="auto"/>
              <w:bottom w:val="single" w:sz="4" w:space="0" w:color="auto"/>
              <w:right w:val="single" w:sz="4" w:space="0" w:color="auto"/>
            </w:tcBorders>
          </w:tcPr>
          <w:p w14:paraId="506ED09E"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4646264C"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0C3816D7"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4D88BC3F" w14:textId="77777777" w:rsidTr="000A71B3">
        <w:tc>
          <w:tcPr>
            <w:tcW w:w="2132" w:type="dxa"/>
            <w:tcBorders>
              <w:top w:val="single" w:sz="4" w:space="0" w:color="auto"/>
              <w:left w:val="single" w:sz="4" w:space="0" w:color="auto"/>
              <w:bottom w:val="single" w:sz="4" w:space="0" w:color="auto"/>
              <w:right w:val="single" w:sz="4" w:space="0" w:color="auto"/>
            </w:tcBorders>
          </w:tcPr>
          <w:p w14:paraId="11E5508D" w14:textId="77777777" w:rsidR="00A870EF" w:rsidRPr="00AD0C30" w:rsidRDefault="00A870EF" w:rsidP="000A71B3">
            <w:pPr>
              <w:pStyle w:val="TableText"/>
              <w:rPr>
                <w:b/>
              </w:rPr>
            </w:pPr>
            <w:r w:rsidRPr="00AD0C30">
              <w:rPr>
                <w:b/>
              </w:rPr>
              <w:t>Application PDU</w:t>
            </w:r>
          </w:p>
        </w:tc>
        <w:tc>
          <w:tcPr>
            <w:tcW w:w="2126" w:type="dxa"/>
            <w:tcBorders>
              <w:top w:val="single" w:sz="4" w:space="0" w:color="auto"/>
              <w:left w:val="single" w:sz="4" w:space="0" w:color="auto"/>
              <w:bottom w:val="single" w:sz="4" w:space="0" w:color="auto"/>
              <w:right w:val="single" w:sz="4" w:space="0" w:color="auto"/>
            </w:tcBorders>
          </w:tcPr>
          <w:p w14:paraId="254FEBAB" w14:textId="77777777" w:rsidR="00A870EF" w:rsidRPr="00AD0C30" w:rsidRDefault="00A870EF" w:rsidP="000A71B3">
            <w:pPr>
              <w:pStyle w:val="TableText"/>
            </w:pPr>
            <w:r w:rsidRPr="00AD0C30">
              <w:t>-</w:t>
            </w:r>
          </w:p>
        </w:tc>
        <w:tc>
          <w:tcPr>
            <w:tcW w:w="4820" w:type="dxa"/>
            <w:tcBorders>
              <w:top w:val="single" w:sz="4" w:space="0" w:color="auto"/>
              <w:left w:val="single" w:sz="4" w:space="0" w:color="auto"/>
              <w:bottom w:val="single" w:sz="4" w:space="0" w:color="auto"/>
              <w:right w:val="single" w:sz="4" w:space="0" w:color="auto"/>
            </w:tcBorders>
          </w:tcPr>
          <w:p w14:paraId="0610CCAD" w14:textId="77777777" w:rsidR="00A870EF" w:rsidRPr="00AD0C30" w:rsidRDefault="00A870EF" w:rsidP="000A71B3">
            <w:pPr>
              <w:pStyle w:val="TableText"/>
            </w:pPr>
            <w:r w:rsidRPr="00AD0C30">
              <w:t xml:space="preserve">The SAP PDU that the SSP client must transparently deliver to its local Application layer.   </w:t>
            </w:r>
          </w:p>
        </w:tc>
      </w:tr>
    </w:tbl>
    <w:p w14:paraId="11AAADF5" w14:textId="77777777" w:rsidR="00A870EF" w:rsidRPr="00AD0C30" w:rsidRDefault="00A870EF" w:rsidP="00A870EF">
      <w:pPr>
        <w:pStyle w:val="Heading2"/>
        <w:ind w:left="6"/>
      </w:pPr>
      <w:bookmarkStart w:id="454" w:name="_Hlt58212407"/>
      <w:bookmarkStart w:id="455" w:name="_d2h_bmk__Toc127635525_102"/>
      <w:bookmarkStart w:id="456" w:name="_D2HTopic_739"/>
      <w:bookmarkStart w:id="457" w:name="_Toc85456684"/>
      <w:bookmarkStart w:id="458" w:name="_Toc125987451"/>
      <w:bookmarkEnd w:id="420"/>
      <w:bookmarkEnd w:id="421"/>
      <w:bookmarkEnd w:id="454"/>
      <w:r w:rsidRPr="00AD0C30">
        <w:t>Session Alive Keep PDUs</w:t>
      </w:r>
      <w:bookmarkEnd w:id="455"/>
      <w:bookmarkEnd w:id="456"/>
      <w:bookmarkEnd w:id="457"/>
      <w:bookmarkEnd w:id="458"/>
    </w:p>
    <w:p w14:paraId="5BE04726" w14:textId="77777777" w:rsidR="00A870EF" w:rsidRPr="00AD0C30" w:rsidRDefault="00A870EF" w:rsidP="00A870EF">
      <w:pPr>
        <w:pStyle w:val="Heading3"/>
        <w:ind w:left="431"/>
      </w:pPr>
      <w:bookmarkStart w:id="459" w:name="_Toc92279010"/>
      <w:bookmarkStart w:id="460" w:name="_d2h_bmk__Toc92279010_102"/>
      <w:bookmarkStart w:id="461" w:name="_d2h_bmk__Toc127635526_102"/>
      <w:bookmarkStart w:id="462" w:name="_D2HTopic_549"/>
      <w:bookmarkStart w:id="463" w:name="_Toc85456685"/>
      <w:bookmarkStart w:id="464" w:name="_Toc125987452"/>
      <w:r w:rsidRPr="00AD0C30">
        <w:t>SSPConAlive</w:t>
      </w:r>
      <w:bookmarkEnd w:id="459"/>
      <w:bookmarkEnd w:id="460"/>
      <w:bookmarkEnd w:id="461"/>
      <w:bookmarkEnd w:id="462"/>
      <w:bookmarkEnd w:id="463"/>
      <w:bookmarkEnd w:id="464"/>
    </w:p>
    <w:p w14:paraId="46167105" w14:textId="77777777" w:rsidR="00A870EF" w:rsidRPr="00AD0C30" w:rsidRDefault="00A870EF" w:rsidP="00A870EF">
      <w:pPr>
        <w:pStyle w:val="BodyText"/>
        <w:spacing w:after="115"/>
        <w:ind w:left="431"/>
        <w:rPr>
          <w:szCs w:val="24"/>
        </w:rPr>
      </w:pPr>
      <w:r w:rsidRPr="00AD0C30">
        <w:rPr>
          <w:szCs w:val="24"/>
        </w:rPr>
        <w:t xml:space="preserve">The </w:t>
      </w:r>
      <w:r w:rsidRPr="00AD0C30">
        <w:rPr>
          <w:b/>
          <w:szCs w:val="24"/>
        </w:rPr>
        <w:t>SSPConAlive</w:t>
      </w:r>
      <w:r w:rsidRPr="00AD0C30">
        <w:rPr>
          <w:szCs w:val="24"/>
        </w:rPr>
        <w:t xml:space="preserve"> PDU can be used by the SSP server or SSP client to notify the other party that it is present following an idle period on the SSP session.</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11B5904B"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65FA9C17"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5A42FEF0"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73B1C32" w14:textId="77777777" w:rsidR="00A870EF" w:rsidRPr="00AD0C30" w:rsidRDefault="00A870EF" w:rsidP="000A71B3">
            <w:pPr>
              <w:pStyle w:val="TableHeading"/>
              <w:rPr>
                <w:lang w:val="fr-FR"/>
              </w:rPr>
            </w:pPr>
            <w:r w:rsidRPr="00AD0C30">
              <w:rPr>
                <w:lang w:val="fr-FR"/>
              </w:rPr>
              <w:t>DESCRIPTION</w:t>
            </w:r>
          </w:p>
        </w:tc>
      </w:tr>
      <w:tr w:rsidR="00A870EF" w:rsidRPr="00AD0C30" w14:paraId="754E52E6" w14:textId="77777777" w:rsidTr="000A71B3">
        <w:tc>
          <w:tcPr>
            <w:tcW w:w="2132" w:type="dxa"/>
            <w:tcBorders>
              <w:top w:val="single" w:sz="4" w:space="0" w:color="auto"/>
              <w:left w:val="single" w:sz="4" w:space="0" w:color="auto"/>
              <w:bottom w:val="single" w:sz="4" w:space="0" w:color="auto"/>
              <w:right w:val="single" w:sz="4" w:space="0" w:color="auto"/>
            </w:tcBorders>
          </w:tcPr>
          <w:p w14:paraId="7D6D56D2"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66A8C4BA"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38FF8F2" w14:textId="77777777" w:rsidR="00A870EF" w:rsidRPr="00AD0C30" w:rsidRDefault="00A870EF" w:rsidP="000A71B3">
            <w:pPr>
              <w:pStyle w:val="TableText"/>
            </w:pPr>
            <w:r w:rsidRPr="00AD0C30">
              <w:t>Type of the SSP PDU. Must be 107.</w:t>
            </w:r>
          </w:p>
        </w:tc>
      </w:tr>
      <w:tr w:rsidR="00A870EF" w:rsidRPr="00AD0C30" w14:paraId="0E1C84B3" w14:textId="77777777" w:rsidTr="000A71B3">
        <w:tc>
          <w:tcPr>
            <w:tcW w:w="2132" w:type="dxa"/>
            <w:tcBorders>
              <w:top w:val="single" w:sz="4" w:space="0" w:color="auto"/>
              <w:left w:val="single" w:sz="4" w:space="0" w:color="auto"/>
              <w:bottom w:val="single" w:sz="4" w:space="0" w:color="auto"/>
              <w:right w:val="single" w:sz="4" w:space="0" w:color="auto"/>
            </w:tcBorders>
          </w:tcPr>
          <w:p w14:paraId="58CF2C7A"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1EEA25F4"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17BECF1F" w14:textId="77777777" w:rsidR="00A870EF" w:rsidRPr="00AD0C30" w:rsidRDefault="00A870EF" w:rsidP="000A71B3">
            <w:pPr>
              <w:pStyle w:val="TableText"/>
            </w:pPr>
            <w:r w:rsidRPr="00AD0C30">
              <w:t>Length of the SSP PDU (excluding the header) in bytes. Must be calculated using the xdr-sizeof() function.</w:t>
            </w:r>
          </w:p>
        </w:tc>
      </w:tr>
    </w:tbl>
    <w:p w14:paraId="771B6F7C" w14:textId="77777777" w:rsidR="00A870EF" w:rsidRPr="00AD0C30" w:rsidRDefault="00A870EF" w:rsidP="00A870EF">
      <w:pPr>
        <w:pStyle w:val="Heading2"/>
        <w:ind w:left="6"/>
      </w:pPr>
      <w:bookmarkStart w:id="465" w:name="_d2h_bmk__Toc127635527_102"/>
      <w:bookmarkStart w:id="466" w:name="_D2HTopic_740"/>
      <w:bookmarkStart w:id="467" w:name="_Toc85456686"/>
      <w:bookmarkStart w:id="468" w:name="_Toc125987453"/>
      <w:r w:rsidRPr="00AD0C30">
        <w:lastRenderedPageBreak/>
        <w:t>Session Performance</w:t>
      </w:r>
      <w:bookmarkStart w:id="469" w:name="_Toc93810366"/>
      <w:bookmarkStart w:id="470" w:name="_d2h_bmk__Toc93810366_102"/>
      <w:r w:rsidRPr="00AD0C30">
        <w:t xml:space="preserve"> Prob</w:t>
      </w:r>
      <w:bookmarkEnd w:id="469"/>
      <w:bookmarkEnd w:id="470"/>
      <w:r w:rsidRPr="00AD0C30">
        <w:t>e PDUs</w:t>
      </w:r>
      <w:bookmarkEnd w:id="465"/>
      <w:bookmarkEnd w:id="466"/>
      <w:bookmarkEnd w:id="467"/>
      <w:bookmarkEnd w:id="468"/>
    </w:p>
    <w:p w14:paraId="7290EB8B" w14:textId="77777777" w:rsidR="00A870EF" w:rsidRPr="00AD0C30" w:rsidRDefault="00A870EF" w:rsidP="00A870EF">
      <w:pPr>
        <w:pStyle w:val="Heading3"/>
        <w:ind w:left="431"/>
      </w:pPr>
      <w:bookmarkStart w:id="471" w:name="_Toc92279012"/>
      <w:bookmarkStart w:id="472" w:name="_d2h_bmk__Toc92279012_102"/>
      <w:bookmarkStart w:id="473" w:name="_d2h_bmk__Toc127635528_102"/>
      <w:bookmarkStart w:id="474" w:name="_D2HTopic_551"/>
      <w:bookmarkStart w:id="475" w:name="_Ref229998598"/>
      <w:bookmarkStart w:id="476" w:name="_Ref229998601"/>
      <w:bookmarkStart w:id="477" w:name="_Toc85456687"/>
      <w:bookmarkStart w:id="478" w:name="_Toc125987454"/>
      <w:r w:rsidRPr="00AD0C30">
        <w:t>SSPConProbeReq</w:t>
      </w:r>
      <w:bookmarkEnd w:id="471"/>
      <w:bookmarkEnd w:id="472"/>
      <w:bookmarkEnd w:id="473"/>
      <w:bookmarkEnd w:id="474"/>
      <w:bookmarkEnd w:id="475"/>
      <w:bookmarkEnd w:id="476"/>
      <w:bookmarkEnd w:id="477"/>
      <w:bookmarkEnd w:id="478"/>
    </w:p>
    <w:p w14:paraId="3CA92B4F" w14:textId="77777777" w:rsidR="00A870EF" w:rsidRPr="00AD0C30" w:rsidRDefault="00A870EF" w:rsidP="00A870EF">
      <w:pPr>
        <w:pStyle w:val="BodyText"/>
        <w:ind w:left="431"/>
        <w:rPr>
          <w:i/>
          <w:iCs/>
        </w:rPr>
      </w:pPr>
      <w:r w:rsidRPr="00AD0C30">
        <w:t xml:space="preserve">The </w:t>
      </w:r>
      <w:r w:rsidRPr="00AD0C30">
        <w:rPr>
          <w:b/>
          <w:bCs/>
        </w:rPr>
        <w:t>SSPConProbeReq</w:t>
      </w:r>
      <w:r w:rsidRPr="00AD0C30">
        <w:t xml:space="preserve"> PDU may be sent by the SPP server to an SSP client to measure the reactivity of the recipient </w:t>
      </w:r>
      <w:r w:rsidRPr="00AD0C30">
        <w:rPr>
          <w:rFonts w:cs="Tahoma"/>
          <w:i/>
          <w:iCs/>
        </w:rPr>
        <w:t>and by the SSP client to the SSP server to request the current time at central level.</w:t>
      </w:r>
    </w:p>
    <w:p w14:paraId="40EF3A42" w14:textId="77777777" w:rsidR="00A870EF" w:rsidRPr="00AD0C30" w:rsidRDefault="00A870EF" w:rsidP="00A870EF">
      <w:pPr>
        <w:pStyle w:val="BodyText"/>
        <w:spacing w:after="115"/>
        <w:ind w:left="431"/>
      </w:pPr>
      <w:r w:rsidRPr="00AD0C30">
        <w:t xml:space="preserve">When the SSP client  receives this PDU, the SSP client must reply immediately with an </w:t>
      </w:r>
      <w:r w:rsidRPr="00AD0C30">
        <w:rPr>
          <w:b/>
          <w:bCs/>
        </w:rPr>
        <w:t>SSPConProbeRes</w:t>
      </w:r>
      <w:r w:rsidRPr="00AD0C30">
        <w:t xml:space="preserve"> PDU, returning exactly the data contained in the </w:t>
      </w:r>
      <w:r w:rsidRPr="00AD0C30">
        <w:rPr>
          <w:i/>
          <w:iCs/>
        </w:rPr>
        <w:t>ProbeData</w:t>
      </w:r>
      <w:r w:rsidRPr="00AD0C30">
        <w:t xml:space="preserve"> field.</w:t>
      </w:r>
    </w:p>
    <w:p w14:paraId="349AD789" w14:textId="77777777" w:rsidR="00A870EF" w:rsidRPr="00AD0C30" w:rsidRDefault="00A870EF" w:rsidP="00A870EF">
      <w:pPr>
        <w:pStyle w:val="BodyText"/>
        <w:spacing w:after="115"/>
        <w:ind w:left="431"/>
        <w:rPr>
          <w:szCs w:val="24"/>
        </w:rPr>
      </w:pPr>
      <w:r w:rsidRPr="00AD0C30">
        <w:rPr>
          <w:i/>
          <w:iCs/>
        </w:rPr>
        <w:t xml:space="preserve">When the SSP server receives this PDU, it replies immediately with an </w:t>
      </w:r>
      <w:r w:rsidRPr="00AD0C30">
        <w:rPr>
          <w:b/>
          <w:bCs/>
          <w:i/>
          <w:iCs/>
        </w:rPr>
        <w:t>SSPConProbeRes</w:t>
      </w:r>
      <w:r w:rsidRPr="00AD0C30">
        <w:rPr>
          <w:i/>
          <w:iCs/>
        </w:rPr>
        <w:t xml:space="preserve"> PDU, returning the current time of the central system defined as MTIME (hmmssccm).</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01ABB66A" w14:textId="77777777" w:rsidTr="000A71B3">
        <w:trPr>
          <w:cantSplit/>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334B6947"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6F129FB5"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3885D791" w14:textId="77777777" w:rsidR="00A870EF" w:rsidRPr="00AD0C30" w:rsidRDefault="00A870EF" w:rsidP="000A71B3">
            <w:pPr>
              <w:pStyle w:val="TableHeading"/>
              <w:rPr>
                <w:lang w:val="fr-FR"/>
              </w:rPr>
            </w:pPr>
            <w:r w:rsidRPr="00AD0C30">
              <w:rPr>
                <w:lang w:val="fr-FR"/>
              </w:rPr>
              <w:t>DESCRIPTION</w:t>
            </w:r>
          </w:p>
        </w:tc>
      </w:tr>
      <w:tr w:rsidR="00A870EF" w:rsidRPr="00AD0C30" w14:paraId="08DC93B6"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3381A0BA"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0EFFDD76"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8DFB2D7" w14:textId="77777777" w:rsidR="00A870EF" w:rsidRPr="00AD0C30" w:rsidRDefault="00A870EF" w:rsidP="000A71B3">
            <w:pPr>
              <w:pStyle w:val="TableText"/>
            </w:pPr>
            <w:r w:rsidRPr="00AD0C30">
              <w:t>Type of the SSP PDU. Must be 108.</w:t>
            </w:r>
          </w:p>
        </w:tc>
      </w:tr>
      <w:tr w:rsidR="00A870EF" w:rsidRPr="00AD0C30" w14:paraId="6C04581D"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111B6A09"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63BFA898"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4AB3BA71"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37FE67F3"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7DB55348" w14:textId="77777777" w:rsidR="00A870EF" w:rsidRPr="00AD0C30" w:rsidRDefault="00A870EF" w:rsidP="000A71B3">
            <w:pPr>
              <w:pStyle w:val="TableText"/>
            </w:pPr>
            <w:r w:rsidRPr="00AD0C30">
              <w:t>ProbeData</w:t>
            </w:r>
          </w:p>
        </w:tc>
        <w:tc>
          <w:tcPr>
            <w:tcW w:w="2126" w:type="dxa"/>
            <w:tcBorders>
              <w:top w:val="single" w:sz="4" w:space="0" w:color="auto"/>
              <w:left w:val="single" w:sz="4" w:space="0" w:color="auto"/>
              <w:bottom w:val="single" w:sz="4" w:space="0" w:color="auto"/>
              <w:right w:val="single" w:sz="4" w:space="0" w:color="auto"/>
            </w:tcBorders>
          </w:tcPr>
          <w:p w14:paraId="3048F003" w14:textId="77777777" w:rsidR="00A870EF" w:rsidRPr="00AD0C30" w:rsidRDefault="00A870EF" w:rsidP="000A71B3">
            <w:pPr>
              <w:pStyle w:val="TableText"/>
            </w:pPr>
            <w:r w:rsidRPr="00AD0C30">
              <w:rPr>
                <w:i/>
                <w:iCs/>
              </w:rPr>
              <w:t>ULONG</w:t>
            </w:r>
          </w:p>
        </w:tc>
        <w:tc>
          <w:tcPr>
            <w:tcW w:w="4820" w:type="dxa"/>
            <w:tcBorders>
              <w:top w:val="single" w:sz="4" w:space="0" w:color="auto"/>
              <w:left w:val="single" w:sz="4" w:space="0" w:color="auto"/>
              <w:bottom w:val="single" w:sz="4" w:space="0" w:color="auto"/>
              <w:right w:val="single" w:sz="4" w:space="0" w:color="auto"/>
            </w:tcBorders>
          </w:tcPr>
          <w:p w14:paraId="792C6A7E" w14:textId="77777777" w:rsidR="00A870EF" w:rsidRPr="00AD0C30" w:rsidRDefault="00A870EF" w:rsidP="000A71B3">
            <w:pPr>
              <w:pStyle w:val="TableText"/>
            </w:pPr>
            <w:r w:rsidRPr="00AD0C30">
              <w:t xml:space="preserve">Data reserved for the </w:t>
            </w:r>
            <w:r w:rsidRPr="00AD0C30">
              <w:rPr>
                <w:szCs w:val="24"/>
              </w:rPr>
              <w:t>SSP server</w:t>
            </w:r>
            <w:r w:rsidRPr="00AD0C30">
              <w:t>.</w:t>
            </w:r>
          </w:p>
        </w:tc>
      </w:tr>
    </w:tbl>
    <w:p w14:paraId="35E698A4" w14:textId="77777777" w:rsidR="00A870EF" w:rsidRPr="00AD0C30" w:rsidRDefault="00A870EF" w:rsidP="00A870EF">
      <w:pPr>
        <w:pStyle w:val="Heading3"/>
        <w:ind w:left="431"/>
      </w:pPr>
      <w:bookmarkStart w:id="479" w:name="_Toc68073930"/>
      <w:bookmarkStart w:id="480" w:name="_Toc89766359"/>
      <w:bookmarkStart w:id="481" w:name="_Toc92258961"/>
      <w:bookmarkStart w:id="482" w:name="_Toc92279013"/>
      <w:bookmarkStart w:id="483" w:name="_d2h_bmk__Toc68073930_102"/>
      <w:bookmarkStart w:id="484" w:name="_d2h_bmk__Toc89766359_102"/>
      <w:bookmarkStart w:id="485" w:name="_d2h_bmk__Toc92258961_102"/>
      <w:bookmarkStart w:id="486" w:name="_d2h_bmk__Toc92279013_102"/>
      <w:bookmarkStart w:id="487" w:name="_d2h_bmk__Toc127635529_102"/>
      <w:bookmarkStart w:id="488" w:name="_D2HTopic_552"/>
      <w:bookmarkStart w:id="489" w:name="_Ref229998599"/>
      <w:bookmarkStart w:id="490" w:name="_Ref229998600"/>
      <w:bookmarkStart w:id="491" w:name="_Toc85456688"/>
      <w:bookmarkStart w:id="492" w:name="_Toc125987455"/>
      <w:r w:rsidRPr="00AD0C30">
        <w:t>SSPConProbeRes</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p>
    <w:p w14:paraId="6A7A8A5E" w14:textId="77777777" w:rsidR="00A870EF" w:rsidRPr="00AD0C30" w:rsidRDefault="00A870EF" w:rsidP="00A870EF">
      <w:pPr>
        <w:pStyle w:val="BodyText"/>
        <w:spacing w:after="115"/>
        <w:ind w:left="431"/>
      </w:pPr>
      <w:r w:rsidRPr="00AD0C30">
        <w:rPr>
          <w:szCs w:val="24"/>
        </w:rPr>
        <w:t xml:space="preserve">An </w:t>
      </w:r>
      <w:r w:rsidRPr="00AD0C30">
        <w:rPr>
          <w:b/>
          <w:bCs/>
        </w:rPr>
        <w:t>SSPConProbeRes</w:t>
      </w:r>
      <w:r w:rsidRPr="00AD0C30">
        <w:t xml:space="preserve"> PDU</w:t>
      </w:r>
      <w:r w:rsidRPr="00AD0C30">
        <w:rPr>
          <w:szCs w:val="24"/>
        </w:rPr>
        <w:t xml:space="preserve"> must be sent immediately by the SSP client in response to an </w:t>
      </w:r>
      <w:r w:rsidRPr="00AD0C30">
        <w:rPr>
          <w:b/>
          <w:bCs/>
          <w:szCs w:val="24"/>
        </w:rPr>
        <w:t>SSPConProbeReq</w:t>
      </w:r>
      <w:r w:rsidRPr="00AD0C30">
        <w:rPr>
          <w:szCs w:val="24"/>
        </w:rPr>
        <w:t xml:space="preserve"> PDU received. The </w:t>
      </w:r>
      <w:r w:rsidRPr="00AD0C30">
        <w:rPr>
          <w:i/>
          <w:iCs/>
        </w:rPr>
        <w:t>ProbeData</w:t>
      </w:r>
      <w:r w:rsidRPr="00AD0C30">
        <w:t xml:space="preserve"> field must be updated with the contents of the same field of the </w:t>
      </w:r>
      <w:r w:rsidRPr="00AD0C30">
        <w:rPr>
          <w:b/>
          <w:bCs/>
        </w:rPr>
        <w:t>SSPConProbeReq</w:t>
      </w:r>
      <w:r w:rsidRPr="00AD0C30">
        <w:t xml:space="preserve"> PDU.</w:t>
      </w:r>
    </w:p>
    <w:p w14:paraId="7A1B1A3A" w14:textId="77777777" w:rsidR="00A870EF" w:rsidRPr="00AD0C30" w:rsidRDefault="00A870EF" w:rsidP="00A870EF">
      <w:pPr>
        <w:pStyle w:val="BodyText"/>
        <w:spacing w:after="115"/>
        <w:ind w:left="431"/>
      </w:pPr>
      <w:r w:rsidRPr="00AD0C30">
        <w:rPr>
          <w:i/>
          <w:iCs/>
          <w:szCs w:val="24"/>
        </w:rPr>
        <w:t xml:space="preserve">An </w:t>
      </w:r>
      <w:r w:rsidRPr="00AD0C30">
        <w:rPr>
          <w:b/>
          <w:bCs/>
          <w:i/>
          <w:iCs/>
        </w:rPr>
        <w:t>SSPConProbeRes</w:t>
      </w:r>
      <w:r w:rsidRPr="00AD0C30">
        <w:rPr>
          <w:i/>
          <w:iCs/>
        </w:rPr>
        <w:t xml:space="preserve"> PDU</w:t>
      </w:r>
      <w:r w:rsidRPr="00AD0C30">
        <w:rPr>
          <w:i/>
          <w:iCs/>
          <w:szCs w:val="24"/>
        </w:rPr>
        <w:t xml:space="preserve"> must be sent immediately by the SSP</w:t>
      </w:r>
      <w:r w:rsidRPr="00AD0C30">
        <w:rPr>
          <w:rFonts w:cs="Tahoma"/>
          <w:i/>
          <w:iCs/>
        </w:rPr>
        <w:t xml:space="preserve"> server </w:t>
      </w:r>
      <w:r w:rsidRPr="00AD0C30">
        <w:rPr>
          <w:i/>
          <w:iCs/>
          <w:szCs w:val="24"/>
        </w:rPr>
        <w:t xml:space="preserve">in response to an </w:t>
      </w:r>
      <w:r w:rsidRPr="00AD0C30">
        <w:rPr>
          <w:b/>
          <w:bCs/>
          <w:i/>
          <w:iCs/>
          <w:szCs w:val="24"/>
        </w:rPr>
        <w:t>SSPConProbeReq</w:t>
      </w:r>
      <w:r w:rsidRPr="00AD0C30">
        <w:rPr>
          <w:i/>
          <w:iCs/>
          <w:szCs w:val="24"/>
        </w:rPr>
        <w:t xml:space="preserve"> PDU received. The </w:t>
      </w:r>
      <w:r w:rsidRPr="00AD0C30">
        <w:rPr>
          <w:i/>
          <w:iCs/>
        </w:rPr>
        <w:t xml:space="preserve">ProbeData field </w:t>
      </w:r>
      <w:r w:rsidRPr="00AD0C30">
        <w:rPr>
          <w:rFonts w:cs="Tahoma"/>
          <w:i/>
          <w:iCs/>
        </w:rPr>
        <w:t>contains</w:t>
      </w:r>
      <w:r w:rsidRPr="00AD0C30">
        <w:rPr>
          <w:i/>
          <w:iCs/>
        </w:rPr>
        <w:t xml:space="preserve"> the current time of the central system defined as MTIME (hmmssccm).</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03EA33CA" w14:textId="77777777" w:rsidTr="000A71B3">
        <w:trPr>
          <w:cantSplit/>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7CCA1A5A"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061F57D"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7913B3EB" w14:textId="77777777" w:rsidR="00A870EF" w:rsidRPr="00AD0C30" w:rsidRDefault="00A870EF" w:rsidP="000A71B3">
            <w:pPr>
              <w:pStyle w:val="TableHeading"/>
              <w:rPr>
                <w:lang w:val="fr-FR"/>
              </w:rPr>
            </w:pPr>
            <w:r w:rsidRPr="00AD0C30">
              <w:rPr>
                <w:lang w:val="fr-FR"/>
              </w:rPr>
              <w:t>DESCRIPTION</w:t>
            </w:r>
          </w:p>
        </w:tc>
      </w:tr>
      <w:tr w:rsidR="00A870EF" w:rsidRPr="00AD0C30" w14:paraId="3E71B4C7"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4AD171C6"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600684E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5259929" w14:textId="77777777" w:rsidR="00A870EF" w:rsidRPr="00AD0C30" w:rsidRDefault="00A870EF" w:rsidP="000A71B3">
            <w:pPr>
              <w:pStyle w:val="TableText"/>
            </w:pPr>
            <w:r w:rsidRPr="00AD0C30">
              <w:t>Type of the SSP PDU. Must be 109.</w:t>
            </w:r>
          </w:p>
        </w:tc>
      </w:tr>
      <w:tr w:rsidR="00A870EF" w:rsidRPr="00AD0C30" w14:paraId="2E1190E9"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2B310BF0"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13A3C145"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0C3A27B2"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3F8F28E9"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72F10BCA" w14:textId="77777777" w:rsidR="00A870EF" w:rsidRPr="00AD0C30" w:rsidRDefault="00A870EF" w:rsidP="000A71B3">
            <w:pPr>
              <w:pStyle w:val="TableText"/>
            </w:pPr>
            <w:r w:rsidRPr="00AD0C30">
              <w:t>ProbeData</w:t>
            </w:r>
          </w:p>
        </w:tc>
        <w:tc>
          <w:tcPr>
            <w:tcW w:w="2126" w:type="dxa"/>
            <w:tcBorders>
              <w:top w:val="single" w:sz="4" w:space="0" w:color="auto"/>
              <w:left w:val="single" w:sz="4" w:space="0" w:color="auto"/>
              <w:bottom w:val="single" w:sz="4" w:space="0" w:color="auto"/>
              <w:right w:val="single" w:sz="4" w:space="0" w:color="auto"/>
            </w:tcBorders>
          </w:tcPr>
          <w:p w14:paraId="245E39B9" w14:textId="77777777" w:rsidR="00A870EF" w:rsidRPr="00AD0C30" w:rsidRDefault="00A870EF" w:rsidP="000A71B3">
            <w:pPr>
              <w:pStyle w:val="TableText"/>
            </w:pPr>
            <w:r w:rsidRPr="00AD0C30">
              <w:rPr>
                <w:i/>
                <w:iCs/>
              </w:rPr>
              <w:t>ULONG</w:t>
            </w:r>
          </w:p>
        </w:tc>
        <w:tc>
          <w:tcPr>
            <w:tcW w:w="4820" w:type="dxa"/>
            <w:tcBorders>
              <w:top w:val="single" w:sz="4" w:space="0" w:color="auto"/>
              <w:left w:val="single" w:sz="4" w:space="0" w:color="auto"/>
              <w:bottom w:val="single" w:sz="4" w:space="0" w:color="auto"/>
              <w:right w:val="single" w:sz="4" w:space="0" w:color="auto"/>
            </w:tcBorders>
          </w:tcPr>
          <w:p w14:paraId="4DD93311" w14:textId="77777777" w:rsidR="00A870EF" w:rsidRPr="00AD0C30" w:rsidRDefault="00A870EF" w:rsidP="000A71B3">
            <w:pPr>
              <w:pStyle w:val="TableText"/>
              <w:rPr>
                <w:rFonts w:cs="Tahoma"/>
                <w:i/>
                <w:iCs/>
                <w:sz w:val="20"/>
              </w:rPr>
            </w:pPr>
            <w:r w:rsidRPr="00AD0C30">
              <w:rPr>
                <w:rFonts w:cs="Tahoma"/>
                <w:i/>
                <w:iCs/>
                <w:sz w:val="20"/>
              </w:rPr>
              <w:t>If sent by the SSP client, this field must be updated exactly with the value received in the same field of the</w:t>
            </w:r>
            <w:r w:rsidRPr="00AD0C30">
              <w:rPr>
                <w:b/>
                <w:bCs/>
                <w:i/>
                <w:iCs/>
              </w:rPr>
              <w:t xml:space="preserve"> </w:t>
            </w:r>
            <w:r w:rsidRPr="00AD0C30">
              <w:rPr>
                <w:rFonts w:cs="Tahoma"/>
                <w:b/>
                <w:bCs/>
                <w:i/>
                <w:iCs/>
                <w:sz w:val="20"/>
              </w:rPr>
              <w:t>SSPConProbeReq</w:t>
            </w:r>
            <w:r w:rsidRPr="00AD0C30">
              <w:rPr>
                <w:rFonts w:cs="Tahoma"/>
                <w:i/>
                <w:iCs/>
                <w:sz w:val="20"/>
              </w:rPr>
              <w:t xml:space="preserve"> PDU.</w:t>
            </w:r>
          </w:p>
          <w:p w14:paraId="2088EA3F" w14:textId="77777777" w:rsidR="00A870EF" w:rsidRPr="00AD0C30" w:rsidRDefault="00A870EF" w:rsidP="000A71B3">
            <w:pPr>
              <w:pStyle w:val="TableText"/>
            </w:pPr>
            <w:r w:rsidRPr="00AD0C30">
              <w:rPr>
                <w:rFonts w:cs="Tahoma"/>
                <w:i/>
                <w:iCs/>
                <w:sz w:val="20"/>
              </w:rPr>
              <w:t xml:space="preserve">If sent by the SSP server, this field contains </w:t>
            </w:r>
            <w:r w:rsidRPr="00AD0C30">
              <w:rPr>
                <w:i/>
                <w:iCs/>
              </w:rPr>
              <w:t>the current time of the central system defined as MTIME (hmmssccm)</w:t>
            </w:r>
          </w:p>
        </w:tc>
      </w:tr>
    </w:tbl>
    <w:p w14:paraId="72214B0F" w14:textId="77777777" w:rsidR="00A870EF" w:rsidRPr="00AD0C30" w:rsidRDefault="00A870EF" w:rsidP="00A870EF">
      <w:pPr>
        <w:pStyle w:val="Heading2"/>
        <w:ind w:left="6"/>
      </w:pPr>
      <w:bookmarkStart w:id="493" w:name="_d2h_bmk__Toc127635530_102"/>
      <w:bookmarkStart w:id="494" w:name="_D2HTopic_741"/>
      <w:bookmarkStart w:id="495" w:name="_Toc85456689"/>
      <w:bookmarkStart w:id="496" w:name="_Toc125987456"/>
      <w:r w:rsidRPr="00AD0C30">
        <w:t xml:space="preserve">SSP Error </w:t>
      </w:r>
      <w:bookmarkStart w:id="497" w:name="_Toc93810369"/>
      <w:bookmarkStart w:id="498" w:name="_d2h_bmk__Toc93810369_102"/>
      <w:r w:rsidRPr="00AD0C30">
        <w:t>Notif</w:t>
      </w:r>
      <w:bookmarkEnd w:id="497"/>
      <w:bookmarkEnd w:id="498"/>
      <w:r w:rsidRPr="00AD0C30">
        <w:t>ication PDUs</w:t>
      </w:r>
      <w:bookmarkEnd w:id="493"/>
      <w:bookmarkEnd w:id="494"/>
      <w:bookmarkEnd w:id="495"/>
      <w:bookmarkEnd w:id="496"/>
    </w:p>
    <w:p w14:paraId="0249652E" w14:textId="77777777" w:rsidR="00A870EF" w:rsidRPr="00AD0C30" w:rsidRDefault="00A870EF" w:rsidP="00A870EF">
      <w:pPr>
        <w:pStyle w:val="Heading3"/>
        <w:ind w:left="431"/>
      </w:pPr>
      <w:bookmarkStart w:id="499" w:name="_Toc65578697"/>
      <w:bookmarkStart w:id="500" w:name="_Toc68073934"/>
      <w:bookmarkStart w:id="501" w:name="_Toc89766363"/>
      <w:bookmarkStart w:id="502" w:name="_Toc92258965"/>
      <w:bookmarkStart w:id="503" w:name="_Toc92279018"/>
      <w:bookmarkStart w:id="504" w:name="_Ref104710742"/>
      <w:bookmarkStart w:id="505" w:name="_d2h_bmk__Toc65578697_102"/>
      <w:bookmarkStart w:id="506" w:name="_d2h_bmk__Toc68073934_102"/>
      <w:bookmarkStart w:id="507" w:name="_d2h_bmk__Toc89766363_102"/>
      <w:bookmarkStart w:id="508" w:name="_d2h_bmk__Toc92258965_102"/>
      <w:bookmarkStart w:id="509" w:name="_d2h_bmk__Toc92279018_102"/>
      <w:bookmarkStart w:id="510" w:name="_d2h_bmk__Ref104710742_102"/>
      <w:bookmarkStart w:id="511" w:name="_d2h_bmk__Toc127635531_102"/>
      <w:bookmarkStart w:id="512" w:name="_D2HTopic_557"/>
      <w:bookmarkStart w:id="513" w:name="_Ref141440827"/>
      <w:bookmarkStart w:id="514" w:name="_Ref141440851"/>
      <w:bookmarkStart w:id="515" w:name="_Toc85456690"/>
      <w:bookmarkStart w:id="516" w:name="_Toc125987457"/>
      <w:r w:rsidRPr="00AD0C30">
        <w:t>SSPErrorMsg</w:t>
      </w:r>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p>
    <w:p w14:paraId="54BB4A62"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szCs w:val="24"/>
        </w:rPr>
        <w:t>SSPErrorMsg</w:t>
      </w:r>
      <w:r w:rsidRPr="00AD0C30">
        <w:rPr>
          <w:szCs w:val="24"/>
        </w:rPr>
        <w:t xml:space="preserve"> PDU is sent by the SSP server or the SSP client to the other party to notify an error condition detected on the SSP session.</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0E2BD13A"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3021860B"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112028D1"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19CAA515" w14:textId="77777777" w:rsidR="00A870EF" w:rsidRPr="00AD0C30" w:rsidRDefault="00A870EF" w:rsidP="000A71B3">
            <w:pPr>
              <w:pStyle w:val="TableHeading"/>
              <w:rPr>
                <w:lang w:val="fr-FR"/>
              </w:rPr>
            </w:pPr>
            <w:r w:rsidRPr="00AD0C30">
              <w:rPr>
                <w:lang w:val="fr-FR"/>
              </w:rPr>
              <w:t>DESCRIPTION</w:t>
            </w:r>
          </w:p>
        </w:tc>
      </w:tr>
      <w:tr w:rsidR="00A870EF" w:rsidRPr="00AD0C30" w14:paraId="1EF517CC" w14:textId="77777777" w:rsidTr="000A71B3">
        <w:tc>
          <w:tcPr>
            <w:tcW w:w="2132" w:type="dxa"/>
            <w:tcBorders>
              <w:top w:val="single" w:sz="4" w:space="0" w:color="auto"/>
              <w:left w:val="single" w:sz="4" w:space="0" w:color="auto"/>
              <w:bottom w:val="single" w:sz="4" w:space="0" w:color="auto"/>
              <w:right w:val="single" w:sz="4" w:space="0" w:color="auto"/>
            </w:tcBorders>
          </w:tcPr>
          <w:p w14:paraId="42065332" w14:textId="77777777" w:rsidR="00A870EF" w:rsidRPr="00AD0C30" w:rsidRDefault="00A870EF" w:rsidP="000A71B3">
            <w:pPr>
              <w:pStyle w:val="TableText"/>
              <w:rPr>
                <w:lang w:val="fr-FR"/>
              </w:rPr>
            </w:pPr>
            <w:r w:rsidRPr="00AD0C30">
              <w:rPr>
                <w:lang w:val="fr-FR"/>
              </w:rPr>
              <w:t>PDU ID</w:t>
            </w:r>
          </w:p>
        </w:tc>
        <w:tc>
          <w:tcPr>
            <w:tcW w:w="2126" w:type="dxa"/>
            <w:tcBorders>
              <w:top w:val="single" w:sz="4" w:space="0" w:color="auto"/>
              <w:left w:val="single" w:sz="4" w:space="0" w:color="auto"/>
              <w:bottom w:val="single" w:sz="4" w:space="0" w:color="auto"/>
              <w:right w:val="single" w:sz="4" w:space="0" w:color="auto"/>
            </w:tcBorders>
          </w:tcPr>
          <w:p w14:paraId="07B276B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4800963" w14:textId="77777777" w:rsidR="00A870EF" w:rsidRPr="00AD0C30" w:rsidRDefault="00A870EF" w:rsidP="000A71B3">
            <w:pPr>
              <w:pStyle w:val="TableText"/>
            </w:pPr>
            <w:r w:rsidRPr="00AD0C30">
              <w:t>Type of the SSP PDU. Must be 113.</w:t>
            </w:r>
          </w:p>
        </w:tc>
      </w:tr>
      <w:tr w:rsidR="00A870EF" w:rsidRPr="00AD0C30" w14:paraId="5CF7EE32" w14:textId="77777777" w:rsidTr="000A71B3">
        <w:tc>
          <w:tcPr>
            <w:tcW w:w="2132" w:type="dxa"/>
            <w:tcBorders>
              <w:top w:val="single" w:sz="4" w:space="0" w:color="auto"/>
              <w:left w:val="single" w:sz="4" w:space="0" w:color="auto"/>
              <w:bottom w:val="single" w:sz="4" w:space="0" w:color="auto"/>
              <w:right w:val="single" w:sz="4" w:space="0" w:color="auto"/>
            </w:tcBorders>
          </w:tcPr>
          <w:p w14:paraId="3B9EB81D" w14:textId="77777777" w:rsidR="00A870EF" w:rsidRPr="00AD0C30" w:rsidRDefault="00A870EF" w:rsidP="000A71B3">
            <w:pPr>
              <w:pStyle w:val="TableText"/>
            </w:pPr>
            <w:r w:rsidRPr="00AD0C30">
              <w:t>PDULen</w:t>
            </w:r>
          </w:p>
        </w:tc>
        <w:tc>
          <w:tcPr>
            <w:tcW w:w="2126" w:type="dxa"/>
            <w:tcBorders>
              <w:top w:val="single" w:sz="4" w:space="0" w:color="auto"/>
              <w:left w:val="single" w:sz="4" w:space="0" w:color="auto"/>
              <w:bottom w:val="single" w:sz="4" w:space="0" w:color="auto"/>
              <w:right w:val="single" w:sz="4" w:space="0" w:color="auto"/>
            </w:tcBorders>
          </w:tcPr>
          <w:p w14:paraId="530A038E" w14:textId="77777777" w:rsidR="00A870EF" w:rsidRPr="00AD0C30" w:rsidRDefault="00A870EF" w:rsidP="000A71B3">
            <w:pPr>
              <w:pStyle w:val="TableText"/>
            </w:pPr>
            <w:r w:rsidRPr="00AD0C30">
              <w:t>USHORT</w:t>
            </w:r>
          </w:p>
        </w:tc>
        <w:tc>
          <w:tcPr>
            <w:tcW w:w="4820" w:type="dxa"/>
            <w:tcBorders>
              <w:top w:val="single" w:sz="4" w:space="0" w:color="auto"/>
              <w:left w:val="single" w:sz="4" w:space="0" w:color="auto"/>
              <w:bottom w:val="single" w:sz="4" w:space="0" w:color="auto"/>
              <w:right w:val="single" w:sz="4" w:space="0" w:color="auto"/>
            </w:tcBorders>
          </w:tcPr>
          <w:p w14:paraId="42374251" w14:textId="77777777" w:rsidR="00A870EF" w:rsidRPr="00AD0C30" w:rsidRDefault="00A870EF" w:rsidP="000A71B3">
            <w:pPr>
              <w:pStyle w:val="TableText"/>
            </w:pPr>
            <w:r w:rsidRPr="00AD0C30">
              <w:t>Length of the SSP PDU (excluding the header) in bytes. Must be calculated using the xdr-sizeof() function.</w:t>
            </w:r>
          </w:p>
        </w:tc>
      </w:tr>
      <w:tr w:rsidR="00A870EF" w:rsidRPr="00AD0C30" w14:paraId="2EEE4701" w14:textId="77777777" w:rsidTr="000A71B3">
        <w:tc>
          <w:tcPr>
            <w:tcW w:w="2132" w:type="dxa"/>
            <w:tcBorders>
              <w:top w:val="single" w:sz="4" w:space="0" w:color="auto"/>
              <w:left w:val="single" w:sz="4" w:space="0" w:color="auto"/>
              <w:bottom w:val="single" w:sz="4" w:space="0" w:color="auto"/>
              <w:right w:val="single" w:sz="4" w:space="0" w:color="auto"/>
            </w:tcBorders>
          </w:tcPr>
          <w:p w14:paraId="2E79ED06" w14:textId="77777777" w:rsidR="00A870EF" w:rsidRPr="00AD0C30" w:rsidRDefault="00A870EF" w:rsidP="000A71B3">
            <w:pPr>
              <w:pStyle w:val="TableText"/>
            </w:pPr>
            <w:r w:rsidRPr="00AD0C30">
              <w:t>ErrorCode</w:t>
            </w:r>
          </w:p>
        </w:tc>
        <w:tc>
          <w:tcPr>
            <w:tcW w:w="2126" w:type="dxa"/>
            <w:tcBorders>
              <w:top w:val="single" w:sz="4" w:space="0" w:color="auto"/>
              <w:left w:val="single" w:sz="4" w:space="0" w:color="auto"/>
              <w:bottom w:val="single" w:sz="4" w:space="0" w:color="auto"/>
              <w:right w:val="single" w:sz="4" w:space="0" w:color="auto"/>
            </w:tcBorders>
          </w:tcPr>
          <w:p w14:paraId="1686D87F"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4E2C4765" w14:textId="77777777" w:rsidR="00A870EF" w:rsidRPr="00AD0C30" w:rsidRDefault="00A870EF" w:rsidP="000A71B3">
            <w:pPr>
              <w:pStyle w:val="TableText"/>
            </w:pPr>
            <w:r w:rsidRPr="00AD0C30">
              <w:t>The identifier of the error condition, as follows:</w:t>
            </w:r>
          </w:p>
          <w:p w14:paraId="13BBBD91" w14:textId="77777777" w:rsidR="00A870EF" w:rsidRPr="00AD0C30" w:rsidRDefault="00A870EF" w:rsidP="000A71B3">
            <w:pPr>
              <w:pStyle w:val="TableText"/>
            </w:pPr>
            <w:r w:rsidRPr="00AD0C30">
              <w:lastRenderedPageBreak/>
              <w:t>0 – No errors</w:t>
            </w:r>
          </w:p>
          <w:p w14:paraId="24642F48" w14:textId="77777777" w:rsidR="00A870EF" w:rsidRPr="00AD0C30" w:rsidRDefault="00A870EF" w:rsidP="000A71B3">
            <w:pPr>
              <w:pStyle w:val="TableText"/>
            </w:pPr>
            <w:r w:rsidRPr="00AD0C30">
              <w:t>1 – Incorrect Blocking</w:t>
            </w:r>
          </w:p>
          <w:p w14:paraId="32769B33" w14:textId="77777777" w:rsidR="00A870EF" w:rsidRPr="00AD0C30" w:rsidRDefault="00A870EF" w:rsidP="000A71B3">
            <w:pPr>
              <w:pStyle w:val="TableText"/>
            </w:pPr>
            <w:r w:rsidRPr="00AD0C30">
              <w:t>2 – Incorrect Packing</w:t>
            </w:r>
          </w:p>
          <w:p w14:paraId="0B2CB64B" w14:textId="77777777" w:rsidR="00A870EF" w:rsidRPr="00AD0C30" w:rsidRDefault="00A870EF" w:rsidP="000A71B3">
            <w:pPr>
              <w:pStyle w:val="TableText"/>
            </w:pPr>
            <w:r w:rsidRPr="00AD0C30">
              <w:t>3 – Unknown SSP PDU type</w:t>
            </w:r>
          </w:p>
          <w:p w14:paraId="4D5A08A7" w14:textId="77777777" w:rsidR="00A870EF" w:rsidRPr="00AD0C30" w:rsidRDefault="00A870EF" w:rsidP="000A71B3">
            <w:pPr>
              <w:pStyle w:val="TableText"/>
            </w:pPr>
            <w:r w:rsidRPr="00AD0C30">
              <w:t>4 – Communication window size exceeded</w:t>
            </w:r>
          </w:p>
          <w:p w14:paraId="120ACB5B" w14:textId="77777777" w:rsidR="00A870EF" w:rsidRPr="00AD0C30" w:rsidRDefault="00A870EF" w:rsidP="000A71B3">
            <w:pPr>
              <w:pStyle w:val="TableText"/>
            </w:pPr>
            <w:r w:rsidRPr="00AD0C30">
              <w:t>5 – Alive timeout expired</w:t>
            </w:r>
          </w:p>
          <w:p w14:paraId="43282FFC" w14:textId="77777777" w:rsidR="00A870EF" w:rsidRPr="00AD0C30" w:rsidRDefault="00A870EF" w:rsidP="000A71B3">
            <w:pPr>
              <w:pStyle w:val="TableText"/>
            </w:pPr>
            <w:r w:rsidRPr="00AD0C30">
              <w:t>6 – SSP protocol error</w:t>
            </w:r>
          </w:p>
          <w:p w14:paraId="77C5ACC9" w14:textId="77777777" w:rsidR="00A870EF" w:rsidRPr="00AD0C30" w:rsidRDefault="00A870EF" w:rsidP="000A71B3">
            <w:pPr>
              <w:pStyle w:val="TableText"/>
            </w:pPr>
            <w:r w:rsidRPr="00AD0C30">
              <w:t>7 - Invalid compression</w:t>
            </w:r>
          </w:p>
          <w:p w14:paraId="75829DD7" w14:textId="77777777" w:rsidR="00A870EF" w:rsidRPr="00AD0C30" w:rsidRDefault="00A870EF" w:rsidP="000A71B3">
            <w:pPr>
              <w:pStyle w:val="TableText"/>
            </w:pPr>
            <w:r w:rsidRPr="00AD0C30">
              <w:t>8 - Queue size overflow</w:t>
            </w:r>
          </w:p>
        </w:tc>
      </w:tr>
    </w:tbl>
    <w:p w14:paraId="0626BB9F" w14:textId="77777777" w:rsidR="00A870EF" w:rsidRPr="00AD0C30" w:rsidRDefault="00A870EF" w:rsidP="00A870EF">
      <w:pPr>
        <w:pStyle w:val="BodyText"/>
        <w:ind w:left="431"/>
      </w:pPr>
    </w:p>
    <w:p w14:paraId="16F87677" w14:textId="77777777" w:rsidR="00A870EF" w:rsidRPr="00AD0C30" w:rsidRDefault="00A870EF" w:rsidP="00A870EF">
      <w:pPr>
        <w:pStyle w:val="BodyText"/>
        <w:ind w:left="431"/>
      </w:pPr>
    </w:p>
    <w:p w14:paraId="54E57371" w14:textId="77777777" w:rsidR="00A870EF" w:rsidRPr="00AD0C30" w:rsidRDefault="00A870EF" w:rsidP="00A870EF">
      <w:pPr>
        <w:pStyle w:val="Heading1"/>
        <w:ind w:left="6"/>
        <w:rPr>
          <w:bCs w:val="0"/>
          <w:szCs w:val="24"/>
        </w:rPr>
        <w:sectPr w:rsidR="00A870EF" w:rsidRPr="00AD0C30">
          <w:footerReference w:type="even" r:id="rId35"/>
          <w:footerReference w:type="default" r:id="rId36"/>
          <w:footerReference w:type="first" r:id="rId37"/>
          <w:type w:val="oddPage"/>
          <w:pgSz w:w="11909" w:h="16834" w:code="9"/>
          <w:pgMar w:top="1418" w:right="1077" w:bottom="1418" w:left="1418" w:header="510" w:footer="567" w:gutter="0"/>
          <w:cols w:space="720"/>
        </w:sectPr>
      </w:pPr>
      <w:bookmarkStart w:id="517" w:name="_Toc92258968"/>
      <w:bookmarkStart w:id="518" w:name="_Toc92279019"/>
      <w:bookmarkStart w:id="519" w:name="_d2h_bmk__Toc92258968_102"/>
      <w:bookmarkStart w:id="520" w:name="_d2h_bmk__Toc92279019_102"/>
      <w:bookmarkStart w:id="521" w:name="_d2h_bmk__Toc127635532_102"/>
      <w:bookmarkStart w:id="522" w:name="_D2HTopic_558"/>
    </w:p>
    <w:p w14:paraId="018AA972" w14:textId="77777777" w:rsidR="00A870EF" w:rsidRPr="00AD0C30" w:rsidRDefault="00A870EF" w:rsidP="00A870EF">
      <w:pPr>
        <w:pStyle w:val="Heading1"/>
        <w:ind w:left="6"/>
        <w:rPr>
          <w:bCs w:val="0"/>
          <w:szCs w:val="24"/>
        </w:rPr>
      </w:pPr>
      <w:bookmarkStart w:id="523" w:name="_Ref451353095"/>
      <w:bookmarkStart w:id="524" w:name="_Toc85456691"/>
      <w:bookmarkStart w:id="525" w:name="_Toc125987458"/>
      <w:r w:rsidRPr="00AD0C30">
        <w:rPr>
          <w:szCs w:val="24"/>
        </w:rPr>
        <w:lastRenderedPageBreak/>
        <w:t>SAP L</w:t>
      </w:r>
      <w:bookmarkEnd w:id="517"/>
      <w:bookmarkEnd w:id="518"/>
      <w:bookmarkEnd w:id="519"/>
      <w:bookmarkEnd w:id="520"/>
      <w:r w:rsidRPr="00AD0C30">
        <w:rPr>
          <w:szCs w:val="24"/>
        </w:rPr>
        <w:t>ayer</w:t>
      </w:r>
      <w:bookmarkEnd w:id="521"/>
      <w:bookmarkEnd w:id="522"/>
      <w:bookmarkEnd w:id="523"/>
      <w:bookmarkEnd w:id="524"/>
      <w:bookmarkEnd w:id="525"/>
    </w:p>
    <w:p w14:paraId="3F932366" w14:textId="77777777" w:rsidR="00A870EF" w:rsidRPr="00AD0C30" w:rsidRDefault="00A870EF" w:rsidP="00A870EF">
      <w:pPr>
        <w:pStyle w:val="BodyText"/>
        <w:ind w:left="431"/>
        <w:rPr>
          <w:szCs w:val="24"/>
        </w:rPr>
      </w:pPr>
      <w:r w:rsidRPr="00AD0C30">
        <w:rPr>
          <w:szCs w:val="24"/>
        </w:rPr>
        <w:t>The APPLICATION layer of the SDP protocol provides generalized services for accessing the markets and the classes they contain.</w:t>
      </w:r>
    </w:p>
    <w:p w14:paraId="0AC1E79C" w14:textId="77777777" w:rsidR="00A870EF" w:rsidRPr="00AD0C30" w:rsidRDefault="00A870EF" w:rsidP="00A870EF">
      <w:pPr>
        <w:pStyle w:val="BodyText"/>
        <w:ind w:left="431"/>
        <w:rPr>
          <w:szCs w:val="24"/>
        </w:rPr>
      </w:pPr>
      <w:r w:rsidRPr="00AD0C30">
        <w:rPr>
          <w:szCs w:val="24"/>
        </w:rPr>
        <w:t>The main services offered are:</w:t>
      </w:r>
    </w:p>
    <w:p w14:paraId="4BDF0BA9" w14:textId="77777777" w:rsidR="00A870EF" w:rsidRPr="00AD0C30" w:rsidRDefault="00A870EF" w:rsidP="00A870EF">
      <w:pPr>
        <w:pStyle w:val="C1HBullet"/>
        <w:tabs>
          <w:tab w:val="clear" w:pos="1080"/>
          <w:tab w:val="num" w:pos="1086"/>
        </w:tabs>
        <w:ind w:left="788" w:hanging="62"/>
      </w:pPr>
      <w:bookmarkStart w:id="526" w:name="_Hlt57616883"/>
      <w:bookmarkEnd w:id="526"/>
      <w:r w:rsidRPr="00AD0C30">
        <w:t>Trader's authentication and identification</w:t>
      </w:r>
    </w:p>
    <w:p w14:paraId="46CF30E1" w14:textId="77777777" w:rsidR="00A870EF" w:rsidRPr="00AD0C30" w:rsidRDefault="00A870EF" w:rsidP="00A870EF">
      <w:pPr>
        <w:pStyle w:val="C1HBullet2A"/>
        <w:numPr>
          <w:ilvl w:val="0"/>
          <w:numId w:val="11"/>
        </w:numPr>
        <w:ind w:left="1443"/>
      </w:pPr>
      <w:r w:rsidRPr="00AD0C30">
        <w:t>Logging on to (logging off from) the MTS Service Provider</w:t>
      </w:r>
    </w:p>
    <w:p w14:paraId="15930374" w14:textId="77777777" w:rsidR="00A870EF" w:rsidRPr="00AD0C30" w:rsidRDefault="00A870EF" w:rsidP="00A870EF">
      <w:pPr>
        <w:pStyle w:val="C1HBullet2A"/>
        <w:numPr>
          <w:ilvl w:val="0"/>
          <w:numId w:val="11"/>
        </w:numPr>
        <w:ind w:left="1443"/>
      </w:pPr>
      <w:r w:rsidRPr="00AD0C30">
        <w:t xml:space="preserve">Changing the </w:t>
      </w:r>
      <w:r w:rsidRPr="00AD0C30">
        <w:rPr>
          <w:spacing w:val="-2"/>
        </w:rPr>
        <w:t>trader</w:t>
      </w:r>
      <w:r w:rsidRPr="00AD0C30">
        <w:t>’s password</w:t>
      </w:r>
    </w:p>
    <w:p w14:paraId="43F83934" w14:textId="77777777" w:rsidR="00A870EF" w:rsidRPr="00AD0C30" w:rsidRDefault="00A870EF" w:rsidP="00A870EF">
      <w:pPr>
        <w:pStyle w:val="C1HBullet"/>
        <w:tabs>
          <w:tab w:val="clear" w:pos="1080"/>
          <w:tab w:val="num" w:pos="1086"/>
        </w:tabs>
        <w:ind w:left="788" w:hanging="62"/>
      </w:pPr>
      <w:r w:rsidRPr="00AD0C30">
        <w:t>Retrieving IP addresses and TCP ports for services</w:t>
      </w:r>
    </w:p>
    <w:p w14:paraId="24B76558" w14:textId="77777777" w:rsidR="00A870EF" w:rsidRPr="00AD0C30" w:rsidRDefault="00A870EF" w:rsidP="00A870EF">
      <w:pPr>
        <w:pStyle w:val="C1HBullet"/>
        <w:tabs>
          <w:tab w:val="clear" w:pos="1080"/>
          <w:tab w:val="num" w:pos="1086"/>
        </w:tabs>
        <w:ind w:left="788" w:hanging="62"/>
      </w:pPr>
      <w:r w:rsidRPr="00AD0C30">
        <w:t xml:space="preserve">Executing actions on the </w:t>
      </w:r>
      <w:r w:rsidRPr="00AD0C30">
        <w:rPr>
          <w:szCs w:val="24"/>
        </w:rPr>
        <w:t>class</w:t>
      </w:r>
      <w:r w:rsidRPr="00AD0C30">
        <w:t>es</w:t>
      </w:r>
    </w:p>
    <w:p w14:paraId="2AB7B890" w14:textId="77777777" w:rsidR="00A870EF" w:rsidRPr="00AD0C30" w:rsidRDefault="00A870EF" w:rsidP="00A870EF">
      <w:pPr>
        <w:pStyle w:val="C1HBullet2A"/>
        <w:numPr>
          <w:ilvl w:val="0"/>
          <w:numId w:val="11"/>
        </w:numPr>
        <w:ind w:left="1443"/>
      </w:pPr>
      <w:r w:rsidRPr="00AD0C30">
        <w:t>Transmitting action requests on the market classes (transactions)</w:t>
      </w:r>
    </w:p>
    <w:p w14:paraId="65302CC0" w14:textId="77777777" w:rsidR="00A870EF" w:rsidRPr="00AD0C30" w:rsidRDefault="00A870EF" w:rsidP="00A870EF">
      <w:pPr>
        <w:pStyle w:val="C1HBullet2A"/>
        <w:numPr>
          <w:ilvl w:val="0"/>
          <w:numId w:val="11"/>
        </w:numPr>
        <w:ind w:left="1443"/>
      </w:pPr>
      <w:r w:rsidRPr="00AD0C30">
        <w:t>Requesting the status of a transaction</w:t>
      </w:r>
    </w:p>
    <w:p w14:paraId="0431A3AF" w14:textId="77777777" w:rsidR="00A870EF" w:rsidRPr="00AD0C30" w:rsidRDefault="00A870EF" w:rsidP="00A870EF">
      <w:pPr>
        <w:pStyle w:val="C1HBullet"/>
        <w:tabs>
          <w:tab w:val="clear" w:pos="1080"/>
          <w:tab w:val="num" w:pos="1086"/>
        </w:tabs>
        <w:ind w:left="788" w:hanging="62"/>
      </w:pPr>
      <w:r w:rsidRPr="00AD0C30">
        <w:t>Starting/stopping subscriptions and receiving notifications</w:t>
      </w:r>
    </w:p>
    <w:p w14:paraId="7F61338E" w14:textId="77777777" w:rsidR="00A870EF" w:rsidRPr="00AD0C30" w:rsidRDefault="00A870EF" w:rsidP="00A870EF">
      <w:pPr>
        <w:pStyle w:val="C1HBullet"/>
        <w:tabs>
          <w:tab w:val="clear" w:pos="1080"/>
          <w:tab w:val="num" w:pos="1086"/>
        </w:tabs>
        <w:ind w:left="788" w:hanging="62"/>
      </w:pPr>
      <w:r w:rsidRPr="00AD0C30">
        <w:t>Creating and managing queries</w:t>
      </w:r>
    </w:p>
    <w:p w14:paraId="4F03DDA0" w14:textId="77777777" w:rsidR="00A870EF" w:rsidRPr="00AD0C30" w:rsidRDefault="00A870EF" w:rsidP="00A870EF">
      <w:pPr>
        <w:pStyle w:val="C1HBullet"/>
        <w:tabs>
          <w:tab w:val="clear" w:pos="1080"/>
          <w:tab w:val="num" w:pos="1086"/>
        </w:tabs>
        <w:ind w:left="788" w:hanging="62"/>
      </w:pPr>
      <w:r w:rsidRPr="00AD0C30">
        <w:t>Creating and managing filter</w:t>
      </w:r>
      <w:bookmarkStart w:id="527" w:name="_Hlt52611370"/>
      <w:bookmarkEnd w:id="527"/>
      <w:r w:rsidRPr="00AD0C30">
        <w:t>s</w:t>
      </w:r>
    </w:p>
    <w:p w14:paraId="625A1385" w14:textId="77777777" w:rsidR="00A870EF" w:rsidRPr="00AD0C30" w:rsidRDefault="00A870EF" w:rsidP="00A870EF">
      <w:pPr>
        <w:pStyle w:val="C1HBullet"/>
        <w:tabs>
          <w:tab w:val="clear" w:pos="1080"/>
          <w:tab w:val="num" w:pos="1086"/>
        </w:tabs>
        <w:ind w:left="788" w:hanging="62"/>
      </w:pPr>
      <w:r w:rsidRPr="00AD0C30">
        <w:t>Other functions:</w:t>
      </w:r>
    </w:p>
    <w:p w14:paraId="34ABD1B3" w14:textId="77777777" w:rsidR="00A870EF" w:rsidRPr="00AD0C30" w:rsidRDefault="00A870EF" w:rsidP="00A870EF">
      <w:pPr>
        <w:pStyle w:val="C1HBullet2A"/>
        <w:numPr>
          <w:ilvl w:val="0"/>
          <w:numId w:val="11"/>
        </w:numPr>
        <w:ind w:left="1443"/>
      </w:pPr>
      <w:r w:rsidRPr="00AD0C30">
        <w:t xml:space="preserve">Aligning data in a </w:t>
      </w:r>
      <w:r w:rsidRPr="00AD0C30">
        <w:rPr>
          <w:szCs w:val="24"/>
        </w:rPr>
        <w:t>class</w:t>
      </w:r>
    </w:p>
    <w:p w14:paraId="3E988796" w14:textId="77777777" w:rsidR="00A870EF" w:rsidRPr="00AD0C30" w:rsidRDefault="00A870EF" w:rsidP="00A870EF">
      <w:pPr>
        <w:pStyle w:val="Heading2"/>
        <w:ind w:left="6"/>
      </w:pPr>
      <w:bookmarkStart w:id="528" w:name="_Hlt65655367"/>
      <w:bookmarkStart w:id="529" w:name="_Toc65578701"/>
      <w:bookmarkStart w:id="530" w:name="_Toc68073938"/>
      <w:bookmarkStart w:id="531" w:name="_d2h_bmk__Toc65578701_102"/>
      <w:bookmarkStart w:id="532" w:name="_d2h_bmk__Toc68073938_102"/>
      <w:bookmarkStart w:id="533" w:name="_D2HTopic_742"/>
      <w:bookmarkEnd w:id="528"/>
      <w:r w:rsidRPr="00AD0C30">
        <w:br w:type="page"/>
      </w:r>
      <w:bookmarkStart w:id="534" w:name="_Toc89766367"/>
      <w:bookmarkStart w:id="535" w:name="_Toc92201146"/>
      <w:bookmarkStart w:id="536" w:name="_Toc92258969"/>
      <w:bookmarkStart w:id="537" w:name="_Toc92279020"/>
      <w:bookmarkStart w:id="538" w:name="_d2h_bmk__Toc89766367_102"/>
      <w:bookmarkStart w:id="539" w:name="_d2h_bmk__Toc92201146_102"/>
      <w:bookmarkStart w:id="540" w:name="_d2h_bmk__Toc92258969_102"/>
      <w:bookmarkStart w:id="541" w:name="_d2h_bmk__Toc92279020_102"/>
      <w:bookmarkStart w:id="542" w:name="_d2h_bmk__Toc127635533_102"/>
      <w:bookmarkStart w:id="543" w:name="_Toc85456692"/>
      <w:bookmarkStart w:id="544" w:name="_Toc125987459"/>
      <w:r w:rsidRPr="00AD0C30">
        <w:lastRenderedPageBreak/>
        <w:t>Managing the Logon/Logoff</w:t>
      </w:r>
      <w:bookmarkEnd w:id="529"/>
      <w:bookmarkEnd w:id="530"/>
      <w:bookmarkEnd w:id="531"/>
      <w:bookmarkEnd w:id="532"/>
      <w:bookmarkEnd w:id="534"/>
      <w:bookmarkEnd w:id="535"/>
      <w:bookmarkEnd w:id="536"/>
      <w:bookmarkEnd w:id="537"/>
      <w:bookmarkEnd w:id="538"/>
      <w:bookmarkEnd w:id="539"/>
      <w:bookmarkEnd w:id="540"/>
      <w:bookmarkEnd w:id="541"/>
      <w:r w:rsidRPr="00AD0C30">
        <w:t xml:space="preserve"> Sequence</w:t>
      </w:r>
      <w:bookmarkEnd w:id="533"/>
      <w:bookmarkEnd w:id="542"/>
      <w:bookmarkEnd w:id="543"/>
      <w:bookmarkEnd w:id="544"/>
    </w:p>
    <w:p w14:paraId="7C964ADF" w14:textId="77777777" w:rsidR="00A870EF" w:rsidRPr="00AD0C30" w:rsidRDefault="00A870EF" w:rsidP="00A870EF">
      <w:pPr>
        <w:pStyle w:val="BodyText"/>
        <w:ind w:left="431"/>
        <w:rPr>
          <w:szCs w:val="24"/>
        </w:rPr>
      </w:pPr>
      <w:bookmarkStart w:id="545" w:name="_Hlt57695892"/>
      <w:bookmarkEnd w:id="545"/>
      <w:r w:rsidRPr="00AD0C30">
        <w:rPr>
          <w:szCs w:val="24"/>
        </w:rPr>
        <w:t>Before exchanging any other SAP PDU with the SAP server on an SSP session, the SAP client must log onto the involved TradeImpact service successfully.</w:t>
      </w:r>
    </w:p>
    <w:p w14:paraId="2CC354DC" w14:textId="77777777" w:rsidR="00A870EF" w:rsidRPr="00AD0C30" w:rsidRDefault="00A870EF" w:rsidP="00A870EF">
      <w:pPr>
        <w:pStyle w:val="BodyText"/>
        <w:ind w:left="431"/>
        <w:rPr>
          <w:szCs w:val="24"/>
        </w:rPr>
      </w:pPr>
      <w:r w:rsidRPr="00AD0C30">
        <w:rPr>
          <w:szCs w:val="24"/>
        </w:rPr>
        <w:t xml:space="preserve">To submit a logon request, the SAP client must send a </w:t>
      </w:r>
      <w:r w:rsidRPr="00AD0C30">
        <w:rPr>
          <w:b/>
          <w:bCs/>
          <w:szCs w:val="24"/>
        </w:rPr>
        <w:t>SAPLogonReq</w:t>
      </w:r>
      <w:r w:rsidRPr="00AD0C30">
        <w:rPr>
          <w:szCs w:val="24"/>
        </w:rPr>
        <w:t xml:space="preserve"> PDU, which specifies the fully qualified name (in the format </w:t>
      </w:r>
      <w:hyperlink r:id="rId38" w:history="1">
        <w:r w:rsidRPr="00AD0C30">
          <w:rPr>
            <w:i/>
            <w:iCs/>
          </w:rPr>
          <w:t>TraderName</w:t>
        </w:r>
      </w:hyperlink>
      <w:r w:rsidRPr="00AD0C30">
        <w:rPr>
          <w:b/>
          <w:bCs/>
          <w:szCs w:val="24"/>
        </w:rPr>
        <w:t>@</w:t>
      </w:r>
      <w:hyperlink r:id="rId39" w:history="1">
        <w:r w:rsidRPr="00AD0C30">
          <w:rPr>
            <w:i/>
            <w:iCs/>
          </w:rPr>
          <w:t>MemberName</w:t>
        </w:r>
      </w:hyperlink>
      <w:r w:rsidRPr="00AD0C30">
        <w:t xml:space="preserve">) </w:t>
      </w:r>
      <w:r w:rsidRPr="00AD0C30">
        <w:rPr>
          <w:szCs w:val="24"/>
        </w:rPr>
        <w:t>and password of the trader</w:t>
      </w:r>
      <w:r w:rsidRPr="00AD0C30">
        <w:t xml:space="preserve">. The logon request also contains information about the </w:t>
      </w:r>
      <w:r w:rsidRPr="00AD0C30">
        <w:rPr>
          <w:szCs w:val="24"/>
        </w:rPr>
        <w:t>client</w:t>
      </w:r>
      <w:r w:rsidRPr="00AD0C30">
        <w:t>, such as the signature and version of the client software, and specifies the TradeImpact service to be logged on.</w:t>
      </w:r>
    </w:p>
    <w:p w14:paraId="5C9B3B89" w14:textId="77777777" w:rsidR="00A870EF" w:rsidRPr="00AD0C30" w:rsidRDefault="00A870EF" w:rsidP="00A870EF">
      <w:pPr>
        <w:pStyle w:val="BodyText"/>
        <w:ind w:left="431"/>
        <w:rPr>
          <w:szCs w:val="24"/>
        </w:rPr>
      </w:pPr>
      <w:r w:rsidRPr="00AD0C30">
        <w:rPr>
          <w:szCs w:val="24"/>
        </w:rPr>
        <w:t xml:space="preserve">Having made the necessary checks, the SAP server responds with a </w:t>
      </w:r>
      <w:r w:rsidRPr="00AD0C30">
        <w:rPr>
          <w:b/>
          <w:bCs/>
          <w:szCs w:val="24"/>
        </w:rPr>
        <w:t>SAPLogonRes</w:t>
      </w:r>
      <w:r w:rsidRPr="00AD0C30">
        <w:rPr>
          <w:szCs w:val="24"/>
        </w:rPr>
        <w:t xml:space="preserve"> PDU, which indicates whether the logon request has been accepted or refused (in the latter case, it also indicates the reason for refusal). The response also contains information about the server, such as the date and time on the central system and the version of the application services that it supports.</w:t>
      </w:r>
    </w:p>
    <w:p w14:paraId="4A47D8C7" w14:textId="77777777" w:rsidR="00A870EF" w:rsidRPr="00AD0C30" w:rsidRDefault="00A870EF" w:rsidP="00A870EF">
      <w:pPr>
        <w:pStyle w:val="BodyText"/>
        <w:ind w:left="431"/>
        <w:jc w:val="both"/>
      </w:pPr>
      <w:r w:rsidRPr="00AD0C30">
        <w:t>At the time this document has been issued, the Logon authentication works in two modes, which are based on two different implementations in the TradeImpact system:</w:t>
      </w:r>
    </w:p>
    <w:p w14:paraId="4154143F" w14:textId="77777777" w:rsidR="00A870EF" w:rsidRPr="00AD0C30" w:rsidRDefault="00A870EF" w:rsidP="00A870EF">
      <w:pPr>
        <w:pStyle w:val="BodyText"/>
        <w:numPr>
          <w:ilvl w:val="0"/>
          <w:numId w:val="15"/>
        </w:numPr>
        <w:ind w:left="1151"/>
        <w:jc w:val="both"/>
      </w:pPr>
      <w:r w:rsidRPr="00AD0C30">
        <w:t>in the mode currently used on some platforms authentication is done on the specific platform to which Logon is directed, and is valid for that platform and its related markets and services.</w:t>
      </w:r>
    </w:p>
    <w:p w14:paraId="51999971" w14:textId="77777777" w:rsidR="00A870EF" w:rsidRPr="00AD0C30" w:rsidRDefault="00A870EF" w:rsidP="00A870EF">
      <w:pPr>
        <w:pStyle w:val="BodyText"/>
        <w:numPr>
          <w:ilvl w:val="0"/>
          <w:numId w:val="15"/>
        </w:numPr>
        <w:jc w:val="both"/>
      </w:pPr>
      <w:r w:rsidRPr="00AD0C30">
        <w:t>in the mode introduced in the context of “TradeImpact MTS Platform Segmentation” (“single sign-on”), authentication is done on a centralized system, and is valid for all TradeImpact platforms and related markets and services (to which the trader is enabled). The system responsible for authentication will host the basic information about traders, which will enable authentication, such as traders’ passwords and expire time, while more speciific information, such as trader’s email, phone, etc., will be hosted on the market platform.</w:t>
      </w:r>
    </w:p>
    <w:p w14:paraId="0CA054C1" w14:textId="77777777" w:rsidR="00A870EF" w:rsidRPr="00AD0C30" w:rsidRDefault="00A870EF" w:rsidP="00A870EF">
      <w:pPr>
        <w:pStyle w:val="BodyText"/>
        <w:spacing w:after="120"/>
        <w:jc w:val="both"/>
        <w:rPr>
          <w:szCs w:val="24"/>
        </w:rPr>
      </w:pPr>
      <w:r w:rsidRPr="00AD0C30">
        <w:rPr>
          <w:szCs w:val="24"/>
        </w:rPr>
        <w:t>The following table lists the Logon authentication mode used on each platform.</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701"/>
        <w:gridCol w:w="1701"/>
        <w:gridCol w:w="1701"/>
      </w:tblGrid>
      <w:tr w:rsidR="00A870EF" w:rsidRPr="00AD0C30" w14:paraId="06A230E0" w14:textId="77777777" w:rsidTr="000A71B3">
        <w:trPr>
          <w:jc w:val="center"/>
        </w:trPr>
        <w:tc>
          <w:tcPr>
            <w:tcW w:w="1701" w:type="dxa"/>
            <w:shd w:val="clear" w:color="auto" w:fill="BFBFBF"/>
          </w:tcPr>
          <w:p w14:paraId="7DE01546" w14:textId="77777777" w:rsidR="00A870EF" w:rsidRPr="00AD0C30" w:rsidRDefault="00A870EF" w:rsidP="000A71B3">
            <w:pPr>
              <w:pStyle w:val="BodyText"/>
              <w:spacing w:before="20" w:after="20"/>
              <w:ind w:left="0"/>
              <w:jc w:val="center"/>
            </w:pPr>
            <w:r w:rsidRPr="00AD0C30">
              <w:t>MTS_BV</w:t>
            </w:r>
          </w:p>
        </w:tc>
        <w:tc>
          <w:tcPr>
            <w:tcW w:w="1701" w:type="dxa"/>
            <w:shd w:val="clear" w:color="auto" w:fill="BFBFBF"/>
          </w:tcPr>
          <w:p w14:paraId="189D223B" w14:textId="77777777" w:rsidR="00A870EF" w:rsidRPr="00AD0C30" w:rsidRDefault="00A870EF" w:rsidP="000A71B3">
            <w:pPr>
              <w:pStyle w:val="BodyText"/>
              <w:spacing w:before="20" w:after="20"/>
              <w:ind w:left="0"/>
              <w:jc w:val="center"/>
            </w:pPr>
            <w:r w:rsidRPr="00AD0C30">
              <w:t>MTS_CMF</w:t>
            </w:r>
          </w:p>
        </w:tc>
        <w:tc>
          <w:tcPr>
            <w:tcW w:w="1701" w:type="dxa"/>
            <w:shd w:val="clear" w:color="auto" w:fill="BFBFBF"/>
          </w:tcPr>
          <w:p w14:paraId="5F36F864" w14:textId="77777777" w:rsidR="00A870EF" w:rsidRPr="00AD0C30" w:rsidRDefault="00A870EF" w:rsidP="000A71B3">
            <w:pPr>
              <w:pStyle w:val="BodyText"/>
              <w:spacing w:before="20" w:after="20"/>
              <w:ind w:left="0"/>
              <w:jc w:val="center"/>
            </w:pPr>
            <w:r w:rsidRPr="00AD0C30">
              <w:t>MTS_MMF2</w:t>
            </w:r>
          </w:p>
        </w:tc>
        <w:tc>
          <w:tcPr>
            <w:tcW w:w="1701" w:type="dxa"/>
            <w:shd w:val="clear" w:color="auto" w:fill="BFBFBF"/>
          </w:tcPr>
          <w:p w14:paraId="5AE3EEB1" w14:textId="77777777" w:rsidR="00A870EF" w:rsidRPr="00AD0C30" w:rsidRDefault="00A870EF" w:rsidP="000A71B3">
            <w:pPr>
              <w:pStyle w:val="BodyText"/>
              <w:spacing w:before="20" w:after="20"/>
              <w:ind w:left="0"/>
              <w:jc w:val="center"/>
            </w:pPr>
            <w:r w:rsidRPr="00AD0C30">
              <w:t>MTS_STF</w:t>
            </w:r>
          </w:p>
        </w:tc>
        <w:tc>
          <w:tcPr>
            <w:tcW w:w="1701" w:type="dxa"/>
            <w:shd w:val="clear" w:color="auto" w:fill="BFBFBF"/>
          </w:tcPr>
          <w:p w14:paraId="7548D862" w14:textId="77777777" w:rsidR="00A870EF" w:rsidRPr="00AD0C30" w:rsidRDefault="00A870EF" w:rsidP="000A71B3">
            <w:pPr>
              <w:pStyle w:val="BodyText"/>
              <w:spacing w:before="20" w:after="20"/>
              <w:ind w:left="0"/>
              <w:jc w:val="center"/>
            </w:pPr>
            <w:r w:rsidRPr="00AD0C30">
              <w:t>MTS_PAF</w:t>
            </w:r>
          </w:p>
        </w:tc>
      </w:tr>
      <w:tr w:rsidR="00A870EF" w:rsidRPr="00AD0C30" w14:paraId="0157AD85" w14:textId="77777777" w:rsidTr="000A71B3">
        <w:trPr>
          <w:jc w:val="center"/>
        </w:trPr>
        <w:tc>
          <w:tcPr>
            <w:tcW w:w="1701" w:type="dxa"/>
            <w:shd w:val="clear" w:color="auto" w:fill="auto"/>
          </w:tcPr>
          <w:p w14:paraId="1739ABDD" w14:textId="77777777" w:rsidR="00A870EF" w:rsidRPr="00AD0C30" w:rsidRDefault="00A870EF" w:rsidP="000A71B3">
            <w:pPr>
              <w:pStyle w:val="BodyText"/>
              <w:spacing w:before="0"/>
              <w:ind w:left="0"/>
              <w:jc w:val="center"/>
            </w:pPr>
            <w:r w:rsidRPr="00AD0C30">
              <w:t>Single</w:t>
            </w:r>
          </w:p>
          <w:p w14:paraId="1A82F064" w14:textId="77777777" w:rsidR="00A870EF" w:rsidRPr="00AD0C30" w:rsidRDefault="00A870EF" w:rsidP="000A71B3">
            <w:pPr>
              <w:pStyle w:val="BodyText"/>
              <w:spacing w:before="0"/>
              <w:ind w:left="0"/>
              <w:jc w:val="center"/>
            </w:pPr>
            <w:r w:rsidRPr="00AD0C30">
              <w:t>Sign-On</w:t>
            </w:r>
          </w:p>
        </w:tc>
        <w:tc>
          <w:tcPr>
            <w:tcW w:w="1701" w:type="dxa"/>
            <w:shd w:val="clear" w:color="auto" w:fill="auto"/>
          </w:tcPr>
          <w:p w14:paraId="2C4CDB29" w14:textId="77777777" w:rsidR="00A870EF" w:rsidRPr="00AD0C30" w:rsidRDefault="00A870EF" w:rsidP="000A71B3">
            <w:pPr>
              <w:pStyle w:val="BodyText"/>
              <w:spacing w:before="0"/>
              <w:ind w:left="0"/>
              <w:jc w:val="center"/>
            </w:pPr>
            <w:r w:rsidRPr="00AD0C30">
              <w:t>Single</w:t>
            </w:r>
          </w:p>
          <w:p w14:paraId="1B807B87" w14:textId="77777777" w:rsidR="00A870EF" w:rsidRPr="00AD0C30" w:rsidRDefault="00A870EF" w:rsidP="000A71B3">
            <w:pPr>
              <w:pStyle w:val="BodyText"/>
              <w:spacing w:before="0"/>
              <w:ind w:left="0"/>
              <w:jc w:val="center"/>
            </w:pPr>
            <w:r w:rsidRPr="00AD0C30">
              <w:t>Sign-On</w:t>
            </w:r>
          </w:p>
        </w:tc>
        <w:tc>
          <w:tcPr>
            <w:tcW w:w="1701" w:type="dxa"/>
            <w:shd w:val="clear" w:color="auto" w:fill="auto"/>
          </w:tcPr>
          <w:p w14:paraId="2B0FB666" w14:textId="77777777" w:rsidR="00A870EF" w:rsidRPr="00AD0C30" w:rsidRDefault="00A870EF" w:rsidP="000A71B3">
            <w:pPr>
              <w:pStyle w:val="BodyText"/>
              <w:spacing w:before="0"/>
              <w:ind w:left="0"/>
              <w:jc w:val="center"/>
            </w:pPr>
            <w:r w:rsidRPr="00AD0C30">
              <w:t>Single</w:t>
            </w:r>
          </w:p>
          <w:p w14:paraId="14D51E0E" w14:textId="77777777" w:rsidR="00A870EF" w:rsidRPr="00AD0C30" w:rsidRDefault="00A870EF" w:rsidP="000A71B3">
            <w:pPr>
              <w:pStyle w:val="BodyText"/>
              <w:spacing w:before="0"/>
              <w:ind w:left="0"/>
              <w:jc w:val="center"/>
            </w:pPr>
            <w:r w:rsidRPr="00AD0C30">
              <w:t>Sign-On</w:t>
            </w:r>
          </w:p>
        </w:tc>
        <w:tc>
          <w:tcPr>
            <w:tcW w:w="1701" w:type="dxa"/>
            <w:shd w:val="clear" w:color="auto" w:fill="auto"/>
          </w:tcPr>
          <w:p w14:paraId="4EEEBF00" w14:textId="77777777" w:rsidR="00A870EF" w:rsidRPr="00AD0C30" w:rsidRDefault="00A870EF" w:rsidP="000A71B3">
            <w:pPr>
              <w:pStyle w:val="BodyText"/>
              <w:spacing w:before="0"/>
              <w:ind w:left="0"/>
              <w:jc w:val="center"/>
            </w:pPr>
            <w:r w:rsidRPr="00AD0C30">
              <w:t>Platform</w:t>
            </w:r>
          </w:p>
          <w:p w14:paraId="38223A84" w14:textId="77777777" w:rsidR="00A870EF" w:rsidRPr="00AD0C30" w:rsidRDefault="00A870EF" w:rsidP="000A71B3">
            <w:pPr>
              <w:pStyle w:val="BodyText"/>
              <w:spacing w:before="0"/>
              <w:ind w:left="0"/>
              <w:jc w:val="center"/>
            </w:pPr>
            <w:r w:rsidRPr="00AD0C30">
              <w:t>Sign-On</w:t>
            </w:r>
          </w:p>
        </w:tc>
        <w:tc>
          <w:tcPr>
            <w:tcW w:w="1701" w:type="dxa"/>
            <w:shd w:val="clear" w:color="auto" w:fill="auto"/>
          </w:tcPr>
          <w:p w14:paraId="142BB9CA" w14:textId="77777777" w:rsidR="00A870EF" w:rsidRPr="00AD0C30" w:rsidRDefault="00A870EF" w:rsidP="000A71B3">
            <w:pPr>
              <w:pStyle w:val="BodyText"/>
              <w:spacing w:before="0"/>
              <w:ind w:left="0"/>
              <w:jc w:val="center"/>
            </w:pPr>
            <w:r w:rsidRPr="00AD0C30">
              <w:t>Platform</w:t>
            </w:r>
          </w:p>
          <w:p w14:paraId="6C833A12" w14:textId="77777777" w:rsidR="00A870EF" w:rsidRPr="00AD0C30" w:rsidRDefault="00A870EF" w:rsidP="000A71B3">
            <w:pPr>
              <w:pStyle w:val="BodyText"/>
              <w:spacing w:before="0"/>
              <w:ind w:left="0"/>
              <w:jc w:val="center"/>
            </w:pPr>
            <w:r w:rsidRPr="00AD0C30">
              <w:t>Sign-On</w:t>
            </w:r>
          </w:p>
        </w:tc>
      </w:tr>
    </w:tbl>
    <w:p w14:paraId="1BA866DD" w14:textId="77777777" w:rsidR="00A870EF" w:rsidRPr="00AD0C30" w:rsidRDefault="00A870EF" w:rsidP="00A870EF">
      <w:pPr>
        <w:pStyle w:val="BodyText"/>
        <w:ind w:left="1151"/>
        <w:jc w:val="both"/>
      </w:pPr>
    </w:p>
    <w:p w14:paraId="267EF1D2" w14:textId="77777777" w:rsidR="00A870EF" w:rsidRPr="00AD0C30" w:rsidRDefault="00A870EF" w:rsidP="00A870EF">
      <w:pPr>
        <w:pStyle w:val="BodyText"/>
        <w:ind w:left="431"/>
        <w:rPr>
          <w:szCs w:val="24"/>
        </w:rPr>
      </w:pPr>
      <w:r w:rsidRPr="00AD0C30">
        <w:rPr>
          <w:szCs w:val="24"/>
        </w:rPr>
        <w:t>The general rules for the logon operation are as follows:</w:t>
      </w:r>
    </w:p>
    <w:p w14:paraId="6F0FD9D8" w14:textId="77777777" w:rsidR="00A870EF" w:rsidRPr="00AD0C30" w:rsidRDefault="00A870EF" w:rsidP="00A870EF">
      <w:pPr>
        <w:pStyle w:val="C1HBullet"/>
        <w:tabs>
          <w:tab w:val="clear" w:pos="1080"/>
          <w:tab w:val="num" w:pos="1086"/>
        </w:tabs>
        <w:ind w:left="788" w:hanging="62"/>
        <w:rPr>
          <w:szCs w:val="24"/>
        </w:rPr>
      </w:pPr>
      <w:r w:rsidRPr="00AD0C30">
        <w:t xml:space="preserve">The logon is the first operation that is to be carried out by the SAP </w:t>
      </w:r>
      <w:r w:rsidRPr="00AD0C30">
        <w:rPr>
          <w:szCs w:val="24"/>
        </w:rPr>
        <w:t>client</w:t>
      </w:r>
      <w:r w:rsidRPr="00AD0C30">
        <w:t xml:space="preserve"> on an SSP session. </w:t>
      </w:r>
    </w:p>
    <w:p w14:paraId="4E251FC7" w14:textId="77777777" w:rsidR="00A870EF" w:rsidRPr="00AD0C30" w:rsidRDefault="00A870EF" w:rsidP="00A870EF">
      <w:pPr>
        <w:pStyle w:val="C1HBullet"/>
        <w:tabs>
          <w:tab w:val="clear" w:pos="1080"/>
          <w:tab w:val="num" w:pos="1086"/>
        </w:tabs>
        <w:ind w:left="788" w:hanging="62"/>
        <w:rPr>
          <w:szCs w:val="24"/>
        </w:rPr>
      </w:pPr>
      <w:r w:rsidRPr="00AD0C30">
        <w:rPr>
          <w:szCs w:val="24"/>
        </w:rPr>
        <w:t>Only one logon operation can be performed on each SSP session.</w:t>
      </w:r>
    </w:p>
    <w:p w14:paraId="0140F189" w14:textId="77777777" w:rsidR="00A870EF" w:rsidRPr="00AD0C30" w:rsidRDefault="00A870EF" w:rsidP="00A870EF">
      <w:pPr>
        <w:pStyle w:val="C1HBullet"/>
        <w:tabs>
          <w:tab w:val="clear" w:pos="1080"/>
          <w:tab w:val="num" w:pos="1086"/>
        </w:tabs>
        <w:ind w:left="788" w:hanging="62"/>
      </w:pPr>
      <w:r w:rsidRPr="00AD0C30">
        <w:t>The logon operation does not entail an automatic connection to a market but simply identifies and authenticates the trader who performed it.</w:t>
      </w:r>
    </w:p>
    <w:p w14:paraId="337EB8E3" w14:textId="77777777" w:rsidR="00A870EF" w:rsidRPr="00AD0C30" w:rsidRDefault="00A870EF" w:rsidP="00A870EF">
      <w:pPr>
        <w:pStyle w:val="C1HBullet"/>
        <w:tabs>
          <w:tab w:val="clear" w:pos="1080"/>
          <w:tab w:val="num" w:pos="1086"/>
        </w:tabs>
        <w:ind w:left="788" w:hanging="62"/>
      </w:pPr>
      <w:r w:rsidRPr="00AD0C30">
        <w:t>When receiving a logon request, the server checks the integrity and consistence of data enclosed in the client’s certificate, if SSL is active</w:t>
      </w:r>
    </w:p>
    <w:p w14:paraId="1F87A513" w14:textId="77777777" w:rsidR="00A870EF" w:rsidRPr="00AD0C30" w:rsidRDefault="00A870EF" w:rsidP="00A870EF">
      <w:pPr>
        <w:pStyle w:val="C1HBullet"/>
        <w:tabs>
          <w:tab w:val="clear" w:pos="1080"/>
          <w:tab w:val="num" w:pos="1086"/>
        </w:tabs>
        <w:ind w:left="788" w:hanging="62"/>
        <w:rPr>
          <w:szCs w:val="24"/>
        </w:rPr>
      </w:pPr>
      <w:r w:rsidRPr="00AD0C30">
        <w:t xml:space="preserve">Appropriate SMP registry classes specify the profile of each member and his traders, and in particular the maximum number of transactions that a member (and each of his traders) may be running at the same time on the </w:t>
      </w:r>
      <w:r w:rsidRPr="00AD0C30">
        <w:rPr>
          <w:szCs w:val="24"/>
        </w:rPr>
        <w:t>server</w:t>
      </w:r>
      <w:r w:rsidRPr="00AD0C30">
        <w:t>.</w:t>
      </w:r>
    </w:p>
    <w:p w14:paraId="31D48941" w14:textId="77777777" w:rsidR="00A870EF" w:rsidRPr="00AD0C30" w:rsidRDefault="00A870EF" w:rsidP="00A870EF">
      <w:pPr>
        <w:pStyle w:val="BodyText"/>
        <w:ind w:left="431"/>
        <w:rPr>
          <w:szCs w:val="24"/>
        </w:rPr>
      </w:pPr>
      <w:r w:rsidRPr="00AD0C30">
        <w:rPr>
          <w:szCs w:val="24"/>
        </w:rPr>
        <w:fldChar w:fldCharType="begin"/>
      </w:r>
      <w:r w:rsidRPr="00AD0C30">
        <w:rPr>
          <w:szCs w:val="24"/>
        </w:rPr>
        <w:instrText xml:space="preserve"> REF _d2h_bmk__Ref93391731_102  \* MERGEFORMAT </w:instrText>
      </w:r>
      <w:r w:rsidRPr="00AD0C30">
        <w:rPr>
          <w:szCs w:val="24"/>
        </w:rPr>
        <w:fldChar w:fldCharType="separate"/>
      </w:r>
      <w:r w:rsidRPr="00AD0C30">
        <w:t>Figure 10</w:t>
      </w:r>
      <w:r w:rsidRPr="00AD0C30">
        <w:rPr>
          <w:szCs w:val="24"/>
        </w:rPr>
        <w:fldChar w:fldCharType="end"/>
      </w:r>
      <w:r w:rsidRPr="00AD0C30">
        <w:rPr>
          <w:szCs w:val="24"/>
        </w:rPr>
        <w:t xml:space="preserve"> illustrates the PDUs exchanged in the logon phase.</w:t>
      </w:r>
    </w:p>
    <w:bookmarkStart w:id="546" w:name="_MON_1303742104"/>
    <w:bookmarkStart w:id="547" w:name="_MON_1229938144"/>
    <w:bookmarkStart w:id="548" w:name="_MON_1230020784"/>
    <w:bookmarkStart w:id="549" w:name="_MON_1286611443"/>
    <w:bookmarkStart w:id="550" w:name="_MON_1303740413"/>
    <w:bookmarkEnd w:id="546"/>
    <w:bookmarkEnd w:id="547"/>
    <w:bookmarkEnd w:id="548"/>
    <w:bookmarkEnd w:id="549"/>
    <w:bookmarkEnd w:id="550"/>
    <w:bookmarkStart w:id="551" w:name="_MON_1303741642"/>
    <w:bookmarkEnd w:id="551"/>
    <w:p w14:paraId="41A25F6A" w14:textId="77777777" w:rsidR="00A870EF" w:rsidRPr="00AD0C30" w:rsidRDefault="00A870EF" w:rsidP="00A870EF">
      <w:pPr>
        <w:pStyle w:val="Figures"/>
        <w:ind w:left="431"/>
      </w:pPr>
      <w:r w:rsidRPr="00AD0C30">
        <w:object w:dxaOrig="8926" w:dyaOrig="3046" w14:anchorId="4A4D6DA5">
          <v:shape id="_x0000_i1026" type="#_x0000_t75" style="width:445.4pt;height:151.85pt" o:ole="">
            <v:imagedata r:id="rId40" o:title=""/>
          </v:shape>
          <o:OLEObject Type="Embed" ProgID="Word.Picture.8" ShapeID="_x0000_i1026" DrawAspect="Content" ObjectID="_1812957750" r:id="rId41"/>
        </w:object>
      </w:r>
    </w:p>
    <w:p w14:paraId="0D332AB5" w14:textId="77777777" w:rsidR="00A870EF" w:rsidRPr="00AD0C30" w:rsidRDefault="00A870EF" w:rsidP="00A870EF">
      <w:pPr>
        <w:pStyle w:val="Caption"/>
        <w:ind w:left="431"/>
      </w:pPr>
      <w:bookmarkStart w:id="552" w:name="_Ref93391731"/>
      <w:bookmarkStart w:id="553" w:name="_d2h_bmk__Ref93391731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10</w:t>
      </w:r>
      <w:r w:rsidRPr="00AD0C30">
        <w:rPr>
          <w:b/>
          <w:bCs/>
        </w:rPr>
        <w:fldChar w:fldCharType="end"/>
      </w:r>
      <w:bookmarkEnd w:id="552"/>
      <w:bookmarkEnd w:id="553"/>
      <w:r w:rsidRPr="00AD0C30">
        <w:rPr>
          <w:b/>
          <w:bCs/>
        </w:rPr>
        <w:t>.</w:t>
      </w:r>
      <w:r w:rsidRPr="00AD0C30">
        <w:t xml:space="preserve"> Logon Sequence </w:t>
      </w:r>
    </w:p>
    <w:p w14:paraId="7EFA1E98" w14:textId="77777777" w:rsidR="00A870EF" w:rsidRPr="00AD0C30" w:rsidRDefault="00A870EF" w:rsidP="00A870EF">
      <w:pPr>
        <w:pStyle w:val="Heading3"/>
        <w:ind w:left="431"/>
      </w:pPr>
      <w:bookmarkStart w:id="554" w:name="_Toc92201147"/>
      <w:bookmarkStart w:id="555" w:name="_Toc92258970"/>
      <w:bookmarkStart w:id="556" w:name="_Toc92279021"/>
      <w:bookmarkStart w:id="557" w:name="_d2h_bmk__Toc92201147_102"/>
      <w:bookmarkStart w:id="558" w:name="_d2h_bmk__Toc92258970_102"/>
      <w:bookmarkStart w:id="559" w:name="_d2h_bmk__Toc92279021_102"/>
      <w:bookmarkStart w:id="560" w:name="_d2h_bmk__Toc127635534_102"/>
      <w:bookmarkStart w:id="561" w:name="_D2HTopic_667"/>
      <w:bookmarkStart w:id="562" w:name="_Toc85456693"/>
      <w:bookmarkStart w:id="563" w:name="_Toc125987460"/>
      <w:r w:rsidRPr="00AD0C30">
        <w:t xml:space="preserve">Modifying the Session Characteristics at Logon </w:t>
      </w:r>
      <w:bookmarkEnd w:id="554"/>
      <w:bookmarkEnd w:id="555"/>
      <w:bookmarkEnd w:id="556"/>
      <w:bookmarkEnd w:id="557"/>
      <w:bookmarkEnd w:id="558"/>
      <w:bookmarkEnd w:id="559"/>
      <w:r w:rsidRPr="00AD0C30">
        <w:t>Time</w:t>
      </w:r>
      <w:bookmarkEnd w:id="560"/>
      <w:bookmarkEnd w:id="561"/>
      <w:bookmarkEnd w:id="562"/>
      <w:bookmarkEnd w:id="563"/>
    </w:p>
    <w:p w14:paraId="5C7499F0" w14:textId="77777777" w:rsidR="00A870EF" w:rsidRPr="00AD0C30" w:rsidRDefault="00A870EF" w:rsidP="00A870EF">
      <w:pPr>
        <w:pStyle w:val="BodyText"/>
        <w:ind w:left="431"/>
        <w:rPr>
          <w:szCs w:val="24"/>
        </w:rPr>
      </w:pPr>
      <w:r w:rsidRPr="00AD0C30">
        <w:rPr>
          <w:szCs w:val="24"/>
        </w:rPr>
        <w:fldChar w:fldCharType="begin"/>
      </w:r>
      <w:r w:rsidRPr="00AD0C30">
        <w:rPr>
          <w:szCs w:val="24"/>
        </w:rPr>
        <w:instrText xml:space="preserve"> REF _d2h_bmk__Ref93391731_102  \* MERGEFORMAT </w:instrText>
      </w:r>
      <w:r w:rsidRPr="00AD0C30">
        <w:rPr>
          <w:szCs w:val="24"/>
        </w:rPr>
        <w:fldChar w:fldCharType="separate"/>
      </w:r>
      <w:r w:rsidRPr="00AD0C30">
        <w:t>Figure 10</w:t>
      </w:r>
      <w:r w:rsidRPr="00AD0C30">
        <w:rPr>
          <w:szCs w:val="24"/>
        </w:rPr>
        <w:fldChar w:fldCharType="end"/>
      </w:r>
      <w:r w:rsidRPr="00AD0C30">
        <w:rPr>
          <w:szCs w:val="24"/>
        </w:rPr>
        <w:t xml:space="preserve"> shows that, before sending the </w:t>
      </w:r>
      <w:r w:rsidRPr="00AD0C30">
        <w:rPr>
          <w:b/>
          <w:bCs/>
          <w:szCs w:val="24"/>
        </w:rPr>
        <w:t>SAPLogonRes</w:t>
      </w:r>
      <w:r w:rsidRPr="00AD0C30">
        <w:rPr>
          <w:szCs w:val="24"/>
        </w:rPr>
        <w:t xml:space="preserve"> PDU in response to a logon request, the SAP server may modify one or more characteristics of the SSP session (for details, see “</w:t>
      </w:r>
      <w:r w:rsidRPr="00AD0C30">
        <w:rPr>
          <w:szCs w:val="24"/>
        </w:rPr>
        <w:fldChar w:fldCharType="begin"/>
      </w:r>
      <w:r w:rsidRPr="00AD0C30">
        <w:rPr>
          <w:szCs w:val="24"/>
        </w:rPr>
        <w:instrText xml:space="preserve"> REF _d2h_bmk__Ref93833255_102 \h  \* MERGEFORMAT </w:instrText>
      </w:r>
      <w:r w:rsidRPr="00AD0C30">
        <w:rPr>
          <w:szCs w:val="24"/>
        </w:rPr>
      </w:r>
      <w:r w:rsidRPr="00AD0C30">
        <w:rPr>
          <w:szCs w:val="24"/>
        </w:rPr>
        <w:fldChar w:fldCharType="separate"/>
      </w:r>
      <w:r w:rsidRPr="00AD0C30">
        <w:t>Changing the SSP Session Characteristics</w:t>
      </w:r>
      <w:r w:rsidRPr="00AD0C30">
        <w:rPr>
          <w:szCs w:val="24"/>
        </w:rPr>
        <w:fldChar w:fldCharType="end"/>
      </w:r>
      <w:r w:rsidRPr="00AD0C30">
        <w:rPr>
          <w:szCs w:val="24"/>
        </w:rPr>
        <w:t xml:space="preserve">” on page </w:t>
      </w:r>
      <w:r w:rsidRPr="00AD0C30">
        <w:rPr>
          <w:szCs w:val="24"/>
        </w:rPr>
        <w:fldChar w:fldCharType="begin"/>
      </w:r>
      <w:r w:rsidRPr="00AD0C30">
        <w:rPr>
          <w:szCs w:val="24"/>
        </w:rPr>
        <w:instrText xml:space="preserve"> PAGEREF _d2h_bmk__Ref93833255_102 \* MERGEFORMAT </w:instrText>
      </w:r>
      <w:r w:rsidRPr="00AD0C30">
        <w:rPr>
          <w:szCs w:val="24"/>
        </w:rPr>
        <w:fldChar w:fldCharType="separate"/>
      </w:r>
      <w:r>
        <w:rPr>
          <w:szCs w:val="24"/>
        </w:rPr>
        <w:t>27</w:t>
      </w:r>
      <w:r w:rsidRPr="00AD0C30">
        <w:rPr>
          <w:szCs w:val="24"/>
        </w:rPr>
        <w:fldChar w:fldCharType="end"/>
      </w:r>
      <w:r w:rsidRPr="00AD0C30">
        <w:rPr>
          <w:szCs w:val="24"/>
        </w:rPr>
        <w:t>).</w:t>
      </w:r>
    </w:p>
    <w:p w14:paraId="00427B9C" w14:textId="77777777" w:rsidR="00A870EF" w:rsidRPr="00AD0C30" w:rsidRDefault="00A870EF" w:rsidP="00A870EF">
      <w:pPr>
        <w:pStyle w:val="BodyText"/>
        <w:ind w:left="431"/>
        <w:rPr>
          <w:szCs w:val="24"/>
        </w:rPr>
      </w:pPr>
      <w:r w:rsidRPr="00AD0C30">
        <w:rPr>
          <w:szCs w:val="24"/>
        </w:rPr>
        <w:t>For example, when an SSP session is established, the size of the communication window is set to an arbitrary value defined on the SSP layer irrespective of the trader’s profile. The SAP server may therefore need to redefine the size of the communication window in accordance with the maximum number of outstanding transactions specified in the trader’s profile and the member’s profile.</w:t>
      </w:r>
    </w:p>
    <w:p w14:paraId="118CC6F9" w14:textId="77777777" w:rsidR="00A870EF" w:rsidRPr="00AD0C30" w:rsidRDefault="00A870EF" w:rsidP="00A870EF">
      <w:pPr>
        <w:pStyle w:val="Heading2"/>
        <w:ind w:left="6"/>
      </w:pPr>
      <w:r w:rsidRPr="00AD0C30">
        <w:rPr>
          <w:szCs w:val="24"/>
        </w:rPr>
        <w:br w:type="page"/>
      </w:r>
      <w:bookmarkStart w:id="564" w:name="_Ref451418767"/>
      <w:bookmarkStart w:id="565" w:name="_Ref451418773"/>
      <w:bookmarkStart w:id="566" w:name="_Toc85456694"/>
      <w:bookmarkStart w:id="567" w:name="_Toc125987461"/>
      <w:r w:rsidRPr="00AD0C30">
        <w:lastRenderedPageBreak/>
        <w:t>Retrieving IP addresses and TCP ports for services</w:t>
      </w:r>
      <w:bookmarkEnd w:id="564"/>
      <w:bookmarkEnd w:id="565"/>
      <w:bookmarkEnd w:id="566"/>
      <w:bookmarkEnd w:id="567"/>
    </w:p>
    <w:p w14:paraId="60B9F3E1" w14:textId="77777777" w:rsidR="00A870EF" w:rsidRPr="00AD0C30" w:rsidRDefault="00A870EF" w:rsidP="00A870EF">
      <w:pPr>
        <w:pStyle w:val="BodyText"/>
        <w:ind w:left="431"/>
        <w:rPr>
          <w:szCs w:val="24"/>
        </w:rPr>
      </w:pPr>
      <w:r w:rsidRPr="00AD0C30">
        <w:rPr>
          <w:szCs w:val="24"/>
        </w:rPr>
        <w:t>To work on a platform/market, the trader must open one session for each service he is enabled to.</w:t>
      </w:r>
    </w:p>
    <w:p w14:paraId="58CDFA80" w14:textId="77777777" w:rsidR="00A870EF" w:rsidRPr="00AD0C30" w:rsidRDefault="00A870EF" w:rsidP="00A870EF">
      <w:pPr>
        <w:pStyle w:val="BodyText"/>
        <w:ind w:left="431"/>
        <w:jc w:val="both"/>
        <w:rPr>
          <w:szCs w:val="24"/>
        </w:rPr>
      </w:pPr>
      <w:r w:rsidRPr="00AD0C30">
        <w:rPr>
          <w:szCs w:val="24"/>
        </w:rPr>
        <w:t>A trader can retrieve the IP address and TCP port assigned to the transaction and information services provided by MTS markets, by means of the IP_REQUEST service, in one of the following modes:</w:t>
      </w:r>
    </w:p>
    <w:p w14:paraId="710FE4E7" w14:textId="77777777" w:rsidR="00A870EF" w:rsidRPr="00AD0C30" w:rsidRDefault="00A870EF" w:rsidP="00A870EF">
      <w:pPr>
        <w:pStyle w:val="BodyText"/>
        <w:numPr>
          <w:ilvl w:val="0"/>
          <w:numId w:val="16"/>
        </w:numPr>
        <w:spacing w:before="120"/>
        <w:ind w:left="1151" w:hanging="357"/>
        <w:jc w:val="both"/>
        <w:rPr>
          <w:szCs w:val="24"/>
        </w:rPr>
      </w:pPr>
      <w:r w:rsidRPr="00AD0C30">
        <w:t>If the trader works on platforms where the IP_REQUEST service is realized in “IP SP – centralized” mode</w:t>
      </w:r>
      <w:r w:rsidRPr="00AD0C30">
        <w:rPr>
          <w:szCs w:val="24"/>
        </w:rPr>
        <w:t xml:space="preserve">, he shall send the </w:t>
      </w:r>
      <w:r w:rsidRPr="00AD0C30">
        <w:rPr>
          <w:b/>
          <w:bCs/>
        </w:rPr>
        <w:t>SAPAddressServiceReqExt</w:t>
      </w:r>
      <w:r w:rsidRPr="00AD0C30">
        <w:t xml:space="preserve"> PDU to the centralized IP Service provider.</w:t>
      </w:r>
    </w:p>
    <w:p w14:paraId="09CD5B0C" w14:textId="77777777" w:rsidR="00A870EF" w:rsidRPr="00AD0C30" w:rsidRDefault="00A870EF" w:rsidP="00A870EF">
      <w:pPr>
        <w:pStyle w:val="BodyText"/>
        <w:spacing w:before="0" w:after="120"/>
        <w:ind w:left="1151"/>
        <w:jc w:val="both"/>
        <w:rPr>
          <w:szCs w:val="24"/>
        </w:rPr>
      </w:pPr>
      <w:r w:rsidRPr="00AD0C30">
        <w:t xml:space="preserve">The returned </w:t>
      </w:r>
      <w:r w:rsidRPr="00AD0C30">
        <w:rPr>
          <w:b/>
          <w:bCs/>
        </w:rPr>
        <w:t>SAPAddressServiceResExt</w:t>
      </w:r>
      <w:r w:rsidRPr="00AD0C30">
        <w:t xml:space="preserve"> PDU contains the list of &lt;IP, TCP port&gt; addresses assigned to each service provided by each platform, for which the trader is enabled.</w:t>
      </w:r>
    </w:p>
    <w:p w14:paraId="262A88D8" w14:textId="77777777" w:rsidR="00A870EF" w:rsidRPr="00AD0C30" w:rsidRDefault="00A870EF" w:rsidP="00A870EF">
      <w:pPr>
        <w:pStyle w:val="BodyText"/>
        <w:numPr>
          <w:ilvl w:val="0"/>
          <w:numId w:val="16"/>
        </w:numPr>
        <w:spacing w:before="120"/>
        <w:ind w:left="1151" w:hanging="357"/>
        <w:jc w:val="both"/>
      </w:pPr>
      <w:r w:rsidRPr="00AD0C30">
        <w:t xml:space="preserve">Otherwise, </w:t>
      </w:r>
      <w:r w:rsidRPr="00AD0C30">
        <w:rPr>
          <w:szCs w:val="24"/>
        </w:rPr>
        <w:t xml:space="preserve">he shall send the </w:t>
      </w:r>
      <w:r w:rsidRPr="00AD0C30">
        <w:rPr>
          <w:b/>
          <w:bCs/>
        </w:rPr>
        <w:t>SAPAddressServiceReq</w:t>
      </w:r>
      <w:r w:rsidRPr="00AD0C30">
        <w:t xml:space="preserve"> PDU to the IP Service provider system specific to the platform hosting the market services.</w:t>
      </w:r>
    </w:p>
    <w:p w14:paraId="48D083C3" w14:textId="77777777" w:rsidR="00A870EF" w:rsidRPr="00AD0C30" w:rsidRDefault="00A870EF" w:rsidP="00A870EF">
      <w:pPr>
        <w:pStyle w:val="BodyText"/>
        <w:spacing w:before="0" w:after="120"/>
        <w:ind w:left="1151"/>
        <w:jc w:val="both"/>
        <w:rPr>
          <w:szCs w:val="24"/>
        </w:rPr>
      </w:pPr>
      <w:r w:rsidRPr="00AD0C30">
        <w:t xml:space="preserve">The returned </w:t>
      </w:r>
      <w:r w:rsidRPr="00AD0C30">
        <w:rPr>
          <w:b/>
          <w:bCs/>
        </w:rPr>
        <w:t>SAPAddressServiceRes</w:t>
      </w:r>
      <w:r w:rsidRPr="00AD0C30">
        <w:t xml:space="preserve"> PDU contains the list of &lt;IP, TCP port&gt; addresses assigned to each service provided the specific platform.</w:t>
      </w:r>
    </w:p>
    <w:p w14:paraId="025B99A6" w14:textId="77777777" w:rsidR="00A870EF" w:rsidRPr="00AD0C30" w:rsidRDefault="00A870EF" w:rsidP="00A870EF">
      <w:pPr>
        <w:pStyle w:val="BodyText"/>
        <w:spacing w:after="120"/>
        <w:ind w:left="431"/>
        <w:jc w:val="both"/>
      </w:pPr>
      <w:r w:rsidRPr="00AD0C30">
        <w:t>The following table lists the “SAPAddressService” PDU type used on each platform (either [SAPAddressService]ReqExt/ResExt or [SAPAddressService]Req, Res).</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701"/>
        <w:gridCol w:w="1701"/>
        <w:gridCol w:w="1701"/>
      </w:tblGrid>
      <w:tr w:rsidR="00A870EF" w:rsidRPr="00AD0C30" w14:paraId="4135876F" w14:textId="77777777" w:rsidTr="000A71B3">
        <w:trPr>
          <w:jc w:val="center"/>
        </w:trPr>
        <w:tc>
          <w:tcPr>
            <w:tcW w:w="1701" w:type="dxa"/>
            <w:shd w:val="clear" w:color="auto" w:fill="D9D9D9" w:themeFill="background1" w:themeFillShade="D9"/>
          </w:tcPr>
          <w:p w14:paraId="0F222590" w14:textId="77777777" w:rsidR="00A870EF" w:rsidRPr="00AD0C30" w:rsidRDefault="00A870EF" w:rsidP="000A71B3">
            <w:pPr>
              <w:pStyle w:val="BodyText"/>
              <w:spacing w:before="20" w:after="20"/>
              <w:ind w:left="0"/>
              <w:jc w:val="center"/>
              <w:rPr>
                <w:b/>
              </w:rPr>
            </w:pPr>
            <w:r w:rsidRPr="00AD0C30">
              <w:rPr>
                <w:b/>
              </w:rPr>
              <w:t>MTS_BV</w:t>
            </w:r>
          </w:p>
        </w:tc>
        <w:tc>
          <w:tcPr>
            <w:tcW w:w="1701" w:type="dxa"/>
            <w:shd w:val="clear" w:color="auto" w:fill="D9D9D9" w:themeFill="background1" w:themeFillShade="D9"/>
          </w:tcPr>
          <w:p w14:paraId="2C07B7E5" w14:textId="77777777" w:rsidR="00A870EF" w:rsidRPr="00AD0C30" w:rsidRDefault="00A870EF" w:rsidP="000A71B3">
            <w:pPr>
              <w:pStyle w:val="BodyText"/>
              <w:spacing w:before="20" w:after="20"/>
              <w:ind w:left="0"/>
              <w:jc w:val="center"/>
              <w:rPr>
                <w:b/>
              </w:rPr>
            </w:pPr>
            <w:r w:rsidRPr="00AD0C30">
              <w:rPr>
                <w:b/>
              </w:rPr>
              <w:t>MTS_CMF</w:t>
            </w:r>
          </w:p>
        </w:tc>
        <w:tc>
          <w:tcPr>
            <w:tcW w:w="1701" w:type="dxa"/>
            <w:shd w:val="clear" w:color="auto" w:fill="D9D9D9" w:themeFill="background1" w:themeFillShade="D9"/>
          </w:tcPr>
          <w:p w14:paraId="3F26879C" w14:textId="77777777" w:rsidR="00A870EF" w:rsidRPr="00AD0C30" w:rsidRDefault="00A870EF" w:rsidP="000A71B3">
            <w:pPr>
              <w:pStyle w:val="BodyText"/>
              <w:spacing w:before="20" w:after="20"/>
              <w:ind w:left="0"/>
              <w:jc w:val="center"/>
              <w:rPr>
                <w:b/>
              </w:rPr>
            </w:pPr>
            <w:r w:rsidRPr="00AD0C30">
              <w:rPr>
                <w:b/>
              </w:rPr>
              <w:t>MTS_MMF2</w:t>
            </w:r>
          </w:p>
        </w:tc>
        <w:tc>
          <w:tcPr>
            <w:tcW w:w="1701" w:type="dxa"/>
            <w:shd w:val="clear" w:color="auto" w:fill="D9D9D9" w:themeFill="background1" w:themeFillShade="D9"/>
          </w:tcPr>
          <w:p w14:paraId="442D4716" w14:textId="77777777" w:rsidR="00A870EF" w:rsidRPr="00AD0C30" w:rsidRDefault="00A870EF" w:rsidP="000A71B3">
            <w:pPr>
              <w:pStyle w:val="BodyText"/>
              <w:spacing w:before="20" w:after="20"/>
              <w:ind w:left="0"/>
              <w:jc w:val="center"/>
              <w:rPr>
                <w:b/>
              </w:rPr>
            </w:pPr>
            <w:r w:rsidRPr="00AD0C30">
              <w:rPr>
                <w:b/>
              </w:rPr>
              <w:t>MTS_STF</w:t>
            </w:r>
          </w:p>
        </w:tc>
        <w:tc>
          <w:tcPr>
            <w:tcW w:w="1701" w:type="dxa"/>
            <w:shd w:val="clear" w:color="auto" w:fill="D9D9D9" w:themeFill="background1" w:themeFillShade="D9"/>
          </w:tcPr>
          <w:p w14:paraId="180CE18C" w14:textId="77777777" w:rsidR="00A870EF" w:rsidRPr="00AD0C30" w:rsidRDefault="00A870EF" w:rsidP="000A71B3">
            <w:pPr>
              <w:pStyle w:val="BodyText"/>
              <w:spacing w:before="20" w:after="20"/>
              <w:ind w:left="0"/>
              <w:jc w:val="center"/>
              <w:rPr>
                <w:b/>
              </w:rPr>
            </w:pPr>
            <w:r w:rsidRPr="00AD0C30">
              <w:rPr>
                <w:b/>
              </w:rPr>
              <w:t>MTS_PAF</w:t>
            </w:r>
          </w:p>
        </w:tc>
      </w:tr>
      <w:tr w:rsidR="00A870EF" w:rsidRPr="00AD0C30" w14:paraId="7AD416A0" w14:textId="77777777" w:rsidTr="000A71B3">
        <w:trPr>
          <w:jc w:val="center"/>
        </w:trPr>
        <w:tc>
          <w:tcPr>
            <w:tcW w:w="1701" w:type="dxa"/>
            <w:shd w:val="clear" w:color="auto" w:fill="auto"/>
          </w:tcPr>
          <w:p w14:paraId="3D99836B" w14:textId="77777777" w:rsidR="00A870EF" w:rsidRPr="00AD0C30" w:rsidRDefault="00A870EF" w:rsidP="000A71B3">
            <w:pPr>
              <w:pStyle w:val="BodyText"/>
              <w:spacing w:before="0"/>
              <w:ind w:left="0"/>
              <w:jc w:val="center"/>
            </w:pPr>
            <w:r w:rsidRPr="00AD0C30">
              <w:t>ReqExt</w:t>
            </w:r>
          </w:p>
          <w:p w14:paraId="45536E65" w14:textId="77777777" w:rsidR="00A870EF" w:rsidRPr="00AD0C30" w:rsidRDefault="00A870EF" w:rsidP="000A71B3">
            <w:pPr>
              <w:pStyle w:val="BodyText"/>
              <w:spacing w:before="0"/>
              <w:ind w:left="0"/>
              <w:jc w:val="center"/>
            </w:pPr>
            <w:r w:rsidRPr="00AD0C30">
              <w:t>ResExt</w:t>
            </w:r>
          </w:p>
        </w:tc>
        <w:tc>
          <w:tcPr>
            <w:tcW w:w="1701" w:type="dxa"/>
            <w:shd w:val="clear" w:color="auto" w:fill="auto"/>
          </w:tcPr>
          <w:p w14:paraId="2CBF0052" w14:textId="77777777" w:rsidR="00A870EF" w:rsidRPr="00AD0C30" w:rsidRDefault="00A870EF" w:rsidP="000A71B3">
            <w:pPr>
              <w:pStyle w:val="BodyText"/>
              <w:spacing w:before="0"/>
              <w:ind w:left="0"/>
              <w:jc w:val="center"/>
            </w:pPr>
            <w:r w:rsidRPr="00AD0C30">
              <w:t>ReqExt</w:t>
            </w:r>
          </w:p>
          <w:p w14:paraId="367C0548" w14:textId="77777777" w:rsidR="00A870EF" w:rsidRPr="00AD0C30" w:rsidRDefault="00A870EF" w:rsidP="000A71B3">
            <w:pPr>
              <w:pStyle w:val="BodyText"/>
              <w:spacing w:before="0"/>
              <w:ind w:left="0"/>
              <w:jc w:val="center"/>
            </w:pPr>
            <w:r w:rsidRPr="00AD0C30">
              <w:t>ResExt</w:t>
            </w:r>
          </w:p>
        </w:tc>
        <w:tc>
          <w:tcPr>
            <w:tcW w:w="1701" w:type="dxa"/>
            <w:shd w:val="clear" w:color="auto" w:fill="auto"/>
          </w:tcPr>
          <w:p w14:paraId="4EE37D89" w14:textId="77777777" w:rsidR="00A870EF" w:rsidRPr="00AD0C30" w:rsidRDefault="00A870EF" w:rsidP="000A71B3">
            <w:pPr>
              <w:pStyle w:val="BodyText"/>
              <w:spacing w:before="0"/>
              <w:ind w:left="0"/>
              <w:jc w:val="center"/>
            </w:pPr>
            <w:r w:rsidRPr="00AD0C30">
              <w:t>ReqExt</w:t>
            </w:r>
          </w:p>
          <w:p w14:paraId="0853DD92" w14:textId="77777777" w:rsidR="00A870EF" w:rsidRPr="00AD0C30" w:rsidRDefault="00A870EF" w:rsidP="000A71B3">
            <w:pPr>
              <w:pStyle w:val="BodyText"/>
              <w:spacing w:before="0"/>
              <w:ind w:left="0"/>
              <w:jc w:val="center"/>
            </w:pPr>
            <w:r w:rsidRPr="00AD0C30">
              <w:t>ResExt</w:t>
            </w:r>
          </w:p>
        </w:tc>
        <w:tc>
          <w:tcPr>
            <w:tcW w:w="1701" w:type="dxa"/>
            <w:shd w:val="clear" w:color="auto" w:fill="auto"/>
          </w:tcPr>
          <w:p w14:paraId="1467D3A1" w14:textId="77777777" w:rsidR="00A870EF" w:rsidRPr="00AD0C30" w:rsidRDefault="00A870EF" w:rsidP="000A71B3">
            <w:pPr>
              <w:pStyle w:val="BodyText"/>
              <w:spacing w:before="0"/>
              <w:ind w:left="0"/>
              <w:jc w:val="center"/>
            </w:pPr>
            <w:r w:rsidRPr="00AD0C30">
              <w:t>Req</w:t>
            </w:r>
          </w:p>
          <w:p w14:paraId="6E2E73B2" w14:textId="77777777" w:rsidR="00A870EF" w:rsidRPr="00AD0C30" w:rsidRDefault="00A870EF" w:rsidP="000A71B3">
            <w:pPr>
              <w:pStyle w:val="BodyText"/>
              <w:spacing w:before="0"/>
              <w:ind w:left="0"/>
              <w:jc w:val="center"/>
            </w:pPr>
            <w:r w:rsidRPr="00AD0C30">
              <w:t>Res</w:t>
            </w:r>
          </w:p>
        </w:tc>
        <w:tc>
          <w:tcPr>
            <w:tcW w:w="1701" w:type="dxa"/>
            <w:shd w:val="clear" w:color="auto" w:fill="auto"/>
          </w:tcPr>
          <w:p w14:paraId="071953F3" w14:textId="77777777" w:rsidR="00A870EF" w:rsidRPr="00AD0C30" w:rsidRDefault="00A870EF" w:rsidP="000A71B3">
            <w:pPr>
              <w:pStyle w:val="BodyText"/>
              <w:spacing w:before="0"/>
              <w:ind w:left="0"/>
              <w:jc w:val="center"/>
            </w:pPr>
            <w:r w:rsidRPr="00AD0C30">
              <w:t>Req</w:t>
            </w:r>
          </w:p>
          <w:p w14:paraId="71B6547C" w14:textId="77777777" w:rsidR="00A870EF" w:rsidRPr="00AD0C30" w:rsidRDefault="00A870EF" w:rsidP="000A71B3">
            <w:pPr>
              <w:pStyle w:val="BodyText"/>
              <w:spacing w:before="0"/>
              <w:ind w:left="0"/>
              <w:jc w:val="center"/>
            </w:pPr>
            <w:r w:rsidRPr="00AD0C30">
              <w:t>Res</w:t>
            </w:r>
          </w:p>
        </w:tc>
      </w:tr>
    </w:tbl>
    <w:p w14:paraId="3574E273" w14:textId="77777777" w:rsidR="00A870EF" w:rsidRPr="00AD0C30" w:rsidRDefault="00A870EF" w:rsidP="00A870EF">
      <w:pPr>
        <w:pStyle w:val="BodyText"/>
        <w:ind w:left="431"/>
        <w:jc w:val="both"/>
      </w:pPr>
    </w:p>
    <w:p w14:paraId="60202606" w14:textId="77777777" w:rsidR="00A870EF" w:rsidRPr="00AD0C30" w:rsidRDefault="00A870EF" w:rsidP="00A870EF">
      <w:pPr>
        <w:pStyle w:val="Heading2"/>
        <w:ind w:left="6"/>
      </w:pPr>
      <w:r w:rsidRPr="00AD0C30">
        <w:rPr>
          <w:szCs w:val="24"/>
        </w:rPr>
        <w:br w:type="page"/>
      </w:r>
      <w:bookmarkStart w:id="568" w:name="_Toc92201148"/>
      <w:bookmarkStart w:id="569" w:name="_Toc92258971"/>
      <w:bookmarkStart w:id="570" w:name="_Toc92279022"/>
      <w:bookmarkStart w:id="571" w:name="_Ref98735841"/>
      <w:bookmarkStart w:id="572" w:name="_d2h_bmk__Toc92201148_102"/>
      <w:bookmarkStart w:id="573" w:name="_d2h_bmk__Toc92258971_102"/>
      <w:bookmarkStart w:id="574" w:name="_d2h_bmk__Toc92279022_102"/>
      <w:bookmarkStart w:id="575" w:name="_d2h_bmk__Ref98735841_102"/>
      <w:bookmarkStart w:id="576" w:name="_d2h_bmk__Toc127635535_102"/>
      <w:bookmarkStart w:id="577" w:name="_D2HTopic_561"/>
      <w:bookmarkStart w:id="578" w:name="_Toc85456695"/>
      <w:bookmarkStart w:id="579" w:name="_Toc125987462"/>
      <w:r w:rsidRPr="00AD0C30">
        <w:lastRenderedPageBreak/>
        <w:t>Changing a Trader’s Password</w:t>
      </w:r>
      <w:bookmarkEnd w:id="568"/>
      <w:bookmarkEnd w:id="569"/>
      <w:bookmarkEnd w:id="570"/>
      <w:bookmarkEnd w:id="571"/>
      <w:bookmarkEnd w:id="572"/>
      <w:bookmarkEnd w:id="573"/>
      <w:bookmarkEnd w:id="574"/>
      <w:bookmarkEnd w:id="575"/>
      <w:bookmarkEnd w:id="576"/>
      <w:bookmarkEnd w:id="577"/>
      <w:bookmarkEnd w:id="578"/>
      <w:bookmarkEnd w:id="579"/>
    </w:p>
    <w:p w14:paraId="4C5FA2A0" w14:textId="77777777" w:rsidR="00A870EF" w:rsidRPr="00AD0C30" w:rsidRDefault="00A870EF" w:rsidP="00A870EF">
      <w:pPr>
        <w:pStyle w:val="BodyText"/>
        <w:ind w:left="431"/>
        <w:rPr>
          <w:szCs w:val="24"/>
        </w:rPr>
      </w:pPr>
      <w:r w:rsidRPr="00AD0C30">
        <w:rPr>
          <w:szCs w:val="24"/>
        </w:rPr>
        <w:t xml:space="preserve">A trader can change his password using the appropriate feature made available by the SAP layer. Only the password string may be changed, but not the password policies (such as the format of the password, period of validity, modification method, constraints, etc.). </w:t>
      </w:r>
    </w:p>
    <w:p w14:paraId="0BEEA3ED" w14:textId="77777777" w:rsidR="00A870EF" w:rsidRPr="00AD0C30" w:rsidRDefault="00A870EF" w:rsidP="00A870EF">
      <w:pPr>
        <w:pStyle w:val="BodyText"/>
        <w:ind w:left="431"/>
        <w:rPr>
          <w:szCs w:val="24"/>
        </w:rPr>
      </w:pPr>
      <w:r w:rsidRPr="00AD0C30">
        <w:rPr>
          <w:szCs w:val="24"/>
        </w:rPr>
        <w:t>A trader may need to change his password for either of the following reasons:</w:t>
      </w:r>
    </w:p>
    <w:p w14:paraId="5D137FBB" w14:textId="77777777" w:rsidR="00A870EF" w:rsidRPr="00AD0C30" w:rsidRDefault="00A870EF" w:rsidP="00A870EF">
      <w:pPr>
        <w:pStyle w:val="C1HBullet"/>
        <w:tabs>
          <w:tab w:val="clear" w:pos="1080"/>
          <w:tab w:val="num" w:pos="1086"/>
        </w:tabs>
        <w:ind w:left="788" w:hanging="62"/>
      </w:pPr>
      <w:r w:rsidRPr="00AD0C30">
        <w:t xml:space="preserve">Security reasons, although when the current password is still valid. The new password may be specified at logon time in the </w:t>
      </w:r>
      <w:r w:rsidRPr="00AD0C30">
        <w:rPr>
          <w:b/>
          <w:bCs/>
          <w:szCs w:val="24"/>
        </w:rPr>
        <w:t xml:space="preserve">SAPLogonReq </w:t>
      </w:r>
      <w:r w:rsidRPr="00AD0C30">
        <w:rPr>
          <w:szCs w:val="24"/>
        </w:rPr>
        <w:t>PDU</w:t>
      </w:r>
      <w:r w:rsidRPr="00AD0C30">
        <w:t xml:space="preserve"> or during a session using the </w:t>
      </w:r>
      <w:r w:rsidRPr="00AD0C30">
        <w:rPr>
          <w:b/>
          <w:bCs/>
          <w:szCs w:val="24"/>
        </w:rPr>
        <w:t>SAPChangePasswordReq</w:t>
      </w:r>
      <w:r w:rsidRPr="00AD0C30">
        <w:rPr>
          <w:szCs w:val="24"/>
        </w:rPr>
        <w:t xml:space="preserve"> PDU.</w:t>
      </w:r>
    </w:p>
    <w:p w14:paraId="50181175" w14:textId="77777777" w:rsidR="00A870EF" w:rsidRPr="00AD0C30" w:rsidRDefault="00A870EF" w:rsidP="00A870EF">
      <w:pPr>
        <w:pStyle w:val="C1HBullet"/>
        <w:tabs>
          <w:tab w:val="clear" w:pos="1080"/>
          <w:tab w:val="num" w:pos="1086"/>
        </w:tabs>
        <w:ind w:left="788" w:hanging="62"/>
      </w:pPr>
      <w:r w:rsidRPr="00AD0C30">
        <w:t xml:space="preserve">The password has expired. The SAP server returns a </w:t>
      </w:r>
      <w:r w:rsidRPr="00AD0C30">
        <w:rPr>
          <w:b/>
          <w:bCs/>
        </w:rPr>
        <w:t>SAPLogonRes</w:t>
      </w:r>
      <w:r w:rsidRPr="00AD0C30">
        <w:t xml:space="preserve"> PDU with the </w:t>
      </w:r>
      <w:r w:rsidRPr="00AD0C30">
        <w:rPr>
          <w:i/>
          <w:iCs/>
        </w:rPr>
        <w:t>Result</w:t>
      </w:r>
      <w:r w:rsidRPr="00AD0C30">
        <w:t xml:space="preserve"> field set to </w:t>
      </w:r>
      <w:smartTag w:uri="urn:schemas-microsoft-com:office:smarttags" w:element="metricconverter">
        <w:smartTagPr>
          <w:attr w:name="ProductID" w:val="8 in"/>
        </w:smartTagPr>
        <w:r w:rsidRPr="00AD0C30">
          <w:t>8 in</w:t>
        </w:r>
      </w:smartTag>
      <w:r w:rsidRPr="00AD0C30">
        <w:t xml:space="preserve"> response to a logon request if the trader’s password has expired. In such case, the trader is not allowed to log onto any TradeImpact service until a new valid password is defined using the </w:t>
      </w:r>
      <w:r w:rsidRPr="00AD0C30">
        <w:rPr>
          <w:b/>
          <w:bCs/>
        </w:rPr>
        <w:t>SAPLogonReq</w:t>
      </w:r>
      <w:r w:rsidRPr="00AD0C30">
        <w:t xml:space="preserve"> PDU.</w:t>
      </w:r>
    </w:p>
    <w:p w14:paraId="46629E41" w14:textId="77777777" w:rsidR="00A870EF" w:rsidRPr="00AD0C30" w:rsidRDefault="00A870EF" w:rsidP="00A870EF">
      <w:pPr>
        <w:pStyle w:val="BodyText"/>
        <w:ind w:left="431"/>
        <w:rPr>
          <w:szCs w:val="24"/>
        </w:rPr>
      </w:pPr>
      <w:r w:rsidRPr="00AD0C30">
        <w:rPr>
          <w:szCs w:val="24"/>
        </w:rPr>
        <w:t>The change password request is only accepted if all of the following conditions are satisfied: the trader’s fully qualified name and password are valid and the new password is a valid password string.</w:t>
      </w:r>
    </w:p>
    <w:p w14:paraId="505DFAE7" w14:textId="77777777" w:rsidR="00A870EF" w:rsidRPr="00AD0C30" w:rsidRDefault="00A870EF" w:rsidP="00A870EF">
      <w:pPr>
        <w:pStyle w:val="Heading6"/>
        <w:ind w:left="431"/>
        <w:rPr>
          <w:lang w:val="en-US"/>
        </w:rPr>
      </w:pPr>
      <w:r w:rsidRPr="00AD0C30">
        <w:rPr>
          <w:lang w:val="en-US"/>
        </w:rPr>
        <w:t>Changing the Password at Logon Time</w:t>
      </w:r>
    </w:p>
    <w:p w14:paraId="406F6136" w14:textId="77777777" w:rsidR="00A870EF" w:rsidRPr="00AD0C30" w:rsidRDefault="00A870EF" w:rsidP="00A870EF">
      <w:pPr>
        <w:pStyle w:val="BodyText"/>
        <w:ind w:left="431"/>
        <w:rPr>
          <w:szCs w:val="24"/>
        </w:rPr>
      </w:pPr>
      <w:r w:rsidRPr="00AD0C30">
        <w:rPr>
          <w:szCs w:val="24"/>
        </w:rPr>
        <w:t>A trader may change his password at any logon time. To do that, the SAP client must specify the current password in the P</w:t>
      </w:r>
      <w:r w:rsidRPr="00AD0C30">
        <w:rPr>
          <w:i/>
          <w:iCs/>
          <w:szCs w:val="24"/>
        </w:rPr>
        <w:t>assword</w:t>
      </w:r>
      <w:r w:rsidRPr="00AD0C30">
        <w:rPr>
          <w:szCs w:val="24"/>
        </w:rPr>
        <w:t xml:space="preserve">  field and the new password in the </w:t>
      </w:r>
      <w:r w:rsidRPr="00AD0C30">
        <w:rPr>
          <w:i/>
          <w:iCs/>
          <w:szCs w:val="24"/>
        </w:rPr>
        <w:t>NewPassword</w:t>
      </w:r>
      <w:r w:rsidRPr="00AD0C30">
        <w:rPr>
          <w:szCs w:val="24"/>
        </w:rPr>
        <w:t xml:space="preserve"> field of the </w:t>
      </w:r>
      <w:r w:rsidRPr="00AD0C30">
        <w:rPr>
          <w:b/>
          <w:bCs/>
          <w:szCs w:val="24"/>
        </w:rPr>
        <w:t xml:space="preserve">SAPLogonReq </w:t>
      </w:r>
      <w:r w:rsidRPr="00AD0C30">
        <w:rPr>
          <w:szCs w:val="24"/>
        </w:rPr>
        <w:t xml:space="preserve">PDU carrying the logon request. </w:t>
      </w:r>
    </w:p>
    <w:p w14:paraId="0BF120AC" w14:textId="77777777" w:rsidR="00A870EF" w:rsidRPr="00AD0C30" w:rsidRDefault="00A870EF" w:rsidP="00A870EF">
      <w:pPr>
        <w:pStyle w:val="BodyText"/>
        <w:ind w:left="431"/>
        <w:rPr>
          <w:szCs w:val="24"/>
        </w:rPr>
      </w:pPr>
      <w:r w:rsidRPr="00AD0C30">
        <w:rPr>
          <w:szCs w:val="24"/>
        </w:rPr>
        <w:t xml:space="preserve">The SAP server returns the </w:t>
      </w:r>
      <w:r w:rsidRPr="00AD0C30">
        <w:rPr>
          <w:b/>
          <w:bCs/>
          <w:szCs w:val="24"/>
        </w:rPr>
        <w:t>SAPLogonRes</w:t>
      </w:r>
      <w:r w:rsidRPr="00AD0C30">
        <w:rPr>
          <w:szCs w:val="24"/>
        </w:rPr>
        <w:t xml:space="preserve"> PDU in response, indicating whether the logon request (and, thus, the change password request) has been rejected due to any errors or accepted (</w:t>
      </w:r>
      <w:r w:rsidRPr="00AD0C30">
        <w:rPr>
          <w:i/>
          <w:iCs/>
          <w:szCs w:val="24"/>
        </w:rPr>
        <w:t>Result</w:t>
      </w:r>
      <w:r w:rsidRPr="00AD0C30">
        <w:rPr>
          <w:szCs w:val="24"/>
        </w:rPr>
        <w:t xml:space="preserve"> field set to 0 – Login OK).  In the latter case, the new password </w:t>
      </w:r>
      <w:r w:rsidRPr="00AD0C30">
        <w:t>will be enabled immediately.</w:t>
      </w:r>
    </w:p>
    <w:p w14:paraId="3C7F27F9" w14:textId="77777777" w:rsidR="00A870EF" w:rsidRPr="00AD0C30" w:rsidRDefault="00A870EF" w:rsidP="00A870EF">
      <w:pPr>
        <w:pStyle w:val="Heading6"/>
        <w:ind w:left="431"/>
        <w:rPr>
          <w:lang w:val="en-US"/>
        </w:rPr>
      </w:pPr>
      <w:r w:rsidRPr="00AD0C30">
        <w:rPr>
          <w:lang w:val="en-US"/>
        </w:rPr>
        <w:t>Changing the Password During a Session</w:t>
      </w:r>
    </w:p>
    <w:p w14:paraId="752D4BDA" w14:textId="77777777" w:rsidR="00A870EF" w:rsidRPr="00AD0C30" w:rsidRDefault="00A870EF" w:rsidP="00A870EF">
      <w:pPr>
        <w:pStyle w:val="BodyText"/>
        <w:ind w:left="431"/>
        <w:rPr>
          <w:szCs w:val="24"/>
        </w:rPr>
      </w:pPr>
      <w:r w:rsidRPr="00AD0C30">
        <w:rPr>
          <w:szCs w:val="24"/>
        </w:rPr>
        <w:t xml:space="preserve">After having logged onto a service on an SSP session, at any time a trader may change his password by directing the SAP client to send a </w:t>
      </w:r>
      <w:r w:rsidRPr="00AD0C30">
        <w:rPr>
          <w:b/>
          <w:bCs/>
          <w:szCs w:val="24"/>
        </w:rPr>
        <w:t>SAPChangePasswordReq</w:t>
      </w:r>
      <w:r w:rsidRPr="00AD0C30">
        <w:rPr>
          <w:szCs w:val="24"/>
        </w:rPr>
        <w:t xml:space="preserve"> PDU to the SAP server. In addition to the fully qualified trader name in the format </w:t>
      </w:r>
      <w:hyperlink r:id="rId42" w:history="1">
        <w:r w:rsidRPr="00AD0C30">
          <w:rPr>
            <w:i/>
            <w:iCs/>
          </w:rPr>
          <w:t>TraderName</w:t>
        </w:r>
      </w:hyperlink>
      <w:r w:rsidRPr="00AD0C30">
        <w:rPr>
          <w:b/>
          <w:bCs/>
          <w:szCs w:val="24"/>
        </w:rPr>
        <w:t>@</w:t>
      </w:r>
      <w:hyperlink r:id="rId43" w:history="1">
        <w:r w:rsidRPr="00AD0C30">
          <w:rPr>
            <w:i/>
            <w:iCs/>
          </w:rPr>
          <w:t>MemberName</w:t>
        </w:r>
      </w:hyperlink>
      <w:r w:rsidRPr="00AD0C30">
        <w:t xml:space="preserve">, the change password request must specify both the old and new </w:t>
      </w:r>
      <w:r w:rsidRPr="00AD0C30">
        <w:rPr>
          <w:szCs w:val="24"/>
        </w:rPr>
        <w:t>passwords.</w:t>
      </w:r>
    </w:p>
    <w:p w14:paraId="65C3E693" w14:textId="77777777" w:rsidR="00A870EF" w:rsidRPr="00AD0C30" w:rsidRDefault="00A870EF" w:rsidP="00A870EF">
      <w:pPr>
        <w:pStyle w:val="BodyText"/>
        <w:ind w:left="431"/>
        <w:rPr>
          <w:szCs w:val="24"/>
        </w:rPr>
      </w:pPr>
      <w:r w:rsidRPr="00AD0C30">
        <w:rPr>
          <w:szCs w:val="24"/>
        </w:rPr>
        <w:t xml:space="preserve">The </w:t>
      </w:r>
      <w:r w:rsidRPr="00AD0C30">
        <w:rPr>
          <w:b/>
          <w:bCs/>
          <w:szCs w:val="24"/>
        </w:rPr>
        <w:t>SAPChangePasswordRes</w:t>
      </w:r>
      <w:r w:rsidRPr="00AD0C30">
        <w:rPr>
          <w:szCs w:val="24"/>
        </w:rPr>
        <w:t xml:space="preserve"> PDU returned in response by the SAP server indicates whether the change password request has been accepted or refused (in the latter case, it also specifies the reason for refusal). </w:t>
      </w:r>
    </w:p>
    <w:p w14:paraId="27718353" w14:textId="77777777" w:rsidR="00A870EF" w:rsidRPr="00AD0C30" w:rsidRDefault="00A870EF" w:rsidP="00A870EF">
      <w:pPr>
        <w:pStyle w:val="Heading3"/>
        <w:ind w:left="431"/>
      </w:pPr>
      <w:bookmarkStart w:id="580" w:name="_Ref99961613"/>
      <w:bookmarkStart w:id="581" w:name="_d2h_bmk__Ref99961613_102"/>
      <w:bookmarkStart w:id="582" w:name="_d2h_bmk__Toc127635536_102"/>
      <w:bookmarkStart w:id="583" w:name="_D2HTopic_909"/>
      <w:bookmarkStart w:id="584" w:name="_Toc85456696"/>
      <w:bookmarkStart w:id="585" w:name="_Toc125987463"/>
      <w:r w:rsidRPr="00AD0C30">
        <w:t>Password Syntax and Validation Rules</w:t>
      </w:r>
      <w:bookmarkEnd w:id="580"/>
      <w:bookmarkEnd w:id="581"/>
      <w:bookmarkEnd w:id="582"/>
      <w:bookmarkEnd w:id="583"/>
      <w:bookmarkEnd w:id="584"/>
      <w:bookmarkEnd w:id="585"/>
    </w:p>
    <w:p w14:paraId="48C7CC89" w14:textId="77777777" w:rsidR="00A870EF" w:rsidRPr="00AD0C30" w:rsidRDefault="00A870EF" w:rsidP="00A870EF">
      <w:pPr>
        <w:pStyle w:val="BodyText"/>
        <w:ind w:left="431"/>
      </w:pPr>
      <w:r w:rsidRPr="00AD0C30">
        <w:t xml:space="preserve">Any string of 8 to up 16 alphanumeric characters including at least a letter and at least a digit. </w:t>
      </w:r>
    </w:p>
    <w:p w14:paraId="33FE8541" w14:textId="77777777" w:rsidR="00A870EF" w:rsidRPr="00AD0C30" w:rsidRDefault="00A870EF" w:rsidP="00A870EF">
      <w:pPr>
        <w:pStyle w:val="BodyText"/>
        <w:ind w:left="431"/>
        <w:rPr>
          <w:szCs w:val="24"/>
        </w:rPr>
      </w:pPr>
      <w:r w:rsidRPr="00AD0C30">
        <w:t xml:space="preserve">In addition, the specified string must be different from the current password and from the two “tradername” and “membername” strings that make up the fully qualified trader name specified in the </w:t>
      </w:r>
      <w:r w:rsidRPr="00AD0C30">
        <w:rPr>
          <w:i/>
          <w:iCs/>
        </w:rPr>
        <w:t>UserName</w:t>
      </w:r>
      <w:r w:rsidRPr="00AD0C30">
        <w:t xml:space="preserve"> field.</w:t>
      </w:r>
    </w:p>
    <w:p w14:paraId="464ACE27" w14:textId="77777777" w:rsidR="00A870EF" w:rsidRPr="00AD0C30" w:rsidRDefault="00A870EF" w:rsidP="00A870EF">
      <w:pPr>
        <w:pStyle w:val="Heading2"/>
        <w:ind w:left="6"/>
        <w:rPr>
          <w:bCs w:val="0"/>
        </w:rPr>
      </w:pPr>
      <w:bookmarkStart w:id="586" w:name="_Hlt58211283"/>
      <w:bookmarkStart w:id="587" w:name="_Toc65578702"/>
      <w:bookmarkStart w:id="588" w:name="_Toc68073939"/>
      <w:bookmarkStart w:id="589" w:name="_Toc89766369"/>
      <w:bookmarkStart w:id="590" w:name="_Ref91583308"/>
      <w:bookmarkStart w:id="591" w:name="_d2h_bmk__Toc65578702_102"/>
      <w:bookmarkStart w:id="592" w:name="_d2h_bmk__Toc68073939_102"/>
      <w:bookmarkStart w:id="593" w:name="_d2h_bmk__Toc89766369_102"/>
      <w:bookmarkStart w:id="594" w:name="_d2h_bmk__Ref91583308_102"/>
      <w:bookmarkStart w:id="595" w:name="_Toc92201149"/>
      <w:bookmarkStart w:id="596" w:name="_Toc92258972"/>
      <w:bookmarkStart w:id="597" w:name="_Toc92279023"/>
      <w:bookmarkStart w:id="598" w:name="_d2h_bmk__Toc92201149_102"/>
      <w:bookmarkStart w:id="599" w:name="_d2h_bmk__Toc92258972_102"/>
      <w:bookmarkStart w:id="600" w:name="_d2h_bmk__Toc92279023_102"/>
      <w:bookmarkStart w:id="601" w:name="_D2HTopic_562"/>
      <w:bookmarkEnd w:id="586"/>
      <w:r w:rsidRPr="00AD0C30">
        <w:br w:type="page"/>
      </w:r>
      <w:bookmarkStart w:id="602" w:name="_d2h_bmk__Toc127635537_102"/>
      <w:bookmarkStart w:id="603" w:name="_Toc85456697"/>
      <w:bookmarkStart w:id="604" w:name="_Toc125987464"/>
      <w:r w:rsidRPr="00AD0C30">
        <w:lastRenderedPageBreak/>
        <w:t xml:space="preserve">Executing Actions on a </w:t>
      </w:r>
      <w:bookmarkEnd w:id="587"/>
      <w:bookmarkEnd w:id="588"/>
      <w:bookmarkEnd w:id="589"/>
      <w:bookmarkEnd w:id="590"/>
      <w:bookmarkEnd w:id="591"/>
      <w:bookmarkEnd w:id="592"/>
      <w:bookmarkEnd w:id="593"/>
      <w:bookmarkEnd w:id="594"/>
      <w:r w:rsidRPr="00AD0C30">
        <w:t>Class</w:t>
      </w:r>
      <w:bookmarkEnd w:id="595"/>
      <w:bookmarkEnd w:id="596"/>
      <w:bookmarkEnd w:id="597"/>
      <w:bookmarkEnd w:id="598"/>
      <w:bookmarkEnd w:id="599"/>
      <w:bookmarkEnd w:id="600"/>
      <w:bookmarkEnd w:id="601"/>
      <w:bookmarkEnd w:id="602"/>
      <w:bookmarkEnd w:id="603"/>
      <w:bookmarkEnd w:id="604"/>
    </w:p>
    <w:p w14:paraId="3ED38935" w14:textId="77777777" w:rsidR="00A870EF" w:rsidRPr="00AD0C30" w:rsidRDefault="00A870EF" w:rsidP="00A870EF">
      <w:pPr>
        <w:pStyle w:val="BodyText"/>
        <w:ind w:left="431"/>
        <w:jc w:val="both"/>
      </w:pPr>
      <w:r w:rsidRPr="00AD0C30">
        <w:t xml:space="preserve">The “action execution” service of the SAP layer enables the market </w:t>
      </w:r>
      <w:r w:rsidRPr="00AD0C30">
        <w:rPr>
          <w:szCs w:val="24"/>
        </w:rPr>
        <w:t>client</w:t>
      </w:r>
      <w:r w:rsidRPr="00AD0C30">
        <w:t xml:space="preserve"> (on behalf of a trader) to deliver to the market </w:t>
      </w:r>
      <w:r w:rsidRPr="00AD0C30">
        <w:rPr>
          <w:szCs w:val="24"/>
        </w:rPr>
        <w:t>server</w:t>
      </w:r>
      <w:r w:rsidRPr="00AD0C30">
        <w:t xml:space="preserve"> a request to execute an action on any class and receive the corresponding response once the action has been executed.</w:t>
      </w:r>
    </w:p>
    <w:p w14:paraId="54438454" w14:textId="77777777" w:rsidR="00A870EF" w:rsidRPr="00AD0C30" w:rsidRDefault="00A870EF" w:rsidP="00A870EF">
      <w:pPr>
        <w:pStyle w:val="BodyText"/>
        <w:ind w:left="431"/>
        <w:jc w:val="both"/>
        <w:rPr>
          <w:szCs w:val="24"/>
        </w:rPr>
      </w:pPr>
      <w:r w:rsidRPr="00AD0C30">
        <w:rPr>
          <w:szCs w:val="24"/>
        </w:rPr>
        <w:t>A valid action request causes a transaction to be activated in the context of the TradeImpact service supporting the market class to which the action request is addressed. The transaction executes the action, if possible, returning an appropriate result when it is terminated.</w:t>
      </w:r>
    </w:p>
    <w:p w14:paraId="3D386EB2" w14:textId="77777777" w:rsidR="00A870EF" w:rsidRPr="00AD0C30" w:rsidRDefault="00A870EF" w:rsidP="00A870EF">
      <w:pPr>
        <w:pStyle w:val="BodyText"/>
        <w:ind w:left="431"/>
        <w:jc w:val="both"/>
      </w:pPr>
      <w:r w:rsidRPr="00AD0C30">
        <w:t xml:space="preserve">The response that the </w:t>
      </w:r>
      <w:r w:rsidRPr="00AD0C30">
        <w:rPr>
          <w:szCs w:val="24"/>
        </w:rPr>
        <w:t>server</w:t>
      </w:r>
      <w:r w:rsidRPr="00AD0C30">
        <w:t xml:space="preserve"> sends to the </w:t>
      </w:r>
      <w:r w:rsidRPr="00AD0C30">
        <w:rPr>
          <w:szCs w:val="24"/>
        </w:rPr>
        <w:t>client</w:t>
      </w:r>
      <w:r w:rsidRPr="00AD0C30">
        <w:t xml:space="preserve"> therefore contains the result of the transaction and ensures the recipient that the transaction is terminated. Optionally, the response can also contain the </w:t>
      </w:r>
      <w:r w:rsidRPr="00AD0C30">
        <w:rPr>
          <w:szCs w:val="24"/>
        </w:rPr>
        <w:t>class</w:t>
      </w:r>
      <w:r w:rsidRPr="00AD0C30">
        <w:t xml:space="preserve"> record generated as output by the transaction.</w:t>
      </w:r>
    </w:p>
    <w:p w14:paraId="38FB76E2" w14:textId="77777777" w:rsidR="00A870EF" w:rsidRPr="00AD0C30" w:rsidRDefault="00A870EF" w:rsidP="00A870EF">
      <w:pPr>
        <w:pStyle w:val="BodyText"/>
        <w:ind w:left="431"/>
        <w:rPr>
          <w:szCs w:val="24"/>
        </w:rPr>
      </w:pPr>
      <w:r w:rsidRPr="00AD0C30">
        <w:t xml:space="preserve">From the point of view of the SSP protocol, executing an action consists in </w:t>
      </w:r>
      <w:r w:rsidRPr="00AD0C30">
        <w:rPr>
          <w:szCs w:val="24"/>
        </w:rPr>
        <w:t xml:space="preserve">the SAP client </w:t>
      </w:r>
      <w:r w:rsidRPr="00AD0C30">
        <w:t xml:space="preserve">sending a </w:t>
      </w:r>
      <w:r w:rsidRPr="00AD0C30">
        <w:rPr>
          <w:i/>
        </w:rPr>
        <w:t>SAP request</w:t>
      </w:r>
      <w:r w:rsidRPr="00AD0C30">
        <w:t xml:space="preserve"> </w:t>
      </w:r>
      <w:r w:rsidRPr="00AD0C30">
        <w:rPr>
          <w:i/>
          <w:szCs w:val="24"/>
        </w:rPr>
        <w:t>PDU</w:t>
      </w:r>
      <w:r w:rsidRPr="00AD0C30">
        <w:rPr>
          <w:szCs w:val="24"/>
        </w:rPr>
        <w:t xml:space="preserve"> to the SAP server and receiving the corresponding </w:t>
      </w:r>
      <w:r w:rsidRPr="00AD0C30">
        <w:rPr>
          <w:i/>
          <w:szCs w:val="24"/>
        </w:rPr>
        <w:t>SAP response</w:t>
      </w:r>
      <w:r w:rsidRPr="00AD0C30">
        <w:rPr>
          <w:szCs w:val="24"/>
        </w:rPr>
        <w:t xml:space="preserve"> </w:t>
      </w:r>
      <w:r w:rsidRPr="00AD0C30">
        <w:rPr>
          <w:i/>
          <w:szCs w:val="24"/>
        </w:rPr>
        <w:t>PDU</w:t>
      </w:r>
      <w:r w:rsidRPr="00AD0C30">
        <w:rPr>
          <w:szCs w:val="24"/>
        </w:rPr>
        <w:t>.</w:t>
      </w:r>
    </w:p>
    <w:p w14:paraId="220C9C3D" w14:textId="77777777" w:rsidR="00A870EF" w:rsidRPr="00AD0C30" w:rsidRDefault="00A870EF" w:rsidP="00A870EF">
      <w:pPr>
        <w:pStyle w:val="BodyText"/>
        <w:ind w:left="431"/>
        <w:jc w:val="both"/>
        <w:rPr>
          <w:szCs w:val="24"/>
        </w:rPr>
      </w:pPr>
      <w:r w:rsidRPr="00AD0C30">
        <w:rPr>
          <w:szCs w:val="24"/>
        </w:rPr>
        <w:t xml:space="preserve">The Central System provides three formats for the </w:t>
      </w:r>
      <w:r w:rsidRPr="00AD0C30">
        <w:rPr>
          <w:i/>
          <w:szCs w:val="24"/>
        </w:rPr>
        <w:t>SAP request PDU</w:t>
      </w:r>
      <w:r w:rsidRPr="00AD0C30">
        <w:rPr>
          <w:szCs w:val="24"/>
        </w:rPr>
        <w:t xml:space="preserve"> and the corresponding </w:t>
      </w:r>
      <w:r w:rsidRPr="00AD0C30">
        <w:rPr>
          <w:i/>
          <w:szCs w:val="24"/>
        </w:rPr>
        <w:t>SAP response PDU</w:t>
      </w:r>
      <w:r w:rsidRPr="00AD0C30">
        <w:rPr>
          <w:szCs w:val="24"/>
        </w:rPr>
        <w:t xml:space="preserve"> . The formats differ for the information about the time spent by the Central System to work out the request:</w:t>
      </w:r>
    </w:p>
    <w:p w14:paraId="58D2855C" w14:textId="77777777" w:rsidR="00A870EF" w:rsidRPr="00AD0C30" w:rsidRDefault="00A870EF" w:rsidP="00A870EF">
      <w:pPr>
        <w:pStyle w:val="BodyText"/>
        <w:numPr>
          <w:ilvl w:val="0"/>
          <w:numId w:val="16"/>
        </w:numPr>
        <w:rPr>
          <w:szCs w:val="24"/>
        </w:rPr>
      </w:pPr>
      <w:r w:rsidRPr="00AD0C30">
        <w:rPr>
          <w:b/>
          <w:szCs w:val="24"/>
        </w:rPr>
        <w:t>SAPExtActionReq</w:t>
      </w:r>
      <w:r w:rsidRPr="00AD0C30">
        <w:rPr>
          <w:szCs w:val="24"/>
        </w:rPr>
        <w:t xml:space="preserve">, </w:t>
      </w:r>
      <w:r w:rsidRPr="00AD0C30">
        <w:rPr>
          <w:b/>
          <w:szCs w:val="24"/>
        </w:rPr>
        <w:t>SAPExtActionRes</w:t>
      </w:r>
      <w:r w:rsidRPr="00AD0C30">
        <w:rPr>
          <w:szCs w:val="24"/>
        </w:rPr>
        <w:t>: the time can be calculated as difference of two timestamps included in the SAPExtActionRes PDU, expressed in microseconds</w:t>
      </w:r>
    </w:p>
    <w:p w14:paraId="1F52F2EA" w14:textId="77777777" w:rsidR="00A870EF" w:rsidRPr="00AD0C30" w:rsidRDefault="00A870EF" w:rsidP="00A870EF">
      <w:pPr>
        <w:pStyle w:val="BodyText"/>
        <w:numPr>
          <w:ilvl w:val="0"/>
          <w:numId w:val="16"/>
        </w:numPr>
        <w:rPr>
          <w:szCs w:val="24"/>
        </w:rPr>
      </w:pPr>
      <w:r w:rsidRPr="00AD0C30">
        <w:rPr>
          <w:b/>
          <w:szCs w:val="24"/>
        </w:rPr>
        <w:t>SAPMonitoredActionReq</w:t>
      </w:r>
      <w:r w:rsidRPr="00AD0C30">
        <w:rPr>
          <w:szCs w:val="24"/>
        </w:rPr>
        <w:t xml:space="preserve">, </w:t>
      </w:r>
      <w:r w:rsidRPr="00AD0C30">
        <w:rPr>
          <w:b/>
          <w:szCs w:val="24"/>
        </w:rPr>
        <w:t>SAPMonitoredActionRes</w:t>
      </w:r>
      <w:r w:rsidRPr="00AD0C30">
        <w:rPr>
          <w:szCs w:val="24"/>
        </w:rPr>
        <w:t>: the time can be calculated as difference of two timestamps included in the SAPMonitoredActionRes PDU, expressed in milliseconds</w:t>
      </w:r>
    </w:p>
    <w:p w14:paraId="4C3DC257" w14:textId="77777777" w:rsidR="00A870EF" w:rsidRPr="00AD0C30" w:rsidRDefault="00A870EF" w:rsidP="00A870EF">
      <w:pPr>
        <w:pStyle w:val="BodyText"/>
        <w:numPr>
          <w:ilvl w:val="0"/>
          <w:numId w:val="16"/>
        </w:numPr>
        <w:rPr>
          <w:szCs w:val="24"/>
        </w:rPr>
      </w:pPr>
      <w:r w:rsidRPr="00AD0C30">
        <w:rPr>
          <w:b/>
          <w:szCs w:val="24"/>
        </w:rPr>
        <w:t>SAPActionReq</w:t>
      </w:r>
      <w:r w:rsidRPr="00AD0C30">
        <w:rPr>
          <w:szCs w:val="24"/>
        </w:rPr>
        <w:t xml:space="preserve">, </w:t>
      </w:r>
      <w:r w:rsidRPr="00AD0C30">
        <w:rPr>
          <w:b/>
          <w:szCs w:val="24"/>
        </w:rPr>
        <w:t>SAPActionRes</w:t>
      </w:r>
      <w:r w:rsidRPr="00AD0C30">
        <w:rPr>
          <w:szCs w:val="24"/>
        </w:rPr>
        <w:t>: no timestamp is provided</w:t>
      </w:r>
    </w:p>
    <w:p w14:paraId="78555A72" w14:textId="77777777" w:rsidR="00A870EF" w:rsidRPr="00AD0C30" w:rsidRDefault="00A870EF" w:rsidP="00A870EF">
      <w:pPr>
        <w:pStyle w:val="BodyText"/>
        <w:ind w:left="431"/>
        <w:rPr>
          <w:szCs w:val="24"/>
        </w:rPr>
      </w:pPr>
    </w:p>
    <w:p w14:paraId="7D7BB541" w14:textId="77777777" w:rsidR="00A870EF" w:rsidRPr="00AD0C30" w:rsidRDefault="00A870EF" w:rsidP="00A870EF">
      <w:pPr>
        <w:pStyle w:val="BodyText"/>
        <w:ind w:left="431"/>
        <w:rPr>
          <w:szCs w:val="24"/>
        </w:rPr>
      </w:pPr>
      <w:r w:rsidRPr="00AD0C30">
        <w:rPr>
          <w:szCs w:val="24"/>
        </w:rPr>
        <w:t xml:space="preserve">Not all formats are available on all markets, as outlined in the table below. Usage of </w:t>
      </w:r>
      <w:r w:rsidRPr="00AD0C30">
        <w:rPr>
          <w:b/>
          <w:szCs w:val="24"/>
        </w:rPr>
        <w:t>SAPExtActionReq</w:t>
      </w:r>
      <w:r w:rsidRPr="00AD0C30">
        <w:rPr>
          <w:szCs w:val="24"/>
        </w:rPr>
        <w:t xml:space="preserve">, </w:t>
      </w:r>
      <w:r w:rsidRPr="00AD0C30">
        <w:rPr>
          <w:b/>
          <w:szCs w:val="24"/>
        </w:rPr>
        <w:t>SAPExtActionRes</w:t>
      </w:r>
      <w:r w:rsidRPr="00AD0C30">
        <w:rPr>
          <w:szCs w:val="24"/>
        </w:rPr>
        <w:t xml:space="preserve"> is suggested, if supported on the market.</w:t>
      </w:r>
    </w:p>
    <w:p w14:paraId="0DE589E9" w14:textId="77777777" w:rsidR="00A870EF" w:rsidRPr="00AD0C30" w:rsidRDefault="00A870EF" w:rsidP="00A870EF">
      <w:pPr>
        <w:pStyle w:val="BodyText"/>
        <w:ind w:left="431"/>
        <w:rPr>
          <w:szCs w:val="24"/>
        </w:rPr>
      </w:pPr>
    </w:p>
    <w:tbl>
      <w:tblPr>
        <w:tblW w:w="8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1966"/>
        <w:gridCol w:w="2667"/>
        <w:gridCol w:w="2277"/>
      </w:tblGrid>
      <w:tr w:rsidR="00A870EF" w:rsidRPr="00AD0C30" w14:paraId="5D40946C" w14:textId="77777777" w:rsidTr="000A71B3">
        <w:trPr>
          <w:jc w:val="center"/>
        </w:trPr>
        <w:tc>
          <w:tcPr>
            <w:tcW w:w="2324" w:type="dxa"/>
            <w:shd w:val="clear" w:color="auto" w:fill="D9D9D9" w:themeFill="background1" w:themeFillShade="D9"/>
          </w:tcPr>
          <w:p w14:paraId="39E85688" w14:textId="77777777" w:rsidR="00A870EF" w:rsidRPr="00AD0C30" w:rsidRDefault="00A870EF" w:rsidP="000A71B3">
            <w:pPr>
              <w:pStyle w:val="BodyText"/>
              <w:tabs>
                <w:tab w:val="left" w:pos="385"/>
                <w:tab w:val="center" w:pos="1347"/>
              </w:tabs>
              <w:spacing w:before="20" w:after="20"/>
              <w:ind w:left="0"/>
              <w:rPr>
                <w:b/>
              </w:rPr>
            </w:pPr>
            <w:r w:rsidRPr="00AD0C30">
              <w:rPr>
                <w:b/>
              </w:rPr>
              <w:t xml:space="preserve">                     PDU</w:t>
            </w:r>
          </w:p>
          <w:p w14:paraId="214C83AA" w14:textId="77777777" w:rsidR="00A870EF" w:rsidRPr="00AD0C30" w:rsidRDefault="00A870EF" w:rsidP="000A71B3">
            <w:pPr>
              <w:pStyle w:val="BodyText"/>
              <w:tabs>
                <w:tab w:val="left" w:pos="385"/>
                <w:tab w:val="center" w:pos="1347"/>
              </w:tabs>
              <w:spacing w:before="20" w:after="20"/>
              <w:ind w:left="0"/>
              <w:rPr>
                <w:b/>
              </w:rPr>
            </w:pPr>
            <w:r w:rsidRPr="00AD0C30">
              <w:rPr>
                <w:b/>
              </w:rPr>
              <w:t>Market</w:t>
            </w:r>
          </w:p>
        </w:tc>
        <w:tc>
          <w:tcPr>
            <w:tcW w:w="1531" w:type="dxa"/>
            <w:shd w:val="clear" w:color="auto" w:fill="D9D9D9" w:themeFill="background1" w:themeFillShade="D9"/>
          </w:tcPr>
          <w:p w14:paraId="0F63C596" w14:textId="77777777" w:rsidR="00A870EF" w:rsidRPr="00AD0C30" w:rsidRDefault="00A870EF" w:rsidP="000A71B3">
            <w:pPr>
              <w:pStyle w:val="BodyText"/>
              <w:spacing w:before="20" w:after="20"/>
              <w:ind w:left="0"/>
              <w:jc w:val="center"/>
              <w:rPr>
                <w:rFonts w:cs="Tahoma"/>
                <w:b/>
              </w:rPr>
            </w:pPr>
            <w:r w:rsidRPr="00AD0C30">
              <w:rPr>
                <w:rFonts w:cs="Tahoma"/>
                <w:b/>
                <w:color w:val="000000"/>
              </w:rPr>
              <w:t>SAPExtActionReq</w:t>
            </w:r>
            <w:r w:rsidRPr="00AD0C30">
              <w:rPr>
                <w:rFonts w:cs="Tahoma"/>
                <w:b/>
                <w:color w:val="000000"/>
              </w:rPr>
              <w:br/>
              <w:t>SAPExtActionRes</w:t>
            </w:r>
          </w:p>
        </w:tc>
        <w:tc>
          <w:tcPr>
            <w:tcW w:w="2667" w:type="dxa"/>
            <w:shd w:val="clear" w:color="auto" w:fill="D9D9D9" w:themeFill="background1" w:themeFillShade="D9"/>
          </w:tcPr>
          <w:p w14:paraId="019FC125" w14:textId="77777777" w:rsidR="00A870EF" w:rsidRPr="00AD0C30" w:rsidRDefault="00A870EF" w:rsidP="000A71B3">
            <w:pPr>
              <w:pStyle w:val="BodyText"/>
              <w:spacing w:before="20" w:after="20"/>
              <w:ind w:left="0"/>
              <w:jc w:val="center"/>
              <w:rPr>
                <w:rFonts w:cs="Tahoma"/>
                <w:b/>
              </w:rPr>
            </w:pPr>
            <w:r w:rsidRPr="00AD0C30">
              <w:rPr>
                <w:rFonts w:cs="Tahoma"/>
                <w:b/>
                <w:color w:val="000000"/>
              </w:rPr>
              <w:t>SAPMonitoredActionReq</w:t>
            </w:r>
            <w:r w:rsidRPr="00AD0C30">
              <w:rPr>
                <w:rFonts w:cs="Tahoma"/>
                <w:b/>
                <w:color w:val="000000"/>
              </w:rPr>
              <w:br/>
              <w:t>SAPMonitoredActionRes</w:t>
            </w:r>
          </w:p>
        </w:tc>
        <w:tc>
          <w:tcPr>
            <w:tcW w:w="2435" w:type="dxa"/>
            <w:shd w:val="clear" w:color="auto" w:fill="D9D9D9" w:themeFill="background1" w:themeFillShade="D9"/>
          </w:tcPr>
          <w:p w14:paraId="68C15E03" w14:textId="77777777" w:rsidR="00A870EF" w:rsidRPr="00AD0C30" w:rsidRDefault="00A870EF" w:rsidP="000A71B3">
            <w:pPr>
              <w:pStyle w:val="BodyText"/>
              <w:spacing w:before="20" w:after="20"/>
              <w:ind w:left="0"/>
              <w:jc w:val="center"/>
              <w:rPr>
                <w:rFonts w:cs="Tahoma"/>
                <w:b/>
              </w:rPr>
            </w:pPr>
            <w:r w:rsidRPr="00AD0C30">
              <w:rPr>
                <w:rFonts w:cs="Tahoma"/>
                <w:b/>
                <w:color w:val="000000"/>
              </w:rPr>
              <w:t>SAPActionReq</w:t>
            </w:r>
            <w:r w:rsidRPr="00AD0C30">
              <w:rPr>
                <w:rFonts w:cs="Tahoma"/>
                <w:b/>
                <w:color w:val="000000"/>
              </w:rPr>
              <w:br/>
              <w:t>SAPActionRes</w:t>
            </w:r>
          </w:p>
        </w:tc>
      </w:tr>
      <w:tr w:rsidR="00A870EF" w:rsidRPr="00AD0C30" w14:paraId="72E0ADF9" w14:textId="77777777" w:rsidTr="000A71B3">
        <w:trPr>
          <w:jc w:val="center"/>
        </w:trPr>
        <w:tc>
          <w:tcPr>
            <w:tcW w:w="2324" w:type="dxa"/>
            <w:shd w:val="clear" w:color="auto" w:fill="D9D9D9" w:themeFill="background1" w:themeFillShade="D9"/>
          </w:tcPr>
          <w:p w14:paraId="118AD7CB" w14:textId="77777777" w:rsidR="00A870EF" w:rsidRPr="00AD0C30" w:rsidRDefault="00A870EF" w:rsidP="000A71B3">
            <w:pPr>
              <w:pStyle w:val="BodyText"/>
              <w:spacing w:before="0"/>
              <w:ind w:left="0"/>
              <w:jc w:val="center"/>
              <w:rPr>
                <w:b/>
              </w:rPr>
            </w:pPr>
            <w:r w:rsidRPr="00AD0C30">
              <w:rPr>
                <w:b/>
              </w:rPr>
              <w:t>BV</w:t>
            </w:r>
          </w:p>
        </w:tc>
        <w:tc>
          <w:tcPr>
            <w:tcW w:w="1531" w:type="dxa"/>
            <w:shd w:val="clear" w:color="auto" w:fill="auto"/>
          </w:tcPr>
          <w:p w14:paraId="16853115" w14:textId="77777777" w:rsidR="00A870EF" w:rsidRPr="00AD0C30" w:rsidRDefault="00A870EF" w:rsidP="000A71B3">
            <w:pPr>
              <w:pStyle w:val="BodyText"/>
              <w:spacing w:before="0"/>
              <w:ind w:left="0"/>
              <w:jc w:val="center"/>
            </w:pPr>
            <w:r w:rsidRPr="00AD0C30">
              <w:t>Suggested</w:t>
            </w:r>
          </w:p>
        </w:tc>
        <w:tc>
          <w:tcPr>
            <w:tcW w:w="2667" w:type="dxa"/>
            <w:shd w:val="clear" w:color="auto" w:fill="auto"/>
          </w:tcPr>
          <w:p w14:paraId="0EB8BE29" w14:textId="77777777" w:rsidR="00A870EF" w:rsidRPr="00AD0C30" w:rsidRDefault="00A870EF" w:rsidP="000A71B3">
            <w:pPr>
              <w:pStyle w:val="BodyText"/>
              <w:spacing w:before="0"/>
              <w:ind w:left="0"/>
              <w:jc w:val="center"/>
            </w:pPr>
            <w:r w:rsidRPr="00AD0C30">
              <w:t>Supported</w:t>
            </w:r>
          </w:p>
        </w:tc>
        <w:tc>
          <w:tcPr>
            <w:tcW w:w="2435" w:type="dxa"/>
            <w:shd w:val="clear" w:color="auto" w:fill="auto"/>
          </w:tcPr>
          <w:p w14:paraId="6063E1F7" w14:textId="77777777" w:rsidR="00A870EF" w:rsidRPr="00AD0C30" w:rsidRDefault="00A870EF" w:rsidP="000A71B3">
            <w:pPr>
              <w:pStyle w:val="BodyText"/>
              <w:spacing w:before="0"/>
              <w:ind w:left="0"/>
              <w:jc w:val="center"/>
            </w:pPr>
            <w:r w:rsidRPr="00AD0C30">
              <w:t>Deprecated</w:t>
            </w:r>
          </w:p>
        </w:tc>
      </w:tr>
      <w:tr w:rsidR="00A870EF" w:rsidRPr="00AD0C30" w14:paraId="0CCC4725" w14:textId="77777777" w:rsidTr="000A71B3">
        <w:trPr>
          <w:jc w:val="center"/>
        </w:trPr>
        <w:tc>
          <w:tcPr>
            <w:tcW w:w="2324" w:type="dxa"/>
            <w:shd w:val="clear" w:color="auto" w:fill="D9D9D9" w:themeFill="background1" w:themeFillShade="D9"/>
          </w:tcPr>
          <w:p w14:paraId="307F2337" w14:textId="77777777" w:rsidR="00A870EF" w:rsidRPr="00AD0C30" w:rsidRDefault="00A870EF" w:rsidP="000A71B3">
            <w:pPr>
              <w:pStyle w:val="BodyText"/>
              <w:spacing w:before="0"/>
              <w:ind w:left="0"/>
              <w:jc w:val="center"/>
              <w:rPr>
                <w:b/>
              </w:rPr>
            </w:pPr>
            <w:r w:rsidRPr="00AD0C30">
              <w:rPr>
                <w:b/>
              </w:rPr>
              <w:t>CMF</w:t>
            </w:r>
          </w:p>
        </w:tc>
        <w:tc>
          <w:tcPr>
            <w:tcW w:w="1531" w:type="dxa"/>
            <w:shd w:val="clear" w:color="auto" w:fill="auto"/>
          </w:tcPr>
          <w:p w14:paraId="1876D544" w14:textId="77777777" w:rsidR="00A870EF" w:rsidRPr="00AD0C30" w:rsidRDefault="00A870EF" w:rsidP="000A71B3">
            <w:pPr>
              <w:pStyle w:val="BodyText"/>
              <w:spacing w:before="0"/>
              <w:ind w:left="0"/>
              <w:jc w:val="center"/>
            </w:pPr>
            <w:r w:rsidRPr="00AD0C30">
              <w:t>Suggested</w:t>
            </w:r>
          </w:p>
        </w:tc>
        <w:tc>
          <w:tcPr>
            <w:tcW w:w="2667" w:type="dxa"/>
            <w:shd w:val="clear" w:color="auto" w:fill="auto"/>
          </w:tcPr>
          <w:p w14:paraId="21E054D7" w14:textId="77777777" w:rsidR="00A870EF" w:rsidRPr="00AD0C30" w:rsidRDefault="00A870EF" w:rsidP="000A71B3">
            <w:pPr>
              <w:pStyle w:val="BodyText"/>
              <w:spacing w:before="0"/>
              <w:ind w:left="0"/>
              <w:jc w:val="center"/>
            </w:pPr>
            <w:r w:rsidRPr="00AD0C30">
              <w:t>Supported</w:t>
            </w:r>
          </w:p>
        </w:tc>
        <w:tc>
          <w:tcPr>
            <w:tcW w:w="2435" w:type="dxa"/>
            <w:shd w:val="clear" w:color="auto" w:fill="auto"/>
          </w:tcPr>
          <w:p w14:paraId="36238C5B" w14:textId="77777777" w:rsidR="00A870EF" w:rsidRPr="00AD0C30" w:rsidRDefault="00A870EF" w:rsidP="000A71B3">
            <w:pPr>
              <w:pStyle w:val="BodyText"/>
              <w:spacing w:before="0"/>
              <w:ind w:left="0"/>
              <w:jc w:val="center"/>
            </w:pPr>
            <w:r w:rsidRPr="00AD0C30">
              <w:t>Deprecated</w:t>
            </w:r>
          </w:p>
        </w:tc>
      </w:tr>
      <w:tr w:rsidR="00A870EF" w:rsidRPr="00AD0C30" w14:paraId="137E18FB" w14:textId="77777777" w:rsidTr="000A71B3">
        <w:trPr>
          <w:jc w:val="center"/>
        </w:trPr>
        <w:tc>
          <w:tcPr>
            <w:tcW w:w="2324" w:type="dxa"/>
            <w:shd w:val="clear" w:color="auto" w:fill="D9D9D9" w:themeFill="background1" w:themeFillShade="D9"/>
          </w:tcPr>
          <w:p w14:paraId="13D1FFE1" w14:textId="77777777" w:rsidR="00A870EF" w:rsidRPr="00AD0C30" w:rsidRDefault="00A870EF" w:rsidP="000A71B3">
            <w:pPr>
              <w:pStyle w:val="BodyText"/>
              <w:spacing w:before="0"/>
              <w:ind w:left="0"/>
              <w:jc w:val="center"/>
              <w:rPr>
                <w:b/>
              </w:rPr>
            </w:pPr>
            <w:r w:rsidRPr="00AD0C30">
              <w:rPr>
                <w:b/>
              </w:rPr>
              <w:t>REPO</w:t>
            </w:r>
          </w:p>
        </w:tc>
        <w:tc>
          <w:tcPr>
            <w:tcW w:w="1531" w:type="dxa"/>
            <w:shd w:val="clear" w:color="auto" w:fill="auto"/>
          </w:tcPr>
          <w:p w14:paraId="7A521F5F" w14:textId="77777777" w:rsidR="00A870EF" w:rsidRPr="00AD0C30" w:rsidRDefault="00A870EF" w:rsidP="000A71B3">
            <w:pPr>
              <w:pStyle w:val="BodyText"/>
              <w:spacing w:before="0"/>
              <w:ind w:left="0"/>
              <w:jc w:val="center"/>
            </w:pPr>
            <w:r w:rsidRPr="00AD0C30">
              <w:t>Suggested</w:t>
            </w:r>
          </w:p>
        </w:tc>
        <w:tc>
          <w:tcPr>
            <w:tcW w:w="2667" w:type="dxa"/>
            <w:shd w:val="clear" w:color="auto" w:fill="auto"/>
          </w:tcPr>
          <w:p w14:paraId="3B8A680A" w14:textId="77777777" w:rsidR="00A870EF" w:rsidRPr="00AD0C30" w:rsidRDefault="00A870EF" w:rsidP="000A71B3">
            <w:pPr>
              <w:pStyle w:val="BodyText"/>
              <w:spacing w:before="0"/>
              <w:ind w:left="0"/>
              <w:jc w:val="center"/>
            </w:pPr>
            <w:r w:rsidRPr="00AD0C30">
              <w:t>Supported</w:t>
            </w:r>
          </w:p>
        </w:tc>
        <w:tc>
          <w:tcPr>
            <w:tcW w:w="2435" w:type="dxa"/>
            <w:shd w:val="clear" w:color="auto" w:fill="auto"/>
          </w:tcPr>
          <w:p w14:paraId="47C60A18" w14:textId="77777777" w:rsidR="00A870EF" w:rsidRPr="00AD0C30" w:rsidRDefault="00A870EF" w:rsidP="000A71B3">
            <w:pPr>
              <w:pStyle w:val="BodyText"/>
              <w:spacing w:before="0"/>
              <w:ind w:left="0"/>
              <w:jc w:val="center"/>
            </w:pPr>
            <w:r w:rsidRPr="00AD0C30">
              <w:t>Deprecated</w:t>
            </w:r>
          </w:p>
        </w:tc>
      </w:tr>
      <w:tr w:rsidR="00A870EF" w:rsidRPr="00AD0C30" w14:paraId="77F16CDE" w14:textId="77777777" w:rsidTr="000A71B3">
        <w:trPr>
          <w:jc w:val="center"/>
        </w:trPr>
        <w:tc>
          <w:tcPr>
            <w:tcW w:w="2324" w:type="dxa"/>
            <w:shd w:val="clear" w:color="auto" w:fill="D9D9D9" w:themeFill="background1" w:themeFillShade="D9"/>
          </w:tcPr>
          <w:p w14:paraId="67911BFD" w14:textId="77777777" w:rsidR="00A870EF" w:rsidRPr="00AD0C30" w:rsidRDefault="00A870EF" w:rsidP="000A71B3">
            <w:pPr>
              <w:pStyle w:val="BodyText"/>
              <w:spacing w:before="0"/>
              <w:ind w:left="0"/>
              <w:jc w:val="center"/>
              <w:rPr>
                <w:b/>
              </w:rPr>
            </w:pPr>
            <w:r w:rsidRPr="00AD0C30">
              <w:rPr>
                <w:b/>
              </w:rPr>
              <w:t>SWAP</w:t>
            </w:r>
          </w:p>
        </w:tc>
        <w:tc>
          <w:tcPr>
            <w:tcW w:w="1531" w:type="dxa"/>
            <w:shd w:val="clear" w:color="auto" w:fill="auto"/>
          </w:tcPr>
          <w:p w14:paraId="44EBABB3" w14:textId="77777777" w:rsidR="00A870EF" w:rsidRPr="00AD0C30" w:rsidRDefault="00A870EF" w:rsidP="000A71B3">
            <w:pPr>
              <w:pStyle w:val="BodyText"/>
              <w:spacing w:before="0"/>
              <w:ind w:left="0"/>
              <w:jc w:val="center"/>
            </w:pPr>
            <w:r w:rsidRPr="00AD0C30">
              <w:t>Suggested</w:t>
            </w:r>
          </w:p>
        </w:tc>
        <w:tc>
          <w:tcPr>
            <w:tcW w:w="2667" w:type="dxa"/>
            <w:shd w:val="clear" w:color="auto" w:fill="auto"/>
          </w:tcPr>
          <w:p w14:paraId="2026D65C" w14:textId="77777777" w:rsidR="00A870EF" w:rsidRPr="00AD0C30" w:rsidRDefault="00A870EF" w:rsidP="000A71B3">
            <w:pPr>
              <w:pStyle w:val="BodyText"/>
              <w:spacing w:before="0"/>
              <w:ind w:left="0"/>
              <w:jc w:val="center"/>
            </w:pPr>
            <w:r w:rsidRPr="00AD0C30">
              <w:t>Supported</w:t>
            </w:r>
          </w:p>
        </w:tc>
        <w:tc>
          <w:tcPr>
            <w:tcW w:w="2435" w:type="dxa"/>
            <w:shd w:val="clear" w:color="auto" w:fill="auto"/>
          </w:tcPr>
          <w:p w14:paraId="0CFA4338" w14:textId="77777777" w:rsidR="00A870EF" w:rsidRPr="00AD0C30" w:rsidRDefault="00A870EF" w:rsidP="000A71B3">
            <w:pPr>
              <w:pStyle w:val="BodyText"/>
              <w:spacing w:before="0"/>
              <w:ind w:left="0"/>
              <w:jc w:val="center"/>
            </w:pPr>
            <w:r w:rsidRPr="00AD0C30">
              <w:t>Deprecated</w:t>
            </w:r>
          </w:p>
        </w:tc>
      </w:tr>
      <w:tr w:rsidR="00A870EF" w:rsidRPr="00AD0C30" w14:paraId="7F9AF9D9" w14:textId="77777777" w:rsidTr="000A71B3">
        <w:trPr>
          <w:jc w:val="center"/>
        </w:trPr>
        <w:tc>
          <w:tcPr>
            <w:tcW w:w="2324" w:type="dxa"/>
            <w:shd w:val="clear" w:color="auto" w:fill="D9D9D9" w:themeFill="background1" w:themeFillShade="D9"/>
          </w:tcPr>
          <w:p w14:paraId="03EA8354" w14:textId="77777777" w:rsidR="00A870EF" w:rsidRPr="00AD0C30" w:rsidRDefault="00A870EF" w:rsidP="000A71B3">
            <w:pPr>
              <w:pStyle w:val="BodyText"/>
              <w:spacing w:before="0"/>
              <w:ind w:left="0"/>
              <w:jc w:val="center"/>
              <w:rPr>
                <w:b/>
              </w:rPr>
            </w:pPr>
            <w:r w:rsidRPr="00AD0C30">
              <w:rPr>
                <w:b/>
              </w:rPr>
              <w:t>STF</w:t>
            </w:r>
          </w:p>
        </w:tc>
        <w:tc>
          <w:tcPr>
            <w:tcW w:w="1531" w:type="dxa"/>
            <w:shd w:val="clear" w:color="auto" w:fill="auto"/>
          </w:tcPr>
          <w:p w14:paraId="56BCD899" w14:textId="77777777" w:rsidR="00A870EF" w:rsidRPr="00AD0C30" w:rsidRDefault="00A870EF" w:rsidP="000A71B3">
            <w:pPr>
              <w:pStyle w:val="BodyText"/>
              <w:spacing w:before="0"/>
              <w:ind w:left="0"/>
              <w:jc w:val="center"/>
            </w:pPr>
            <w:r w:rsidRPr="00AD0C30">
              <w:t>Suggested</w:t>
            </w:r>
          </w:p>
        </w:tc>
        <w:tc>
          <w:tcPr>
            <w:tcW w:w="2667" w:type="dxa"/>
            <w:shd w:val="clear" w:color="auto" w:fill="auto"/>
          </w:tcPr>
          <w:p w14:paraId="25CE506F" w14:textId="77777777" w:rsidR="00A870EF" w:rsidRPr="00AD0C30" w:rsidRDefault="00A870EF" w:rsidP="000A71B3">
            <w:pPr>
              <w:pStyle w:val="BodyText"/>
              <w:spacing w:before="0"/>
              <w:ind w:left="0"/>
              <w:jc w:val="center"/>
            </w:pPr>
            <w:r w:rsidRPr="00AD0C30">
              <w:t>Supported</w:t>
            </w:r>
          </w:p>
        </w:tc>
        <w:tc>
          <w:tcPr>
            <w:tcW w:w="2435" w:type="dxa"/>
            <w:shd w:val="clear" w:color="auto" w:fill="auto"/>
          </w:tcPr>
          <w:p w14:paraId="76F0668C" w14:textId="77777777" w:rsidR="00A870EF" w:rsidRPr="00AD0C30" w:rsidRDefault="00A870EF" w:rsidP="000A71B3">
            <w:pPr>
              <w:pStyle w:val="BodyText"/>
              <w:spacing w:before="0"/>
              <w:ind w:left="0"/>
              <w:jc w:val="center"/>
            </w:pPr>
            <w:r w:rsidRPr="00AD0C30">
              <w:t>Deprecated</w:t>
            </w:r>
          </w:p>
        </w:tc>
      </w:tr>
      <w:tr w:rsidR="00A870EF" w:rsidRPr="00AD0C30" w14:paraId="1BE6C4E8" w14:textId="77777777" w:rsidTr="000A71B3">
        <w:trPr>
          <w:jc w:val="center"/>
        </w:trPr>
        <w:tc>
          <w:tcPr>
            <w:tcW w:w="2324" w:type="dxa"/>
            <w:shd w:val="clear" w:color="auto" w:fill="D9D9D9" w:themeFill="background1" w:themeFillShade="D9"/>
          </w:tcPr>
          <w:p w14:paraId="776FF6BC" w14:textId="77777777" w:rsidR="00A870EF" w:rsidRPr="00AD0C30" w:rsidRDefault="00A870EF" w:rsidP="000A71B3">
            <w:pPr>
              <w:pStyle w:val="BodyText"/>
              <w:spacing w:before="0"/>
              <w:ind w:left="0"/>
              <w:jc w:val="center"/>
              <w:rPr>
                <w:b/>
              </w:rPr>
            </w:pPr>
            <w:r w:rsidRPr="00AD0C30">
              <w:rPr>
                <w:b/>
              </w:rPr>
              <w:t>PAF</w:t>
            </w:r>
          </w:p>
        </w:tc>
        <w:tc>
          <w:tcPr>
            <w:tcW w:w="1531" w:type="dxa"/>
            <w:shd w:val="clear" w:color="auto" w:fill="auto"/>
          </w:tcPr>
          <w:p w14:paraId="1D5982B6" w14:textId="77777777" w:rsidR="00A870EF" w:rsidRPr="00AD0C30" w:rsidRDefault="00A870EF" w:rsidP="000A71B3">
            <w:pPr>
              <w:pStyle w:val="BodyText"/>
              <w:spacing w:before="0"/>
              <w:ind w:left="0"/>
              <w:jc w:val="center"/>
            </w:pPr>
            <w:r w:rsidRPr="00AD0C30">
              <w:t>n.a.</w:t>
            </w:r>
          </w:p>
        </w:tc>
        <w:tc>
          <w:tcPr>
            <w:tcW w:w="2667" w:type="dxa"/>
            <w:shd w:val="clear" w:color="auto" w:fill="auto"/>
          </w:tcPr>
          <w:p w14:paraId="0DF82FB3" w14:textId="77777777" w:rsidR="00A870EF" w:rsidRPr="00AD0C30" w:rsidRDefault="00A870EF" w:rsidP="000A71B3">
            <w:pPr>
              <w:pStyle w:val="BodyText"/>
              <w:spacing w:before="0"/>
              <w:ind w:left="0"/>
              <w:jc w:val="center"/>
            </w:pPr>
            <w:r w:rsidRPr="00AD0C30">
              <w:t>n.a.</w:t>
            </w:r>
          </w:p>
        </w:tc>
        <w:tc>
          <w:tcPr>
            <w:tcW w:w="2435" w:type="dxa"/>
            <w:shd w:val="clear" w:color="auto" w:fill="auto"/>
          </w:tcPr>
          <w:p w14:paraId="054AA69F" w14:textId="77777777" w:rsidR="00A870EF" w:rsidRPr="00AD0C30" w:rsidRDefault="00A870EF" w:rsidP="000A71B3">
            <w:pPr>
              <w:pStyle w:val="BodyText"/>
              <w:spacing w:before="0"/>
              <w:ind w:left="0"/>
              <w:jc w:val="center"/>
            </w:pPr>
            <w:r w:rsidRPr="00AD0C30">
              <w:t>Suggested</w:t>
            </w:r>
          </w:p>
        </w:tc>
      </w:tr>
    </w:tbl>
    <w:p w14:paraId="7F1CB306" w14:textId="77777777" w:rsidR="00A870EF" w:rsidRPr="00AD0C30" w:rsidRDefault="00A870EF" w:rsidP="00A870EF">
      <w:pPr>
        <w:pStyle w:val="BodyText"/>
        <w:ind w:left="431"/>
      </w:pPr>
      <w:r w:rsidRPr="00AD0C30">
        <w:t>The description and layout of all Class Actions PDUs are detailed in chapter “</w:t>
      </w:r>
      <w:r w:rsidRPr="00AD0C30">
        <w:fldChar w:fldCharType="begin"/>
      </w:r>
      <w:r w:rsidRPr="00AD0C30">
        <w:instrText xml:space="preserve"> REF _d2h_bmk__Toc127635563_102 \h  \* MERGEFORMAT </w:instrText>
      </w:r>
      <w:r w:rsidRPr="00AD0C30">
        <w:fldChar w:fldCharType="separate"/>
      </w:r>
      <w:r w:rsidRPr="00AD0C30">
        <w:t>Class Actions PDUs</w:t>
      </w:r>
      <w:r w:rsidRPr="00AD0C30">
        <w:fldChar w:fldCharType="end"/>
      </w:r>
      <w:r w:rsidRPr="00AD0C30">
        <w:t>”.</w:t>
      </w:r>
    </w:p>
    <w:p w14:paraId="0B0CD69B" w14:textId="77777777" w:rsidR="00A870EF" w:rsidRPr="00AD0C30" w:rsidRDefault="00A870EF" w:rsidP="00A870EF">
      <w:pPr>
        <w:pStyle w:val="BodyText"/>
        <w:ind w:left="431"/>
        <w:rPr>
          <w:szCs w:val="24"/>
        </w:rPr>
      </w:pPr>
    </w:p>
    <w:p w14:paraId="0691C1AB" w14:textId="77777777" w:rsidR="00A870EF" w:rsidRPr="00AD0C30" w:rsidRDefault="00A870EF" w:rsidP="00A870EF">
      <w:pPr>
        <w:pStyle w:val="Note"/>
        <w:shd w:val="clear" w:color="auto" w:fill="D9D9D9" w:themeFill="background1" w:themeFillShade="D9"/>
        <w:spacing w:before="60" w:after="60"/>
        <w:ind w:left="431"/>
      </w:pPr>
      <w:r w:rsidRPr="00AD0C30">
        <w:rPr>
          <w:rFonts w:ascii="Arial" w:hAnsi="Arial" w:cs="Arial"/>
          <w:b/>
          <w:bCs/>
        </w:rPr>
        <w:t>Note</w:t>
      </w:r>
    </w:p>
    <w:p w14:paraId="20BF69EE" w14:textId="77777777" w:rsidR="00A870EF" w:rsidRPr="00AD0C30" w:rsidRDefault="00A870EF" w:rsidP="00A870EF">
      <w:pPr>
        <w:pStyle w:val="Note"/>
        <w:spacing w:before="20" w:after="20"/>
        <w:ind w:left="431"/>
        <w:jc w:val="both"/>
        <w:rPr>
          <w:rFonts w:cs="Tahoma"/>
          <w:color w:val="000000"/>
        </w:rPr>
      </w:pPr>
      <w:r w:rsidRPr="00AD0C30">
        <w:t xml:space="preserve">In the following chapters, descriptions and pictures refer to the most used PDUs, i.e. </w:t>
      </w:r>
      <w:r w:rsidRPr="00AD0C30">
        <w:rPr>
          <w:rFonts w:cs="Tahoma"/>
          <w:color w:val="000000"/>
        </w:rPr>
        <w:t>SAPExtActionReq/Res.</w:t>
      </w:r>
    </w:p>
    <w:p w14:paraId="6A4F9AC3" w14:textId="77777777" w:rsidR="00A870EF" w:rsidRPr="00AD0C30" w:rsidRDefault="00A870EF" w:rsidP="00A870EF">
      <w:pPr>
        <w:pStyle w:val="Note"/>
        <w:spacing w:before="20" w:after="20"/>
        <w:ind w:left="431"/>
      </w:pPr>
      <w:r w:rsidRPr="00AD0C30">
        <w:t xml:space="preserve">Anyway the logic and flow valid for </w:t>
      </w:r>
      <w:r w:rsidRPr="00AD0C30">
        <w:rPr>
          <w:rFonts w:cs="Tahoma"/>
          <w:color w:val="000000"/>
        </w:rPr>
        <w:t>SAPExtActionReq/Res are valid also for SAPMonitoredActionReq/Res, SAPActionReq/Res</w:t>
      </w:r>
    </w:p>
    <w:p w14:paraId="0AF119BD" w14:textId="77777777" w:rsidR="00A870EF" w:rsidRPr="00AD0C30" w:rsidRDefault="00A870EF" w:rsidP="00A870EF">
      <w:pPr>
        <w:pStyle w:val="BodyText"/>
        <w:ind w:left="431"/>
        <w:rPr>
          <w:szCs w:val="24"/>
        </w:rPr>
      </w:pPr>
    </w:p>
    <w:p w14:paraId="5E75148A" w14:textId="77777777" w:rsidR="00A870EF" w:rsidRPr="00AD0C30" w:rsidRDefault="00A870EF" w:rsidP="00A870EF">
      <w:pPr>
        <w:rPr>
          <w:szCs w:val="24"/>
        </w:rPr>
      </w:pPr>
      <w:r w:rsidRPr="00AD0C30">
        <w:rPr>
          <w:szCs w:val="24"/>
        </w:rPr>
        <w:br w:type="page"/>
      </w:r>
    </w:p>
    <w:p w14:paraId="4CA1EAC4" w14:textId="77777777" w:rsidR="00A870EF" w:rsidRPr="00AD0C30" w:rsidRDefault="00A870EF" w:rsidP="00A870EF">
      <w:pPr>
        <w:pStyle w:val="Heading3"/>
        <w:ind w:left="431"/>
      </w:pPr>
      <w:bookmarkStart w:id="605" w:name="_d2h_bmk__Toc127635538_102"/>
      <w:bookmarkStart w:id="606" w:name="_D2HTopic_898"/>
      <w:bookmarkStart w:id="607" w:name="_Toc85456698"/>
      <w:bookmarkStart w:id="608" w:name="_Toc125987465"/>
      <w:r w:rsidRPr="00AD0C30">
        <w:lastRenderedPageBreak/>
        <w:t>Submitting an Action Request</w:t>
      </w:r>
      <w:bookmarkEnd w:id="605"/>
      <w:bookmarkEnd w:id="606"/>
      <w:bookmarkEnd w:id="607"/>
      <w:bookmarkEnd w:id="608"/>
    </w:p>
    <w:p w14:paraId="7AB84BF9" w14:textId="77777777" w:rsidR="00A870EF" w:rsidRPr="00AD0C30" w:rsidRDefault="00A870EF" w:rsidP="00A870EF">
      <w:pPr>
        <w:pStyle w:val="BodyText"/>
        <w:ind w:left="431"/>
        <w:rPr>
          <w:szCs w:val="24"/>
        </w:rPr>
      </w:pPr>
      <w:r w:rsidRPr="00AD0C30">
        <w:t xml:space="preserve">Following an action request from the market </w:t>
      </w:r>
      <w:r w:rsidRPr="00AD0C30">
        <w:rPr>
          <w:szCs w:val="24"/>
        </w:rPr>
        <w:t>client</w:t>
      </w:r>
      <w:r w:rsidRPr="00AD0C30">
        <w:t xml:space="preserve">, the SAP </w:t>
      </w:r>
      <w:r w:rsidRPr="00AD0C30">
        <w:rPr>
          <w:szCs w:val="24"/>
        </w:rPr>
        <w:t>client</w:t>
      </w:r>
      <w:r w:rsidRPr="00AD0C30">
        <w:t xml:space="preserve"> prepares and sends to the SAP </w:t>
      </w:r>
      <w:r w:rsidRPr="00AD0C30">
        <w:rPr>
          <w:szCs w:val="24"/>
        </w:rPr>
        <w:t>server</w:t>
      </w:r>
      <w:r w:rsidRPr="00AD0C30">
        <w:t xml:space="preserve"> a </w:t>
      </w:r>
      <w:r w:rsidRPr="00AD0C30">
        <w:rPr>
          <w:b/>
          <w:bCs/>
          <w:szCs w:val="24"/>
        </w:rPr>
        <w:t>SAPExtActionReq</w:t>
      </w:r>
      <w:r w:rsidRPr="00AD0C30">
        <w:rPr>
          <w:szCs w:val="24"/>
        </w:rPr>
        <w:t xml:space="preserve"> PDU </w:t>
      </w:r>
      <w:r w:rsidRPr="00AD0C30">
        <w:t>on the SSP session, which specify</w:t>
      </w:r>
      <w:r w:rsidRPr="00AD0C30">
        <w:rPr>
          <w:szCs w:val="24"/>
        </w:rPr>
        <w:t>:</w:t>
      </w:r>
    </w:p>
    <w:p w14:paraId="0B478972" w14:textId="77777777" w:rsidR="00A870EF" w:rsidRPr="00AD0C30" w:rsidRDefault="00A870EF" w:rsidP="00A870EF">
      <w:pPr>
        <w:pStyle w:val="C1HBullet"/>
        <w:tabs>
          <w:tab w:val="clear" w:pos="1080"/>
          <w:tab w:val="num" w:pos="1086"/>
        </w:tabs>
        <w:ind w:left="788" w:hanging="62"/>
      </w:pPr>
      <w:r w:rsidRPr="00AD0C30">
        <w:t xml:space="preserve">The ID of the class </w:t>
      </w:r>
    </w:p>
    <w:p w14:paraId="527082CD" w14:textId="77777777" w:rsidR="00A870EF" w:rsidRPr="00AD0C30" w:rsidRDefault="00A870EF" w:rsidP="00A870EF">
      <w:pPr>
        <w:pStyle w:val="C1HBullet"/>
        <w:tabs>
          <w:tab w:val="clear" w:pos="1080"/>
          <w:tab w:val="num" w:pos="1086"/>
        </w:tabs>
        <w:ind w:left="788" w:hanging="62"/>
      </w:pPr>
      <w:r w:rsidRPr="00AD0C30">
        <w:t xml:space="preserve">The ID of a key among those defined by the class that the market </w:t>
      </w:r>
      <w:r w:rsidRPr="00AD0C30">
        <w:rPr>
          <w:szCs w:val="24"/>
        </w:rPr>
        <w:t>server</w:t>
      </w:r>
      <w:r w:rsidRPr="00AD0C30">
        <w:t xml:space="preserve"> is to use to retrieve the record involved (the key is only necessary if the action is performed on an existing record). </w:t>
      </w:r>
    </w:p>
    <w:p w14:paraId="4156C8A4" w14:textId="77777777" w:rsidR="00A870EF" w:rsidRPr="00AD0C30" w:rsidRDefault="00A870EF" w:rsidP="00A870EF">
      <w:pPr>
        <w:pStyle w:val="C1HBullet"/>
        <w:tabs>
          <w:tab w:val="clear" w:pos="1080"/>
          <w:tab w:val="num" w:pos="1086"/>
        </w:tabs>
        <w:spacing w:after="115"/>
        <w:ind w:left="788" w:hanging="62"/>
      </w:pPr>
      <w:r w:rsidRPr="00AD0C30">
        <w:t>The code of the action to be executed and the SMP message containing the necessary information. The actions that may be executed on a generic class are listed in the table below.</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56"/>
        <w:gridCol w:w="7222"/>
      </w:tblGrid>
      <w:tr w:rsidR="00A870EF" w:rsidRPr="00AD0C30" w14:paraId="70D25F39" w14:textId="77777777" w:rsidTr="000A71B3">
        <w:trPr>
          <w:tblHeader/>
        </w:trPr>
        <w:tc>
          <w:tcPr>
            <w:tcW w:w="1856" w:type="dxa"/>
            <w:tcBorders>
              <w:top w:val="single" w:sz="4" w:space="0" w:color="auto"/>
              <w:left w:val="single" w:sz="4" w:space="0" w:color="auto"/>
              <w:bottom w:val="single" w:sz="4" w:space="0" w:color="auto"/>
              <w:right w:val="single" w:sz="4" w:space="0" w:color="auto"/>
            </w:tcBorders>
            <w:shd w:val="clear" w:color="auto" w:fill="CCCCCC"/>
          </w:tcPr>
          <w:p w14:paraId="395C1112" w14:textId="77777777" w:rsidR="00A870EF" w:rsidRPr="00AD0C30" w:rsidRDefault="00A870EF" w:rsidP="000A71B3">
            <w:pPr>
              <w:pStyle w:val="TableHeading"/>
            </w:pPr>
            <w:r w:rsidRPr="00AD0C30">
              <w:t>ACTION</w:t>
            </w:r>
          </w:p>
        </w:tc>
        <w:tc>
          <w:tcPr>
            <w:tcW w:w="7222" w:type="dxa"/>
            <w:tcBorders>
              <w:top w:val="single" w:sz="4" w:space="0" w:color="auto"/>
              <w:left w:val="single" w:sz="4" w:space="0" w:color="auto"/>
              <w:bottom w:val="single" w:sz="4" w:space="0" w:color="auto"/>
              <w:right w:val="single" w:sz="4" w:space="0" w:color="auto"/>
            </w:tcBorders>
            <w:shd w:val="clear" w:color="auto" w:fill="CCCCCC"/>
          </w:tcPr>
          <w:p w14:paraId="1C07C30C" w14:textId="77777777" w:rsidR="00A870EF" w:rsidRPr="00AD0C30" w:rsidRDefault="00A870EF" w:rsidP="000A71B3">
            <w:pPr>
              <w:pStyle w:val="TableHeading"/>
            </w:pPr>
            <w:r w:rsidRPr="00AD0C30">
              <w:t>DESCRIPTION</w:t>
            </w:r>
          </w:p>
        </w:tc>
      </w:tr>
      <w:tr w:rsidR="00A870EF" w:rsidRPr="00AD0C30" w14:paraId="69EAF43B" w14:textId="77777777" w:rsidTr="000A71B3">
        <w:tc>
          <w:tcPr>
            <w:tcW w:w="1856" w:type="dxa"/>
            <w:tcBorders>
              <w:top w:val="single" w:sz="4" w:space="0" w:color="auto"/>
              <w:left w:val="single" w:sz="4" w:space="0" w:color="auto"/>
              <w:bottom w:val="single" w:sz="4" w:space="0" w:color="auto"/>
              <w:right w:val="single" w:sz="4" w:space="0" w:color="auto"/>
            </w:tcBorders>
          </w:tcPr>
          <w:p w14:paraId="519C12EE" w14:textId="77777777" w:rsidR="00A870EF" w:rsidRPr="00AD0C30" w:rsidRDefault="00A870EF" w:rsidP="000A71B3">
            <w:pPr>
              <w:pStyle w:val="TableText"/>
            </w:pPr>
            <w:r w:rsidRPr="00AD0C30">
              <w:t>ADD</w:t>
            </w:r>
          </w:p>
        </w:tc>
        <w:tc>
          <w:tcPr>
            <w:tcW w:w="7222" w:type="dxa"/>
            <w:tcBorders>
              <w:top w:val="single" w:sz="4" w:space="0" w:color="auto"/>
              <w:left w:val="single" w:sz="4" w:space="0" w:color="auto"/>
              <w:bottom w:val="single" w:sz="4" w:space="0" w:color="auto"/>
              <w:right w:val="single" w:sz="4" w:space="0" w:color="auto"/>
            </w:tcBorders>
          </w:tcPr>
          <w:p w14:paraId="6B8F0CCD" w14:textId="77777777" w:rsidR="00A870EF" w:rsidRPr="00AD0C30" w:rsidRDefault="00A870EF" w:rsidP="000A71B3">
            <w:pPr>
              <w:pStyle w:val="TableText"/>
            </w:pPr>
            <w:r w:rsidRPr="00AD0C30">
              <w:t xml:space="preserve">Insert a new record </w:t>
            </w:r>
          </w:p>
        </w:tc>
      </w:tr>
      <w:tr w:rsidR="00A870EF" w:rsidRPr="00AD0C30" w14:paraId="7EFBF71C" w14:textId="77777777" w:rsidTr="000A71B3">
        <w:tc>
          <w:tcPr>
            <w:tcW w:w="1856" w:type="dxa"/>
            <w:tcBorders>
              <w:top w:val="single" w:sz="4" w:space="0" w:color="auto"/>
              <w:left w:val="single" w:sz="4" w:space="0" w:color="auto"/>
              <w:bottom w:val="single" w:sz="4" w:space="0" w:color="auto"/>
              <w:right w:val="single" w:sz="4" w:space="0" w:color="auto"/>
            </w:tcBorders>
          </w:tcPr>
          <w:p w14:paraId="75A85AAA" w14:textId="77777777" w:rsidR="00A870EF" w:rsidRPr="00AD0C30" w:rsidRDefault="00A870EF" w:rsidP="000A71B3">
            <w:pPr>
              <w:pStyle w:val="TableText"/>
            </w:pPr>
            <w:r w:rsidRPr="00AD0C30">
              <w:t>REWRITE</w:t>
            </w:r>
          </w:p>
        </w:tc>
        <w:tc>
          <w:tcPr>
            <w:tcW w:w="7222" w:type="dxa"/>
            <w:tcBorders>
              <w:top w:val="single" w:sz="4" w:space="0" w:color="auto"/>
              <w:left w:val="single" w:sz="4" w:space="0" w:color="auto"/>
              <w:bottom w:val="single" w:sz="4" w:space="0" w:color="auto"/>
              <w:right w:val="single" w:sz="4" w:space="0" w:color="auto"/>
            </w:tcBorders>
          </w:tcPr>
          <w:p w14:paraId="56AB26CA" w14:textId="77777777" w:rsidR="00A870EF" w:rsidRPr="00AD0C30" w:rsidRDefault="00A870EF" w:rsidP="000A71B3">
            <w:pPr>
              <w:pStyle w:val="TableText"/>
            </w:pPr>
            <w:r w:rsidRPr="00AD0C30">
              <w:t>Update an existing record</w:t>
            </w:r>
          </w:p>
        </w:tc>
      </w:tr>
      <w:tr w:rsidR="00A870EF" w:rsidRPr="00AD0C30" w14:paraId="07C78039" w14:textId="77777777" w:rsidTr="000A71B3">
        <w:tc>
          <w:tcPr>
            <w:tcW w:w="1856" w:type="dxa"/>
            <w:tcBorders>
              <w:top w:val="single" w:sz="4" w:space="0" w:color="auto"/>
              <w:left w:val="single" w:sz="4" w:space="0" w:color="auto"/>
              <w:bottom w:val="single" w:sz="4" w:space="0" w:color="auto"/>
              <w:right w:val="single" w:sz="4" w:space="0" w:color="auto"/>
            </w:tcBorders>
          </w:tcPr>
          <w:p w14:paraId="2343E44F" w14:textId="77777777" w:rsidR="00A870EF" w:rsidRPr="00AD0C30" w:rsidRDefault="00A870EF" w:rsidP="000A71B3">
            <w:pPr>
              <w:pStyle w:val="TableText"/>
            </w:pPr>
            <w:r w:rsidRPr="00AD0C30">
              <w:t>DELETE</w:t>
            </w:r>
          </w:p>
        </w:tc>
        <w:tc>
          <w:tcPr>
            <w:tcW w:w="7222" w:type="dxa"/>
            <w:tcBorders>
              <w:top w:val="single" w:sz="4" w:space="0" w:color="auto"/>
              <w:left w:val="single" w:sz="4" w:space="0" w:color="auto"/>
              <w:bottom w:val="single" w:sz="4" w:space="0" w:color="auto"/>
              <w:right w:val="single" w:sz="4" w:space="0" w:color="auto"/>
            </w:tcBorders>
          </w:tcPr>
          <w:p w14:paraId="7E9A7D57" w14:textId="77777777" w:rsidR="00A870EF" w:rsidRPr="00AD0C30" w:rsidRDefault="00A870EF" w:rsidP="000A71B3">
            <w:pPr>
              <w:pStyle w:val="TableText"/>
            </w:pPr>
            <w:r w:rsidRPr="00AD0C30">
              <w:t>Logically delete a record</w:t>
            </w:r>
          </w:p>
        </w:tc>
      </w:tr>
      <w:tr w:rsidR="00A870EF" w:rsidRPr="00AD0C30" w14:paraId="4E4A19B8" w14:textId="77777777" w:rsidTr="000A71B3">
        <w:tc>
          <w:tcPr>
            <w:tcW w:w="1856" w:type="dxa"/>
            <w:tcBorders>
              <w:top w:val="single" w:sz="4" w:space="0" w:color="auto"/>
              <w:left w:val="single" w:sz="4" w:space="0" w:color="auto"/>
              <w:bottom w:val="single" w:sz="4" w:space="0" w:color="auto"/>
              <w:right w:val="single" w:sz="4" w:space="0" w:color="auto"/>
            </w:tcBorders>
          </w:tcPr>
          <w:p w14:paraId="0B8EC9E0" w14:textId="77777777" w:rsidR="00A870EF" w:rsidRPr="00AD0C30" w:rsidRDefault="00A870EF" w:rsidP="000A71B3">
            <w:pPr>
              <w:pStyle w:val="TableText"/>
            </w:pPr>
            <w:r w:rsidRPr="00AD0C30">
              <w:t>KILL</w:t>
            </w:r>
          </w:p>
        </w:tc>
        <w:tc>
          <w:tcPr>
            <w:tcW w:w="7222" w:type="dxa"/>
            <w:tcBorders>
              <w:top w:val="single" w:sz="4" w:space="0" w:color="auto"/>
              <w:left w:val="single" w:sz="4" w:space="0" w:color="auto"/>
              <w:bottom w:val="single" w:sz="4" w:space="0" w:color="auto"/>
              <w:right w:val="single" w:sz="4" w:space="0" w:color="auto"/>
            </w:tcBorders>
          </w:tcPr>
          <w:p w14:paraId="7FE34E91" w14:textId="77777777" w:rsidR="00A870EF" w:rsidRPr="00AD0C30" w:rsidRDefault="00A870EF" w:rsidP="000A71B3">
            <w:pPr>
              <w:pStyle w:val="TableText"/>
            </w:pPr>
            <w:r w:rsidRPr="00AD0C30">
              <w:t>Physically delete a record</w:t>
            </w:r>
          </w:p>
        </w:tc>
      </w:tr>
    </w:tbl>
    <w:p w14:paraId="0BC98A3A" w14:textId="77777777" w:rsidR="00A870EF" w:rsidRPr="00AD0C30" w:rsidRDefault="00A870EF" w:rsidP="00A870EF">
      <w:pPr>
        <w:pStyle w:val="C1HBullet"/>
        <w:tabs>
          <w:tab w:val="clear" w:pos="1080"/>
          <w:tab w:val="num" w:pos="1086"/>
        </w:tabs>
        <w:ind w:left="788" w:hanging="62"/>
      </w:pPr>
      <w:r w:rsidRPr="00AD0C30">
        <w:t xml:space="preserve">The unique ID of the request and the one to be associated with the transaction that will be activated on the </w:t>
      </w:r>
      <w:r w:rsidRPr="00AD0C30">
        <w:rPr>
          <w:szCs w:val="24"/>
        </w:rPr>
        <w:t>server</w:t>
      </w:r>
      <w:r w:rsidRPr="00AD0C30">
        <w:t xml:space="preserve"> to execute it. The ID of the request will enable the SAP </w:t>
      </w:r>
      <w:r w:rsidRPr="00AD0C30">
        <w:rPr>
          <w:szCs w:val="24"/>
        </w:rPr>
        <w:t>client</w:t>
      </w:r>
      <w:r w:rsidRPr="00AD0C30">
        <w:t xml:space="preserve"> to correlate the </w:t>
      </w:r>
      <w:r w:rsidRPr="00AD0C30">
        <w:rPr>
          <w:b/>
          <w:bCs/>
          <w:szCs w:val="24"/>
        </w:rPr>
        <w:t>SAPExtActionRes</w:t>
      </w:r>
      <w:r w:rsidRPr="00AD0C30">
        <w:rPr>
          <w:szCs w:val="24"/>
        </w:rPr>
        <w:t xml:space="preserve"> PDU with the </w:t>
      </w:r>
      <w:r w:rsidRPr="00AD0C30">
        <w:rPr>
          <w:b/>
          <w:bCs/>
          <w:szCs w:val="24"/>
        </w:rPr>
        <w:t>SAPExtActionReq</w:t>
      </w:r>
      <w:r w:rsidRPr="00AD0C30">
        <w:rPr>
          <w:szCs w:val="24"/>
        </w:rPr>
        <w:t xml:space="preserve"> PDU sent previously to request the action.</w:t>
      </w:r>
    </w:p>
    <w:p w14:paraId="4DC89981" w14:textId="77777777" w:rsidR="00A870EF" w:rsidRPr="00AD0C30" w:rsidRDefault="00A870EF" w:rsidP="00A870EF">
      <w:pPr>
        <w:pStyle w:val="C1HBullet"/>
        <w:tabs>
          <w:tab w:val="clear" w:pos="1080"/>
          <w:tab w:val="num" w:pos="1086"/>
        </w:tabs>
        <w:ind w:left="788" w:hanging="62"/>
      </w:pPr>
      <w:r w:rsidRPr="00AD0C30">
        <w:t xml:space="preserve">The indication as to whether the </w:t>
      </w:r>
      <w:r w:rsidRPr="00AD0C30">
        <w:rPr>
          <w:b/>
          <w:bCs/>
        </w:rPr>
        <w:t>SAPExtActionRes</w:t>
      </w:r>
      <w:r w:rsidRPr="00AD0C30">
        <w:t xml:space="preserve"> PDU is to return or not also the SMP message generated as a consequence of the execution of the action (as indicated in the </w:t>
      </w:r>
      <w:r w:rsidRPr="00AD0C30">
        <w:rPr>
          <w:i/>
          <w:iCs/>
        </w:rPr>
        <w:t>DataInResponse</w:t>
      </w:r>
      <w:r w:rsidRPr="00AD0C30">
        <w:t xml:space="preserve"> field of the </w:t>
      </w:r>
      <w:r w:rsidRPr="00AD0C30">
        <w:rPr>
          <w:b/>
          <w:bCs/>
          <w:szCs w:val="24"/>
        </w:rPr>
        <w:t>SAPExtActionReq</w:t>
      </w:r>
      <w:r w:rsidRPr="00AD0C30">
        <w:rPr>
          <w:szCs w:val="24"/>
        </w:rPr>
        <w:t xml:space="preserve"> PDU</w:t>
      </w:r>
      <w:r w:rsidRPr="00AD0C30">
        <w:t>).</w:t>
      </w:r>
    </w:p>
    <w:p w14:paraId="23B5B9D0" w14:textId="77777777" w:rsidR="00A870EF" w:rsidRPr="00AD0C30" w:rsidRDefault="00A870EF" w:rsidP="00A870EF">
      <w:pPr>
        <w:pStyle w:val="Heading3"/>
        <w:ind w:left="431"/>
      </w:pPr>
      <w:bookmarkStart w:id="609" w:name="_d2h_bmk__Toc127635539_102"/>
      <w:bookmarkStart w:id="610" w:name="_D2HTopic_899"/>
      <w:bookmarkStart w:id="611" w:name="_Toc85456699"/>
      <w:bookmarkStart w:id="612" w:name="_Toc125987466"/>
      <w:r w:rsidRPr="00AD0C30">
        <w:t>Receiving the Response to an Action Request</w:t>
      </w:r>
      <w:bookmarkEnd w:id="609"/>
      <w:bookmarkEnd w:id="610"/>
      <w:bookmarkEnd w:id="611"/>
      <w:bookmarkEnd w:id="612"/>
    </w:p>
    <w:p w14:paraId="0DA63323" w14:textId="77777777" w:rsidR="00A870EF" w:rsidRPr="00AD0C30" w:rsidRDefault="00A870EF" w:rsidP="00A870EF">
      <w:pPr>
        <w:pStyle w:val="BodyText"/>
        <w:ind w:left="431"/>
      </w:pPr>
      <w:r w:rsidRPr="00AD0C30">
        <w:t xml:space="preserve">When it receives a </w:t>
      </w:r>
      <w:r w:rsidRPr="00AD0C30">
        <w:rPr>
          <w:b/>
          <w:bCs/>
          <w:szCs w:val="24"/>
        </w:rPr>
        <w:t>SAPExtActionReq</w:t>
      </w:r>
      <w:r w:rsidRPr="00AD0C30">
        <w:rPr>
          <w:szCs w:val="24"/>
        </w:rPr>
        <w:t xml:space="preserve"> PDU, the SAP server delivers the associated action request to the appropriate market server that supports the target class. The market server activates the transaction required for its execution. After transaction’s completion, the </w:t>
      </w:r>
      <w:r w:rsidRPr="00AD0C30">
        <w:t xml:space="preserve">SAP </w:t>
      </w:r>
      <w:r w:rsidRPr="00AD0C30">
        <w:rPr>
          <w:szCs w:val="24"/>
        </w:rPr>
        <w:t>server</w:t>
      </w:r>
      <w:r w:rsidRPr="00AD0C30">
        <w:t xml:space="preserve"> sends the SAP </w:t>
      </w:r>
      <w:r w:rsidRPr="00AD0C30">
        <w:rPr>
          <w:szCs w:val="24"/>
        </w:rPr>
        <w:t>client</w:t>
      </w:r>
      <w:r w:rsidRPr="00AD0C30">
        <w:t xml:space="preserve"> the </w:t>
      </w:r>
      <w:r w:rsidRPr="00AD0C30">
        <w:rPr>
          <w:b/>
          <w:bCs/>
          <w:szCs w:val="24"/>
        </w:rPr>
        <w:t>SAPExtActionRes</w:t>
      </w:r>
      <w:r w:rsidRPr="00AD0C30">
        <w:rPr>
          <w:szCs w:val="24"/>
        </w:rPr>
        <w:t xml:space="preserve"> PDU, containing the following information:</w:t>
      </w:r>
    </w:p>
    <w:p w14:paraId="3C047FA3" w14:textId="77777777" w:rsidR="00A870EF" w:rsidRPr="00AD0C30" w:rsidRDefault="00A870EF" w:rsidP="00A870EF">
      <w:pPr>
        <w:pStyle w:val="C1HBullet"/>
        <w:tabs>
          <w:tab w:val="clear" w:pos="1080"/>
          <w:tab w:val="num" w:pos="1086"/>
        </w:tabs>
        <w:ind w:left="788" w:hanging="62"/>
      </w:pPr>
      <w:r w:rsidRPr="00AD0C30">
        <w:t>The class ID</w:t>
      </w:r>
    </w:p>
    <w:p w14:paraId="13A1535B" w14:textId="77777777" w:rsidR="00A870EF" w:rsidRPr="00AD0C30" w:rsidRDefault="00A870EF" w:rsidP="00A870EF">
      <w:pPr>
        <w:pStyle w:val="C1HBullet"/>
        <w:tabs>
          <w:tab w:val="clear" w:pos="1080"/>
          <w:tab w:val="num" w:pos="1086"/>
        </w:tabs>
        <w:ind w:left="788" w:hanging="62"/>
      </w:pPr>
      <w:r w:rsidRPr="00AD0C30">
        <w:t xml:space="preserve">The unique ID’s of the request and of the transaction that executed it (the same ID’s as those specified by the SAP </w:t>
      </w:r>
      <w:r w:rsidRPr="00AD0C30">
        <w:rPr>
          <w:szCs w:val="24"/>
        </w:rPr>
        <w:t>client</w:t>
      </w:r>
      <w:r w:rsidRPr="00AD0C30">
        <w:t xml:space="preserve"> in the </w:t>
      </w:r>
      <w:r w:rsidRPr="00AD0C30">
        <w:rPr>
          <w:b/>
          <w:bCs/>
          <w:szCs w:val="24"/>
        </w:rPr>
        <w:t>SAPExtActionRes</w:t>
      </w:r>
      <w:r w:rsidRPr="00AD0C30">
        <w:rPr>
          <w:szCs w:val="24"/>
        </w:rPr>
        <w:t xml:space="preserve"> PDU)</w:t>
      </w:r>
    </w:p>
    <w:p w14:paraId="2F0773F2" w14:textId="77777777" w:rsidR="00A870EF" w:rsidRPr="00AD0C30" w:rsidRDefault="00A870EF" w:rsidP="00A870EF">
      <w:pPr>
        <w:pStyle w:val="C1HBullet"/>
        <w:tabs>
          <w:tab w:val="clear" w:pos="1080"/>
          <w:tab w:val="num" w:pos="1086"/>
        </w:tabs>
        <w:ind w:left="788" w:hanging="62"/>
      </w:pPr>
      <w:r w:rsidRPr="00AD0C30">
        <w:t xml:space="preserve">The notification as to whether the transaction has executed the action successfully or not, and the </w:t>
      </w:r>
      <w:r w:rsidRPr="00AD0C30">
        <w:rPr>
          <w:i/>
          <w:iCs/>
        </w:rPr>
        <w:t>ReasonCode</w:t>
      </w:r>
      <w:r w:rsidRPr="00AD0C30">
        <w:t xml:space="preserve"> generated by the transaction.</w:t>
      </w:r>
    </w:p>
    <w:p w14:paraId="4BF7D2FF" w14:textId="77777777" w:rsidR="00A870EF" w:rsidRPr="00AD0C30" w:rsidRDefault="00A870EF" w:rsidP="00A870EF">
      <w:pPr>
        <w:pStyle w:val="C1HBullet"/>
        <w:tabs>
          <w:tab w:val="clear" w:pos="1080"/>
          <w:tab w:val="num" w:pos="1086"/>
        </w:tabs>
        <w:ind w:left="788" w:hanging="62"/>
        <w:rPr>
          <w:szCs w:val="24"/>
        </w:rPr>
      </w:pPr>
      <w:r w:rsidRPr="00AD0C30">
        <w:t>If the transaction has terminated successfully and the class supports this feature, the inbound SMP message generated by the execution of the action</w:t>
      </w:r>
    </w:p>
    <w:p w14:paraId="7D66506F" w14:textId="77777777" w:rsidR="00A870EF" w:rsidRPr="00AD0C30" w:rsidRDefault="00A870EF" w:rsidP="00A870EF">
      <w:pPr>
        <w:pStyle w:val="C1HBullet"/>
        <w:tabs>
          <w:tab w:val="clear" w:pos="1080"/>
          <w:tab w:val="num" w:pos="1086"/>
        </w:tabs>
        <w:ind w:left="788" w:hanging="62"/>
        <w:rPr>
          <w:szCs w:val="24"/>
        </w:rPr>
      </w:pPr>
      <w:r w:rsidRPr="00AD0C30">
        <w:rPr>
          <w:bCs/>
          <w:szCs w:val="24"/>
        </w:rPr>
        <w:t xml:space="preserve">The class record generated by the </w:t>
      </w:r>
      <w:r w:rsidRPr="00AD0C30">
        <w:rPr>
          <w:szCs w:val="24"/>
        </w:rPr>
        <w:t>market server transaction. The record is only included in the response if:</w:t>
      </w:r>
    </w:p>
    <w:p w14:paraId="59289D52" w14:textId="77777777" w:rsidR="00A870EF" w:rsidRPr="00AD0C30" w:rsidRDefault="00A870EF" w:rsidP="00A870EF">
      <w:pPr>
        <w:pStyle w:val="C1HBullet2A"/>
        <w:numPr>
          <w:ilvl w:val="0"/>
          <w:numId w:val="11"/>
        </w:numPr>
        <w:ind w:left="1443"/>
      </w:pPr>
      <w:r w:rsidRPr="00AD0C30">
        <w:t xml:space="preserve">The </w:t>
      </w:r>
      <w:r w:rsidRPr="00AD0C30">
        <w:rPr>
          <w:i/>
          <w:iCs/>
        </w:rPr>
        <w:t>DataInResponse</w:t>
      </w:r>
      <w:r w:rsidRPr="00AD0C30">
        <w:t xml:space="preserve"> flag was set to </w:t>
      </w:r>
      <w:smartTag w:uri="urn:schemas-microsoft-com:office:smarttags" w:element="metricconverter">
        <w:smartTagPr>
          <w:attr w:name="ProductID" w:val="1 in"/>
        </w:smartTagPr>
        <w:r w:rsidRPr="00AD0C30">
          <w:t>1 in</w:t>
        </w:r>
      </w:smartTag>
      <w:r w:rsidRPr="00AD0C30">
        <w:t xml:space="preserve"> the </w:t>
      </w:r>
      <w:r w:rsidRPr="00AD0C30">
        <w:rPr>
          <w:b/>
          <w:bCs/>
        </w:rPr>
        <w:t>SAPExtActionReq</w:t>
      </w:r>
      <w:r w:rsidRPr="00AD0C30">
        <w:t xml:space="preserve"> PDU.</w:t>
      </w:r>
    </w:p>
    <w:p w14:paraId="06283B51" w14:textId="77777777" w:rsidR="00A870EF" w:rsidRPr="00AD0C30" w:rsidRDefault="00A870EF" w:rsidP="00A870EF">
      <w:pPr>
        <w:pStyle w:val="C1HBullet2A"/>
        <w:numPr>
          <w:ilvl w:val="0"/>
          <w:numId w:val="11"/>
        </w:numPr>
        <w:ind w:left="1443"/>
      </w:pPr>
      <w:r w:rsidRPr="00AD0C30">
        <w:t xml:space="preserve">The class supports the feature of returning the generated record in the </w:t>
      </w:r>
      <w:r w:rsidRPr="00AD0C30">
        <w:rPr>
          <w:b/>
          <w:bCs/>
        </w:rPr>
        <w:t>SAPExtActionRes</w:t>
      </w:r>
      <w:r w:rsidRPr="00AD0C30">
        <w:t xml:space="preserve"> PDU.</w:t>
      </w:r>
    </w:p>
    <w:p w14:paraId="507854D0" w14:textId="77777777" w:rsidR="00A870EF" w:rsidRPr="00AD0C30" w:rsidRDefault="00A870EF" w:rsidP="00A870EF">
      <w:pPr>
        <w:pStyle w:val="BodyText"/>
        <w:ind w:left="431"/>
      </w:pPr>
      <w:r w:rsidRPr="00AD0C30">
        <w:rPr>
          <w:szCs w:val="24"/>
        </w:rPr>
        <w:t xml:space="preserve">The SAP </w:t>
      </w:r>
      <w:r w:rsidRPr="00AD0C30">
        <w:t xml:space="preserve">client processes the received </w:t>
      </w:r>
      <w:r w:rsidRPr="00AD0C30">
        <w:rPr>
          <w:b/>
          <w:bCs/>
          <w:szCs w:val="24"/>
        </w:rPr>
        <w:t>SAPExtActionRes</w:t>
      </w:r>
      <w:r w:rsidRPr="00AD0C30">
        <w:rPr>
          <w:szCs w:val="24"/>
        </w:rPr>
        <w:t xml:space="preserve"> PDU. If the action request has been executed successfully and the PDU also returns the record generated by the transaction, the SAP </w:t>
      </w:r>
      <w:r w:rsidRPr="00AD0C30">
        <w:t>client</w:t>
      </w:r>
      <w:r w:rsidRPr="00AD0C30">
        <w:rPr>
          <w:szCs w:val="24"/>
        </w:rPr>
        <w:t xml:space="preserve"> delivers it</w:t>
      </w:r>
      <w:r w:rsidRPr="00AD0C30">
        <w:t xml:space="preserve"> to the local market client.</w:t>
      </w:r>
    </w:p>
    <w:p w14:paraId="335A86DB" w14:textId="77777777" w:rsidR="00A870EF" w:rsidRPr="00AD0C30" w:rsidRDefault="00A870EF" w:rsidP="00A870EF">
      <w:pPr>
        <w:pStyle w:val="Heading3"/>
        <w:ind w:left="431"/>
      </w:pPr>
      <w:bookmarkStart w:id="613" w:name="_Ref88907607"/>
      <w:bookmarkStart w:id="614" w:name="_Toc89766371"/>
      <w:bookmarkStart w:id="615" w:name="_Toc92201150"/>
      <w:bookmarkStart w:id="616" w:name="_Toc92258973"/>
      <w:bookmarkStart w:id="617" w:name="_Toc92279024"/>
      <w:bookmarkStart w:id="618" w:name="_d2h_bmk__Ref88907607_102"/>
      <w:bookmarkStart w:id="619" w:name="_d2h_bmk__Toc89766371_102"/>
      <w:bookmarkStart w:id="620" w:name="_d2h_bmk__Toc92201150_102"/>
      <w:bookmarkStart w:id="621" w:name="_d2h_bmk__Toc92258973_102"/>
      <w:bookmarkStart w:id="622" w:name="_d2h_bmk__Toc92279024_102"/>
      <w:bookmarkStart w:id="623" w:name="_d2h_bmk__Toc127635540_102"/>
      <w:bookmarkStart w:id="624" w:name="_D2HTopic_743"/>
      <w:bookmarkStart w:id="625" w:name="_Toc85456700"/>
      <w:bookmarkStart w:id="626" w:name="_Toc125987467"/>
      <w:r w:rsidRPr="00AD0C30">
        <w:lastRenderedPageBreak/>
        <w:t>Managing a Sequence of Action Requests</w:t>
      </w:r>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p>
    <w:p w14:paraId="32F44A7D" w14:textId="77777777" w:rsidR="00A870EF" w:rsidRPr="00AD0C30" w:rsidRDefault="00A870EF" w:rsidP="00A870EF">
      <w:pPr>
        <w:pStyle w:val="BodyText"/>
        <w:ind w:left="431"/>
        <w:rPr>
          <w:szCs w:val="24"/>
        </w:rPr>
      </w:pPr>
      <w:r w:rsidRPr="00AD0C30">
        <w:rPr>
          <w:szCs w:val="24"/>
        </w:rPr>
        <w:fldChar w:fldCharType="begin"/>
      </w:r>
      <w:r w:rsidRPr="00AD0C30">
        <w:rPr>
          <w:szCs w:val="24"/>
        </w:rPr>
        <w:instrText xml:space="preserve"> REF _d2h_bmk__Ref93726311_102  \* MERGEFORMAT </w:instrText>
      </w:r>
      <w:r w:rsidRPr="00AD0C30">
        <w:rPr>
          <w:szCs w:val="24"/>
        </w:rPr>
        <w:fldChar w:fldCharType="separate"/>
      </w:r>
      <w:r w:rsidRPr="00AD0C30">
        <w:t>Figure 11</w:t>
      </w:r>
      <w:r w:rsidRPr="00AD0C30">
        <w:rPr>
          <w:szCs w:val="24"/>
        </w:rPr>
        <w:fldChar w:fldCharType="end"/>
      </w:r>
      <w:r w:rsidRPr="00AD0C30">
        <w:rPr>
          <w:szCs w:val="24"/>
        </w:rPr>
        <w:t xml:space="preserve"> illustrates the interaction between a client and the server following a certain number of action requests originated by the client. This example assumes that the SSP client is managing a communication window having size 3 correctly.</w:t>
      </w:r>
    </w:p>
    <w:p w14:paraId="60DA6976" w14:textId="77777777" w:rsidR="00A870EF" w:rsidRPr="00AD0C30" w:rsidRDefault="00A870EF" w:rsidP="00A870EF">
      <w:pPr>
        <w:pStyle w:val="BodyText"/>
        <w:ind w:left="431"/>
        <w:rPr>
          <w:szCs w:val="24"/>
        </w:rPr>
      </w:pPr>
      <w:r w:rsidRPr="00AD0C30">
        <w:rPr>
          <w:szCs w:val="24"/>
          <w:lang w:val="it-IT" w:eastAsia="it-IT"/>
        </w:rPr>
        <w:drawing>
          <wp:inline distT="0" distB="0" distL="0" distR="0" wp14:anchorId="4BCB644A" wp14:editId="54D33789">
            <wp:extent cx="5633085" cy="2475230"/>
            <wp:effectExtent l="0" t="0" r="5715" b="1270"/>
            <wp:docPr id="1719" name="Immagine 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33085" cy="2475230"/>
                    </a:xfrm>
                    <a:prstGeom prst="rect">
                      <a:avLst/>
                    </a:prstGeom>
                    <a:noFill/>
                  </pic:spPr>
                </pic:pic>
              </a:graphicData>
            </a:graphic>
          </wp:inline>
        </w:drawing>
      </w:r>
    </w:p>
    <w:p w14:paraId="360CBBB8" w14:textId="77777777" w:rsidR="00A870EF" w:rsidRPr="00AD0C30" w:rsidRDefault="00A870EF" w:rsidP="00A870EF">
      <w:pPr>
        <w:pStyle w:val="Caption"/>
        <w:ind w:left="431"/>
      </w:pPr>
      <w:bookmarkStart w:id="627" w:name="_Ref93726311"/>
      <w:bookmarkStart w:id="628" w:name="_d2h_bmk__Ref93726311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11</w:t>
      </w:r>
      <w:r w:rsidRPr="00AD0C30">
        <w:rPr>
          <w:b/>
          <w:bCs/>
        </w:rPr>
        <w:fldChar w:fldCharType="end"/>
      </w:r>
      <w:bookmarkEnd w:id="627"/>
      <w:bookmarkEnd w:id="628"/>
      <w:r w:rsidRPr="00AD0C30">
        <w:rPr>
          <w:b/>
          <w:bCs/>
        </w:rPr>
        <w:t>.</w:t>
      </w:r>
      <w:r w:rsidRPr="00AD0C30">
        <w:t xml:space="preserve"> Sequence of Action Requests with Correct Management of the Communication Window</w:t>
      </w:r>
    </w:p>
    <w:p w14:paraId="218A523E" w14:textId="77777777" w:rsidR="00A870EF" w:rsidRPr="00AD0C30" w:rsidRDefault="00A870EF" w:rsidP="00A870EF">
      <w:pPr>
        <w:pStyle w:val="BodyText"/>
        <w:ind w:left="431"/>
        <w:rPr>
          <w:szCs w:val="24"/>
        </w:rPr>
      </w:pPr>
    </w:p>
    <w:p w14:paraId="5281EA8A" w14:textId="77777777" w:rsidR="00A870EF" w:rsidRPr="00AD0C30" w:rsidRDefault="00A870EF" w:rsidP="00A870EF">
      <w:pPr>
        <w:pStyle w:val="BodyText"/>
        <w:ind w:left="431"/>
        <w:rPr>
          <w:szCs w:val="24"/>
        </w:rPr>
      </w:pPr>
      <w:r w:rsidRPr="00AD0C30">
        <w:rPr>
          <w:szCs w:val="24"/>
        </w:rPr>
        <w:t xml:space="preserve">For explanatory purposes only, </w:t>
      </w:r>
      <w:r w:rsidRPr="00AD0C30">
        <w:rPr>
          <w:szCs w:val="24"/>
        </w:rPr>
        <w:fldChar w:fldCharType="begin"/>
      </w:r>
      <w:r w:rsidRPr="00AD0C30">
        <w:rPr>
          <w:szCs w:val="24"/>
        </w:rPr>
        <w:instrText xml:space="preserve"> REF _d2h_bmk__Ref93726512_102  \* MERGEFORMAT </w:instrText>
      </w:r>
      <w:r w:rsidRPr="00AD0C30">
        <w:rPr>
          <w:szCs w:val="24"/>
        </w:rPr>
        <w:fldChar w:fldCharType="separate"/>
      </w:r>
      <w:r w:rsidRPr="00AD0C30">
        <w:t>Figure 12</w:t>
      </w:r>
      <w:r w:rsidRPr="00AD0C30">
        <w:rPr>
          <w:szCs w:val="24"/>
        </w:rPr>
        <w:fldChar w:fldCharType="end"/>
      </w:r>
      <w:r w:rsidRPr="00AD0C30">
        <w:rPr>
          <w:szCs w:val="24"/>
        </w:rPr>
        <w:t xml:space="preserve"> shows what happens under the same conditions when the same window is managed incorrectly by the SSP client.  The figure shows how each action request  sent by a client that exceeds the limit of the communication window causes an error on the SSP layer of the protocol. </w:t>
      </w:r>
    </w:p>
    <w:p w14:paraId="5D0F9E0D" w14:textId="77777777" w:rsidR="00A870EF" w:rsidRPr="00AD0C30" w:rsidRDefault="00A870EF" w:rsidP="00A870EF">
      <w:pPr>
        <w:pStyle w:val="BodyText"/>
        <w:ind w:left="431"/>
        <w:rPr>
          <w:szCs w:val="24"/>
        </w:rPr>
      </w:pPr>
      <w:r w:rsidRPr="00AD0C30">
        <w:rPr>
          <w:szCs w:val="24"/>
          <w:lang w:val="it-IT" w:eastAsia="it-IT"/>
        </w:rPr>
        <w:drawing>
          <wp:inline distT="0" distB="0" distL="0" distR="0" wp14:anchorId="460655A4" wp14:editId="7C104A5E">
            <wp:extent cx="5633085" cy="3578860"/>
            <wp:effectExtent l="0" t="0" r="5715" b="2540"/>
            <wp:docPr id="1842" name="Immagine 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33085" cy="3578860"/>
                    </a:xfrm>
                    <a:prstGeom prst="rect">
                      <a:avLst/>
                    </a:prstGeom>
                    <a:noFill/>
                  </pic:spPr>
                </pic:pic>
              </a:graphicData>
            </a:graphic>
          </wp:inline>
        </w:drawing>
      </w:r>
    </w:p>
    <w:p w14:paraId="3B2F4478" w14:textId="77777777" w:rsidR="00A870EF" w:rsidRPr="00AD0C30" w:rsidRDefault="00A870EF" w:rsidP="00A870EF">
      <w:pPr>
        <w:pStyle w:val="Caption"/>
        <w:ind w:left="431"/>
      </w:pPr>
      <w:bookmarkStart w:id="629" w:name="_Ref93726512"/>
      <w:bookmarkStart w:id="630" w:name="_d2h_bmk__Ref93726512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12</w:t>
      </w:r>
      <w:r w:rsidRPr="00AD0C30">
        <w:rPr>
          <w:b/>
          <w:bCs/>
        </w:rPr>
        <w:fldChar w:fldCharType="end"/>
      </w:r>
      <w:bookmarkEnd w:id="629"/>
      <w:bookmarkEnd w:id="630"/>
      <w:r w:rsidRPr="00AD0C30">
        <w:rPr>
          <w:b/>
          <w:bCs/>
        </w:rPr>
        <w:t>.</w:t>
      </w:r>
      <w:r w:rsidRPr="00AD0C30">
        <w:t xml:space="preserve"> Sequence of Action Requests with Incorrect Management of the Communication Window</w:t>
      </w:r>
    </w:p>
    <w:p w14:paraId="1F629114" w14:textId="77777777" w:rsidR="00A870EF" w:rsidRPr="00AD0C30" w:rsidRDefault="00A870EF" w:rsidP="00A870EF">
      <w:pPr>
        <w:pStyle w:val="Heading2"/>
        <w:ind w:left="6"/>
      </w:pPr>
      <w:bookmarkStart w:id="631" w:name="_d2h_bmk__Toc127635541_102"/>
      <w:bookmarkStart w:id="632" w:name="_D2HTopic_900"/>
      <w:bookmarkStart w:id="633" w:name="_Toc85456701"/>
      <w:bookmarkStart w:id="634" w:name="_Toc125987468"/>
      <w:bookmarkStart w:id="635" w:name="_Toc65578704"/>
      <w:bookmarkStart w:id="636" w:name="_Toc68073940"/>
      <w:bookmarkStart w:id="637" w:name="_Toc89766370"/>
      <w:bookmarkStart w:id="638" w:name="_Ref92193788"/>
      <w:bookmarkStart w:id="639" w:name="_Toc92201151"/>
      <w:bookmarkStart w:id="640" w:name="_Toc92258974"/>
      <w:bookmarkStart w:id="641" w:name="_Toc92279025"/>
      <w:bookmarkStart w:id="642" w:name="_d2h_bmk__Toc65578704_102"/>
      <w:bookmarkStart w:id="643" w:name="_d2h_bmk__Toc68073940_102"/>
      <w:bookmarkStart w:id="644" w:name="_d2h_bmk__Toc89766370_102"/>
      <w:bookmarkStart w:id="645" w:name="_d2h_bmk__Ref92193788_102"/>
      <w:bookmarkStart w:id="646" w:name="_d2h_bmk__Toc92201151_102"/>
      <w:bookmarkStart w:id="647" w:name="_d2h_bmk__Toc92258974_102"/>
      <w:bookmarkStart w:id="648" w:name="_d2h_bmk__Toc92279025_102"/>
      <w:r w:rsidRPr="00AD0C30">
        <w:lastRenderedPageBreak/>
        <w:t>Managing Transactions</w:t>
      </w:r>
      <w:bookmarkEnd w:id="631"/>
      <w:bookmarkEnd w:id="632"/>
      <w:bookmarkEnd w:id="633"/>
      <w:bookmarkEnd w:id="634"/>
    </w:p>
    <w:p w14:paraId="23646BCF" w14:textId="77777777" w:rsidR="00A870EF" w:rsidRPr="00AD0C30" w:rsidRDefault="00A870EF" w:rsidP="00A870EF">
      <w:pPr>
        <w:pStyle w:val="Heading3"/>
        <w:ind w:left="431"/>
      </w:pPr>
      <w:bookmarkStart w:id="649" w:name="_d2h_bmk__Toc127635542_102"/>
      <w:bookmarkStart w:id="650" w:name="_D2HTopic_901"/>
      <w:bookmarkStart w:id="651" w:name="_Toc85456702"/>
      <w:bookmarkStart w:id="652" w:name="_Toc125987469"/>
      <w:r w:rsidRPr="00AD0C30">
        <w:t>Defining and Using Transaction ID</w:t>
      </w:r>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r w:rsidRPr="00AD0C30">
        <w:t>s</w:t>
      </w:r>
      <w:bookmarkEnd w:id="649"/>
      <w:bookmarkEnd w:id="650"/>
      <w:bookmarkEnd w:id="651"/>
      <w:bookmarkEnd w:id="652"/>
    </w:p>
    <w:p w14:paraId="5E8898DF" w14:textId="77777777" w:rsidR="00A870EF" w:rsidRPr="00AD0C30" w:rsidRDefault="00A870EF" w:rsidP="00A870EF">
      <w:pPr>
        <w:pStyle w:val="BodyText"/>
        <w:ind w:left="431"/>
        <w:rPr>
          <w:szCs w:val="24"/>
        </w:rPr>
      </w:pPr>
      <w:r w:rsidRPr="00AD0C30">
        <w:rPr>
          <w:szCs w:val="24"/>
        </w:rPr>
        <w:t xml:space="preserve">Each transaction is uniquely identified by its Transaction ID. This ID must be specified in the </w:t>
      </w:r>
      <w:r w:rsidRPr="00AD0C30">
        <w:rPr>
          <w:i/>
          <w:iCs/>
          <w:szCs w:val="24"/>
        </w:rPr>
        <w:t>TransID</w:t>
      </w:r>
      <w:r w:rsidRPr="00AD0C30">
        <w:rPr>
          <w:szCs w:val="24"/>
        </w:rPr>
        <w:t xml:space="preserve"> field of any of the SAP PDU the SAP client uses to activate and manage the transaction.</w:t>
      </w:r>
    </w:p>
    <w:p w14:paraId="395D9773" w14:textId="77777777" w:rsidR="00A870EF" w:rsidRPr="00AD0C30" w:rsidRDefault="00A870EF" w:rsidP="00A870EF">
      <w:pPr>
        <w:pStyle w:val="BodyText"/>
        <w:ind w:left="431"/>
        <w:rPr>
          <w:szCs w:val="24"/>
        </w:rPr>
      </w:pPr>
      <w:r w:rsidRPr="00AD0C30">
        <w:rPr>
          <w:szCs w:val="24"/>
        </w:rPr>
        <w:t>The Transaction ID is a ULONG[2</w:t>
      </w:r>
      <w:r w:rsidRPr="00AD0C30">
        <w:t>]</w:t>
      </w:r>
      <w:r w:rsidRPr="00AD0C30">
        <w:rPr>
          <w:szCs w:val="24"/>
        </w:rPr>
        <w:t xml:space="preserve"> whose format and contents may be freely defined by the SAP client, providing it:</w:t>
      </w:r>
    </w:p>
    <w:p w14:paraId="5687FAF5" w14:textId="77777777" w:rsidR="00A870EF" w:rsidRPr="00AD0C30" w:rsidRDefault="00A870EF" w:rsidP="00A870EF">
      <w:pPr>
        <w:pStyle w:val="C1HBullet"/>
        <w:tabs>
          <w:tab w:val="clear" w:pos="1080"/>
          <w:tab w:val="num" w:pos="1086"/>
        </w:tabs>
        <w:ind w:left="788" w:hanging="62"/>
      </w:pPr>
      <w:r w:rsidRPr="00AD0C30">
        <w:t xml:space="preserve">Uniquely identifies each transaction of those executed by the SAP </w:t>
      </w:r>
      <w:r w:rsidRPr="00AD0C30">
        <w:rPr>
          <w:szCs w:val="24"/>
        </w:rPr>
        <w:t>client</w:t>
      </w:r>
      <w:r w:rsidRPr="00AD0C30">
        <w:rPr>
          <w:vanish/>
        </w:rPr>
        <w:t>?SIA: giusto?</w:t>
      </w:r>
      <w:r w:rsidRPr="00AD0C30">
        <w:t xml:space="preserve"> on the same trading day. </w:t>
      </w:r>
    </w:p>
    <w:p w14:paraId="39B35D39" w14:textId="77777777" w:rsidR="00A870EF" w:rsidRPr="00AD0C30" w:rsidRDefault="00A870EF" w:rsidP="00A870EF">
      <w:pPr>
        <w:pStyle w:val="C1HBullet"/>
        <w:tabs>
          <w:tab w:val="clear" w:pos="1080"/>
          <w:tab w:val="num" w:pos="1086"/>
        </w:tabs>
        <w:ind w:left="788" w:hanging="62"/>
      </w:pPr>
      <w:r w:rsidRPr="00AD0C30">
        <w:t>The value of the Transaction ID used for a transaction executed at a given time of the day is less than the value of the Transaction ID of any transaction executed at a later time.</w:t>
      </w:r>
    </w:p>
    <w:p w14:paraId="310C33D7" w14:textId="77777777" w:rsidR="00A870EF" w:rsidRPr="00AD0C30" w:rsidRDefault="00A870EF" w:rsidP="00A870EF">
      <w:pPr>
        <w:pStyle w:val="BodyText"/>
        <w:ind w:left="431"/>
        <w:rPr>
          <w:szCs w:val="24"/>
        </w:rPr>
      </w:pPr>
      <w:r w:rsidRPr="00AD0C30">
        <w:rPr>
          <w:szCs w:val="24"/>
        </w:rPr>
        <w:t>A possible application may, for example, be to enter a timestamp in the first field and, in the second field, a progressive number which the SAP client can reset during its initialization phase.</w:t>
      </w:r>
    </w:p>
    <w:p w14:paraId="3C2D9AAB" w14:textId="77777777" w:rsidR="00A870EF" w:rsidRPr="00AD0C30" w:rsidRDefault="00A870EF" w:rsidP="00A870EF">
      <w:pPr>
        <w:pStyle w:val="Heading2"/>
        <w:ind w:left="6"/>
        <w:rPr>
          <w:bCs w:val="0"/>
        </w:rPr>
      </w:pPr>
      <w:bookmarkStart w:id="653" w:name="_Hlt63055042"/>
      <w:bookmarkStart w:id="654" w:name="_Hlt57695558"/>
      <w:bookmarkStart w:id="655" w:name="_Toc65578705"/>
      <w:bookmarkStart w:id="656" w:name="_Toc68073941"/>
      <w:bookmarkStart w:id="657" w:name="_Toc89766372"/>
      <w:bookmarkStart w:id="658" w:name="_Toc92201153"/>
      <w:bookmarkStart w:id="659" w:name="_Toc92258976"/>
      <w:bookmarkStart w:id="660" w:name="_Toc92279027"/>
      <w:bookmarkStart w:id="661" w:name="_d2h_bmk__Toc65578705_102"/>
      <w:bookmarkStart w:id="662" w:name="_d2h_bmk__Toc68073941_102"/>
      <w:bookmarkStart w:id="663" w:name="_d2h_bmk__Toc89766372_102"/>
      <w:bookmarkStart w:id="664" w:name="_d2h_bmk__Toc92201153_102"/>
      <w:bookmarkStart w:id="665" w:name="_d2h_bmk__Toc92258976_102"/>
      <w:bookmarkStart w:id="666" w:name="_d2h_bmk__Toc92279027_102"/>
      <w:bookmarkStart w:id="667" w:name="_d2h_bmk__Toc127635544_102"/>
      <w:bookmarkStart w:id="668" w:name="_D2HTopic_744"/>
      <w:bookmarkStart w:id="669" w:name="_Ref29821226"/>
      <w:bookmarkStart w:id="670" w:name="_Ref29821233"/>
      <w:bookmarkStart w:id="671" w:name="_Toc85456703"/>
      <w:bookmarkStart w:id="672" w:name="_Toc125987470"/>
      <w:bookmarkEnd w:id="653"/>
      <w:bookmarkEnd w:id="654"/>
      <w:r w:rsidRPr="00AD0C30">
        <w:t>Managing Subscriptions</w:t>
      </w:r>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p>
    <w:p w14:paraId="3C936A9D" w14:textId="77777777" w:rsidR="00A870EF" w:rsidRPr="00AD0C30" w:rsidRDefault="00A870EF" w:rsidP="00A870EF">
      <w:pPr>
        <w:pStyle w:val="BodyText"/>
        <w:ind w:left="431"/>
        <w:rPr>
          <w:szCs w:val="24"/>
        </w:rPr>
      </w:pPr>
      <w:bookmarkStart w:id="673" w:name="_Hlt57695920"/>
      <w:bookmarkEnd w:id="673"/>
      <w:r w:rsidRPr="00AD0C30">
        <w:rPr>
          <w:szCs w:val="24"/>
        </w:rPr>
        <w:t>A subscription to a market class enables a trader to receive notifications of the changes that take place on the records of this class.</w:t>
      </w:r>
    </w:p>
    <w:p w14:paraId="7E6DD05D" w14:textId="77777777" w:rsidR="00A870EF" w:rsidRPr="00AD0C30" w:rsidRDefault="00A870EF" w:rsidP="00A870EF">
      <w:pPr>
        <w:pStyle w:val="BodyText"/>
        <w:ind w:left="431"/>
        <w:rPr>
          <w:szCs w:val="24"/>
        </w:rPr>
      </w:pPr>
      <w:r w:rsidRPr="00AD0C30">
        <w:rPr>
          <w:szCs w:val="24"/>
        </w:rPr>
        <w:t xml:space="preserve">Whenever a change takes place in any of the records in one of its classes, the server broadcasts a message containing the image of the record that has been changed to all the subscriptions active on that class. </w:t>
      </w:r>
      <w:bookmarkStart w:id="674" w:name="_Hlt57698322"/>
      <w:bookmarkEnd w:id="674"/>
    </w:p>
    <w:p w14:paraId="55DF7CFD" w14:textId="77777777" w:rsidR="00A870EF" w:rsidRPr="00AD0C30" w:rsidRDefault="00A870EF" w:rsidP="00A870EF">
      <w:pPr>
        <w:pStyle w:val="BodyText"/>
        <w:ind w:left="431"/>
        <w:rPr>
          <w:szCs w:val="24"/>
        </w:rPr>
      </w:pPr>
      <w:r w:rsidRPr="00AD0C30">
        <w:rPr>
          <w:szCs w:val="24"/>
        </w:rPr>
        <w:fldChar w:fldCharType="begin"/>
      </w:r>
      <w:r w:rsidRPr="00AD0C30">
        <w:rPr>
          <w:szCs w:val="24"/>
        </w:rPr>
        <w:instrText xml:space="preserve"> REF _d2h_bmk__Ref93726491_102  \* MERGEFORMAT </w:instrText>
      </w:r>
      <w:r w:rsidRPr="00AD0C30">
        <w:rPr>
          <w:szCs w:val="24"/>
        </w:rPr>
        <w:fldChar w:fldCharType="separate"/>
      </w:r>
      <w:r w:rsidRPr="00AD0C30">
        <w:t>Figure 13</w:t>
      </w:r>
      <w:r w:rsidRPr="00AD0C30">
        <w:rPr>
          <w:szCs w:val="24"/>
        </w:rPr>
        <w:fldChar w:fldCharType="end"/>
      </w:r>
      <w:r w:rsidRPr="00AD0C30">
        <w:rPr>
          <w:szCs w:val="24"/>
        </w:rPr>
        <w:t xml:space="preserve"> illustrates the exchange of PDUs that takes place during the life of a subscription.</w:t>
      </w:r>
    </w:p>
    <w:p w14:paraId="79CAE3D4" w14:textId="77777777" w:rsidR="00A870EF" w:rsidRPr="00AD0C30" w:rsidRDefault="00A870EF" w:rsidP="00A870EF">
      <w:pPr>
        <w:pStyle w:val="BodyText"/>
        <w:ind w:left="431"/>
        <w:rPr>
          <w:szCs w:val="24"/>
        </w:rPr>
      </w:pPr>
      <w:r w:rsidRPr="00AD0C30">
        <w:rPr>
          <w:lang w:val="it-IT" w:eastAsia="it-IT"/>
        </w:rPr>
        <w:drawing>
          <wp:inline distT="0" distB="0" distL="0" distR="0" wp14:anchorId="1801F787" wp14:editId="1E81C7CB">
            <wp:extent cx="5676900" cy="3705225"/>
            <wp:effectExtent l="0" t="0" r="0" b="9525"/>
            <wp:docPr id="1849" name="Immagine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76900" cy="3705225"/>
                    </a:xfrm>
                    <a:prstGeom prst="rect">
                      <a:avLst/>
                    </a:prstGeom>
                    <a:noFill/>
                    <a:ln>
                      <a:noFill/>
                    </a:ln>
                  </pic:spPr>
                </pic:pic>
              </a:graphicData>
            </a:graphic>
          </wp:inline>
        </w:drawing>
      </w:r>
    </w:p>
    <w:p w14:paraId="779327C2" w14:textId="77777777" w:rsidR="00A870EF" w:rsidRPr="00AD0C30" w:rsidRDefault="00A870EF" w:rsidP="00A870EF">
      <w:pPr>
        <w:pStyle w:val="Caption"/>
        <w:ind w:left="431"/>
        <w:rPr>
          <w:iCs/>
          <w:szCs w:val="24"/>
        </w:rPr>
      </w:pPr>
      <w:bookmarkStart w:id="675" w:name="_Ref93726491"/>
      <w:bookmarkStart w:id="676" w:name="_d2h_bmk__Ref93726491_102"/>
      <w:bookmarkStart w:id="677" w:name="_Toc89766435"/>
      <w:bookmarkStart w:id="678" w:name="_d2h_bmk__Toc89766435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13</w:t>
      </w:r>
      <w:r w:rsidRPr="00AD0C30">
        <w:rPr>
          <w:b/>
          <w:bCs/>
        </w:rPr>
        <w:fldChar w:fldCharType="end"/>
      </w:r>
      <w:bookmarkEnd w:id="675"/>
      <w:bookmarkEnd w:id="676"/>
      <w:r w:rsidRPr="00AD0C30">
        <w:rPr>
          <w:b/>
          <w:bCs/>
        </w:rPr>
        <w:t>.</w:t>
      </w:r>
      <w:r w:rsidRPr="00AD0C30">
        <w:t xml:space="preserve"> </w:t>
      </w:r>
      <w:r w:rsidRPr="00AD0C30">
        <w:rPr>
          <w:iCs/>
          <w:szCs w:val="24"/>
        </w:rPr>
        <w:t xml:space="preserve">Exchange of PDUs and Messages during the </w:t>
      </w:r>
      <w:bookmarkEnd w:id="677"/>
      <w:bookmarkEnd w:id="678"/>
      <w:r w:rsidRPr="00AD0C30">
        <w:rPr>
          <w:iCs/>
          <w:szCs w:val="24"/>
        </w:rPr>
        <w:t>Life of a Subscription</w:t>
      </w:r>
    </w:p>
    <w:p w14:paraId="63694578" w14:textId="77777777" w:rsidR="00A870EF" w:rsidRPr="00AD0C30" w:rsidRDefault="00A870EF" w:rsidP="00A870EF">
      <w:pPr>
        <w:pStyle w:val="BodyText"/>
        <w:ind w:left="431"/>
      </w:pPr>
      <w:bookmarkStart w:id="679" w:name="_Toc89766373"/>
      <w:bookmarkStart w:id="680" w:name="_Toc92201154"/>
      <w:bookmarkStart w:id="681" w:name="_Toc92258977"/>
      <w:bookmarkStart w:id="682" w:name="_Toc92279028"/>
      <w:bookmarkStart w:id="683" w:name="_Ref98735633"/>
      <w:bookmarkStart w:id="684" w:name="_d2h_bmk__Toc89766373_102"/>
      <w:bookmarkStart w:id="685" w:name="_d2h_bmk__Toc92201154_102"/>
      <w:bookmarkStart w:id="686" w:name="_d2h_bmk__Toc92258977_102"/>
      <w:bookmarkStart w:id="687" w:name="_d2h_bmk__Toc92279028_102"/>
      <w:bookmarkStart w:id="688" w:name="_d2h_bmk__Ref98735633_102"/>
      <w:r w:rsidRPr="00AD0C30">
        <w:lastRenderedPageBreak/>
        <w:t xml:space="preserve">By specifying a filter instance in a subscription to a given class, a trader may receive only the records satisfying the specified criteria. The relevant SMP documentation describes which filters are available for each class and the values that may be specified. </w:t>
      </w:r>
    </w:p>
    <w:p w14:paraId="589B0082" w14:textId="77777777" w:rsidR="00A870EF" w:rsidRPr="00AD0C30" w:rsidRDefault="00A870EF" w:rsidP="00A870EF">
      <w:pPr>
        <w:pStyle w:val="Heading3"/>
        <w:ind w:left="431"/>
      </w:pPr>
      <w:bookmarkStart w:id="689" w:name="_Ref99624730"/>
      <w:bookmarkStart w:id="690" w:name="_d2h_bmk__Ref99624730_102"/>
      <w:bookmarkStart w:id="691" w:name="_d2h_bmk__Toc127635545_102"/>
      <w:bookmarkStart w:id="692" w:name="_D2HTopic_890"/>
      <w:bookmarkStart w:id="693" w:name="_Toc85456704"/>
      <w:bookmarkStart w:id="694" w:name="_Toc125987471"/>
      <w:r w:rsidRPr="00AD0C30">
        <w:t>Subscription Types</w:t>
      </w:r>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14:paraId="4D6F54FD" w14:textId="77777777" w:rsidR="00A870EF" w:rsidRPr="00AD0C30" w:rsidRDefault="00F632FD" w:rsidP="00A870EF">
      <w:pPr>
        <w:pStyle w:val="BodyText"/>
        <w:ind w:left="431"/>
      </w:pPr>
      <w:fldSimple w:instr=" REF _d2h_bmk__Ref93726574_102  \* MERGEFORMAT ">
        <w:r w:rsidR="00A870EF" w:rsidRPr="00AD0C30">
          <w:t>Figure 14</w:t>
        </w:r>
      </w:fldSimple>
      <w:r w:rsidR="00A870EF" w:rsidRPr="00AD0C30">
        <w:t xml:space="preserve"> represents the behavior of a subscription depending on its type (</w:t>
      </w:r>
      <w:r w:rsidR="00A870EF" w:rsidRPr="00AD0C30">
        <w:rPr>
          <w:i/>
          <w:iCs/>
        </w:rPr>
        <w:t>SubscribeType</w:t>
      </w:r>
      <w:r w:rsidR="00A870EF" w:rsidRPr="00AD0C30">
        <w:t xml:space="preserve"> field of the </w:t>
      </w:r>
      <w:r w:rsidR="00A870EF" w:rsidRPr="00AD0C30">
        <w:rPr>
          <w:b/>
          <w:bCs/>
        </w:rPr>
        <w:t>SAPSubscribeStartReq</w:t>
      </w:r>
      <w:r w:rsidR="00A870EF" w:rsidRPr="00AD0C30">
        <w:t xml:space="preserve"> PDU).</w:t>
      </w:r>
    </w:p>
    <w:p w14:paraId="431C5EFA" w14:textId="77777777" w:rsidR="00A870EF" w:rsidRPr="00AD0C30" w:rsidRDefault="00A870EF" w:rsidP="00A870EF">
      <w:pPr>
        <w:pStyle w:val="Figures"/>
        <w:ind w:left="431"/>
      </w:pPr>
      <w:r w:rsidRPr="00AD0C30">
        <w:rPr>
          <w:lang w:val="it-IT" w:eastAsia="it-IT"/>
        </w:rPr>
        <w:drawing>
          <wp:inline distT="0" distB="0" distL="0" distR="0" wp14:anchorId="73DA70BD" wp14:editId="1E23F321">
            <wp:extent cx="3009900" cy="2428875"/>
            <wp:effectExtent l="0" t="0" r="0" b="952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09900" cy="2428875"/>
                    </a:xfrm>
                    <a:prstGeom prst="rect">
                      <a:avLst/>
                    </a:prstGeom>
                    <a:noFill/>
                    <a:ln>
                      <a:noFill/>
                    </a:ln>
                  </pic:spPr>
                </pic:pic>
              </a:graphicData>
            </a:graphic>
          </wp:inline>
        </w:drawing>
      </w:r>
    </w:p>
    <w:p w14:paraId="32747A55" w14:textId="77777777" w:rsidR="00A870EF" w:rsidRPr="00AD0C30" w:rsidRDefault="00A870EF" w:rsidP="00A870EF">
      <w:pPr>
        <w:pStyle w:val="Caption"/>
        <w:ind w:left="431"/>
      </w:pPr>
      <w:bookmarkStart w:id="695" w:name="_Ref93726574"/>
      <w:bookmarkStart w:id="696" w:name="_d2h_bmk__Ref93726574_102"/>
      <w:bookmarkStart w:id="697" w:name="_Toc89766436"/>
      <w:bookmarkStart w:id="698" w:name="_d2h_bmk__Toc89766436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14</w:t>
      </w:r>
      <w:r w:rsidRPr="00AD0C30">
        <w:rPr>
          <w:b/>
          <w:bCs/>
        </w:rPr>
        <w:fldChar w:fldCharType="end"/>
      </w:r>
      <w:bookmarkEnd w:id="695"/>
      <w:bookmarkEnd w:id="696"/>
      <w:r w:rsidRPr="00AD0C30">
        <w:rPr>
          <w:b/>
          <w:bCs/>
        </w:rPr>
        <w:t>.</w:t>
      </w:r>
      <w:r w:rsidRPr="00AD0C30">
        <w:t xml:space="preserve"> Subscription</w:t>
      </w:r>
      <w:bookmarkEnd w:id="697"/>
      <w:bookmarkEnd w:id="698"/>
      <w:r w:rsidRPr="00AD0C30">
        <w:t xml:space="preserve"> Types </w:t>
      </w:r>
    </w:p>
    <w:p w14:paraId="3985DCBB" w14:textId="77777777" w:rsidR="00A870EF" w:rsidRPr="00AD0C30" w:rsidRDefault="00A870EF" w:rsidP="00A870EF">
      <w:pPr>
        <w:pStyle w:val="BodyText"/>
        <w:ind w:left="431"/>
      </w:pPr>
      <w:r w:rsidRPr="00AD0C30">
        <w:t>In addition to other constraints that may be set using filters, the subscription type determines which of the records in a class the client wishes to receive from the server. The subscription type also determines who is to stop the subscription (either the client or the server).</w:t>
      </w:r>
    </w:p>
    <w:p w14:paraId="5F71C135" w14:textId="77777777" w:rsidR="00A870EF" w:rsidRPr="00AD0C30" w:rsidRDefault="00A870EF" w:rsidP="00A870EF">
      <w:pPr>
        <w:pStyle w:val="Heading6"/>
        <w:ind w:left="431"/>
        <w:rPr>
          <w:lang w:val="en-US"/>
        </w:rPr>
      </w:pPr>
      <w:r w:rsidRPr="00AD0C30">
        <w:rPr>
          <w:lang w:val="en-US"/>
        </w:rPr>
        <w:t>Subscription Type = ALL</w:t>
      </w:r>
    </w:p>
    <w:p w14:paraId="2A0DEED7" w14:textId="77777777" w:rsidR="00A870EF" w:rsidRPr="00AD0C30" w:rsidRDefault="00A870EF" w:rsidP="00A870EF">
      <w:pPr>
        <w:pStyle w:val="BodyText"/>
        <w:ind w:left="431"/>
      </w:pPr>
      <w:r w:rsidRPr="00AD0C30">
        <w:t xml:space="preserve">To direct the server to notify all records in a data class having timestamp greater than, or equal to, a specified timestamp, the client must start a subscription of type </w:t>
      </w:r>
      <w:r w:rsidRPr="00AD0C30">
        <w:rPr>
          <w:b/>
          <w:bCs/>
        </w:rPr>
        <w:t>ALL</w:t>
      </w:r>
      <w:r w:rsidRPr="00AD0C30">
        <w:t>.</w:t>
      </w:r>
    </w:p>
    <w:p w14:paraId="739066C0" w14:textId="77777777" w:rsidR="00A870EF" w:rsidRPr="00AD0C30" w:rsidRDefault="00A870EF" w:rsidP="00A870EF">
      <w:pPr>
        <w:pStyle w:val="BodyText"/>
        <w:ind w:left="431"/>
      </w:pPr>
      <w:r w:rsidRPr="00AD0C30">
        <w:t xml:space="preserve">The </w:t>
      </w:r>
      <w:r w:rsidRPr="00AD0C30">
        <w:rPr>
          <w:i/>
          <w:iCs/>
        </w:rPr>
        <w:t>StartTS</w:t>
      </w:r>
      <w:r w:rsidRPr="00AD0C30">
        <w:t xml:space="preserve"> field the </w:t>
      </w:r>
      <w:r w:rsidRPr="00AD0C30">
        <w:rPr>
          <w:b/>
          <w:bCs/>
        </w:rPr>
        <w:t>SAPSubscribeStartReq</w:t>
      </w:r>
      <w:r w:rsidRPr="00AD0C30">
        <w:t xml:space="preserve"> PDU allows the client to specify from which record the server must start sending notifications:</w:t>
      </w:r>
    </w:p>
    <w:p w14:paraId="05C2B9E2" w14:textId="77777777" w:rsidR="00A870EF" w:rsidRPr="00AD0C30" w:rsidRDefault="00A870EF" w:rsidP="00A870EF">
      <w:pPr>
        <w:pStyle w:val="C1HBullet"/>
        <w:tabs>
          <w:tab w:val="clear" w:pos="1080"/>
          <w:tab w:val="num" w:pos="1086"/>
        </w:tabs>
        <w:ind w:left="788" w:hanging="62"/>
      </w:pPr>
      <w:r w:rsidRPr="00AD0C30">
        <w:t xml:space="preserve">If </w:t>
      </w:r>
      <w:r w:rsidRPr="00AD0C30">
        <w:rPr>
          <w:i/>
          <w:iCs/>
        </w:rPr>
        <w:t>StartTS</w:t>
      </w:r>
      <w:r w:rsidRPr="00AD0C30">
        <w:t xml:space="preserve"> = 0, the server will start from the record having the oldest timestamp. </w:t>
      </w:r>
    </w:p>
    <w:p w14:paraId="1A61B665" w14:textId="77777777" w:rsidR="00A870EF" w:rsidRPr="00AD0C30" w:rsidRDefault="00A870EF" w:rsidP="00A870EF">
      <w:pPr>
        <w:pStyle w:val="C1HBullet"/>
        <w:tabs>
          <w:tab w:val="clear" w:pos="1080"/>
          <w:tab w:val="num" w:pos="1086"/>
        </w:tabs>
        <w:ind w:left="788" w:hanging="62"/>
      </w:pPr>
      <w:r w:rsidRPr="00AD0C30">
        <w:t xml:space="preserve">If </w:t>
      </w:r>
      <w:r w:rsidRPr="00AD0C30">
        <w:rPr>
          <w:i/>
          <w:iCs/>
        </w:rPr>
        <w:t>StartTS</w:t>
      </w:r>
      <w:r w:rsidRPr="00AD0C30">
        <w:t xml:space="preserve"> specifies a given timestamp (corresponding to any elapsed time on the current trade day), the server will start from the first record having timestamp greater than, or equal to, the specified timestamp.</w:t>
      </w:r>
    </w:p>
    <w:p w14:paraId="319F0960" w14:textId="77777777" w:rsidR="00A870EF" w:rsidRPr="00AD0C30" w:rsidRDefault="00A870EF" w:rsidP="00A870EF">
      <w:pPr>
        <w:pStyle w:val="BodyText"/>
        <w:ind w:left="431"/>
      </w:pPr>
      <w:r w:rsidRPr="00AD0C30">
        <w:t xml:space="preserve">The server continues notifying the class records to the client until it receives a </w:t>
      </w:r>
      <w:r w:rsidRPr="00AD0C30">
        <w:rPr>
          <w:b/>
          <w:bCs/>
        </w:rPr>
        <w:t>SAPSubscribeStopReq</w:t>
      </w:r>
      <w:r w:rsidRPr="00AD0C30">
        <w:t xml:space="preserve"> PDU from the client or the market is closed.</w:t>
      </w:r>
    </w:p>
    <w:p w14:paraId="3D3762B2" w14:textId="77777777" w:rsidR="00A870EF" w:rsidRPr="00AD0C30" w:rsidRDefault="00A870EF" w:rsidP="00A870EF">
      <w:pPr>
        <w:pStyle w:val="BodyText"/>
        <w:ind w:left="431"/>
      </w:pPr>
      <w:r w:rsidRPr="00AD0C30">
        <w:t xml:space="preserve">When receiving the </w:t>
      </w:r>
      <w:r w:rsidRPr="00AD0C30">
        <w:rPr>
          <w:b/>
          <w:bCs/>
        </w:rPr>
        <w:t>SAPSubscribeStopReq</w:t>
      </w:r>
      <w:r w:rsidRPr="00AD0C30">
        <w:t xml:space="preserve"> PDU, the server replies with the </w:t>
      </w:r>
      <w:r w:rsidRPr="00AD0C30">
        <w:rPr>
          <w:b/>
          <w:bCs/>
        </w:rPr>
        <w:t>SAPSubscribeStopRes</w:t>
      </w:r>
      <w:r w:rsidRPr="00AD0C30">
        <w:t xml:space="preserve"> PDU (thus deallocating the related resources) only after having notified the client of all class records with timestamp less than, or equal to, the timestamp corresponding to the time when the </w:t>
      </w:r>
      <w:r w:rsidRPr="00AD0C30">
        <w:rPr>
          <w:b/>
          <w:bCs/>
        </w:rPr>
        <w:t>SAPSubscribeStopReq</w:t>
      </w:r>
      <w:r w:rsidRPr="00AD0C30">
        <w:t xml:space="preserve"> PDU was received. </w:t>
      </w:r>
    </w:p>
    <w:p w14:paraId="10D210B2" w14:textId="77777777" w:rsidR="00A870EF" w:rsidRPr="00AD0C30" w:rsidRDefault="00A870EF" w:rsidP="00A870EF">
      <w:pPr>
        <w:pStyle w:val="Heading6"/>
        <w:ind w:left="431"/>
        <w:rPr>
          <w:lang w:val="en-US"/>
        </w:rPr>
      </w:pPr>
      <w:r w:rsidRPr="00AD0C30">
        <w:rPr>
          <w:lang w:val="en-US"/>
        </w:rPr>
        <w:t>Subscription Type = STOP</w:t>
      </w:r>
    </w:p>
    <w:p w14:paraId="65D741D2" w14:textId="77777777" w:rsidR="00A870EF" w:rsidRPr="00AD0C30" w:rsidRDefault="00A870EF" w:rsidP="00A870EF">
      <w:pPr>
        <w:pStyle w:val="BodyText"/>
        <w:ind w:left="431"/>
      </w:pPr>
      <w:r w:rsidRPr="00AD0C30">
        <w:t xml:space="preserve">To direct the server to notify all records in a data class having timestamp less than, or equal to, the timestamp corresponding to the time when the </w:t>
      </w:r>
      <w:r w:rsidRPr="00AD0C30">
        <w:rPr>
          <w:b/>
          <w:bCs/>
        </w:rPr>
        <w:t>SAPSubscribeStartReq</w:t>
      </w:r>
      <w:r w:rsidRPr="00AD0C30">
        <w:t xml:space="preserve"> PDU is received by the server, the client must start a subscription of type </w:t>
      </w:r>
      <w:r w:rsidRPr="00AD0C30">
        <w:rPr>
          <w:b/>
          <w:bCs/>
        </w:rPr>
        <w:t>STOP</w:t>
      </w:r>
      <w:r w:rsidRPr="00AD0C30">
        <w:t xml:space="preserve">. </w:t>
      </w:r>
    </w:p>
    <w:p w14:paraId="0E05083C" w14:textId="77777777" w:rsidR="00A870EF" w:rsidRPr="00AD0C30" w:rsidRDefault="00A870EF" w:rsidP="00A870EF">
      <w:pPr>
        <w:pStyle w:val="BodyText"/>
        <w:ind w:left="431"/>
      </w:pPr>
      <w:r w:rsidRPr="00AD0C30">
        <w:t xml:space="preserve">The </w:t>
      </w:r>
      <w:r w:rsidRPr="00AD0C30">
        <w:rPr>
          <w:i/>
          <w:iCs/>
        </w:rPr>
        <w:t>StartTS</w:t>
      </w:r>
      <w:r w:rsidRPr="00AD0C30">
        <w:t xml:space="preserve"> field allows the client to specify from which record the server must start sending notifications:</w:t>
      </w:r>
    </w:p>
    <w:p w14:paraId="72198B55" w14:textId="77777777" w:rsidR="00A870EF" w:rsidRPr="00AD0C30" w:rsidRDefault="00A870EF" w:rsidP="00A870EF">
      <w:pPr>
        <w:pStyle w:val="C1HBullet"/>
        <w:tabs>
          <w:tab w:val="clear" w:pos="1080"/>
          <w:tab w:val="num" w:pos="1086"/>
        </w:tabs>
        <w:ind w:left="788" w:hanging="62"/>
      </w:pPr>
      <w:r w:rsidRPr="00AD0C30">
        <w:lastRenderedPageBreak/>
        <w:t xml:space="preserve">If </w:t>
      </w:r>
      <w:r w:rsidRPr="00AD0C30">
        <w:rPr>
          <w:i/>
          <w:iCs/>
        </w:rPr>
        <w:t>StartTS</w:t>
      </w:r>
      <w:r w:rsidRPr="00AD0C30">
        <w:t xml:space="preserve"> = 0, the server will start from the record having the oldest timestamp. </w:t>
      </w:r>
    </w:p>
    <w:p w14:paraId="59033C28" w14:textId="77777777" w:rsidR="00A870EF" w:rsidRPr="00AD0C30" w:rsidRDefault="00A870EF" w:rsidP="00A870EF">
      <w:pPr>
        <w:pStyle w:val="C1HBullet"/>
        <w:tabs>
          <w:tab w:val="clear" w:pos="1080"/>
          <w:tab w:val="num" w:pos="1086"/>
        </w:tabs>
        <w:ind w:left="788" w:hanging="62"/>
      </w:pPr>
      <w:r w:rsidRPr="00AD0C30">
        <w:t xml:space="preserve">If </w:t>
      </w:r>
      <w:r w:rsidRPr="00AD0C30">
        <w:rPr>
          <w:i/>
          <w:iCs/>
        </w:rPr>
        <w:t>StartTS</w:t>
      </w:r>
      <w:r w:rsidRPr="00AD0C30">
        <w:t xml:space="preserve"> specifies a given timestamp (corresponding to any elapsed time on the current trade day), the server will start from the first record having timestamp greater than, or equal to, the specified timestamp.</w:t>
      </w:r>
    </w:p>
    <w:p w14:paraId="6C27A32B" w14:textId="77777777" w:rsidR="00A870EF" w:rsidRPr="00AD0C30" w:rsidRDefault="00A870EF" w:rsidP="00A870EF">
      <w:pPr>
        <w:pStyle w:val="BodyText"/>
        <w:ind w:left="431"/>
      </w:pPr>
      <w:r w:rsidRPr="00AD0C30">
        <w:t xml:space="preserve">After having sent the last record, the server sends a </w:t>
      </w:r>
      <w:r w:rsidRPr="00AD0C30">
        <w:rPr>
          <w:b/>
          <w:bCs/>
        </w:rPr>
        <w:t>SAPSubscribeIdle</w:t>
      </w:r>
      <w:r w:rsidRPr="00AD0C30">
        <w:t xml:space="preserve"> PDU to the client and deallocates the local resources (the subscription is implicitly stopped as it no longer exists). By receiving the </w:t>
      </w:r>
      <w:r w:rsidRPr="00AD0C30">
        <w:rPr>
          <w:b/>
          <w:bCs/>
        </w:rPr>
        <w:t>SAPSubscribeIdle</w:t>
      </w:r>
      <w:r w:rsidRPr="00AD0C30">
        <w:t xml:space="preserve"> PDU, the client knows that all requested records have been received and that the subscription has been already stopped. Therefore, the client must simply deallocate the local resources used for the subscription without having to send the </w:t>
      </w:r>
      <w:r w:rsidRPr="00AD0C30">
        <w:rPr>
          <w:b/>
          <w:bCs/>
        </w:rPr>
        <w:t>SAPSubscribeStopReq</w:t>
      </w:r>
      <w:r w:rsidRPr="00AD0C30">
        <w:t xml:space="preserve"> PDU.</w:t>
      </w:r>
    </w:p>
    <w:p w14:paraId="47ABA441" w14:textId="77777777" w:rsidR="00A870EF" w:rsidRPr="00AD0C30" w:rsidRDefault="00A870EF" w:rsidP="00A870EF">
      <w:pPr>
        <w:pStyle w:val="Heading6"/>
        <w:ind w:left="431"/>
        <w:rPr>
          <w:lang w:val="en-US"/>
        </w:rPr>
      </w:pPr>
      <w:r w:rsidRPr="00AD0C30">
        <w:rPr>
          <w:lang w:val="en-US"/>
        </w:rPr>
        <w:t>Subscription Type = ONTIME</w:t>
      </w:r>
    </w:p>
    <w:p w14:paraId="1EC9205E" w14:textId="77777777" w:rsidR="00A870EF" w:rsidRPr="00AD0C30" w:rsidRDefault="00A870EF" w:rsidP="00A870EF">
      <w:pPr>
        <w:pStyle w:val="BodyText"/>
        <w:ind w:left="431"/>
      </w:pPr>
      <w:r w:rsidRPr="00AD0C30">
        <w:t xml:space="preserve">To direct the server to notify all records in a data class having timestamp greater than the timestamp corresponding to the time when the </w:t>
      </w:r>
      <w:r w:rsidRPr="00AD0C30">
        <w:rPr>
          <w:b/>
          <w:bCs/>
        </w:rPr>
        <w:t>SAPSubscribeStartReq</w:t>
      </w:r>
      <w:r w:rsidRPr="00AD0C30">
        <w:t xml:space="preserve"> PDU is received by the server, the client must start a subscription of type </w:t>
      </w:r>
      <w:r w:rsidRPr="00AD0C30">
        <w:rPr>
          <w:b/>
          <w:bCs/>
        </w:rPr>
        <w:t>ONTIME</w:t>
      </w:r>
      <w:r w:rsidRPr="00AD0C30">
        <w:t xml:space="preserve"> (the </w:t>
      </w:r>
      <w:r w:rsidRPr="00AD0C30">
        <w:rPr>
          <w:i/>
          <w:iCs/>
        </w:rPr>
        <w:t>StartTS</w:t>
      </w:r>
      <w:r w:rsidRPr="00AD0C30">
        <w:t xml:space="preserve"> field is not significant in this case). </w:t>
      </w:r>
    </w:p>
    <w:p w14:paraId="24EB65F4" w14:textId="77777777" w:rsidR="00A870EF" w:rsidRPr="00AD0C30" w:rsidRDefault="00A870EF" w:rsidP="00A870EF">
      <w:pPr>
        <w:pStyle w:val="BodyText"/>
        <w:ind w:left="431"/>
      </w:pPr>
      <w:r w:rsidRPr="00AD0C30">
        <w:t xml:space="preserve">The server continues notifying the class records to the client until it receives a </w:t>
      </w:r>
      <w:r w:rsidRPr="00AD0C30">
        <w:rPr>
          <w:b/>
          <w:bCs/>
        </w:rPr>
        <w:t>SAPSubscribeStopReq</w:t>
      </w:r>
      <w:r w:rsidRPr="00AD0C30">
        <w:t xml:space="preserve"> PDU from the client or the market is closed.</w:t>
      </w:r>
    </w:p>
    <w:p w14:paraId="75B31721" w14:textId="77777777" w:rsidR="00A870EF" w:rsidRPr="00AD0C30" w:rsidRDefault="00A870EF" w:rsidP="00A870EF">
      <w:pPr>
        <w:pStyle w:val="BodyText"/>
        <w:ind w:left="431"/>
      </w:pPr>
      <w:r w:rsidRPr="00AD0C30">
        <w:t xml:space="preserve">When receiving the </w:t>
      </w:r>
      <w:r w:rsidRPr="00AD0C30">
        <w:rPr>
          <w:b/>
          <w:bCs/>
        </w:rPr>
        <w:t>SAPSubscribeStopReq</w:t>
      </w:r>
      <w:r w:rsidRPr="00AD0C30">
        <w:t xml:space="preserve"> PDU, the server replies with the </w:t>
      </w:r>
      <w:r w:rsidRPr="00AD0C30">
        <w:rPr>
          <w:b/>
          <w:bCs/>
        </w:rPr>
        <w:t>SAPSubscribeStopRes</w:t>
      </w:r>
      <w:r w:rsidRPr="00AD0C30">
        <w:t xml:space="preserve"> PDU (thus deallocating the related resources) only after having notified the client of all class records with timestamp less than, or equal to, the timestamp corresponding to the time when the </w:t>
      </w:r>
      <w:r w:rsidRPr="00AD0C30">
        <w:rPr>
          <w:b/>
          <w:bCs/>
        </w:rPr>
        <w:t>SAPSubscribeStopReq</w:t>
      </w:r>
      <w:r w:rsidRPr="00AD0C30">
        <w:t xml:space="preserve"> PDU was received. </w:t>
      </w:r>
    </w:p>
    <w:p w14:paraId="728B56DB" w14:textId="77777777" w:rsidR="00A870EF" w:rsidRPr="00AD0C30" w:rsidRDefault="00A870EF" w:rsidP="00A870EF">
      <w:pPr>
        <w:pStyle w:val="Heading3"/>
        <w:ind w:left="431"/>
      </w:pPr>
      <w:bookmarkStart w:id="699" w:name="_Toc65578708"/>
      <w:bookmarkStart w:id="700" w:name="_Toc68073944"/>
      <w:bookmarkStart w:id="701" w:name="_Toc89766375"/>
      <w:bookmarkStart w:id="702" w:name="_Toc92201155"/>
      <w:bookmarkStart w:id="703" w:name="_Toc92258978"/>
      <w:bookmarkStart w:id="704" w:name="_Toc92279029"/>
      <w:bookmarkStart w:id="705" w:name="_d2h_bmk__Toc65578708_102"/>
      <w:bookmarkStart w:id="706" w:name="_d2h_bmk__Toc68073944_102"/>
      <w:bookmarkStart w:id="707" w:name="_d2h_bmk__Toc89766375_102"/>
      <w:bookmarkStart w:id="708" w:name="_d2h_bmk__Toc92201155_102"/>
      <w:bookmarkStart w:id="709" w:name="_d2h_bmk__Toc92258978_102"/>
      <w:bookmarkStart w:id="710" w:name="_d2h_bmk__Toc92279029_102"/>
      <w:bookmarkStart w:id="711" w:name="_d2h_bmk__Toc127635546_102"/>
      <w:bookmarkStart w:id="712" w:name="_D2HTopic_903"/>
      <w:bookmarkStart w:id="713" w:name="_Toc85456705"/>
      <w:bookmarkStart w:id="714" w:name="_Toc125987472"/>
      <w:r w:rsidRPr="00AD0C30">
        <w:t>Subscription Filters</w:t>
      </w:r>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p>
    <w:p w14:paraId="668FF1CA" w14:textId="77777777" w:rsidR="00A870EF" w:rsidRPr="00AD0C30" w:rsidRDefault="00A870EF" w:rsidP="00A870EF">
      <w:pPr>
        <w:pStyle w:val="BodyText"/>
        <w:ind w:left="431"/>
        <w:rPr>
          <w:szCs w:val="24"/>
        </w:rPr>
      </w:pPr>
      <w:r w:rsidRPr="00AD0C30">
        <w:rPr>
          <w:szCs w:val="24"/>
        </w:rPr>
        <w:t xml:space="preserve">A filter instance may be specified in the </w:t>
      </w:r>
      <w:r w:rsidRPr="00AD0C30">
        <w:rPr>
          <w:i/>
          <w:iCs/>
          <w:szCs w:val="24"/>
        </w:rPr>
        <w:t>FilterKey</w:t>
      </w:r>
      <w:r w:rsidRPr="00AD0C30">
        <w:rPr>
          <w:szCs w:val="24"/>
        </w:rPr>
        <w:t xml:space="preserve"> field of the </w:t>
      </w:r>
      <w:r w:rsidRPr="00AD0C30">
        <w:rPr>
          <w:b/>
          <w:bCs/>
          <w:szCs w:val="24"/>
        </w:rPr>
        <w:t>SAPSubscribeStartReq</w:t>
      </w:r>
      <w:r w:rsidRPr="00AD0C30">
        <w:rPr>
          <w:szCs w:val="24"/>
        </w:rPr>
        <w:t xml:space="preserve"> PDU when a subscription is started to reduce the set of records that the client wants to receive by means of this subscription from those made available by a data class.</w:t>
      </w:r>
    </w:p>
    <w:p w14:paraId="3B3BB151" w14:textId="77777777" w:rsidR="00A870EF" w:rsidRPr="00AD0C30" w:rsidRDefault="00A870EF" w:rsidP="00A870EF">
      <w:pPr>
        <w:pStyle w:val="BodyText"/>
        <w:ind w:left="431"/>
        <w:rPr>
          <w:szCs w:val="24"/>
        </w:rPr>
      </w:pPr>
      <w:r w:rsidRPr="00AD0C30">
        <w:rPr>
          <w:szCs w:val="24"/>
        </w:rPr>
        <w:t xml:space="preserve">For example, use the </w:t>
      </w:r>
      <w:r w:rsidRPr="00AD0C30">
        <w:t>MTS_MARKET_SECTION_Filter filter made up of the</w:t>
      </w:r>
      <w:r w:rsidRPr="00AD0C30">
        <w:rPr>
          <w:szCs w:val="24"/>
        </w:rPr>
        <w:t xml:space="preserve"> </w:t>
      </w:r>
      <w:r w:rsidRPr="00AD0C30">
        <w:rPr>
          <w:i/>
          <w:iCs/>
          <w:szCs w:val="24"/>
        </w:rPr>
        <w:t>MarketId</w:t>
      </w:r>
      <w:r w:rsidRPr="00AD0C30">
        <w:rPr>
          <w:szCs w:val="24"/>
        </w:rPr>
        <w:t xml:space="preserve"> and </w:t>
      </w:r>
      <w:r w:rsidRPr="00AD0C30">
        <w:rPr>
          <w:i/>
          <w:iCs/>
          <w:szCs w:val="24"/>
        </w:rPr>
        <w:t>SectionId</w:t>
      </w:r>
      <w:r w:rsidRPr="00AD0C30">
        <w:rPr>
          <w:szCs w:val="24"/>
        </w:rPr>
        <w:t xml:space="preserve"> fields of the</w:t>
      </w:r>
      <w:r w:rsidRPr="00AD0C30">
        <w:t xml:space="preserve"> MTS_MARKET_PARAMS</w:t>
      </w:r>
      <w:r w:rsidRPr="00AD0C30">
        <w:rPr>
          <w:szCs w:val="24"/>
        </w:rPr>
        <w:t xml:space="preserve"> class to get the </w:t>
      </w:r>
      <w:r w:rsidRPr="00AD0C30">
        <w:t>basic trading parameters, such as the market depth length, for a specified section of a specified market.</w:t>
      </w:r>
    </w:p>
    <w:p w14:paraId="7C0E4F95" w14:textId="77777777" w:rsidR="00A870EF" w:rsidRPr="00AD0C30" w:rsidRDefault="00A870EF" w:rsidP="00A870EF">
      <w:pPr>
        <w:pStyle w:val="BodyText"/>
        <w:ind w:left="431"/>
        <w:rPr>
          <w:szCs w:val="24"/>
        </w:rPr>
      </w:pPr>
      <w:r w:rsidRPr="00AD0C30">
        <w:rPr>
          <w:szCs w:val="24"/>
        </w:rPr>
        <w:t>A client cannot define filters, but can instanciate those defined by the data class to which he wants to subscribe (not all data classes support the filtering function or define filters). For a description of the filters supported by each data class, see the corresponding SMP documentation of the market to which the class belongs.</w:t>
      </w:r>
    </w:p>
    <w:p w14:paraId="4C0FFB31" w14:textId="77777777" w:rsidR="00A870EF" w:rsidRPr="00AD0C30" w:rsidRDefault="00A870EF" w:rsidP="00A870EF">
      <w:pPr>
        <w:pStyle w:val="BodyText"/>
        <w:ind w:left="431"/>
        <w:rPr>
          <w:szCs w:val="24"/>
        </w:rPr>
      </w:pPr>
      <w:r w:rsidRPr="00AD0C30">
        <w:rPr>
          <w:szCs w:val="24"/>
        </w:rPr>
        <w:t>The SAP protocol provides the PDUs for</w:t>
      </w:r>
      <w:bookmarkStart w:id="715" w:name="_Hlt58210298"/>
      <w:bookmarkEnd w:id="715"/>
      <w:r w:rsidRPr="00AD0C30">
        <w:rPr>
          <w:szCs w:val="24"/>
        </w:rPr>
        <w:t xml:space="preserve"> creating and destroying a filter instance and for assigning values to it.</w:t>
      </w:r>
      <w:bookmarkStart w:id="716" w:name="_Hlt58210337"/>
      <w:bookmarkEnd w:id="716"/>
      <w:r w:rsidRPr="00AD0C30">
        <w:rPr>
          <w:szCs w:val="24"/>
        </w:rPr>
        <w:t xml:space="preserve"> </w:t>
      </w:r>
    </w:p>
    <w:p w14:paraId="1C246E94" w14:textId="77777777" w:rsidR="00A870EF" w:rsidRPr="00AD0C30" w:rsidRDefault="00A870EF" w:rsidP="00A870EF">
      <w:pPr>
        <w:pStyle w:val="BodyText"/>
        <w:ind w:left="431"/>
        <w:rPr>
          <w:szCs w:val="24"/>
        </w:rPr>
      </w:pPr>
      <w:r w:rsidRPr="00AD0C30">
        <w:rPr>
          <w:szCs w:val="24"/>
        </w:rPr>
        <w:t>The value assigned to a filter instance may be modified at any time, regardless of whether any subscriptions are using it or not. However, the change will only take effect on the records of the class that have not yet been notified to the client.</w:t>
      </w:r>
    </w:p>
    <w:p w14:paraId="3CB2ED32" w14:textId="77777777" w:rsidR="00A870EF" w:rsidRPr="00AD0C30" w:rsidRDefault="00A870EF" w:rsidP="00A870EF">
      <w:pPr>
        <w:pStyle w:val="BodyText"/>
        <w:ind w:left="431"/>
        <w:rPr>
          <w:szCs w:val="24"/>
        </w:rPr>
      </w:pPr>
      <w:r w:rsidRPr="00AD0C30">
        <w:rPr>
          <w:szCs w:val="24"/>
        </w:rPr>
        <w:t>It is not allowed to destroy a filter instance if it is being used by at least one subscription.</w:t>
      </w:r>
    </w:p>
    <w:p w14:paraId="3742714E" w14:textId="77777777" w:rsidR="00A870EF" w:rsidRPr="00AD0C30" w:rsidRDefault="00A870EF" w:rsidP="00A870EF">
      <w:pPr>
        <w:rPr>
          <w:szCs w:val="24"/>
        </w:rPr>
      </w:pPr>
      <w:r w:rsidRPr="00AD0C30">
        <w:rPr>
          <w:szCs w:val="24"/>
        </w:rPr>
        <w:br w:type="page"/>
      </w:r>
    </w:p>
    <w:p w14:paraId="0B018485" w14:textId="77777777" w:rsidR="00A870EF" w:rsidRPr="00AD0C30" w:rsidRDefault="00A870EF" w:rsidP="00A870EF">
      <w:pPr>
        <w:pStyle w:val="Heading2"/>
        <w:ind w:left="6"/>
        <w:rPr>
          <w:bCs w:val="0"/>
        </w:rPr>
      </w:pPr>
      <w:bookmarkStart w:id="717" w:name="_Hlt65487735"/>
      <w:bookmarkStart w:id="718" w:name="_Toc68073943"/>
      <w:bookmarkStart w:id="719" w:name="_Toc89766377"/>
      <w:bookmarkStart w:id="720" w:name="_Toc92201157"/>
      <w:bookmarkStart w:id="721" w:name="_Toc92258980"/>
      <w:bookmarkStart w:id="722" w:name="_Toc92279031"/>
      <w:bookmarkStart w:id="723" w:name="_d2h_bmk__Toc68073943_102"/>
      <w:bookmarkStart w:id="724" w:name="_d2h_bmk__Toc89766377_102"/>
      <w:bookmarkStart w:id="725" w:name="_d2h_bmk__Toc92201157_102"/>
      <w:bookmarkStart w:id="726" w:name="_d2h_bmk__Toc92258980_102"/>
      <w:bookmarkStart w:id="727" w:name="_d2h_bmk__Toc92279031_102"/>
      <w:bookmarkStart w:id="728" w:name="_d2h_bmk__Toc127635548_102"/>
      <w:bookmarkStart w:id="729" w:name="_D2HTopic_606"/>
      <w:bookmarkStart w:id="730" w:name="_Toc85456706"/>
      <w:bookmarkStart w:id="731" w:name="_Toc125987473"/>
      <w:bookmarkEnd w:id="717"/>
      <w:r w:rsidRPr="00AD0C30">
        <w:lastRenderedPageBreak/>
        <w:t>Managing Quer</w:t>
      </w:r>
      <w:bookmarkEnd w:id="718"/>
      <w:bookmarkEnd w:id="719"/>
      <w:bookmarkEnd w:id="720"/>
      <w:bookmarkEnd w:id="721"/>
      <w:bookmarkEnd w:id="722"/>
      <w:bookmarkEnd w:id="723"/>
      <w:bookmarkEnd w:id="724"/>
      <w:bookmarkEnd w:id="725"/>
      <w:bookmarkEnd w:id="726"/>
      <w:bookmarkEnd w:id="727"/>
      <w:r w:rsidRPr="00AD0C30">
        <w:t>ies</w:t>
      </w:r>
      <w:bookmarkEnd w:id="728"/>
      <w:bookmarkEnd w:id="729"/>
      <w:bookmarkEnd w:id="730"/>
      <w:bookmarkEnd w:id="731"/>
    </w:p>
    <w:p w14:paraId="5445AB39" w14:textId="77777777" w:rsidR="00A870EF" w:rsidRPr="00AD0C30" w:rsidRDefault="00A870EF" w:rsidP="00A870EF">
      <w:pPr>
        <w:pStyle w:val="BodyText"/>
        <w:ind w:left="431"/>
        <w:rPr>
          <w:szCs w:val="24"/>
        </w:rPr>
      </w:pPr>
      <w:bookmarkStart w:id="732" w:name="_Hlt58986788"/>
      <w:bookmarkEnd w:id="732"/>
      <w:r w:rsidRPr="00AD0C30">
        <w:rPr>
          <w:szCs w:val="24"/>
        </w:rPr>
        <w:t>A query is used to request a data class for a finite set of data records belonging to that class.</w:t>
      </w:r>
      <w:bookmarkStart w:id="733" w:name="_Hlt58209958"/>
      <w:bookmarkEnd w:id="733"/>
    </w:p>
    <w:p w14:paraId="0FC6796F" w14:textId="77777777" w:rsidR="00A870EF" w:rsidRPr="00AD0C30" w:rsidRDefault="00A870EF" w:rsidP="00A870EF">
      <w:pPr>
        <w:pStyle w:val="BodyText"/>
        <w:ind w:left="431"/>
        <w:rPr>
          <w:szCs w:val="24"/>
        </w:rPr>
      </w:pPr>
      <w:r w:rsidRPr="00AD0C30">
        <w:rPr>
          <w:szCs w:val="24"/>
        </w:rPr>
        <w:t>Each SMP class defines a predefined set of queries that can be used by a client (clients are not allowed to define queries). For a description of the queries supported by each data class, see the corresponding SMP documentation of the market to which the class belongs.</w:t>
      </w:r>
    </w:p>
    <w:p w14:paraId="4C2D54FD" w14:textId="77777777" w:rsidR="00A870EF" w:rsidRPr="00AD0C30" w:rsidRDefault="00A870EF" w:rsidP="00A870EF">
      <w:pPr>
        <w:pStyle w:val="BodyText"/>
        <w:ind w:left="431"/>
        <w:rPr>
          <w:szCs w:val="24"/>
        </w:rPr>
      </w:pPr>
      <w:r w:rsidRPr="00AD0C30">
        <w:rPr>
          <w:szCs w:val="24"/>
        </w:rPr>
        <w:t>In addition, the SAP protocol provides clients with PDUs that may be used to request the execution of a query and to obtain the data records in the corresponding result-set.</w:t>
      </w:r>
    </w:p>
    <w:p w14:paraId="02225A8F" w14:textId="77777777" w:rsidR="00A870EF" w:rsidRPr="00AD0C30" w:rsidRDefault="00A870EF" w:rsidP="00A870EF">
      <w:pPr>
        <w:pStyle w:val="BodyText"/>
        <w:ind w:left="431"/>
        <w:rPr>
          <w:szCs w:val="24"/>
        </w:rPr>
      </w:pPr>
      <w:r w:rsidRPr="00AD0C30">
        <w:rPr>
          <w:szCs w:val="24"/>
        </w:rPr>
        <w:t>For example, a class containing the trades concluded by a given member could make available a query allowing clients to retrieve the trades concluded by the member in a specified period.</w:t>
      </w:r>
    </w:p>
    <w:p w14:paraId="7AF8E1F5" w14:textId="77777777" w:rsidR="00A870EF" w:rsidRPr="00AD0C30" w:rsidRDefault="00A870EF" w:rsidP="00A870EF">
      <w:pPr>
        <w:pStyle w:val="BodyText"/>
        <w:ind w:left="431"/>
        <w:rPr>
          <w:szCs w:val="24"/>
        </w:rPr>
      </w:pPr>
      <w:r w:rsidRPr="00AD0C30">
        <w:rPr>
          <w:szCs w:val="24"/>
        </w:rPr>
        <w:t>When he submits a query (</w:t>
      </w:r>
      <w:r w:rsidRPr="00AD0C30">
        <w:rPr>
          <w:b/>
          <w:bCs/>
          <w:szCs w:val="24"/>
        </w:rPr>
        <w:t>SAPQueryReq</w:t>
      </w:r>
      <w:r w:rsidRPr="00AD0C30">
        <w:rPr>
          <w:szCs w:val="24"/>
        </w:rPr>
        <w:t xml:space="preserve"> PDU), the client may indicate whether he wants a paginated result or not.</w:t>
      </w:r>
    </w:p>
    <w:p w14:paraId="3901752F" w14:textId="77777777" w:rsidR="00A870EF" w:rsidRPr="00AD0C30" w:rsidRDefault="00A870EF" w:rsidP="00A870EF">
      <w:pPr>
        <w:pStyle w:val="BodyText"/>
        <w:ind w:left="431"/>
        <w:rPr>
          <w:szCs w:val="24"/>
        </w:rPr>
      </w:pPr>
      <w:r w:rsidRPr="00AD0C30">
        <w:rPr>
          <w:szCs w:val="24"/>
        </w:rPr>
        <w:t>If the  result is paginated, the client must request the data of the result-set of the query (</w:t>
      </w:r>
      <w:r w:rsidRPr="00AD0C30">
        <w:rPr>
          <w:b/>
          <w:bCs/>
          <w:szCs w:val="24"/>
        </w:rPr>
        <w:t>SAPQueryRowsDataReq</w:t>
      </w:r>
      <w:r w:rsidRPr="00AD0C30">
        <w:rPr>
          <w:szCs w:val="24"/>
        </w:rPr>
        <w:t xml:space="preserve"> PDU) by specifying the initial line and the number of lines in the result-set requested. The client will receive one </w:t>
      </w:r>
      <w:r w:rsidRPr="00AD0C30">
        <w:rPr>
          <w:b/>
          <w:bCs/>
          <w:szCs w:val="24"/>
        </w:rPr>
        <w:t>SAPQueryRowsData</w:t>
      </w:r>
      <w:r w:rsidRPr="00AD0C30">
        <w:rPr>
          <w:szCs w:val="24"/>
        </w:rPr>
        <w:t xml:space="preserve"> PDU for each line requested.</w:t>
      </w:r>
    </w:p>
    <w:p w14:paraId="07F95C53" w14:textId="77777777" w:rsidR="00A870EF" w:rsidRPr="00AD0C30" w:rsidRDefault="00A870EF" w:rsidP="00A870EF">
      <w:pPr>
        <w:pStyle w:val="BodyText"/>
        <w:ind w:left="431"/>
        <w:rPr>
          <w:szCs w:val="24"/>
        </w:rPr>
      </w:pPr>
      <w:r w:rsidRPr="00AD0C30">
        <w:rPr>
          <w:szCs w:val="24"/>
        </w:rPr>
        <w:t>The server retains the result-set for a specified time (</w:t>
      </w:r>
      <w:r w:rsidRPr="00AD0C30">
        <w:rPr>
          <w:b/>
          <w:bCs/>
          <w:szCs w:val="24"/>
        </w:rPr>
        <w:t>SAPQueryReq</w:t>
      </w:r>
      <w:r w:rsidRPr="00AD0C30">
        <w:rPr>
          <w:szCs w:val="24"/>
        </w:rPr>
        <w:t xml:space="preserve"> PDU), so the client can request the data in the result-set (</w:t>
      </w:r>
      <w:r w:rsidRPr="00AD0C30">
        <w:rPr>
          <w:b/>
          <w:bCs/>
          <w:szCs w:val="24"/>
        </w:rPr>
        <w:t>SAPQueryRowsDataReq</w:t>
      </w:r>
      <w:r w:rsidRPr="00AD0C30">
        <w:rPr>
          <w:szCs w:val="24"/>
        </w:rPr>
        <w:t xml:space="preserve"> PDU) several times.</w:t>
      </w:r>
    </w:p>
    <w:p w14:paraId="0457A43D" w14:textId="77777777" w:rsidR="00A870EF" w:rsidRPr="00AD0C30" w:rsidRDefault="00A870EF" w:rsidP="00A870EF">
      <w:pPr>
        <w:pStyle w:val="BodyText"/>
        <w:ind w:left="431"/>
        <w:rPr>
          <w:szCs w:val="24"/>
        </w:rPr>
      </w:pPr>
      <w:r w:rsidRPr="00AD0C30">
        <w:rPr>
          <w:szCs w:val="24"/>
        </w:rPr>
        <w:t>If the client does not request data for a time longer than the time for which the data in the result-set are retained, the server closes the query, notifies the client (</w:t>
      </w:r>
      <w:r w:rsidRPr="00AD0C30">
        <w:rPr>
          <w:b/>
          <w:bCs/>
          <w:szCs w:val="24"/>
        </w:rPr>
        <w:t>SAPQueryRowsEnd</w:t>
      </w:r>
      <w:r w:rsidRPr="00AD0C30">
        <w:rPr>
          <w:szCs w:val="24"/>
        </w:rPr>
        <w:t xml:space="preserve"> PDU) and deletes the data in the result-set.</w:t>
      </w:r>
    </w:p>
    <w:p w14:paraId="31446199" w14:textId="77777777" w:rsidR="00A870EF" w:rsidRPr="00AD0C30" w:rsidRDefault="00A870EF" w:rsidP="00A870EF">
      <w:pPr>
        <w:pStyle w:val="BodyText"/>
        <w:ind w:left="431"/>
        <w:rPr>
          <w:szCs w:val="24"/>
        </w:rPr>
      </w:pPr>
      <w:r w:rsidRPr="00AD0C30">
        <w:rPr>
          <w:szCs w:val="24"/>
        </w:rPr>
        <w:t>If the result-set is not paginated, the client will receive all the lines of the result-set (</w:t>
      </w:r>
      <w:r w:rsidRPr="00AD0C30">
        <w:rPr>
          <w:b/>
          <w:bCs/>
          <w:szCs w:val="24"/>
        </w:rPr>
        <w:t>SAPQueryRowsData</w:t>
      </w:r>
      <w:r w:rsidRPr="00AD0C30">
        <w:rPr>
          <w:szCs w:val="24"/>
        </w:rPr>
        <w:t xml:space="preserve"> PDU) in sequence without requesting them.</w:t>
      </w:r>
    </w:p>
    <w:p w14:paraId="2760EF38" w14:textId="77777777" w:rsidR="00A870EF" w:rsidRPr="00AD0C30" w:rsidRDefault="00A870EF" w:rsidP="00A870EF">
      <w:pPr>
        <w:pStyle w:val="BodyText"/>
        <w:ind w:left="431"/>
        <w:rPr>
          <w:szCs w:val="24"/>
        </w:rPr>
      </w:pPr>
      <w:r w:rsidRPr="00AD0C30">
        <w:rPr>
          <w:szCs w:val="24"/>
        </w:rPr>
        <w:t xml:space="preserve">To request to close a query, the client sends the </w:t>
      </w:r>
      <w:r w:rsidRPr="00AD0C30">
        <w:rPr>
          <w:b/>
          <w:bCs/>
          <w:szCs w:val="24"/>
        </w:rPr>
        <w:t>SAPQueryDestroyReq</w:t>
      </w:r>
      <w:r w:rsidRPr="00AD0C30">
        <w:rPr>
          <w:szCs w:val="24"/>
        </w:rPr>
        <w:t xml:space="preserve"> PDU to the server. The server replies with the </w:t>
      </w:r>
      <w:r w:rsidRPr="00AD0C30">
        <w:rPr>
          <w:b/>
          <w:bCs/>
          <w:szCs w:val="24"/>
        </w:rPr>
        <w:t>SAPQueryDestroyRes</w:t>
      </w:r>
      <w:r w:rsidRPr="00AD0C30">
        <w:rPr>
          <w:szCs w:val="24"/>
        </w:rPr>
        <w:t xml:space="preserve"> PDU and sends a </w:t>
      </w:r>
      <w:r w:rsidRPr="00AD0C30">
        <w:rPr>
          <w:b/>
          <w:bCs/>
          <w:szCs w:val="24"/>
        </w:rPr>
        <w:t>SAPQueryRowsEnd</w:t>
      </w:r>
      <w:r w:rsidRPr="00AD0C30">
        <w:rPr>
          <w:szCs w:val="24"/>
        </w:rPr>
        <w:t xml:space="preserve"> PDU to indicate the end of transmission of the data for that query.</w:t>
      </w:r>
    </w:p>
    <w:p w14:paraId="4CC5F981" w14:textId="77777777" w:rsidR="00A870EF" w:rsidRPr="00AD0C30" w:rsidRDefault="00A870EF" w:rsidP="00A870EF">
      <w:pPr>
        <w:pStyle w:val="BodyText"/>
        <w:ind w:left="431"/>
        <w:rPr>
          <w:szCs w:val="24"/>
        </w:rPr>
      </w:pPr>
    </w:p>
    <w:p w14:paraId="6201B29C" w14:textId="77777777" w:rsidR="00A870EF" w:rsidRPr="00AD0C30" w:rsidRDefault="00A870EF" w:rsidP="00A870EF">
      <w:pPr>
        <w:pStyle w:val="Heading2"/>
        <w:ind w:left="6"/>
      </w:pPr>
      <w:bookmarkStart w:id="734" w:name="_Hlt58145236"/>
      <w:bookmarkStart w:id="735" w:name="_Toc89766379"/>
      <w:bookmarkStart w:id="736" w:name="_d2h_bmk__Toc89766379_102"/>
      <w:bookmarkStart w:id="737" w:name="_Toc92258983"/>
      <w:bookmarkStart w:id="738" w:name="_Toc92279033"/>
      <w:bookmarkStart w:id="739" w:name="_Ref98650674"/>
      <w:bookmarkStart w:id="740" w:name="_Ref98650735"/>
      <w:bookmarkStart w:id="741" w:name="_Ref98650763"/>
      <w:bookmarkStart w:id="742" w:name="_d2h_bmk__Toc92258983_102"/>
      <w:bookmarkStart w:id="743" w:name="_d2h_bmk__Toc92279033_102"/>
      <w:bookmarkStart w:id="744" w:name="_d2h_bmk__Ref98650674_102"/>
      <w:bookmarkStart w:id="745" w:name="_d2h_bmk__Ref98650735_102"/>
      <w:bookmarkStart w:id="746" w:name="_d2h_bmk__Ref98650763_102"/>
      <w:bookmarkStart w:id="747" w:name="_D2HTopic_905"/>
      <w:bookmarkStart w:id="748" w:name="_Ref127636487"/>
      <w:bookmarkStart w:id="749" w:name="_Ref127676872"/>
      <w:bookmarkStart w:id="750" w:name="_d2h_bmk__Toc127635549_102"/>
      <w:bookmarkStart w:id="751" w:name="_d2h_bmk__Ref127636487_102"/>
      <w:bookmarkStart w:id="752" w:name="_d2h_bmk__Ref127676872_102"/>
      <w:bookmarkEnd w:id="734"/>
      <w:r w:rsidRPr="00AD0C30">
        <w:br w:type="page"/>
      </w:r>
      <w:bookmarkStart w:id="753" w:name="_Ref515878856"/>
      <w:bookmarkStart w:id="754" w:name="_Ref515878864"/>
      <w:bookmarkStart w:id="755" w:name="_Toc85456707"/>
      <w:bookmarkStart w:id="756" w:name="_Toc125987474"/>
      <w:r w:rsidRPr="00AD0C30">
        <w:lastRenderedPageBreak/>
        <w:t>SAP Server</w:t>
      </w:r>
      <w:bookmarkEnd w:id="735"/>
      <w:bookmarkEnd w:id="736"/>
      <w:r w:rsidRPr="00AD0C30">
        <w:t xml:space="preserve"> Automaton</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p>
    <w:p w14:paraId="762E0853" w14:textId="77777777" w:rsidR="00A870EF" w:rsidRPr="00AD0C30" w:rsidRDefault="00A870EF" w:rsidP="00A870EF">
      <w:pPr>
        <w:pStyle w:val="BodyText"/>
        <w:ind w:left="431"/>
        <w:rPr>
          <w:szCs w:val="24"/>
        </w:rPr>
      </w:pPr>
      <w:r w:rsidRPr="00AD0C30">
        <w:rPr>
          <w:szCs w:val="24"/>
        </w:rPr>
        <w:fldChar w:fldCharType="begin"/>
      </w:r>
      <w:r w:rsidRPr="00AD0C30">
        <w:rPr>
          <w:szCs w:val="24"/>
        </w:rPr>
        <w:instrText xml:space="preserve"> REF _d2h_bmk__Ref93726662_102  \* MERGEFORMAT </w:instrText>
      </w:r>
      <w:r w:rsidRPr="00AD0C30">
        <w:rPr>
          <w:szCs w:val="24"/>
        </w:rPr>
        <w:fldChar w:fldCharType="separate"/>
      </w:r>
      <w:r w:rsidRPr="00AD0C30">
        <w:rPr>
          <w:lang w:val="en-US"/>
        </w:rPr>
        <w:t>Figure 15</w:t>
      </w:r>
      <w:r w:rsidRPr="00AD0C30">
        <w:rPr>
          <w:szCs w:val="24"/>
        </w:rPr>
        <w:fldChar w:fldCharType="end"/>
      </w:r>
      <w:r w:rsidRPr="00AD0C30">
        <w:rPr>
          <w:szCs w:val="24"/>
        </w:rPr>
        <w:t xml:space="preserve"> illustrates the finite-status automaton that controls the operation of a SAP server.</w:t>
      </w:r>
    </w:p>
    <w:p w14:paraId="5F024971" w14:textId="77777777" w:rsidR="00A870EF" w:rsidRPr="00AD0C30" w:rsidRDefault="00A870EF" w:rsidP="00A870EF">
      <w:pPr>
        <w:pStyle w:val="Figures"/>
        <w:ind w:left="6"/>
        <w:jc w:val="right"/>
      </w:pPr>
      <w:r w:rsidRPr="00AD0C30">
        <w:rPr>
          <w:lang w:val="it-IT" w:eastAsia="it-IT"/>
        </w:rPr>
        <mc:AlternateContent>
          <mc:Choice Requires="wpc">
            <w:drawing>
              <wp:inline distT="0" distB="0" distL="0" distR="0" wp14:anchorId="64330530" wp14:editId="145AF83A">
                <wp:extent cx="5961380" cy="4615815"/>
                <wp:effectExtent l="0" t="0" r="1270" b="0"/>
                <wp:docPr id="1260" name="Area di disegno 12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31" name="Rectangle 1261"/>
                        <wps:cNvSpPr>
                          <a:spLocks noChangeArrowheads="1"/>
                        </wps:cNvSpPr>
                        <wps:spPr bwMode="auto">
                          <a:xfrm>
                            <a:off x="15240" y="0"/>
                            <a:ext cx="70294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F56D8" w14:textId="77777777" w:rsidR="000A71B3" w:rsidRDefault="000A71B3" w:rsidP="00A870EF">
                              <w:r>
                                <w:rPr>
                                  <w:rFonts w:cs="Tahoma"/>
                                  <w:b/>
                                  <w:bCs/>
                                  <w:color w:val="1F1A17"/>
                                  <w:lang w:val="en-US"/>
                                </w:rPr>
                                <w:t>SAP Server</w:t>
                              </w:r>
                            </w:p>
                          </w:txbxContent>
                        </wps:txbx>
                        <wps:bodyPr rot="0" vert="horz" wrap="none" lIns="0" tIns="0" rIns="0" bIns="0" anchor="t" anchorCtr="0" upright="1">
                          <a:spAutoFit/>
                        </wps:bodyPr>
                      </wps:wsp>
                      <wps:wsp>
                        <wps:cNvPr id="1432" name="Rectangle 1262"/>
                        <wps:cNvSpPr>
                          <a:spLocks noChangeArrowheads="1"/>
                        </wps:cNvSpPr>
                        <wps:spPr bwMode="auto">
                          <a:xfrm>
                            <a:off x="1442720" y="1315720"/>
                            <a:ext cx="794385" cy="151765"/>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 name="Rectangle 1263"/>
                        <wps:cNvSpPr>
                          <a:spLocks noChangeArrowheads="1"/>
                        </wps:cNvSpPr>
                        <wps:spPr bwMode="auto">
                          <a:xfrm>
                            <a:off x="3423920" y="121285"/>
                            <a:ext cx="794385" cy="1524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 name="Rectangle 1264"/>
                        <wps:cNvSpPr>
                          <a:spLocks noChangeArrowheads="1"/>
                        </wps:cNvSpPr>
                        <wps:spPr bwMode="auto">
                          <a:xfrm>
                            <a:off x="3651885" y="685800"/>
                            <a:ext cx="1178560" cy="1763312"/>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 name="Rectangle 1265"/>
                        <wps:cNvSpPr>
                          <a:spLocks noChangeArrowheads="1"/>
                        </wps:cNvSpPr>
                        <wps:spPr bwMode="auto">
                          <a:xfrm>
                            <a:off x="1591945" y="1339850"/>
                            <a:ext cx="53340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D2A5D" w14:textId="77777777" w:rsidR="000A71B3" w:rsidRDefault="000A71B3" w:rsidP="00A870EF">
                              <w:r>
                                <w:rPr>
                                  <w:rFonts w:cs="Tahoma"/>
                                  <w:color w:val="1F1A17"/>
                                  <w:sz w:val="14"/>
                                  <w:szCs w:val="14"/>
                                  <w:lang w:val="en-US"/>
                                </w:rPr>
                                <w:t>SAPLogonRes</w:t>
                              </w:r>
                            </w:p>
                          </w:txbxContent>
                        </wps:txbx>
                        <wps:bodyPr rot="0" vert="horz" wrap="none" lIns="0" tIns="0" rIns="0" bIns="0" anchor="t" anchorCtr="0" upright="1">
                          <a:spAutoFit/>
                        </wps:bodyPr>
                      </wps:wsp>
                      <wps:wsp>
                        <wps:cNvPr id="1436" name="Rectangle 1266"/>
                        <wps:cNvSpPr>
                          <a:spLocks noChangeArrowheads="1"/>
                        </wps:cNvSpPr>
                        <wps:spPr bwMode="auto">
                          <a:xfrm>
                            <a:off x="3588385" y="142875"/>
                            <a:ext cx="5035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19D47" w14:textId="77777777" w:rsidR="000A71B3" w:rsidRDefault="000A71B3" w:rsidP="00A870EF">
                              <w:r>
                                <w:rPr>
                                  <w:rFonts w:cs="Tahoma"/>
                                  <w:color w:val="1F1A17"/>
                                  <w:sz w:val="14"/>
                                  <w:szCs w:val="14"/>
                                  <w:lang w:val="en-US"/>
                                </w:rPr>
                                <w:t>SAPErrorMsg</w:t>
                              </w:r>
                            </w:p>
                          </w:txbxContent>
                        </wps:txbx>
                        <wps:bodyPr rot="0" vert="horz" wrap="none" lIns="0" tIns="0" rIns="0" bIns="0" anchor="t" anchorCtr="0" upright="1">
                          <a:spAutoFit/>
                        </wps:bodyPr>
                      </wps:wsp>
                      <wps:wsp>
                        <wps:cNvPr id="1437" name="Rectangle 1267"/>
                        <wps:cNvSpPr>
                          <a:spLocks noChangeArrowheads="1"/>
                        </wps:cNvSpPr>
                        <wps:spPr bwMode="auto">
                          <a:xfrm>
                            <a:off x="4881309" y="391173"/>
                            <a:ext cx="9283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BBD1A" w14:textId="77777777" w:rsidR="000A71B3" w:rsidRDefault="000A71B3" w:rsidP="00A870EF">
                              <w:pPr>
                                <w:rPr>
                                  <w:rFonts w:cs="Tahoma"/>
                                  <w:color w:val="1F1A17"/>
                                  <w:sz w:val="14"/>
                                  <w:szCs w:val="14"/>
                                  <w:lang w:val="en-US"/>
                                </w:rPr>
                              </w:pPr>
                              <w:r>
                                <w:rPr>
                                  <w:rFonts w:cs="Tahoma"/>
                                  <w:color w:val="1F1A17"/>
                                  <w:sz w:val="14"/>
                                  <w:szCs w:val="14"/>
                                  <w:lang w:val="en-US"/>
                                </w:rPr>
                                <w:t>SAPExtActionRes</w:t>
                              </w:r>
                            </w:p>
                            <w:p w14:paraId="7FE24E35" w14:textId="77777777" w:rsidR="000A71B3" w:rsidRPr="007F29D0" w:rsidRDefault="000A71B3" w:rsidP="00A870EF">
                              <w:pPr>
                                <w:rPr>
                                  <w:rFonts w:cs="Tahoma"/>
                                  <w:color w:val="1F1A17"/>
                                  <w:sz w:val="14"/>
                                  <w:szCs w:val="14"/>
                                  <w:lang w:val="en-US"/>
                                </w:rPr>
                              </w:pPr>
                              <w:r>
                                <w:rPr>
                                  <w:rFonts w:cs="Tahoma"/>
                                  <w:color w:val="1F1A17"/>
                                  <w:sz w:val="14"/>
                                  <w:szCs w:val="14"/>
                                  <w:lang w:val="en-US"/>
                                </w:rPr>
                                <w:t>SAPMonitored</w:t>
                              </w:r>
                              <w:r w:rsidRPr="007F29D0">
                                <w:rPr>
                                  <w:rFonts w:cs="Tahoma"/>
                                  <w:color w:val="1F1A17"/>
                                  <w:sz w:val="14"/>
                                  <w:szCs w:val="14"/>
                                  <w:lang w:val="en-US"/>
                                </w:rPr>
                                <w:t>ActionRes</w:t>
                              </w:r>
                            </w:p>
                          </w:txbxContent>
                        </wps:txbx>
                        <wps:bodyPr rot="0" vert="horz" wrap="none" lIns="0" tIns="0" rIns="0" bIns="0" anchor="t" anchorCtr="0" upright="1">
                          <a:spAutoFit/>
                        </wps:bodyPr>
                      </wps:wsp>
                      <wps:wsp>
                        <wps:cNvPr id="1438" name="Rectangle 1268"/>
                        <wps:cNvSpPr>
                          <a:spLocks noChangeArrowheads="1"/>
                        </wps:cNvSpPr>
                        <wps:spPr bwMode="auto">
                          <a:xfrm>
                            <a:off x="4881309" y="707138"/>
                            <a:ext cx="10763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56164" w14:textId="77777777" w:rsidR="000A71B3" w:rsidRDefault="000A71B3" w:rsidP="00A870EF">
                              <w:r>
                                <w:rPr>
                                  <w:rFonts w:cs="Tahoma"/>
                                  <w:color w:val="1F1A17"/>
                                  <w:sz w:val="14"/>
                                  <w:szCs w:val="14"/>
                                  <w:lang w:val="en-US"/>
                                </w:rPr>
                                <w:t>SAPAddressServiceRes(</w:t>
                              </w:r>
                              <w:r w:rsidRPr="00547B3D">
                                <w:rPr>
                                  <w:rFonts w:cs="Tahoma"/>
                                  <w:i/>
                                  <w:color w:val="1F1A17"/>
                                  <w:sz w:val="14"/>
                                  <w:szCs w:val="14"/>
                                  <w:lang w:val="en-US"/>
                                </w:rPr>
                                <w:t>Ext</w:t>
                              </w:r>
                              <w:r>
                                <w:rPr>
                                  <w:rFonts w:cs="Tahoma"/>
                                  <w:color w:val="1F1A17"/>
                                  <w:sz w:val="14"/>
                                  <w:szCs w:val="14"/>
                                  <w:lang w:val="en-US"/>
                                </w:rPr>
                                <w:t>)</w:t>
                              </w:r>
                            </w:p>
                          </w:txbxContent>
                        </wps:txbx>
                        <wps:bodyPr rot="0" vert="horz" wrap="none" lIns="0" tIns="0" rIns="0" bIns="0" anchor="t" anchorCtr="0" upright="1">
                          <a:spAutoFit/>
                        </wps:bodyPr>
                      </wps:wsp>
                      <wps:wsp>
                        <wps:cNvPr id="1439" name="Rectangle 1269"/>
                        <wps:cNvSpPr>
                          <a:spLocks noChangeArrowheads="1"/>
                        </wps:cNvSpPr>
                        <wps:spPr bwMode="auto">
                          <a:xfrm>
                            <a:off x="4885055" y="829596"/>
                            <a:ext cx="95948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8E0AA" w14:textId="77777777" w:rsidR="000A71B3" w:rsidRDefault="000A71B3" w:rsidP="00A870EF">
                              <w:r>
                                <w:rPr>
                                  <w:rFonts w:cs="Tahoma"/>
                                  <w:color w:val="1F1A17"/>
                                  <w:sz w:val="14"/>
                                  <w:szCs w:val="14"/>
                                  <w:lang w:val="en-US"/>
                                </w:rPr>
                                <w:t>SAPChangePasswordRes</w:t>
                              </w:r>
                            </w:p>
                          </w:txbxContent>
                        </wps:txbx>
                        <wps:bodyPr rot="0" vert="horz" wrap="none" lIns="0" tIns="0" rIns="0" bIns="0" anchor="t" anchorCtr="0" upright="1">
                          <a:spAutoFit/>
                        </wps:bodyPr>
                      </wps:wsp>
                      <wps:wsp>
                        <wps:cNvPr id="1153" name="Rectangle 1271"/>
                        <wps:cNvSpPr>
                          <a:spLocks noChangeArrowheads="1"/>
                        </wps:cNvSpPr>
                        <wps:spPr bwMode="auto">
                          <a:xfrm>
                            <a:off x="4885055" y="952500"/>
                            <a:ext cx="85852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005D" w14:textId="77777777" w:rsidR="000A71B3" w:rsidRDefault="000A71B3" w:rsidP="00A870EF">
                              <w:r>
                                <w:rPr>
                                  <w:rFonts w:cs="Tahoma"/>
                                  <w:color w:val="1F1A17"/>
                                  <w:sz w:val="14"/>
                                  <w:szCs w:val="14"/>
                                  <w:lang w:val="en-US"/>
                                </w:rPr>
                                <w:t>SAPSubscribeStartRes</w:t>
                              </w:r>
                            </w:p>
                          </w:txbxContent>
                        </wps:txbx>
                        <wps:bodyPr rot="0" vert="horz" wrap="none" lIns="0" tIns="0" rIns="0" bIns="0" anchor="t" anchorCtr="0" upright="1">
                          <a:spAutoFit/>
                        </wps:bodyPr>
                      </wps:wsp>
                      <wps:wsp>
                        <wps:cNvPr id="1154" name="Rectangle 1272"/>
                        <wps:cNvSpPr>
                          <a:spLocks noChangeArrowheads="1"/>
                        </wps:cNvSpPr>
                        <wps:spPr bwMode="auto">
                          <a:xfrm>
                            <a:off x="4878084" y="1057787"/>
                            <a:ext cx="8477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E1100" w14:textId="77777777" w:rsidR="000A71B3" w:rsidRDefault="000A71B3" w:rsidP="00A870EF">
                              <w:r>
                                <w:rPr>
                                  <w:rFonts w:cs="Tahoma"/>
                                  <w:color w:val="1F1A17"/>
                                  <w:sz w:val="14"/>
                                  <w:szCs w:val="14"/>
                                  <w:lang w:val="en-US"/>
                                </w:rPr>
                                <w:t>SAPSubscribeStopRes</w:t>
                              </w:r>
                            </w:p>
                          </w:txbxContent>
                        </wps:txbx>
                        <wps:bodyPr rot="0" vert="horz" wrap="none" lIns="0" tIns="0" rIns="0" bIns="0" anchor="t" anchorCtr="0" upright="1">
                          <a:spAutoFit/>
                        </wps:bodyPr>
                      </wps:wsp>
                      <wps:wsp>
                        <wps:cNvPr id="1155" name="Rectangle 1273"/>
                        <wps:cNvSpPr>
                          <a:spLocks noChangeArrowheads="1"/>
                        </wps:cNvSpPr>
                        <wps:spPr bwMode="auto">
                          <a:xfrm>
                            <a:off x="4878084" y="1164590"/>
                            <a:ext cx="71247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2293D" w14:textId="77777777" w:rsidR="000A71B3" w:rsidRDefault="000A71B3" w:rsidP="00A870EF">
                              <w:r>
                                <w:rPr>
                                  <w:rFonts w:cs="Tahoma"/>
                                  <w:color w:val="1F1A17"/>
                                  <w:sz w:val="14"/>
                                  <w:szCs w:val="14"/>
                                  <w:lang w:val="en-US"/>
                                </w:rPr>
                                <w:t>SAPSubscribeData</w:t>
                              </w:r>
                            </w:p>
                          </w:txbxContent>
                        </wps:txbx>
                        <wps:bodyPr rot="0" vert="horz" wrap="none" lIns="0" tIns="0" rIns="0" bIns="0" anchor="t" anchorCtr="0" upright="1">
                          <a:spAutoFit/>
                        </wps:bodyPr>
                      </wps:wsp>
                      <wps:wsp>
                        <wps:cNvPr id="1156" name="Rectangle 1274"/>
                        <wps:cNvSpPr>
                          <a:spLocks noChangeArrowheads="1"/>
                        </wps:cNvSpPr>
                        <wps:spPr bwMode="auto">
                          <a:xfrm>
                            <a:off x="4878780" y="1271905"/>
                            <a:ext cx="6788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70A6D" w14:textId="77777777" w:rsidR="000A71B3" w:rsidRDefault="000A71B3" w:rsidP="00A870EF">
                              <w:r>
                                <w:rPr>
                                  <w:rFonts w:cs="Tahoma"/>
                                  <w:color w:val="1F1A17"/>
                                  <w:sz w:val="14"/>
                                  <w:szCs w:val="14"/>
                                  <w:lang w:val="en-US"/>
                                </w:rPr>
                                <w:t>SAPSubscribeIdle</w:t>
                              </w:r>
                            </w:p>
                          </w:txbxContent>
                        </wps:txbx>
                        <wps:bodyPr rot="0" vert="horz" wrap="none" lIns="0" tIns="0" rIns="0" bIns="0" anchor="t" anchorCtr="0" upright="1">
                          <a:spAutoFit/>
                        </wps:bodyPr>
                      </wps:wsp>
                      <wps:wsp>
                        <wps:cNvPr id="1158" name="Rectangle 1276"/>
                        <wps:cNvSpPr>
                          <a:spLocks noChangeArrowheads="1"/>
                        </wps:cNvSpPr>
                        <wps:spPr bwMode="auto">
                          <a:xfrm>
                            <a:off x="4878780" y="1374320"/>
                            <a:ext cx="7448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FE5AE" w14:textId="77777777" w:rsidR="000A71B3" w:rsidRDefault="000A71B3" w:rsidP="00A870EF">
                              <w:r>
                                <w:rPr>
                                  <w:rFonts w:cs="Tahoma"/>
                                  <w:color w:val="1F1A17"/>
                                  <w:sz w:val="14"/>
                                  <w:szCs w:val="14"/>
                                  <w:lang w:val="en-US"/>
                                </w:rPr>
                                <w:t>SAPFilterCreateRes</w:t>
                              </w:r>
                            </w:p>
                          </w:txbxContent>
                        </wps:txbx>
                        <wps:bodyPr rot="0" vert="horz" wrap="none" lIns="0" tIns="0" rIns="0" bIns="0" anchor="t" anchorCtr="0" upright="1">
                          <a:spAutoFit/>
                        </wps:bodyPr>
                      </wps:wsp>
                      <wps:wsp>
                        <wps:cNvPr id="1159" name="Rectangle 1277"/>
                        <wps:cNvSpPr>
                          <a:spLocks noChangeArrowheads="1"/>
                        </wps:cNvSpPr>
                        <wps:spPr bwMode="auto">
                          <a:xfrm>
                            <a:off x="4885055" y="1481635"/>
                            <a:ext cx="6153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3E56D" w14:textId="77777777" w:rsidR="000A71B3" w:rsidRDefault="000A71B3" w:rsidP="00A870EF">
                              <w:r>
                                <w:rPr>
                                  <w:rFonts w:cs="Tahoma"/>
                                  <w:color w:val="1F1A17"/>
                                  <w:sz w:val="14"/>
                                  <w:szCs w:val="14"/>
                                  <w:lang w:val="en-US"/>
                                </w:rPr>
                                <w:t>SAPFilterSetRes</w:t>
                              </w:r>
                            </w:p>
                          </w:txbxContent>
                        </wps:txbx>
                        <wps:bodyPr rot="0" vert="horz" wrap="none" lIns="0" tIns="0" rIns="0" bIns="0" anchor="t" anchorCtr="0" upright="1">
                          <a:spAutoFit/>
                        </wps:bodyPr>
                      </wps:wsp>
                      <wps:wsp>
                        <wps:cNvPr id="1161" name="Rectangle 1278"/>
                        <wps:cNvSpPr>
                          <a:spLocks noChangeArrowheads="1"/>
                        </wps:cNvSpPr>
                        <wps:spPr bwMode="auto">
                          <a:xfrm>
                            <a:off x="4885055" y="1577975"/>
                            <a:ext cx="79057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B5F58" w14:textId="77777777" w:rsidR="000A71B3" w:rsidRDefault="000A71B3" w:rsidP="00A870EF">
                              <w:r>
                                <w:rPr>
                                  <w:rFonts w:cs="Tahoma"/>
                                  <w:color w:val="1F1A17"/>
                                  <w:sz w:val="14"/>
                                  <w:szCs w:val="14"/>
                                  <w:lang w:val="en-US"/>
                                </w:rPr>
                                <w:t>SAPFilterDestroyRes</w:t>
                              </w:r>
                            </w:p>
                          </w:txbxContent>
                        </wps:txbx>
                        <wps:bodyPr rot="0" vert="horz" wrap="none" lIns="0" tIns="0" rIns="0" bIns="0" anchor="t" anchorCtr="0" upright="1">
                          <a:spAutoFit/>
                        </wps:bodyPr>
                      </wps:wsp>
                      <wps:wsp>
                        <wps:cNvPr id="1162" name="Rectangle 1279"/>
                        <wps:cNvSpPr>
                          <a:spLocks noChangeArrowheads="1"/>
                        </wps:cNvSpPr>
                        <wps:spPr bwMode="auto">
                          <a:xfrm>
                            <a:off x="4880058" y="1685290"/>
                            <a:ext cx="52959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E03CD" w14:textId="77777777" w:rsidR="000A71B3" w:rsidRDefault="000A71B3" w:rsidP="00A870EF">
                              <w:r>
                                <w:rPr>
                                  <w:rFonts w:cs="Tahoma"/>
                                  <w:color w:val="1F1A17"/>
                                  <w:sz w:val="14"/>
                                  <w:szCs w:val="14"/>
                                  <w:lang w:val="en-US"/>
                                </w:rPr>
                                <w:t>SAPQueryRes</w:t>
                              </w:r>
                            </w:p>
                          </w:txbxContent>
                        </wps:txbx>
                        <wps:bodyPr rot="0" vert="horz" wrap="none" lIns="0" tIns="0" rIns="0" bIns="0" anchor="t" anchorCtr="0" upright="1">
                          <a:spAutoFit/>
                        </wps:bodyPr>
                      </wps:wsp>
                      <wps:wsp>
                        <wps:cNvPr id="1163" name="Rectangle 1280"/>
                        <wps:cNvSpPr>
                          <a:spLocks noChangeArrowheads="1"/>
                        </wps:cNvSpPr>
                        <wps:spPr bwMode="auto">
                          <a:xfrm>
                            <a:off x="4875061" y="1792605"/>
                            <a:ext cx="92202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9BD74" w14:textId="77777777" w:rsidR="000A71B3" w:rsidRDefault="000A71B3" w:rsidP="00A870EF">
                              <w:r>
                                <w:rPr>
                                  <w:rFonts w:cs="Tahoma"/>
                                  <w:color w:val="1F1A17"/>
                                  <w:sz w:val="14"/>
                                  <w:szCs w:val="14"/>
                                  <w:lang w:val="en-US"/>
                                </w:rPr>
                                <w:t>SAPQueryRowsDataRes</w:t>
                              </w:r>
                            </w:p>
                          </w:txbxContent>
                        </wps:txbx>
                        <wps:bodyPr rot="0" vert="horz" wrap="none" lIns="0" tIns="0" rIns="0" bIns="0" anchor="t" anchorCtr="0" upright="1">
                          <a:spAutoFit/>
                        </wps:bodyPr>
                      </wps:wsp>
                      <wps:wsp>
                        <wps:cNvPr id="1164" name="Rectangle 1281"/>
                        <wps:cNvSpPr>
                          <a:spLocks noChangeArrowheads="1"/>
                        </wps:cNvSpPr>
                        <wps:spPr bwMode="auto">
                          <a:xfrm>
                            <a:off x="4874914" y="1899920"/>
                            <a:ext cx="7804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07695" w14:textId="77777777" w:rsidR="000A71B3" w:rsidRDefault="000A71B3" w:rsidP="00A870EF">
                              <w:r>
                                <w:rPr>
                                  <w:rFonts w:cs="Tahoma"/>
                                  <w:color w:val="1F1A17"/>
                                  <w:sz w:val="14"/>
                                  <w:szCs w:val="14"/>
                                  <w:lang w:val="en-US"/>
                                </w:rPr>
                                <w:t>SAPQueryRowsData</w:t>
                              </w:r>
                            </w:p>
                          </w:txbxContent>
                        </wps:txbx>
                        <wps:bodyPr rot="0" vert="horz" wrap="none" lIns="0" tIns="0" rIns="0" bIns="0" anchor="t" anchorCtr="0" upright="1">
                          <a:spAutoFit/>
                        </wps:bodyPr>
                      </wps:wsp>
                      <wps:wsp>
                        <wps:cNvPr id="1165" name="Rectangle 1282"/>
                        <wps:cNvSpPr>
                          <a:spLocks noChangeArrowheads="1"/>
                        </wps:cNvSpPr>
                        <wps:spPr bwMode="auto">
                          <a:xfrm>
                            <a:off x="4872720" y="2019852"/>
                            <a:ext cx="74549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27B65" w14:textId="77777777" w:rsidR="000A71B3" w:rsidRDefault="000A71B3" w:rsidP="00A870EF">
                              <w:r>
                                <w:rPr>
                                  <w:rFonts w:cs="Tahoma"/>
                                  <w:color w:val="1F1A17"/>
                                  <w:sz w:val="14"/>
                                  <w:szCs w:val="14"/>
                                  <w:lang w:val="en-US"/>
                                </w:rPr>
                                <w:t>SAPQueryRowsEnd</w:t>
                              </w:r>
                            </w:p>
                          </w:txbxContent>
                        </wps:txbx>
                        <wps:bodyPr rot="0" vert="horz" wrap="none" lIns="0" tIns="0" rIns="0" bIns="0" anchor="t" anchorCtr="0" upright="1">
                          <a:spAutoFit/>
                        </wps:bodyPr>
                      </wps:wsp>
                      <wps:wsp>
                        <wps:cNvPr id="1166" name="Rectangle 1283"/>
                        <wps:cNvSpPr>
                          <a:spLocks noChangeArrowheads="1"/>
                        </wps:cNvSpPr>
                        <wps:spPr bwMode="auto">
                          <a:xfrm>
                            <a:off x="4878927" y="2127167"/>
                            <a:ext cx="83058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ABACC" w14:textId="77777777" w:rsidR="000A71B3" w:rsidRDefault="000A71B3" w:rsidP="00A870EF">
                              <w:r>
                                <w:rPr>
                                  <w:rFonts w:cs="Tahoma"/>
                                  <w:color w:val="1F1A17"/>
                                  <w:sz w:val="14"/>
                                  <w:szCs w:val="14"/>
                                  <w:lang w:val="en-US"/>
                                </w:rPr>
                                <w:t>SAPQueryDestroyRes</w:t>
                              </w:r>
                            </w:p>
                          </w:txbxContent>
                        </wps:txbx>
                        <wps:bodyPr rot="0" vert="horz" wrap="none" lIns="0" tIns="0" rIns="0" bIns="0" anchor="t" anchorCtr="0" upright="1">
                          <a:spAutoFit/>
                        </wps:bodyPr>
                      </wps:wsp>
                      <wps:wsp>
                        <wps:cNvPr id="1167" name="Rectangle 1284"/>
                        <wps:cNvSpPr>
                          <a:spLocks noChangeArrowheads="1"/>
                        </wps:cNvSpPr>
                        <wps:spPr bwMode="auto">
                          <a:xfrm>
                            <a:off x="4885055" y="2234482"/>
                            <a:ext cx="95948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CF991" w14:textId="77777777" w:rsidR="000A71B3" w:rsidRDefault="000A71B3" w:rsidP="00A870EF">
                              <w:r>
                                <w:rPr>
                                  <w:rFonts w:cs="Tahoma"/>
                                  <w:color w:val="1F1A17"/>
                                  <w:sz w:val="14"/>
                                  <w:szCs w:val="14"/>
                                  <w:lang w:val="en-US"/>
                                </w:rPr>
                                <w:t>SAPChangePasswordRes</w:t>
                              </w:r>
                            </w:p>
                          </w:txbxContent>
                        </wps:txbx>
                        <wps:bodyPr rot="0" vert="horz" wrap="none" lIns="0" tIns="0" rIns="0" bIns="0" anchor="t" anchorCtr="0" upright="1">
                          <a:spAutoFit/>
                        </wps:bodyPr>
                      </wps:wsp>
                      <wps:wsp>
                        <wps:cNvPr id="1168" name="Rectangle 1285"/>
                        <wps:cNvSpPr>
                          <a:spLocks noChangeArrowheads="1"/>
                        </wps:cNvSpPr>
                        <wps:spPr bwMode="auto">
                          <a:xfrm>
                            <a:off x="4882868" y="2341797"/>
                            <a:ext cx="5035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CB784" w14:textId="77777777" w:rsidR="000A71B3" w:rsidRDefault="000A71B3" w:rsidP="00A870EF">
                              <w:r>
                                <w:rPr>
                                  <w:rFonts w:cs="Tahoma"/>
                                  <w:color w:val="1F1A17"/>
                                  <w:sz w:val="14"/>
                                  <w:szCs w:val="14"/>
                                  <w:lang w:val="en-US"/>
                                </w:rPr>
                                <w:t>SAPErrorMsg</w:t>
                              </w:r>
                            </w:p>
                          </w:txbxContent>
                        </wps:txbx>
                        <wps:bodyPr rot="0" vert="horz" wrap="none" lIns="0" tIns="0" rIns="0" bIns="0" anchor="t" anchorCtr="0" upright="1">
                          <a:spAutoFit/>
                        </wps:bodyPr>
                      </wps:wsp>
                      <wps:wsp>
                        <wps:cNvPr id="1169" name="Rectangle 1286"/>
                        <wps:cNvSpPr>
                          <a:spLocks noChangeArrowheads="1"/>
                        </wps:cNvSpPr>
                        <wps:spPr bwMode="auto">
                          <a:xfrm>
                            <a:off x="4885055" y="605803"/>
                            <a:ext cx="53594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0FEB0" w14:textId="77777777" w:rsidR="000A71B3" w:rsidRDefault="000A71B3" w:rsidP="00A870EF">
                              <w:r>
                                <w:rPr>
                                  <w:rFonts w:cs="Tahoma"/>
                                  <w:color w:val="1F1A17"/>
                                  <w:sz w:val="14"/>
                                  <w:szCs w:val="14"/>
                                  <w:lang w:val="en-US"/>
                                </w:rPr>
                                <w:t>SAPActionRes</w:t>
                              </w:r>
                            </w:p>
                          </w:txbxContent>
                        </wps:txbx>
                        <wps:bodyPr rot="0" vert="horz" wrap="none" lIns="0" tIns="0" rIns="0" bIns="0" anchor="t" anchorCtr="0" upright="1">
                          <a:spAutoFit/>
                        </wps:bodyPr>
                      </wps:wsp>
                      <wps:wsp>
                        <wps:cNvPr id="1170" name="Rectangle 1287"/>
                        <wps:cNvSpPr>
                          <a:spLocks noChangeArrowheads="1"/>
                        </wps:cNvSpPr>
                        <wps:spPr bwMode="auto">
                          <a:xfrm>
                            <a:off x="885825" y="980440"/>
                            <a:ext cx="24701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86465" w14:textId="77777777" w:rsidR="000A71B3" w:rsidRDefault="000A71B3" w:rsidP="00A870EF">
                              <w:r>
                                <w:rPr>
                                  <w:rFonts w:cs="Tahoma"/>
                                  <w:b/>
                                  <w:bCs/>
                                  <w:color w:val="1F1A17"/>
                                  <w:sz w:val="16"/>
                                  <w:szCs w:val="16"/>
                                  <w:lang w:val="en-US"/>
                                </w:rPr>
                                <w:t>IDLE</w:t>
                              </w:r>
                            </w:p>
                          </w:txbxContent>
                        </wps:txbx>
                        <wps:bodyPr rot="0" vert="horz" wrap="none" lIns="0" tIns="0" rIns="0" bIns="0" anchor="t" anchorCtr="0" upright="1">
                          <a:spAutoFit/>
                        </wps:bodyPr>
                      </wps:wsp>
                      <wps:wsp>
                        <wps:cNvPr id="1171" name="Rectangle 1288"/>
                        <wps:cNvSpPr>
                          <a:spLocks noChangeArrowheads="1"/>
                        </wps:cNvSpPr>
                        <wps:spPr bwMode="auto">
                          <a:xfrm>
                            <a:off x="2526030" y="977265"/>
                            <a:ext cx="36893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02622C" w14:textId="77777777" w:rsidR="000A71B3" w:rsidRDefault="000A71B3" w:rsidP="00A870EF">
                              <w:r>
                                <w:rPr>
                                  <w:rFonts w:cs="Tahoma"/>
                                  <w:b/>
                                  <w:bCs/>
                                  <w:color w:val="1F1A17"/>
                                  <w:sz w:val="16"/>
                                  <w:szCs w:val="16"/>
                                  <w:lang w:val="en-US"/>
                                </w:rPr>
                                <w:t>LOGON</w:t>
                              </w:r>
                            </w:p>
                          </w:txbxContent>
                        </wps:txbx>
                        <wps:bodyPr rot="0" vert="horz" wrap="none" lIns="0" tIns="0" rIns="0" bIns="0" anchor="t" anchorCtr="0" upright="1">
                          <a:spAutoFit/>
                        </wps:bodyPr>
                      </wps:wsp>
                      <wps:wsp>
                        <wps:cNvPr id="1172" name="Freeform 1289"/>
                        <wps:cNvSpPr>
                          <a:spLocks noEditPoints="1"/>
                        </wps:cNvSpPr>
                        <wps:spPr bwMode="auto">
                          <a:xfrm>
                            <a:off x="690880" y="706120"/>
                            <a:ext cx="669290" cy="673100"/>
                          </a:xfrm>
                          <a:custGeom>
                            <a:avLst/>
                            <a:gdLst>
                              <a:gd name="T0" fmla="*/ 527 w 1054"/>
                              <a:gd name="T1" fmla="*/ 0 h 1060"/>
                              <a:gd name="T2" fmla="*/ 431 w 1054"/>
                              <a:gd name="T3" fmla="*/ 53 h 1060"/>
                              <a:gd name="T4" fmla="*/ 254 w 1054"/>
                              <a:gd name="T5" fmla="*/ 125 h 1060"/>
                              <a:gd name="T6" fmla="*/ 192 w 1054"/>
                              <a:gd name="T7" fmla="*/ 125 h 1060"/>
                              <a:gd name="T8" fmla="*/ 369 w 1054"/>
                              <a:gd name="T9" fmla="*/ 24 h 1060"/>
                              <a:gd name="T10" fmla="*/ 527 w 1054"/>
                              <a:gd name="T11" fmla="*/ 43 h 1060"/>
                              <a:gd name="T12" fmla="*/ 96 w 1054"/>
                              <a:gd name="T13" fmla="*/ 298 h 1060"/>
                              <a:gd name="T14" fmla="*/ 43 w 1054"/>
                              <a:gd name="T15" fmla="*/ 480 h 1060"/>
                              <a:gd name="T16" fmla="*/ 10 w 1054"/>
                              <a:gd name="T17" fmla="*/ 422 h 1060"/>
                              <a:gd name="T18" fmla="*/ 91 w 1054"/>
                              <a:gd name="T19" fmla="*/ 235 h 1060"/>
                              <a:gd name="T20" fmla="*/ 38 w 1054"/>
                              <a:gd name="T21" fmla="*/ 533 h 1060"/>
                              <a:gd name="T22" fmla="*/ 38 w 1054"/>
                              <a:gd name="T23" fmla="*/ 533 h 1060"/>
                              <a:gd name="T24" fmla="*/ 0 w 1054"/>
                              <a:gd name="T25" fmla="*/ 533 h 1060"/>
                              <a:gd name="T26" fmla="*/ 48 w 1054"/>
                              <a:gd name="T27" fmla="*/ 629 h 1060"/>
                              <a:gd name="T28" fmla="*/ 125 w 1054"/>
                              <a:gd name="T29" fmla="*/ 801 h 1060"/>
                              <a:gd name="T30" fmla="*/ 120 w 1054"/>
                              <a:gd name="T31" fmla="*/ 868 h 1060"/>
                              <a:gd name="T32" fmla="*/ 24 w 1054"/>
                              <a:gd name="T33" fmla="*/ 686 h 1060"/>
                              <a:gd name="T34" fmla="*/ 38 w 1054"/>
                              <a:gd name="T35" fmla="*/ 533 h 1060"/>
                              <a:gd name="T36" fmla="*/ 297 w 1054"/>
                              <a:gd name="T37" fmla="*/ 960 h 1060"/>
                              <a:gd name="T38" fmla="*/ 479 w 1054"/>
                              <a:gd name="T39" fmla="*/ 1017 h 1060"/>
                              <a:gd name="T40" fmla="*/ 422 w 1054"/>
                              <a:gd name="T41" fmla="*/ 1051 h 1060"/>
                              <a:gd name="T42" fmla="*/ 230 w 1054"/>
                              <a:gd name="T43" fmla="*/ 969 h 1060"/>
                              <a:gd name="T44" fmla="*/ 527 w 1054"/>
                              <a:gd name="T45" fmla="*/ 1017 h 1060"/>
                              <a:gd name="T46" fmla="*/ 527 w 1054"/>
                              <a:gd name="T47" fmla="*/ 1017 h 1060"/>
                              <a:gd name="T48" fmla="*/ 527 w 1054"/>
                              <a:gd name="T49" fmla="*/ 1060 h 1060"/>
                              <a:gd name="T50" fmla="*/ 628 w 1054"/>
                              <a:gd name="T51" fmla="*/ 1008 h 1060"/>
                              <a:gd name="T52" fmla="*/ 800 w 1054"/>
                              <a:gd name="T53" fmla="*/ 936 h 1060"/>
                              <a:gd name="T54" fmla="*/ 863 w 1054"/>
                              <a:gd name="T55" fmla="*/ 940 h 1060"/>
                              <a:gd name="T56" fmla="*/ 685 w 1054"/>
                              <a:gd name="T57" fmla="*/ 1036 h 1060"/>
                              <a:gd name="T58" fmla="*/ 527 w 1054"/>
                              <a:gd name="T59" fmla="*/ 1017 h 1060"/>
                              <a:gd name="T60" fmla="*/ 959 w 1054"/>
                              <a:gd name="T61" fmla="*/ 763 h 1060"/>
                              <a:gd name="T62" fmla="*/ 1011 w 1054"/>
                              <a:gd name="T63" fmla="*/ 581 h 1060"/>
                              <a:gd name="T64" fmla="*/ 1045 w 1054"/>
                              <a:gd name="T65" fmla="*/ 638 h 1060"/>
                              <a:gd name="T66" fmla="*/ 963 w 1054"/>
                              <a:gd name="T67" fmla="*/ 825 h 1060"/>
                              <a:gd name="T68" fmla="*/ 1016 w 1054"/>
                              <a:gd name="T69" fmla="*/ 533 h 1060"/>
                              <a:gd name="T70" fmla="*/ 1016 w 1054"/>
                              <a:gd name="T71" fmla="*/ 533 h 1060"/>
                              <a:gd name="T72" fmla="*/ 1054 w 1054"/>
                              <a:gd name="T73" fmla="*/ 533 h 1060"/>
                              <a:gd name="T74" fmla="*/ 1006 w 1054"/>
                              <a:gd name="T75" fmla="*/ 432 h 1060"/>
                              <a:gd name="T76" fmla="*/ 935 w 1054"/>
                              <a:gd name="T77" fmla="*/ 259 h 1060"/>
                              <a:gd name="T78" fmla="*/ 935 w 1054"/>
                              <a:gd name="T79" fmla="*/ 192 h 1060"/>
                              <a:gd name="T80" fmla="*/ 1030 w 1054"/>
                              <a:gd name="T81" fmla="*/ 374 h 1060"/>
                              <a:gd name="T82" fmla="*/ 1016 w 1054"/>
                              <a:gd name="T83" fmla="*/ 533 h 1060"/>
                              <a:gd name="T84" fmla="*/ 762 w 1054"/>
                              <a:gd name="T85" fmla="*/ 101 h 1060"/>
                              <a:gd name="T86" fmla="*/ 575 w 1054"/>
                              <a:gd name="T87" fmla="*/ 43 h 1060"/>
                              <a:gd name="T88" fmla="*/ 633 w 1054"/>
                              <a:gd name="T89" fmla="*/ 15 h 1060"/>
                              <a:gd name="T90" fmla="*/ 824 w 1054"/>
                              <a:gd name="T91" fmla="*/ 91 h 1060"/>
                              <a:gd name="T92" fmla="*/ 527 w 1054"/>
                              <a:gd name="T93" fmla="*/ 43 h 1060"/>
                              <a:gd name="T94" fmla="*/ 527 w 1054"/>
                              <a:gd name="T95" fmla="*/ 43 h 10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54" h="1060">
                                <a:moveTo>
                                  <a:pt x="527" y="43"/>
                                </a:moveTo>
                                <a:lnTo>
                                  <a:pt x="527" y="43"/>
                                </a:lnTo>
                                <a:lnTo>
                                  <a:pt x="527" y="0"/>
                                </a:lnTo>
                                <a:lnTo>
                                  <a:pt x="527" y="0"/>
                                </a:lnTo>
                                <a:lnTo>
                                  <a:pt x="527" y="43"/>
                                </a:lnTo>
                                <a:close/>
                                <a:moveTo>
                                  <a:pt x="527" y="43"/>
                                </a:moveTo>
                                <a:lnTo>
                                  <a:pt x="479" y="43"/>
                                </a:lnTo>
                                <a:lnTo>
                                  <a:pt x="431" y="53"/>
                                </a:lnTo>
                                <a:lnTo>
                                  <a:pt x="383" y="63"/>
                                </a:lnTo>
                                <a:lnTo>
                                  <a:pt x="335" y="82"/>
                                </a:lnTo>
                                <a:lnTo>
                                  <a:pt x="297" y="101"/>
                                </a:lnTo>
                                <a:lnTo>
                                  <a:pt x="254" y="125"/>
                                </a:lnTo>
                                <a:lnTo>
                                  <a:pt x="216" y="154"/>
                                </a:lnTo>
                                <a:lnTo>
                                  <a:pt x="182" y="187"/>
                                </a:lnTo>
                                <a:lnTo>
                                  <a:pt x="153" y="159"/>
                                </a:lnTo>
                                <a:lnTo>
                                  <a:pt x="192" y="125"/>
                                </a:lnTo>
                                <a:lnTo>
                                  <a:pt x="230" y="91"/>
                                </a:lnTo>
                                <a:lnTo>
                                  <a:pt x="278" y="67"/>
                                </a:lnTo>
                                <a:lnTo>
                                  <a:pt x="321" y="43"/>
                                </a:lnTo>
                                <a:lnTo>
                                  <a:pt x="369" y="24"/>
                                </a:lnTo>
                                <a:lnTo>
                                  <a:pt x="422" y="15"/>
                                </a:lnTo>
                                <a:lnTo>
                                  <a:pt x="474" y="5"/>
                                </a:lnTo>
                                <a:lnTo>
                                  <a:pt x="527" y="0"/>
                                </a:lnTo>
                                <a:lnTo>
                                  <a:pt x="527" y="43"/>
                                </a:lnTo>
                                <a:close/>
                                <a:moveTo>
                                  <a:pt x="182" y="187"/>
                                </a:moveTo>
                                <a:lnTo>
                                  <a:pt x="149" y="221"/>
                                </a:lnTo>
                                <a:lnTo>
                                  <a:pt x="125" y="259"/>
                                </a:lnTo>
                                <a:lnTo>
                                  <a:pt x="96" y="298"/>
                                </a:lnTo>
                                <a:lnTo>
                                  <a:pt x="77" y="341"/>
                                </a:lnTo>
                                <a:lnTo>
                                  <a:pt x="62" y="384"/>
                                </a:lnTo>
                                <a:lnTo>
                                  <a:pt x="48" y="432"/>
                                </a:lnTo>
                                <a:lnTo>
                                  <a:pt x="43" y="480"/>
                                </a:lnTo>
                                <a:lnTo>
                                  <a:pt x="38" y="533"/>
                                </a:lnTo>
                                <a:lnTo>
                                  <a:pt x="0" y="533"/>
                                </a:lnTo>
                                <a:lnTo>
                                  <a:pt x="0" y="475"/>
                                </a:lnTo>
                                <a:lnTo>
                                  <a:pt x="10" y="422"/>
                                </a:lnTo>
                                <a:lnTo>
                                  <a:pt x="24" y="374"/>
                                </a:lnTo>
                                <a:lnTo>
                                  <a:pt x="38" y="326"/>
                                </a:lnTo>
                                <a:lnTo>
                                  <a:pt x="62" y="278"/>
                                </a:lnTo>
                                <a:lnTo>
                                  <a:pt x="91" y="235"/>
                                </a:lnTo>
                                <a:lnTo>
                                  <a:pt x="120" y="192"/>
                                </a:lnTo>
                                <a:lnTo>
                                  <a:pt x="153" y="159"/>
                                </a:lnTo>
                                <a:lnTo>
                                  <a:pt x="182" y="187"/>
                                </a:lnTo>
                                <a:close/>
                                <a:moveTo>
                                  <a:pt x="38" y="533"/>
                                </a:moveTo>
                                <a:lnTo>
                                  <a:pt x="38" y="533"/>
                                </a:lnTo>
                                <a:lnTo>
                                  <a:pt x="0" y="533"/>
                                </a:lnTo>
                                <a:lnTo>
                                  <a:pt x="0" y="533"/>
                                </a:lnTo>
                                <a:lnTo>
                                  <a:pt x="38" y="533"/>
                                </a:lnTo>
                                <a:close/>
                                <a:moveTo>
                                  <a:pt x="38" y="533"/>
                                </a:moveTo>
                                <a:lnTo>
                                  <a:pt x="38" y="533"/>
                                </a:lnTo>
                                <a:lnTo>
                                  <a:pt x="0" y="533"/>
                                </a:lnTo>
                                <a:lnTo>
                                  <a:pt x="0" y="533"/>
                                </a:lnTo>
                                <a:lnTo>
                                  <a:pt x="38" y="533"/>
                                </a:lnTo>
                                <a:close/>
                                <a:moveTo>
                                  <a:pt x="38" y="533"/>
                                </a:moveTo>
                                <a:lnTo>
                                  <a:pt x="43" y="581"/>
                                </a:lnTo>
                                <a:lnTo>
                                  <a:pt x="48" y="629"/>
                                </a:lnTo>
                                <a:lnTo>
                                  <a:pt x="62" y="677"/>
                                </a:lnTo>
                                <a:lnTo>
                                  <a:pt x="77" y="720"/>
                                </a:lnTo>
                                <a:lnTo>
                                  <a:pt x="96" y="763"/>
                                </a:lnTo>
                                <a:lnTo>
                                  <a:pt x="125" y="801"/>
                                </a:lnTo>
                                <a:lnTo>
                                  <a:pt x="149" y="840"/>
                                </a:lnTo>
                                <a:lnTo>
                                  <a:pt x="182" y="878"/>
                                </a:lnTo>
                                <a:lnTo>
                                  <a:pt x="153" y="902"/>
                                </a:lnTo>
                                <a:lnTo>
                                  <a:pt x="120" y="868"/>
                                </a:lnTo>
                                <a:lnTo>
                                  <a:pt x="91" y="825"/>
                                </a:lnTo>
                                <a:lnTo>
                                  <a:pt x="62" y="782"/>
                                </a:lnTo>
                                <a:lnTo>
                                  <a:pt x="38" y="734"/>
                                </a:lnTo>
                                <a:lnTo>
                                  <a:pt x="24" y="686"/>
                                </a:lnTo>
                                <a:lnTo>
                                  <a:pt x="10" y="638"/>
                                </a:lnTo>
                                <a:lnTo>
                                  <a:pt x="0" y="585"/>
                                </a:lnTo>
                                <a:lnTo>
                                  <a:pt x="0" y="533"/>
                                </a:lnTo>
                                <a:lnTo>
                                  <a:pt x="38" y="533"/>
                                </a:lnTo>
                                <a:close/>
                                <a:moveTo>
                                  <a:pt x="182" y="878"/>
                                </a:moveTo>
                                <a:lnTo>
                                  <a:pt x="216" y="907"/>
                                </a:lnTo>
                                <a:lnTo>
                                  <a:pt x="254" y="936"/>
                                </a:lnTo>
                                <a:lnTo>
                                  <a:pt x="297" y="960"/>
                                </a:lnTo>
                                <a:lnTo>
                                  <a:pt x="335" y="979"/>
                                </a:lnTo>
                                <a:lnTo>
                                  <a:pt x="383" y="998"/>
                                </a:lnTo>
                                <a:lnTo>
                                  <a:pt x="431" y="1008"/>
                                </a:lnTo>
                                <a:lnTo>
                                  <a:pt x="479" y="1017"/>
                                </a:lnTo>
                                <a:lnTo>
                                  <a:pt x="527" y="1017"/>
                                </a:lnTo>
                                <a:lnTo>
                                  <a:pt x="527" y="1060"/>
                                </a:lnTo>
                                <a:lnTo>
                                  <a:pt x="474" y="1056"/>
                                </a:lnTo>
                                <a:lnTo>
                                  <a:pt x="422" y="1051"/>
                                </a:lnTo>
                                <a:lnTo>
                                  <a:pt x="369" y="1036"/>
                                </a:lnTo>
                                <a:lnTo>
                                  <a:pt x="321" y="1017"/>
                                </a:lnTo>
                                <a:lnTo>
                                  <a:pt x="278" y="993"/>
                                </a:lnTo>
                                <a:lnTo>
                                  <a:pt x="230" y="969"/>
                                </a:lnTo>
                                <a:lnTo>
                                  <a:pt x="192" y="940"/>
                                </a:lnTo>
                                <a:lnTo>
                                  <a:pt x="153" y="902"/>
                                </a:lnTo>
                                <a:lnTo>
                                  <a:pt x="182" y="878"/>
                                </a:lnTo>
                                <a:close/>
                                <a:moveTo>
                                  <a:pt x="527" y="1017"/>
                                </a:moveTo>
                                <a:lnTo>
                                  <a:pt x="527" y="1017"/>
                                </a:lnTo>
                                <a:lnTo>
                                  <a:pt x="527" y="1060"/>
                                </a:lnTo>
                                <a:lnTo>
                                  <a:pt x="527" y="1060"/>
                                </a:lnTo>
                                <a:lnTo>
                                  <a:pt x="527" y="1017"/>
                                </a:lnTo>
                                <a:close/>
                                <a:moveTo>
                                  <a:pt x="527" y="1017"/>
                                </a:moveTo>
                                <a:lnTo>
                                  <a:pt x="527" y="1017"/>
                                </a:lnTo>
                                <a:lnTo>
                                  <a:pt x="527" y="1060"/>
                                </a:lnTo>
                                <a:lnTo>
                                  <a:pt x="527" y="1060"/>
                                </a:lnTo>
                                <a:lnTo>
                                  <a:pt x="527" y="1017"/>
                                </a:lnTo>
                                <a:close/>
                                <a:moveTo>
                                  <a:pt x="527" y="1017"/>
                                </a:moveTo>
                                <a:lnTo>
                                  <a:pt x="575" y="1017"/>
                                </a:lnTo>
                                <a:lnTo>
                                  <a:pt x="628" y="1008"/>
                                </a:lnTo>
                                <a:lnTo>
                                  <a:pt x="671" y="998"/>
                                </a:lnTo>
                                <a:lnTo>
                                  <a:pt x="719" y="979"/>
                                </a:lnTo>
                                <a:lnTo>
                                  <a:pt x="762" y="960"/>
                                </a:lnTo>
                                <a:lnTo>
                                  <a:pt x="800" y="936"/>
                                </a:lnTo>
                                <a:lnTo>
                                  <a:pt x="839" y="907"/>
                                </a:lnTo>
                                <a:lnTo>
                                  <a:pt x="872" y="878"/>
                                </a:lnTo>
                                <a:lnTo>
                                  <a:pt x="901" y="902"/>
                                </a:lnTo>
                                <a:lnTo>
                                  <a:pt x="863" y="940"/>
                                </a:lnTo>
                                <a:lnTo>
                                  <a:pt x="824" y="969"/>
                                </a:lnTo>
                                <a:lnTo>
                                  <a:pt x="781" y="993"/>
                                </a:lnTo>
                                <a:lnTo>
                                  <a:pt x="733" y="1017"/>
                                </a:lnTo>
                                <a:lnTo>
                                  <a:pt x="685" y="1036"/>
                                </a:lnTo>
                                <a:lnTo>
                                  <a:pt x="633" y="1051"/>
                                </a:lnTo>
                                <a:lnTo>
                                  <a:pt x="580" y="1056"/>
                                </a:lnTo>
                                <a:lnTo>
                                  <a:pt x="527" y="1060"/>
                                </a:lnTo>
                                <a:lnTo>
                                  <a:pt x="527" y="1017"/>
                                </a:lnTo>
                                <a:close/>
                                <a:moveTo>
                                  <a:pt x="872" y="878"/>
                                </a:moveTo>
                                <a:lnTo>
                                  <a:pt x="906" y="840"/>
                                </a:lnTo>
                                <a:lnTo>
                                  <a:pt x="935" y="801"/>
                                </a:lnTo>
                                <a:lnTo>
                                  <a:pt x="959" y="763"/>
                                </a:lnTo>
                                <a:lnTo>
                                  <a:pt x="978" y="720"/>
                                </a:lnTo>
                                <a:lnTo>
                                  <a:pt x="992" y="677"/>
                                </a:lnTo>
                                <a:lnTo>
                                  <a:pt x="1006" y="629"/>
                                </a:lnTo>
                                <a:lnTo>
                                  <a:pt x="1011" y="581"/>
                                </a:lnTo>
                                <a:lnTo>
                                  <a:pt x="1016" y="533"/>
                                </a:lnTo>
                                <a:lnTo>
                                  <a:pt x="1054" y="533"/>
                                </a:lnTo>
                                <a:lnTo>
                                  <a:pt x="1054" y="585"/>
                                </a:lnTo>
                                <a:lnTo>
                                  <a:pt x="1045" y="638"/>
                                </a:lnTo>
                                <a:lnTo>
                                  <a:pt x="1030" y="686"/>
                                </a:lnTo>
                                <a:lnTo>
                                  <a:pt x="1016" y="734"/>
                                </a:lnTo>
                                <a:lnTo>
                                  <a:pt x="992" y="782"/>
                                </a:lnTo>
                                <a:lnTo>
                                  <a:pt x="963" y="825"/>
                                </a:lnTo>
                                <a:lnTo>
                                  <a:pt x="935" y="868"/>
                                </a:lnTo>
                                <a:lnTo>
                                  <a:pt x="901" y="902"/>
                                </a:lnTo>
                                <a:lnTo>
                                  <a:pt x="872" y="878"/>
                                </a:lnTo>
                                <a:close/>
                                <a:moveTo>
                                  <a:pt x="1016" y="533"/>
                                </a:moveTo>
                                <a:lnTo>
                                  <a:pt x="1016" y="533"/>
                                </a:lnTo>
                                <a:lnTo>
                                  <a:pt x="1054" y="533"/>
                                </a:lnTo>
                                <a:lnTo>
                                  <a:pt x="1054" y="533"/>
                                </a:lnTo>
                                <a:lnTo>
                                  <a:pt x="1016" y="533"/>
                                </a:lnTo>
                                <a:close/>
                                <a:moveTo>
                                  <a:pt x="1016" y="533"/>
                                </a:moveTo>
                                <a:lnTo>
                                  <a:pt x="1016" y="533"/>
                                </a:lnTo>
                                <a:lnTo>
                                  <a:pt x="1054" y="533"/>
                                </a:lnTo>
                                <a:lnTo>
                                  <a:pt x="1054" y="533"/>
                                </a:lnTo>
                                <a:lnTo>
                                  <a:pt x="1016" y="533"/>
                                </a:lnTo>
                                <a:close/>
                                <a:moveTo>
                                  <a:pt x="1016" y="533"/>
                                </a:moveTo>
                                <a:lnTo>
                                  <a:pt x="1011" y="480"/>
                                </a:lnTo>
                                <a:lnTo>
                                  <a:pt x="1006" y="432"/>
                                </a:lnTo>
                                <a:lnTo>
                                  <a:pt x="992" y="384"/>
                                </a:lnTo>
                                <a:lnTo>
                                  <a:pt x="978" y="341"/>
                                </a:lnTo>
                                <a:lnTo>
                                  <a:pt x="959" y="298"/>
                                </a:lnTo>
                                <a:lnTo>
                                  <a:pt x="935" y="259"/>
                                </a:lnTo>
                                <a:lnTo>
                                  <a:pt x="906" y="221"/>
                                </a:lnTo>
                                <a:lnTo>
                                  <a:pt x="872" y="187"/>
                                </a:lnTo>
                                <a:lnTo>
                                  <a:pt x="901" y="159"/>
                                </a:lnTo>
                                <a:lnTo>
                                  <a:pt x="935" y="192"/>
                                </a:lnTo>
                                <a:lnTo>
                                  <a:pt x="963" y="235"/>
                                </a:lnTo>
                                <a:lnTo>
                                  <a:pt x="992" y="278"/>
                                </a:lnTo>
                                <a:lnTo>
                                  <a:pt x="1016" y="326"/>
                                </a:lnTo>
                                <a:lnTo>
                                  <a:pt x="1030" y="374"/>
                                </a:lnTo>
                                <a:lnTo>
                                  <a:pt x="1045" y="422"/>
                                </a:lnTo>
                                <a:lnTo>
                                  <a:pt x="1054" y="475"/>
                                </a:lnTo>
                                <a:lnTo>
                                  <a:pt x="1054" y="533"/>
                                </a:lnTo>
                                <a:lnTo>
                                  <a:pt x="1016" y="533"/>
                                </a:lnTo>
                                <a:close/>
                                <a:moveTo>
                                  <a:pt x="872" y="187"/>
                                </a:moveTo>
                                <a:lnTo>
                                  <a:pt x="839" y="154"/>
                                </a:lnTo>
                                <a:lnTo>
                                  <a:pt x="800" y="125"/>
                                </a:lnTo>
                                <a:lnTo>
                                  <a:pt x="762" y="101"/>
                                </a:lnTo>
                                <a:lnTo>
                                  <a:pt x="719" y="82"/>
                                </a:lnTo>
                                <a:lnTo>
                                  <a:pt x="671" y="63"/>
                                </a:lnTo>
                                <a:lnTo>
                                  <a:pt x="628" y="53"/>
                                </a:lnTo>
                                <a:lnTo>
                                  <a:pt x="575" y="43"/>
                                </a:lnTo>
                                <a:lnTo>
                                  <a:pt x="527" y="43"/>
                                </a:lnTo>
                                <a:lnTo>
                                  <a:pt x="527" y="0"/>
                                </a:lnTo>
                                <a:lnTo>
                                  <a:pt x="580" y="5"/>
                                </a:lnTo>
                                <a:lnTo>
                                  <a:pt x="633" y="15"/>
                                </a:lnTo>
                                <a:lnTo>
                                  <a:pt x="685" y="24"/>
                                </a:lnTo>
                                <a:lnTo>
                                  <a:pt x="733" y="43"/>
                                </a:lnTo>
                                <a:lnTo>
                                  <a:pt x="781" y="67"/>
                                </a:lnTo>
                                <a:lnTo>
                                  <a:pt x="824" y="91"/>
                                </a:lnTo>
                                <a:lnTo>
                                  <a:pt x="863" y="125"/>
                                </a:lnTo>
                                <a:lnTo>
                                  <a:pt x="901" y="159"/>
                                </a:lnTo>
                                <a:lnTo>
                                  <a:pt x="872" y="187"/>
                                </a:lnTo>
                                <a:close/>
                                <a:moveTo>
                                  <a:pt x="527" y="43"/>
                                </a:moveTo>
                                <a:lnTo>
                                  <a:pt x="527" y="43"/>
                                </a:lnTo>
                                <a:lnTo>
                                  <a:pt x="527" y="0"/>
                                </a:lnTo>
                                <a:lnTo>
                                  <a:pt x="527" y="0"/>
                                </a:lnTo>
                                <a:lnTo>
                                  <a:pt x="527" y="4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3" name="Freeform 1290"/>
                        <wps:cNvSpPr>
                          <a:spLocks noEditPoints="1"/>
                        </wps:cNvSpPr>
                        <wps:spPr bwMode="auto">
                          <a:xfrm>
                            <a:off x="2383155" y="690880"/>
                            <a:ext cx="669290" cy="670560"/>
                          </a:xfrm>
                          <a:custGeom>
                            <a:avLst/>
                            <a:gdLst>
                              <a:gd name="T0" fmla="*/ 527 w 1054"/>
                              <a:gd name="T1" fmla="*/ 0 h 1056"/>
                              <a:gd name="T2" fmla="*/ 426 w 1054"/>
                              <a:gd name="T3" fmla="*/ 48 h 1056"/>
                              <a:gd name="T4" fmla="*/ 254 w 1054"/>
                              <a:gd name="T5" fmla="*/ 120 h 1056"/>
                              <a:gd name="T6" fmla="*/ 192 w 1054"/>
                              <a:gd name="T7" fmla="*/ 120 h 1056"/>
                              <a:gd name="T8" fmla="*/ 369 w 1054"/>
                              <a:gd name="T9" fmla="*/ 24 h 1056"/>
                              <a:gd name="T10" fmla="*/ 527 w 1054"/>
                              <a:gd name="T11" fmla="*/ 39 h 1056"/>
                              <a:gd name="T12" fmla="*/ 96 w 1054"/>
                              <a:gd name="T13" fmla="*/ 293 h 1056"/>
                              <a:gd name="T14" fmla="*/ 43 w 1054"/>
                              <a:gd name="T15" fmla="*/ 475 h 1056"/>
                              <a:gd name="T16" fmla="*/ 9 w 1054"/>
                              <a:gd name="T17" fmla="*/ 422 h 1056"/>
                              <a:gd name="T18" fmla="*/ 91 w 1054"/>
                              <a:gd name="T19" fmla="*/ 231 h 1056"/>
                              <a:gd name="T20" fmla="*/ 38 w 1054"/>
                              <a:gd name="T21" fmla="*/ 528 h 1056"/>
                              <a:gd name="T22" fmla="*/ 38 w 1054"/>
                              <a:gd name="T23" fmla="*/ 528 h 1056"/>
                              <a:gd name="T24" fmla="*/ 0 w 1054"/>
                              <a:gd name="T25" fmla="*/ 528 h 1056"/>
                              <a:gd name="T26" fmla="*/ 48 w 1054"/>
                              <a:gd name="T27" fmla="*/ 624 h 1056"/>
                              <a:gd name="T28" fmla="*/ 120 w 1054"/>
                              <a:gd name="T29" fmla="*/ 801 h 1056"/>
                              <a:gd name="T30" fmla="*/ 120 w 1054"/>
                              <a:gd name="T31" fmla="*/ 864 h 1056"/>
                              <a:gd name="T32" fmla="*/ 24 w 1054"/>
                              <a:gd name="T33" fmla="*/ 686 h 1056"/>
                              <a:gd name="T34" fmla="*/ 38 w 1054"/>
                              <a:gd name="T35" fmla="*/ 528 h 1056"/>
                              <a:gd name="T36" fmla="*/ 292 w 1054"/>
                              <a:gd name="T37" fmla="*/ 955 h 1056"/>
                              <a:gd name="T38" fmla="*/ 479 w 1054"/>
                              <a:gd name="T39" fmla="*/ 1012 h 1056"/>
                              <a:gd name="T40" fmla="*/ 422 w 1054"/>
                              <a:gd name="T41" fmla="*/ 1046 h 1056"/>
                              <a:gd name="T42" fmla="*/ 230 w 1054"/>
                              <a:gd name="T43" fmla="*/ 964 h 1056"/>
                              <a:gd name="T44" fmla="*/ 527 w 1054"/>
                              <a:gd name="T45" fmla="*/ 1017 h 1056"/>
                              <a:gd name="T46" fmla="*/ 527 w 1054"/>
                              <a:gd name="T47" fmla="*/ 1017 h 1056"/>
                              <a:gd name="T48" fmla="*/ 527 w 1054"/>
                              <a:gd name="T49" fmla="*/ 1056 h 1056"/>
                              <a:gd name="T50" fmla="*/ 623 w 1054"/>
                              <a:gd name="T51" fmla="*/ 1008 h 1056"/>
                              <a:gd name="T52" fmla="*/ 800 w 1054"/>
                              <a:gd name="T53" fmla="*/ 931 h 1056"/>
                              <a:gd name="T54" fmla="*/ 863 w 1054"/>
                              <a:gd name="T55" fmla="*/ 936 h 1056"/>
                              <a:gd name="T56" fmla="*/ 685 w 1054"/>
                              <a:gd name="T57" fmla="*/ 1032 h 1056"/>
                              <a:gd name="T58" fmla="*/ 527 w 1054"/>
                              <a:gd name="T59" fmla="*/ 1017 h 1056"/>
                              <a:gd name="T60" fmla="*/ 958 w 1054"/>
                              <a:gd name="T61" fmla="*/ 758 h 1056"/>
                              <a:gd name="T62" fmla="*/ 1011 w 1054"/>
                              <a:gd name="T63" fmla="*/ 576 h 1056"/>
                              <a:gd name="T64" fmla="*/ 1045 w 1054"/>
                              <a:gd name="T65" fmla="*/ 633 h 1056"/>
                              <a:gd name="T66" fmla="*/ 963 w 1054"/>
                              <a:gd name="T67" fmla="*/ 821 h 1056"/>
                              <a:gd name="T68" fmla="*/ 1016 w 1054"/>
                              <a:gd name="T69" fmla="*/ 528 h 1056"/>
                              <a:gd name="T70" fmla="*/ 1016 w 1054"/>
                              <a:gd name="T71" fmla="*/ 528 h 1056"/>
                              <a:gd name="T72" fmla="*/ 1054 w 1054"/>
                              <a:gd name="T73" fmla="*/ 528 h 1056"/>
                              <a:gd name="T74" fmla="*/ 1006 w 1054"/>
                              <a:gd name="T75" fmla="*/ 427 h 1056"/>
                              <a:gd name="T76" fmla="*/ 930 w 1054"/>
                              <a:gd name="T77" fmla="*/ 255 h 1056"/>
                              <a:gd name="T78" fmla="*/ 934 w 1054"/>
                              <a:gd name="T79" fmla="*/ 192 h 1056"/>
                              <a:gd name="T80" fmla="*/ 1030 w 1054"/>
                              <a:gd name="T81" fmla="*/ 370 h 1056"/>
                              <a:gd name="T82" fmla="*/ 1016 w 1054"/>
                              <a:gd name="T83" fmla="*/ 528 h 1056"/>
                              <a:gd name="T84" fmla="*/ 757 w 1054"/>
                              <a:gd name="T85" fmla="*/ 96 h 1056"/>
                              <a:gd name="T86" fmla="*/ 575 w 1054"/>
                              <a:gd name="T87" fmla="*/ 39 h 1056"/>
                              <a:gd name="T88" fmla="*/ 632 w 1054"/>
                              <a:gd name="T89" fmla="*/ 10 h 1056"/>
                              <a:gd name="T90" fmla="*/ 824 w 1054"/>
                              <a:gd name="T91" fmla="*/ 87 h 1056"/>
                              <a:gd name="T92" fmla="*/ 527 w 1054"/>
                              <a:gd name="T93" fmla="*/ 39 h 1056"/>
                              <a:gd name="T94" fmla="*/ 527 w 1054"/>
                              <a:gd name="T95" fmla="*/ 39 h 1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54" h="1056">
                                <a:moveTo>
                                  <a:pt x="527" y="39"/>
                                </a:moveTo>
                                <a:lnTo>
                                  <a:pt x="527" y="39"/>
                                </a:lnTo>
                                <a:lnTo>
                                  <a:pt x="527" y="0"/>
                                </a:lnTo>
                                <a:lnTo>
                                  <a:pt x="527" y="0"/>
                                </a:lnTo>
                                <a:lnTo>
                                  <a:pt x="527" y="39"/>
                                </a:lnTo>
                                <a:close/>
                                <a:moveTo>
                                  <a:pt x="527" y="39"/>
                                </a:moveTo>
                                <a:lnTo>
                                  <a:pt x="479" y="39"/>
                                </a:lnTo>
                                <a:lnTo>
                                  <a:pt x="426" y="48"/>
                                </a:lnTo>
                                <a:lnTo>
                                  <a:pt x="383" y="58"/>
                                </a:lnTo>
                                <a:lnTo>
                                  <a:pt x="335" y="77"/>
                                </a:lnTo>
                                <a:lnTo>
                                  <a:pt x="292" y="96"/>
                                </a:lnTo>
                                <a:lnTo>
                                  <a:pt x="254" y="120"/>
                                </a:lnTo>
                                <a:lnTo>
                                  <a:pt x="215" y="149"/>
                                </a:lnTo>
                                <a:lnTo>
                                  <a:pt x="182" y="183"/>
                                </a:lnTo>
                                <a:lnTo>
                                  <a:pt x="153" y="154"/>
                                </a:lnTo>
                                <a:lnTo>
                                  <a:pt x="192" y="120"/>
                                </a:lnTo>
                                <a:lnTo>
                                  <a:pt x="230" y="87"/>
                                </a:lnTo>
                                <a:lnTo>
                                  <a:pt x="273" y="63"/>
                                </a:lnTo>
                                <a:lnTo>
                                  <a:pt x="321" y="39"/>
                                </a:lnTo>
                                <a:lnTo>
                                  <a:pt x="369" y="24"/>
                                </a:lnTo>
                                <a:lnTo>
                                  <a:pt x="422" y="10"/>
                                </a:lnTo>
                                <a:lnTo>
                                  <a:pt x="474" y="0"/>
                                </a:lnTo>
                                <a:lnTo>
                                  <a:pt x="527" y="0"/>
                                </a:lnTo>
                                <a:lnTo>
                                  <a:pt x="527" y="39"/>
                                </a:lnTo>
                                <a:close/>
                                <a:moveTo>
                                  <a:pt x="182" y="183"/>
                                </a:moveTo>
                                <a:lnTo>
                                  <a:pt x="148" y="216"/>
                                </a:lnTo>
                                <a:lnTo>
                                  <a:pt x="120" y="255"/>
                                </a:lnTo>
                                <a:lnTo>
                                  <a:pt x="96" y="293"/>
                                </a:lnTo>
                                <a:lnTo>
                                  <a:pt x="76" y="336"/>
                                </a:lnTo>
                                <a:lnTo>
                                  <a:pt x="62" y="384"/>
                                </a:lnTo>
                                <a:lnTo>
                                  <a:pt x="48" y="427"/>
                                </a:lnTo>
                                <a:lnTo>
                                  <a:pt x="43" y="475"/>
                                </a:lnTo>
                                <a:lnTo>
                                  <a:pt x="38" y="528"/>
                                </a:lnTo>
                                <a:lnTo>
                                  <a:pt x="0" y="528"/>
                                </a:lnTo>
                                <a:lnTo>
                                  <a:pt x="0" y="475"/>
                                </a:lnTo>
                                <a:lnTo>
                                  <a:pt x="9" y="422"/>
                                </a:lnTo>
                                <a:lnTo>
                                  <a:pt x="24" y="370"/>
                                </a:lnTo>
                                <a:lnTo>
                                  <a:pt x="38" y="322"/>
                                </a:lnTo>
                                <a:lnTo>
                                  <a:pt x="62" y="274"/>
                                </a:lnTo>
                                <a:lnTo>
                                  <a:pt x="91" y="231"/>
                                </a:lnTo>
                                <a:lnTo>
                                  <a:pt x="120" y="192"/>
                                </a:lnTo>
                                <a:lnTo>
                                  <a:pt x="153" y="154"/>
                                </a:lnTo>
                                <a:lnTo>
                                  <a:pt x="182" y="183"/>
                                </a:lnTo>
                                <a:close/>
                                <a:moveTo>
                                  <a:pt x="38" y="528"/>
                                </a:moveTo>
                                <a:lnTo>
                                  <a:pt x="38" y="528"/>
                                </a:lnTo>
                                <a:lnTo>
                                  <a:pt x="0" y="528"/>
                                </a:lnTo>
                                <a:lnTo>
                                  <a:pt x="0" y="528"/>
                                </a:lnTo>
                                <a:lnTo>
                                  <a:pt x="38" y="528"/>
                                </a:lnTo>
                                <a:close/>
                                <a:moveTo>
                                  <a:pt x="38" y="528"/>
                                </a:moveTo>
                                <a:lnTo>
                                  <a:pt x="38" y="528"/>
                                </a:lnTo>
                                <a:lnTo>
                                  <a:pt x="0" y="528"/>
                                </a:lnTo>
                                <a:lnTo>
                                  <a:pt x="0" y="528"/>
                                </a:lnTo>
                                <a:lnTo>
                                  <a:pt x="38" y="528"/>
                                </a:lnTo>
                                <a:close/>
                                <a:moveTo>
                                  <a:pt x="38" y="528"/>
                                </a:moveTo>
                                <a:lnTo>
                                  <a:pt x="43" y="576"/>
                                </a:lnTo>
                                <a:lnTo>
                                  <a:pt x="48" y="624"/>
                                </a:lnTo>
                                <a:lnTo>
                                  <a:pt x="62" y="672"/>
                                </a:lnTo>
                                <a:lnTo>
                                  <a:pt x="76" y="715"/>
                                </a:lnTo>
                                <a:lnTo>
                                  <a:pt x="96" y="758"/>
                                </a:lnTo>
                                <a:lnTo>
                                  <a:pt x="120" y="801"/>
                                </a:lnTo>
                                <a:lnTo>
                                  <a:pt x="148" y="840"/>
                                </a:lnTo>
                                <a:lnTo>
                                  <a:pt x="182" y="873"/>
                                </a:lnTo>
                                <a:lnTo>
                                  <a:pt x="153" y="902"/>
                                </a:lnTo>
                                <a:lnTo>
                                  <a:pt x="120" y="864"/>
                                </a:lnTo>
                                <a:lnTo>
                                  <a:pt x="91" y="821"/>
                                </a:lnTo>
                                <a:lnTo>
                                  <a:pt x="62" y="777"/>
                                </a:lnTo>
                                <a:lnTo>
                                  <a:pt x="38" y="734"/>
                                </a:lnTo>
                                <a:lnTo>
                                  <a:pt x="24" y="686"/>
                                </a:lnTo>
                                <a:lnTo>
                                  <a:pt x="9" y="633"/>
                                </a:lnTo>
                                <a:lnTo>
                                  <a:pt x="0" y="581"/>
                                </a:lnTo>
                                <a:lnTo>
                                  <a:pt x="0" y="528"/>
                                </a:lnTo>
                                <a:lnTo>
                                  <a:pt x="38" y="528"/>
                                </a:lnTo>
                                <a:close/>
                                <a:moveTo>
                                  <a:pt x="182" y="873"/>
                                </a:moveTo>
                                <a:lnTo>
                                  <a:pt x="215" y="902"/>
                                </a:lnTo>
                                <a:lnTo>
                                  <a:pt x="254" y="931"/>
                                </a:lnTo>
                                <a:lnTo>
                                  <a:pt x="292" y="955"/>
                                </a:lnTo>
                                <a:lnTo>
                                  <a:pt x="335" y="979"/>
                                </a:lnTo>
                                <a:lnTo>
                                  <a:pt x="383" y="993"/>
                                </a:lnTo>
                                <a:lnTo>
                                  <a:pt x="426" y="1008"/>
                                </a:lnTo>
                                <a:lnTo>
                                  <a:pt x="479" y="1012"/>
                                </a:lnTo>
                                <a:lnTo>
                                  <a:pt x="527" y="1017"/>
                                </a:lnTo>
                                <a:lnTo>
                                  <a:pt x="527" y="1056"/>
                                </a:lnTo>
                                <a:lnTo>
                                  <a:pt x="474" y="1051"/>
                                </a:lnTo>
                                <a:lnTo>
                                  <a:pt x="422" y="1046"/>
                                </a:lnTo>
                                <a:lnTo>
                                  <a:pt x="369" y="1032"/>
                                </a:lnTo>
                                <a:lnTo>
                                  <a:pt x="321" y="1012"/>
                                </a:lnTo>
                                <a:lnTo>
                                  <a:pt x="273" y="993"/>
                                </a:lnTo>
                                <a:lnTo>
                                  <a:pt x="230" y="964"/>
                                </a:lnTo>
                                <a:lnTo>
                                  <a:pt x="192" y="936"/>
                                </a:lnTo>
                                <a:lnTo>
                                  <a:pt x="153" y="902"/>
                                </a:lnTo>
                                <a:lnTo>
                                  <a:pt x="182" y="873"/>
                                </a:lnTo>
                                <a:close/>
                                <a:moveTo>
                                  <a:pt x="527" y="1017"/>
                                </a:moveTo>
                                <a:lnTo>
                                  <a:pt x="527" y="1017"/>
                                </a:lnTo>
                                <a:lnTo>
                                  <a:pt x="527" y="1056"/>
                                </a:lnTo>
                                <a:lnTo>
                                  <a:pt x="527" y="1056"/>
                                </a:lnTo>
                                <a:lnTo>
                                  <a:pt x="527" y="1017"/>
                                </a:lnTo>
                                <a:close/>
                                <a:moveTo>
                                  <a:pt x="527" y="1017"/>
                                </a:moveTo>
                                <a:lnTo>
                                  <a:pt x="527" y="1017"/>
                                </a:lnTo>
                                <a:lnTo>
                                  <a:pt x="527" y="1056"/>
                                </a:lnTo>
                                <a:lnTo>
                                  <a:pt x="527" y="1056"/>
                                </a:lnTo>
                                <a:lnTo>
                                  <a:pt x="527" y="1017"/>
                                </a:lnTo>
                                <a:close/>
                                <a:moveTo>
                                  <a:pt x="527" y="1017"/>
                                </a:moveTo>
                                <a:lnTo>
                                  <a:pt x="575" y="1012"/>
                                </a:lnTo>
                                <a:lnTo>
                                  <a:pt x="623" y="1008"/>
                                </a:lnTo>
                                <a:lnTo>
                                  <a:pt x="671" y="993"/>
                                </a:lnTo>
                                <a:lnTo>
                                  <a:pt x="719" y="979"/>
                                </a:lnTo>
                                <a:lnTo>
                                  <a:pt x="757" y="955"/>
                                </a:lnTo>
                                <a:lnTo>
                                  <a:pt x="800" y="931"/>
                                </a:lnTo>
                                <a:lnTo>
                                  <a:pt x="839" y="902"/>
                                </a:lnTo>
                                <a:lnTo>
                                  <a:pt x="872" y="873"/>
                                </a:lnTo>
                                <a:lnTo>
                                  <a:pt x="901" y="902"/>
                                </a:lnTo>
                                <a:lnTo>
                                  <a:pt x="863" y="936"/>
                                </a:lnTo>
                                <a:lnTo>
                                  <a:pt x="824" y="964"/>
                                </a:lnTo>
                                <a:lnTo>
                                  <a:pt x="776" y="993"/>
                                </a:lnTo>
                                <a:lnTo>
                                  <a:pt x="733" y="1012"/>
                                </a:lnTo>
                                <a:lnTo>
                                  <a:pt x="685" y="1032"/>
                                </a:lnTo>
                                <a:lnTo>
                                  <a:pt x="632" y="1046"/>
                                </a:lnTo>
                                <a:lnTo>
                                  <a:pt x="580" y="1051"/>
                                </a:lnTo>
                                <a:lnTo>
                                  <a:pt x="527" y="1056"/>
                                </a:lnTo>
                                <a:lnTo>
                                  <a:pt x="527" y="1017"/>
                                </a:lnTo>
                                <a:close/>
                                <a:moveTo>
                                  <a:pt x="872" y="873"/>
                                </a:moveTo>
                                <a:lnTo>
                                  <a:pt x="906" y="840"/>
                                </a:lnTo>
                                <a:lnTo>
                                  <a:pt x="930" y="801"/>
                                </a:lnTo>
                                <a:lnTo>
                                  <a:pt x="958" y="758"/>
                                </a:lnTo>
                                <a:lnTo>
                                  <a:pt x="978" y="715"/>
                                </a:lnTo>
                                <a:lnTo>
                                  <a:pt x="992" y="672"/>
                                </a:lnTo>
                                <a:lnTo>
                                  <a:pt x="1006" y="624"/>
                                </a:lnTo>
                                <a:lnTo>
                                  <a:pt x="1011" y="576"/>
                                </a:lnTo>
                                <a:lnTo>
                                  <a:pt x="1016" y="528"/>
                                </a:lnTo>
                                <a:lnTo>
                                  <a:pt x="1054" y="528"/>
                                </a:lnTo>
                                <a:lnTo>
                                  <a:pt x="1054" y="581"/>
                                </a:lnTo>
                                <a:lnTo>
                                  <a:pt x="1045" y="633"/>
                                </a:lnTo>
                                <a:lnTo>
                                  <a:pt x="1030" y="686"/>
                                </a:lnTo>
                                <a:lnTo>
                                  <a:pt x="1016" y="734"/>
                                </a:lnTo>
                                <a:lnTo>
                                  <a:pt x="992" y="777"/>
                                </a:lnTo>
                                <a:lnTo>
                                  <a:pt x="963" y="821"/>
                                </a:lnTo>
                                <a:lnTo>
                                  <a:pt x="934" y="864"/>
                                </a:lnTo>
                                <a:lnTo>
                                  <a:pt x="901" y="902"/>
                                </a:lnTo>
                                <a:lnTo>
                                  <a:pt x="872" y="873"/>
                                </a:lnTo>
                                <a:close/>
                                <a:moveTo>
                                  <a:pt x="1016" y="528"/>
                                </a:moveTo>
                                <a:lnTo>
                                  <a:pt x="1016" y="528"/>
                                </a:lnTo>
                                <a:lnTo>
                                  <a:pt x="1054" y="528"/>
                                </a:lnTo>
                                <a:lnTo>
                                  <a:pt x="1054" y="528"/>
                                </a:lnTo>
                                <a:lnTo>
                                  <a:pt x="1016" y="528"/>
                                </a:lnTo>
                                <a:close/>
                                <a:moveTo>
                                  <a:pt x="1016" y="528"/>
                                </a:moveTo>
                                <a:lnTo>
                                  <a:pt x="1016" y="528"/>
                                </a:lnTo>
                                <a:lnTo>
                                  <a:pt x="1054" y="528"/>
                                </a:lnTo>
                                <a:lnTo>
                                  <a:pt x="1054" y="528"/>
                                </a:lnTo>
                                <a:lnTo>
                                  <a:pt x="1016" y="528"/>
                                </a:lnTo>
                                <a:close/>
                                <a:moveTo>
                                  <a:pt x="1016" y="528"/>
                                </a:moveTo>
                                <a:lnTo>
                                  <a:pt x="1011" y="475"/>
                                </a:lnTo>
                                <a:lnTo>
                                  <a:pt x="1006" y="427"/>
                                </a:lnTo>
                                <a:lnTo>
                                  <a:pt x="992" y="384"/>
                                </a:lnTo>
                                <a:lnTo>
                                  <a:pt x="978" y="336"/>
                                </a:lnTo>
                                <a:lnTo>
                                  <a:pt x="958" y="293"/>
                                </a:lnTo>
                                <a:lnTo>
                                  <a:pt x="930" y="255"/>
                                </a:lnTo>
                                <a:lnTo>
                                  <a:pt x="906" y="216"/>
                                </a:lnTo>
                                <a:lnTo>
                                  <a:pt x="872" y="183"/>
                                </a:lnTo>
                                <a:lnTo>
                                  <a:pt x="901" y="154"/>
                                </a:lnTo>
                                <a:lnTo>
                                  <a:pt x="934" y="192"/>
                                </a:lnTo>
                                <a:lnTo>
                                  <a:pt x="963" y="231"/>
                                </a:lnTo>
                                <a:lnTo>
                                  <a:pt x="992" y="274"/>
                                </a:lnTo>
                                <a:lnTo>
                                  <a:pt x="1016" y="322"/>
                                </a:lnTo>
                                <a:lnTo>
                                  <a:pt x="1030" y="370"/>
                                </a:lnTo>
                                <a:lnTo>
                                  <a:pt x="1045" y="422"/>
                                </a:lnTo>
                                <a:lnTo>
                                  <a:pt x="1054" y="475"/>
                                </a:lnTo>
                                <a:lnTo>
                                  <a:pt x="1054" y="528"/>
                                </a:lnTo>
                                <a:lnTo>
                                  <a:pt x="1016" y="528"/>
                                </a:lnTo>
                                <a:close/>
                                <a:moveTo>
                                  <a:pt x="872" y="183"/>
                                </a:moveTo>
                                <a:lnTo>
                                  <a:pt x="839" y="149"/>
                                </a:lnTo>
                                <a:lnTo>
                                  <a:pt x="800" y="120"/>
                                </a:lnTo>
                                <a:lnTo>
                                  <a:pt x="757" y="96"/>
                                </a:lnTo>
                                <a:lnTo>
                                  <a:pt x="719" y="77"/>
                                </a:lnTo>
                                <a:lnTo>
                                  <a:pt x="671" y="58"/>
                                </a:lnTo>
                                <a:lnTo>
                                  <a:pt x="623" y="48"/>
                                </a:lnTo>
                                <a:lnTo>
                                  <a:pt x="575" y="39"/>
                                </a:lnTo>
                                <a:lnTo>
                                  <a:pt x="527" y="39"/>
                                </a:lnTo>
                                <a:lnTo>
                                  <a:pt x="527" y="0"/>
                                </a:lnTo>
                                <a:lnTo>
                                  <a:pt x="580" y="0"/>
                                </a:lnTo>
                                <a:lnTo>
                                  <a:pt x="632" y="10"/>
                                </a:lnTo>
                                <a:lnTo>
                                  <a:pt x="685" y="24"/>
                                </a:lnTo>
                                <a:lnTo>
                                  <a:pt x="733" y="39"/>
                                </a:lnTo>
                                <a:lnTo>
                                  <a:pt x="776" y="63"/>
                                </a:lnTo>
                                <a:lnTo>
                                  <a:pt x="824" y="87"/>
                                </a:lnTo>
                                <a:lnTo>
                                  <a:pt x="863" y="120"/>
                                </a:lnTo>
                                <a:lnTo>
                                  <a:pt x="901" y="154"/>
                                </a:lnTo>
                                <a:lnTo>
                                  <a:pt x="872" y="183"/>
                                </a:lnTo>
                                <a:close/>
                                <a:moveTo>
                                  <a:pt x="527" y="39"/>
                                </a:moveTo>
                                <a:lnTo>
                                  <a:pt x="527" y="39"/>
                                </a:lnTo>
                                <a:lnTo>
                                  <a:pt x="527" y="0"/>
                                </a:lnTo>
                                <a:lnTo>
                                  <a:pt x="527" y="0"/>
                                </a:lnTo>
                                <a:lnTo>
                                  <a:pt x="527" y="3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4" name="Freeform 1291"/>
                        <wps:cNvSpPr>
                          <a:spLocks/>
                        </wps:cNvSpPr>
                        <wps:spPr bwMode="auto">
                          <a:xfrm>
                            <a:off x="1920240" y="371475"/>
                            <a:ext cx="758190" cy="344170"/>
                          </a:xfrm>
                          <a:custGeom>
                            <a:avLst/>
                            <a:gdLst>
                              <a:gd name="T0" fmla="*/ 0 w 1194"/>
                              <a:gd name="T1" fmla="*/ 24 h 542"/>
                              <a:gd name="T2" fmla="*/ 0 w 1194"/>
                              <a:gd name="T3" fmla="*/ 24 h 542"/>
                              <a:gd name="T4" fmla="*/ 101 w 1194"/>
                              <a:gd name="T5" fmla="*/ 24 h 542"/>
                              <a:gd name="T6" fmla="*/ 197 w 1194"/>
                              <a:gd name="T7" fmla="*/ 28 h 542"/>
                              <a:gd name="T8" fmla="*/ 293 w 1194"/>
                              <a:gd name="T9" fmla="*/ 43 h 542"/>
                              <a:gd name="T10" fmla="*/ 379 w 1194"/>
                              <a:gd name="T11" fmla="*/ 57 h 542"/>
                              <a:gd name="T12" fmla="*/ 465 w 1194"/>
                              <a:gd name="T13" fmla="*/ 81 h 542"/>
                              <a:gd name="T14" fmla="*/ 547 w 1194"/>
                              <a:gd name="T15" fmla="*/ 105 h 542"/>
                              <a:gd name="T16" fmla="*/ 623 w 1194"/>
                              <a:gd name="T17" fmla="*/ 139 h 542"/>
                              <a:gd name="T18" fmla="*/ 695 w 1194"/>
                              <a:gd name="T19" fmla="*/ 172 h 542"/>
                              <a:gd name="T20" fmla="*/ 767 w 1194"/>
                              <a:gd name="T21" fmla="*/ 211 h 542"/>
                              <a:gd name="T22" fmla="*/ 834 w 1194"/>
                              <a:gd name="T23" fmla="*/ 249 h 542"/>
                              <a:gd name="T24" fmla="*/ 897 w 1194"/>
                              <a:gd name="T25" fmla="*/ 292 h 542"/>
                              <a:gd name="T26" fmla="*/ 959 w 1194"/>
                              <a:gd name="T27" fmla="*/ 340 h 542"/>
                              <a:gd name="T28" fmla="*/ 1016 w 1194"/>
                              <a:gd name="T29" fmla="*/ 388 h 542"/>
                              <a:gd name="T30" fmla="*/ 1074 w 1194"/>
                              <a:gd name="T31" fmla="*/ 436 h 542"/>
                              <a:gd name="T32" fmla="*/ 1131 w 1194"/>
                              <a:gd name="T33" fmla="*/ 489 h 542"/>
                              <a:gd name="T34" fmla="*/ 1179 w 1194"/>
                              <a:gd name="T35" fmla="*/ 542 h 542"/>
                              <a:gd name="T36" fmla="*/ 1194 w 1194"/>
                              <a:gd name="T37" fmla="*/ 527 h 542"/>
                              <a:gd name="T38" fmla="*/ 1141 w 1194"/>
                              <a:gd name="T39" fmla="*/ 475 h 542"/>
                              <a:gd name="T40" fmla="*/ 1088 w 1194"/>
                              <a:gd name="T41" fmla="*/ 422 h 542"/>
                              <a:gd name="T42" fmla="*/ 1031 w 1194"/>
                              <a:gd name="T43" fmla="*/ 374 h 542"/>
                              <a:gd name="T44" fmla="*/ 973 w 1194"/>
                              <a:gd name="T45" fmla="*/ 326 h 542"/>
                              <a:gd name="T46" fmla="*/ 911 w 1194"/>
                              <a:gd name="T47" fmla="*/ 278 h 542"/>
                              <a:gd name="T48" fmla="*/ 844 w 1194"/>
                              <a:gd name="T49" fmla="*/ 235 h 542"/>
                              <a:gd name="T50" fmla="*/ 777 w 1194"/>
                              <a:gd name="T51" fmla="*/ 191 h 542"/>
                              <a:gd name="T52" fmla="*/ 705 w 1194"/>
                              <a:gd name="T53" fmla="*/ 153 h 542"/>
                              <a:gd name="T54" fmla="*/ 628 w 1194"/>
                              <a:gd name="T55" fmla="*/ 120 h 542"/>
                              <a:gd name="T56" fmla="*/ 551 w 1194"/>
                              <a:gd name="T57" fmla="*/ 91 h 542"/>
                              <a:gd name="T58" fmla="*/ 470 w 1194"/>
                              <a:gd name="T59" fmla="*/ 62 h 542"/>
                              <a:gd name="T60" fmla="*/ 384 w 1194"/>
                              <a:gd name="T61" fmla="*/ 38 h 542"/>
                              <a:gd name="T62" fmla="*/ 293 w 1194"/>
                              <a:gd name="T63" fmla="*/ 24 h 542"/>
                              <a:gd name="T64" fmla="*/ 202 w 1194"/>
                              <a:gd name="T65" fmla="*/ 9 h 542"/>
                              <a:gd name="T66" fmla="*/ 101 w 1194"/>
                              <a:gd name="T67" fmla="*/ 4 h 542"/>
                              <a:gd name="T68" fmla="*/ 0 w 1194"/>
                              <a:gd name="T69" fmla="*/ 0 h 542"/>
                              <a:gd name="T70" fmla="*/ 0 w 1194"/>
                              <a:gd name="T71" fmla="*/ 0 h 542"/>
                              <a:gd name="T72" fmla="*/ 0 w 1194"/>
                              <a:gd name="T73" fmla="*/ 24 h 5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94" h="542">
                                <a:moveTo>
                                  <a:pt x="0" y="24"/>
                                </a:moveTo>
                                <a:lnTo>
                                  <a:pt x="0" y="24"/>
                                </a:lnTo>
                                <a:lnTo>
                                  <a:pt x="101" y="24"/>
                                </a:lnTo>
                                <a:lnTo>
                                  <a:pt x="197" y="28"/>
                                </a:lnTo>
                                <a:lnTo>
                                  <a:pt x="293" y="43"/>
                                </a:lnTo>
                                <a:lnTo>
                                  <a:pt x="379" y="57"/>
                                </a:lnTo>
                                <a:lnTo>
                                  <a:pt x="465" y="81"/>
                                </a:lnTo>
                                <a:lnTo>
                                  <a:pt x="547" y="105"/>
                                </a:lnTo>
                                <a:lnTo>
                                  <a:pt x="623" y="139"/>
                                </a:lnTo>
                                <a:lnTo>
                                  <a:pt x="695" y="172"/>
                                </a:lnTo>
                                <a:lnTo>
                                  <a:pt x="767" y="211"/>
                                </a:lnTo>
                                <a:lnTo>
                                  <a:pt x="834" y="249"/>
                                </a:lnTo>
                                <a:lnTo>
                                  <a:pt x="897" y="292"/>
                                </a:lnTo>
                                <a:lnTo>
                                  <a:pt x="959" y="340"/>
                                </a:lnTo>
                                <a:lnTo>
                                  <a:pt x="1016" y="388"/>
                                </a:lnTo>
                                <a:lnTo>
                                  <a:pt x="1074" y="436"/>
                                </a:lnTo>
                                <a:lnTo>
                                  <a:pt x="1131" y="489"/>
                                </a:lnTo>
                                <a:lnTo>
                                  <a:pt x="1179" y="542"/>
                                </a:lnTo>
                                <a:lnTo>
                                  <a:pt x="1194" y="527"/>
                                </a:lnTo>
                                <a:lnTo>
                                  <a:pt x="1141" y="475"/>
                                </a:lnTo>
                                <a:lnTo>
                                  <a:pt x="1088" y="422"/>
                                </a:lnTo>
                                <a:lnTo>
                                  <a:pt x="1031" y="374"/>
                                </a:lnTo>
                                <a:lnTo>
                                  <a:pt x="973" y="326"/>
                                </a:lnTo>
                                <a:lnTo>
                                  <a:pt x="911" y="278"/>
                                </a:lnTo>
                                <a:lnTo>
                                  <a:pt x="844" y="235"/>
                                </a:lnTo>
                                <a:lnTo>
                                  <a:pt x="777" y="191"/>
                                </a:lnTo>
                                <a:lnTo>
                                  <a:pt x="705" y="153"/>
                                </a:lnTo>
                                <a:lnTo>
                                  <a:pt x="628" y="120"/>
                                </a:lnTo>
                                <a:lnTo>
                                  <a:pt x="551" y="91"/>
                                </a:lnTo>
                                <a:lnTo>
                                  <a:pt x="470" y="62"/>
                                </a:lnTo>
                                <a:lnTo>
                                  <a:pt x="384" y="38"/>
                                </a:lnTo>
                                <a:lnTo>
                                  <a:pt x="293" y="24"/>
                                </a:lnTo>
                                <a:lnTo>
                                  <a:pt x="202" y="9"/>
                                </a:lnTo>
                                <a:lnTo>
                                  <a:pt x="101" y="4"/>
                                </a:lnTo>
                                <a:lnTo>
                                  <a:pt x="0" y="0"/>
                                </a:lnTo>
                                <a:lnTo>
                                  <a:pt x="0" y="0"/>
                                </a:lnTo>
                                <a:lnTo>
                                  <a:pt x="0" y="2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5" name="Freeform 1292"/>
                        <wps:cNvSpPr>
                          <a:spLocks/>
                        </wps:cNvSpPr>
                        <wps:spPr bwMode="auto">
                          <a:xfrm>
                            <a:off x="1159510" y="371475"/>
                            <a:ext cx="760730" cy="313690"/>
                          </a:xfrm>
                          <a:custGeom>
                            <a:avLst/>
                            <a:gdLst>
                              <a:gd name="T0" fmla="*/ 14 w 1198"/>
                              <a:gd name="T1" fmla="*/ 494 h 494"/>
                              <a:gd name="T2" fmla="*/ 72 w 1198"/>
                              <a:gd name="T3" fmla="*/ 436 h 494"/>
                              <a:gd name="T4" fmla="*/ 134 w 1198"/>
                              <a:gd name="T5" fmla="*/ 383 h 494"/>
                              <a:gd name="T6" fmla="*/ 206 w 1198"/>
                              <a:gd name="T7" fmla="*/ 331 h 494"/>
                              <a:gd name="T8" fmla="*/ 283 w 1198"/>
                              <a:gd name="T9" fmla="*/ 283 h 494"/>
                              <a:gd name="T10" fmla="*/ 364 w 1198"/>
                              <a:gd name="T11" fmla="*/ 244 h 494"/>
                              <a:gd name="T12" fmla="*/ 446 w 1198"/>
                              <a:gd name="T13" fmla="*/ 206 h 494"/>
                              <a:gd name="T14" fmla="*/ 527 w 1198"/>
                              <a:gd name="T15" fmla="*/ 168 h 494"/>
                              <a:gd name="T16" fmla="*/ 614 w 1198"/>
                              <a:gd name="T17" fmla="*/ 139 h 494"/>
                              <a:gd name="T18" fmla="*/ 700 w 1198"/>
                              <a:gd name="T19" fmla="*/ 110 h 494"/>
                              <a:gd name="T20" fmla="*/ 781 w 1198"/>
                              <a:gd name="T21" fmla="*/ 86 h 494"/>
                              <a:gd name="T22" fmla="*/ 863 w 1198"/>
                              <a:gd name="T23" fmla="*/ 67 h 494"/>
                              <a:gd name="T24" fmla="*/ 939 w 1198"/>
                              <a:gd name="T25" fmla="*/ 52 h 494"/>
                              <a:gd name="T26" fmla="*/ 1016 w 1198"/>
                              <a:gd name="T27" fmla="*/ 38 h 494"/>
                              <a:gd name="T28" fmla="*/ 1083 w 1198"/>
                              <a:gd name="T29" fmla="*/ 28 h 494"/>
                              <a:gd name="T30" fmla="*/ 1146 w 1198"/>
                              <a:gd name="T31" fmla="*/ 24 h 494"/>
                              <a:gd name="T32" fmla="*/ 1198 w 1198"/>
                              <a:gd name="T33" fmla="*/ 24 h 494"/>
                              <a:gd name="T34" fmla="*/ 1198 w 1198"/>
                              <a:gd name="T35" fmla="*/ 0 h 494"/>
                              <a:gd name="T36" fmla="*/ 1141 w 1198"/>
                              <a:gd name="T37" fmla="*/ 4 h 494"/>
                              <a:gd name="T38" fmla="*/ 1078 w 1198"/>
                              <a:gd name="T39" fmla="*/ 9 h 494"/>
                              <a:gd name="T40" fmla="*/ 1011 w 1198"/>
                              <a:gd name="T41" fmla="*/ 19 h 494"/>
                              <a:gd name="T42" fmla="*/ 935 w 1198"/>
                              <a:gd name="T43" fmla="*/ 33 h 494"/>
                              <a:gd name="T44" fmla="*/ 858 w 1198"/>
                              <a:gd name="T45" fmla="*/ 48 h 494"/>
                              <a:gd name="T46" fmla="*/ 777 w 1198"/>
                              <a:gd name="T47" fmla="*/ 67 h 494"/>
                              <a:gd name="T48" fmla="*/ 690 w 1198"/>
                              <a:gd name="T49" fmla="*/ 91 h 494"/>
                              <a:gd name="T50" fmla="*/ 609 w 1198"/>
                              <a:gd name="T51" fmla="*/ 120 h 494"/>
                              <a:gd name="T52" fmla="*/ 522 w 1198"/>
                              <a:gd name="T53" fmla="*/ 153 h 494"/>
                              <a:gd name="T54" fmla="*/ 436 w 1198"/>
                              <a:gd name="T55" fmla="*/ 187 h 494"/>
                              <a:gd name="T56" fmla="*/ 355 w 1198"/>
                              <a:gd name="T57" fmla="*/ 225 h 494"/>
                              <a:gd name="T58" fmla="*/ 273 w 1198"/>
                              <a:gd name="T59" fmla="*/ 268 h 494"/>
                              <a:gd name="T60" fmla="*/ 197 w 1198"/>
                              <a:gd name="T61" fmla="*/ 316 h 494"/>
                              <a:gd name="T62" fmla="*/ 125 w 1198"/>
                              <a:gd name="T63" fmla="*/ 364 h 494"/>
                              <a:gd name="T64" fmla="*/ 58 w 1198"/>
                              <a:gd name="T65" fmla="*/ 422 h 494"/>
                              <a:gd name="T66" fmla="*/ 0 w 1198"/>
                              <a:gd name="T67" fmla="*/ 479 h 494"/>
                              <a:gd name="T68" fmla="*/ 14 w 1198"/>
                              <a:gd name="T69" fmla="*/ 494 h 4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98" h="494">
                                <a:moveTo>
                                  <a:pt x="14" y="494"/>
                                </a:moveTo>
                                <a:lnTo>
                                  <a:pt x="72" y="436"/>
                                </a:lnTo>
                                <a:lnTo>
                                  <a:pt x="134" y="383"/>
                                </a:lnTo>
                                <a:lnTo>
                                  <a:pt x="206" y="331"/>
                                </a:lnTo>
                                <a:lnTo>
                                  <a:pt x="283" y="283"/>
                                </a:lnTo>
                                <a:lnTo>
                                  <a:pt x="364" y="244"/>
                                </a:lnTo>
                                <a:lnTo>
                                  <a:pt x="446" y="206"/>
                                </a:lnTo>
                                <a:lnTo>
                                  <a:pt x="527" y="168"/>
                                </a:lnTo>
                                <a:lnTo>
                                  <a:pt x="614" y="139"/>
                                </a:lnTo>
                                <a:lnTo>
                                  <a:pt x="700" y="110"/>
                                </a:lnTo>
                                <a:lnTo>
                                  <a:pt x="781" y="86"/>
                                </a:lnTo>
                                <a:lnTo>
                                  <a:pt x="863" y="67"/>
                                </a:lnTo>
                                <a:lnTo>
                                  <a:pt x="939" y="52"/>
                                </a:lnTo>
                                <a:lnTo>
                                  <a:pt x="1016" y="38"/>
                                </a:lnTo>
                                <a:lnTo>
                                  <a:pt x="1083" y="28"/>
                                </a:lnTo>
                                <a:lnTo>
                                  <a:pt x="1146" y="24"/>
                                </a:lnTo>
                                <a:lnTo>
                                  <a:pt x="1198" y="24"/>
                                </a:lnTo>
                                <a:lnTo>
                                  <a:pt x="1198" y="0"/>
                                </a:lnTo>
                                <a:lnTo>
                                  <a:pt x="1141" y="4"/>
                                </a:lnTo>
                                <a:lnTo>
                                  <a:pt x="1078" y="9"/>
                                </a:lnTo>
                                <a:lnTo>
                                  <a:pt x="1011" y="19"/>
                                </a:lnTo>
                                <a:lnTo>
                                  <a:pt x="935" y="33"/>
                                </a:lnTo>
                                <a:lnTo>
                                  <a:pt x="858" y="48"/>
                                </a:lnTo>
                                <a:lnTo>
                                  <a:pt x="777" y="67"/>
                                </a:lnTo>
                                <a:lnTo>
                                  <a:pt x="690" y="91"/>
                                </a:lnTo>
                                <a:lnTo>
                                  <a:pt x="609" y="120"/>
                                </a:lnTo>
                                <a:lnTo>
                                  <a:pt x="522" y="153"/>
                                </a:lnTo>
                                <a:lnTo>
                                  <a:pt x="436" y="187"/>
                                </a:lnTo>
                                <a:lnTo>
                                  <a:pt x="355" y="225"/>
                                </a:lnTo>
                                <a:lnTo>
                                  <a:pt x="273" y="268"/>
                                </a:lnTo>
                                <a:lnTo>
                                  <a:pt x="197" y="316"/>
                                </a:lnTo>
                                <a:lnTo>
                                  <a:pt x="125" y="364"/>
                                </a:lnTo>
                                <a:lnTo>
                                  <a:pt x="58" y="422"/>
                                </a:lnTo>
                                <a:lnTo>
                                  <a:pt x="0" y="479"/>
                                </a:lnTo>
                                <a:lnTo>
                                  <a:pt x="14" y="49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6" name="Freeform 1293"/>
                        <wps:cNvSpPr>
                          <a:spLocks/>
                        </wps:cNvSpPr>
                        <wps:spPr bwMode="auto">
                          <a:xfrm>
                            <a:off x="1125855" y="654685"/>
                            <a:ext cx="64135" cy="66675"/>
                          </a:xfrm>
                          <a:custGeom>
                            <a:avLst/>
                            <a:gdLst>
                              <a:gd name="T0" fmla="*/ 101 w 101"/>
                              <a:gd name="T1" fmla="*/ 72 h 105"/>
                              <a:gd name="T2" fmla="*/ 0 w 101"/>
                              <a:gd name="T3" fmla="*/ 105 h 105"/>
                              <a:gd name="T4" fmla="*/ 24 w 101"/>
                              <a:gd name="T5" fmla="*/ 0 h 105"/>
                              <a:gd name="T6" fmla="*/ 101 w 101"/>
                              <a:gd name="T7" fmla="*/ 72 h 105"/>
                              <a:gd name="T8" fmla="*/ 0 w 101"/>
                              <a:gd name="T9" fmla="*/ 105 h 105"/>
                              <a:gd name="T10" fmla="*/ 101 w 101"/>
                              <a:gd name="T11" fmla="*/ 72 h 105"/>
                            </a:gdLst>
                            <a:ahLst/>
                            <a:cxnLst>
                              <a:cxn ang="0">
                                <a:pos x="T0" y="T1"/>
                              </a:cxn>
                              <a:cxn ang="0">
                                <a:pos x="T2" y="T3"/>
                              </a:cxn>
                              <a:cxn ang="0">
                                <a:pos x="T4" y="T5"/>
                              </a:cxn>
                              <a:cxn ang="0">
                                <a:pos x="T6" y="T7"/>
                              </a:cxn>
                              <a:cxn ang="0">
                                <a:pos x="T8" y="T9"/>
                              </a:cxn>
                              <a:cxn ang="0">
                                <a:pos x="T10" y="T11"/>
                              </a:cxn>
                            </a:cxnLst>
                            <a:rect l="0" t="0" r="r" b="b"/>
                            <a:pathLst>
                              <a:path w="101" h="105">
                                <a:moveTo>
                                  <a:pt x="101" y="72"/>
                                </a:moveTo>
                                <a:lnTo>
                                  <a:pt x="0" y="105"/>
                                </a:lnTo>
                                <a:lnTo>
                                  <a:pt x="24" y="0"/>
                                </a:lnTo>
                                <a:lnTo>
                                  <a:pt x="101" y="72"/>
                                </a:lnTo>
                                <a:lnTo>
                                  <a:pt x="0" y="105"/>
                                </a:lnTo>
                                <a:lnTo>
                                  <a:pt x="101" y="7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7" name="Freeform 1294"/>
                        <wps:cNvSpPr>
                          <a:spLocks/>
                        </wps:cNvSpPr>
                        <wps:spPr bwMode="auto">
                          <a:xfrm>
                            <a:off x="2927985" y="1257300"/>
                            <a:ext cx="669290" cy="262255"/>
                          </a:xfrm>
                          <a:custGeom>
                            <a:avLst/>
                            <a:gdLst>
                              <a:gd name="T0" fmla="*/ 1054 w 1054"/>
                              <a:gd name="T1" fmla="*/ 394 h 413"/>
                              <a:gd name="T2" fmla="*/ 1054 w 1054"/>
                              <a:gd name="T3" fmla="*/ 394 h 413"/>
                              <a:gd name="T4" fmla="*/ 997 w 1054"/>
                              <a:gd name="T5" fmla="*/ 394 h 413"/>
                              <a:gd name="T6" fmla="*/ 934 w 1054"/>
                              <a:gd name="T7" fmla="*/ 384 h 413"/>
                              <a:gd name="T8" fmla="*/ 872 w 1054"/>
                              <a:gd name="T9" fmla="*/ 375 h 413"/>
                              <a:gd name="T10" fmla="*/ 805 w 1054"/>
                              <a:gd name="T11" fmla="*/ 355 h 413"/>
                              <a:gd name="T12" fmla="*/ 738 w 1054"/>
                              <a:gd name="T13" fmla="*/ 331 h 413"/>
                              <a:gd name="T14" fmla="*/ 666 w 1054"/>
                              <a:gd name="T15" fmla="*/ 307 h 413"/>
                              <a:gd name="T16" fmla="*/ 594 w 1054"/>
                              <a:gd name="T17" fmla="*/ 279 h 413"/>
                              <a:gd name="T18" fmla="*/ 522 w 1054"/>
                              <a:gd name="T19" fmla="*/ 245 h 413"/>
                              <a:gd name="T20" fmla="*/ 378 w 1054"/>
                              <a:gd name="T21" fmla="*/ 178 h 413"/>
                              <a:gd name="T22" fmla="*/ 244 w 1054"/>
                              <a:gd name="T23" fmla="*/ 111 h 413"/>
                              <a:gd name="T24" fmla="*/ 120 w 1054"/>
                              <a:gd name="T25" fmla="*/ 53 h 413"/>
                              <a:gd name="T26" fmla="*/ 9 w 1054"/>
                              <a:gd name="T27" fmla="*/ 0 h 413"/>
                              <a:gd name="T28" fmla="*/ 0 w 1054"/>
                              <a:gd name="T29" fmla="*/ 20 h 413"/>
                              <a:gd name="T30" fmla="*/ 110 w 1054"/>
                              <a:gd name="T31" fmla="*/ 68 h 413"/>
                              <a:gd name="T32" fmla="*/ 235 w 1054"/>
                              <a:gd name="T33" fmla="*/ 130 h 413"/>
                              <a:gd name="T34" fmla="*/ 374 w 1054"/>
                              <a:gd name="T35" fmla="*/ 197 h 413"/>
                              <a:gd name="T36" fmla="*/ 513 w 1054"/>
                              <a:gd name="T37" fmla="*/ 264 h 413"/>
                              <a:gd name="T38" fmla="*/ 584 w 1054"/>
                              <a:gd name="T39" fmla="*/ 293 h 413"/>
                              <a:gd name="T40" fmla="*/ 656 w 1054"/>
                              <a:gd name="T41" fmla="*/ 322 h 413"/>
                              <a:gd name="T42" fmla="*/ 728 w 1054"/>
                              <a:gd name="T43" fmla="*/ 351 h 413"/>
                              <a:gd name="T44" fmla="*/ 800 w 1054"/>
                              <a:gd name="T45" fmla="*/ 375 h 413"/>
                              <a:gd name="T46" fmla="*/ 867 w 1054"/>
                              <a:gd name="T47" fmla="*/ 394 h 413"/>
                              <a:gd name="T48" fmla="*/ 934 w 1054"/>
                              <a:gd name="T49" fmla="*/ 403 h 413"/>
                              <a:gd name="T50" fmla="*/ 997 w 1054"/>
                              <a:gd name="T51" fmla="*/ 413 h 413"/>
                              <a:gd name="T52" fmla="*/ 1054 w 1054"/>
                              <a:gd name="T53" fmla="*/ 413 h 413"/>
                              <a:gd name="T54" fmla="*/ 1054 w 1054"/>
                              <a:gd name="T55" fmla="*/ 413 h 413"/>
                              <a:gd name="T56" fmla="*/ 1054 w 1054"/>
                              <a:gd name="T57" fmla="*/ 394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54" h="413">
                                <a:moveTo>
                                  <a:pt x="1054" y="394"/>
                                </a:moveTo>
                                <a:lnTo>
                                  <a:pt x="1054" y="394"/>
                                </a:lnTo>
                                <a:lnTo>
                                  <a:pt x="997" y="394"/>
                                </a:lnTo>
                                <a:lnTo>
                                  <a:pt x="934" y="384"/>
                                </a:lnTo>
                                <a:lnTo>
                                  <a:pt x="872" y="375"/>
                                </a:lnTo>
                                <a:lnTo>
                                  <a:pt x="805" y="355"/>
                                </a:lnTo>
                                <a:lnTo>
                                  <a:pt x="738" y="331"/>
                                </a:lnTo>
                                <a:lnTo>
                                  <a:pt x="666" y="307"/>
                                </a:lnTo>
                                <a:lnTo>
                                  <a:pt x="594" y="279"/>
                                </a:lnTo>
                                <a:lnTo>
                                  <a:pt x="522" y="245"/>
                                </a:lnTo>
                                <a:lnTo>
                                  <a:pt x="378" y="178"/>
                                </a:lnTo>
                                <a:lnTo>
                                  <a:pt x="244" y="111"/>
                                </a:lnTo>
                                <a:lnTo>
                                  <a:pt x="120" y="53"/>
                                </a:lnTo>
                                <a:lnTo>
                                  <a:pt x="9" y="0"/>
                                </a:lnTo>
                                <a:lnTo>
                                  <a:pt x="0" y="20"/>
                                </a:lnTo>
                                <a:lnTo>
                                  <a:pt x="110" y="68"/>
                                </a:lnTo>
                                <a:lnTo>
                                  <a:pt x="235" y="130"/>
                                </a:lnTo>
                                <a:lnTo>
                                  <a:pt x="374" y="197"/>
                                </a:lnTo>
                                <a:lnTo>
                                  <a:pt x="513" y="264"/>
                                </a:lnTo>
                                <a:lnTo>
                                  <a:pt x="584" y="293"/>
                                </a:lnTo>
                                <a:lnTo>
                                  <a:pt x="656" y="322"/>
                                </a:lnTo>
                                <a:lnTo>
                                  <a:pt x="728" y="351"/>
                                </a:lnTo>
                                <a:lnTo>
                                  <a:pt x="800" y="375"/>
                                </a:lnTo>
                                <a:lnTo>
                                  <a:pt x="867" y="394"/>
                                </a:lnTo>
                                <a:lnTo>
                                  <a:pt x="934" y="403"/>
                                </a:lnTo>
                                <a:lnTo>
                                  <a:pt x="997" y="413"/>
                                </a:lnTo>
                                <a:lnTo>
                                  <a:pt x="1054" y="413"/>
                                </a:lnTo>
                                <a:lnTo>
                                  <a:pt x="1054" y="413"/>
                                </a:lnTo>
                                <a:lnTo>
                                  <a:pt x="1054" y="39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8" name="Freeform 1295"/>
                        <wps:cNvSpPr>
                          <a:spLocks/>
                        </wps:cNvSpPr>
                        <wps:spPr bwMode="auto">
                          <a:xfrm>
                            <a:off x="3094990" y="1114425"/>
                            <a:ext cx="520700" cy="405130"/>
                          </a:xfrm>
                          <a:custGeom>
                            <a:avLst/>
                            <a:gdLst>
                              <a:gd name="T0" fmla="*/ 0 w 820"/>
                              <a:gd name="T1" fmla="*/ 19 h 638"/>
                              <a:gd name="T2" fmla="*/ 182 w 820"/>
                              <a:gd name="T3" fmla="*/ 130 h 638"/>
                              <a:gd name="T4" fmla="*/ 350 w 820"/>
                              <a:gd name="T5" fmla="*/ 240 h 638"/>
                              <a:gd name="T6" fmla="*/ 499 w 820"/>
                              <a:gd name="T7" fmla="*/ 341 h 638"/>
                              <a:gd name="T8" fmla="*/ 623 w 820"/>
                              <a:gd name="T9" fmla="*/ 437 h 638"/>
                              <a:gd name="T10" fmla="*/ 676 w 820"/>
                              <a:gd name="T11" fmla="*/ 480 h 638"/>
                              <a:gd name="T12" fmla="*/ 719 w 820"/>
                              <a:gd name="T13" fmla="*/ 513 h 638"/>
                              <a:gd name="T14" fmla="*/ 753 w 820"/>
                              <a:gd name="T15" fmla="*/ 547 h 638"/>
                              <a:gd name="T16" fmla="*/ 782 w 820"/>
                              <a:gd name="T17" fmla="*/ 576 h 638"/>
                              <a:gd name="T18" fmla="*/ 796 w 820"/>
                              <a:gd name="T19" fmla="*/ 600 h 638"/>
                              <a:gd name="T20" fmla="*/ 801 w 820"/>
                              <a:gd name="T21" fmla="*/ 614 h 638"/>
                              <a:gd name="T22" fmla="*/ 801 w 820"/>
                              <a:gd name="T23" fmla="*/ 614 h 638"/>
                              <a:gd name="T24" fmla="*/ 801 w 820"/>
                              <a:gd name="T25" fmla="*/ 614 h 638"/>
                              <a:gd name="T26" fmla="*/ 796 w 820"/>
                              <a:gd name="T27" fmla="*/ 619 h 638"/>
                              <a:gd name="T28" fmla="*/ 791 w 820"/>
                              <a:gd name="T29" fmla="*/ 619 h 638"/>
                              <a:gd name="T30" fmla="*/ 791 w 820"/>
                              <a:gd name="T31" fmla="*/ 638 h 638"/>
                              <a:gd name="T32" fmla="*/ 806 w 820"/>
                              <a:gd name="T33" fmla="*/ 638 h 638"/>
                              <a:gd name="T34" fmla="*/ 815 w 820"/>
                              <a:gd name="T35" fmla="*/ 628 h 638"/>
                              <a:gd name="T36" fmla="*/ 820 w 820"/>
                              <a:gd name="T37" fmla="*/ 624 h 638"/>
                              <a:gd name="T38" fmla="*/ 820 w 820"/>
                              <a:gd name="T39" fmla="*/ 609 h 638"/>
                              <a:gd name="T40" fmla="*/ 810 w 820"/>
                              <a:gd name="T41" fmla="*/ 590 h 638"/>
                              <a:gd name="T42" fmla="*/ 796 w 820"/>
                              <a:gd name="T43" fmla="*/ 566 h 638"/>
                              <a:gd name="T44" fmla="*/ 767 w 820"/>
                              <a:gd name="T45" fmla="*/ 532 h 638"/>
                              <a:gd name="T46" fmla="*/ 734 w 820"/>
                              <a:gd name="T47" fmla="*/ 499 h 638"/>
                              <a:gd name="T48" fmla="*/ 691 w 820"/>
                              <a:gd name="T49" fmla="*/ 461 h 638"/>
                              <a:gd name="T50" fmla="*/ 638 w 820"/>
                              <a:gd name="T51" fmla="*/ 422 h 638"/>
                              <a:gd name="T52" fmla="*/ 513 w 820"/>
                              <a:gd name="T53" fmla="*/ 326 h 638"/>
                              <a:gd name="T54" fmla="*/ 365 w 820"/>
                              <a:gd name="T55" fmla="*/ 225 h 638"/>
                              <a:gd name="T56" fmla="*/ 192 w 820"/>
                              <a:gd name="T57" fmla="*/ 115 h 638"/>
                              <a:gd name="T58" fmla="*/ 10 w 820"/>
                              <a:gd name="T59" fmla="*/ 0 h 638"/>
                              <a:gd name="T60" fmla="*/ 0 w 820"/>
                              <a:gd name="T61" fmla="*/ 19 h 6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820" h="638">
                                <a:moveTo>
                                  <a:pt x="0" y="19"/>
                                </a:moveTo>
                                <a:lnTo>
                                  <a:pt x="182" y="130"/>
                                </a:lnTo>
                                <a:lnTo>
                                  <a:pt x="350" y="240"/>
                                </a:lnTo>
                                <a:lnTo>
                                  <a:pt x="499" y="341"/>
                                </a:lnTo>
                                <a:lnTo>
                                  <a:pt x="623" y="437"/>
                                </a:lnTo>
                                <a:lnTo>
                                  <a:pt x="676" y="480"/>
                                </a:lnTo>
                                <a:lnTo>
                                  <a:pt x="719" y="513"/>
                                </a:lnTo>
                                <a:lnTo>
                                  <a:pt x="753" y="547"/>
                                </a:lnTo>
                                <a:lnTo>
                                  <a:pt x="782" y="576"/>
                                </a:lnTo>
                                <a:lnTo>
                                  <a:pt x="796" y="600"/>
                                </a:lnTo>
                                <a:lnTo>
                                  <a:pt x="801" y="614"/>
                                </a:lnTo>
                                <a:lnTo>
                                  <a:pt x="801" y="614"/>
                                </a:lnTo>
                                <a:lnTo>
                                  <a:pt x="801" y="614"/>
                                </a:lnTo>
                                <a:lnTo>
                                  <a:pt x="796" y="619"/>
                                </a:lnTo>
                                <a:lnTo>
                                  <a:pt x="791" y="619"/>
                                </a:lnTo>
                                <a:lnTo>
                                  <a:pt x="791" y="638"/>
                                </a:lnTo>
                                <a:lnTo>
                                  <a:pt x="806" y="638"/>
                                </a:lnTo>
                                <a:lnTo>
                                  <a:pt x="815" y="628"/>
                                </a:lnTo>
                                <a:lnTo>
                                  <a:pt x="820" y="624"/>
                                </a:lnTo>
                                <a:lnTo>
                                  <a:pt x="820" y="609"/>
                                </a:lnTo>
                                <a:lnTo>
                                  <a:pt x="810" y="590"/>
                                </a:lnTo>
                                <a:lnTo>
                                  <a:pt x="796" y="566"/>
                                </a:lnTo>
                                <a:lnTo>
                                  <a:pt x="767" y="532"/>
                                </a:lnTo>
                                <a:lnTo>
                                  <a:pt x="734" y="499"/>
                                </a:lnTo>
                                <a:lnTo>
                                  <a:pt x="691" y="461"/>
                                </a:lnTo>
                                <a:lnTo>
                                  <a:pt x="638" y="422"/>
                                </a:lnTo>
                                <a:lnTo>
                                  <a:pt x="513" y="326"/>
                                </a:lnTo>
                                <a:lnTo>
                                  <a:pt x="365" y="225"/>
                                </a:lnTo>
                                <a:lnTo>
                                  <a:pt x="192" y="115"/>
                                </a:lnTo>
                                <a:lnTo>
                                  <a:pt x="10" y="0"/>
                                </a:lnTo>
                                <a:lnTo>
                                  <a:pt x="0"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 name="Freeform 1296"/>
                        <wps:cNvSpPr>
                          <a:spLocks/>
                        </wps:cNvSpPr>
                        <wps:spPr bwMode="auto">
                          <a:xfrm>
                            <a:off x="3049270" y="1092835"/>
                            <a:ext cx="70485" cy="60960"/>
                          </a:xfrm>
                          <a:custGeom>
                            <a:avLst/>
                            <a:gdLst>
                              <a:gd name="T0" fmla="*/ 58 w 111"/>
                              <a:gd name="T1" fmla="*/ 96 h 96"/>
                              <a:gd name="T2" fmla="*/ 0 w 111"/>
                              <a:gd name="T3" fmla="*/ 0 h 96"/>
                              <a:gd name="T4" fmla="*/ 111 w 111"/>
                              <a:gd name="T5" fmla="*/ 5 h 96"/>
                              <a:gd name="T6" fmla="*/ 58 w 111"/>
                              <a:gd name="T7" fmla="*/ 96 h 96"/>
                              <a:gd name="T8" fmla="*/ 0 w 111"/>
                              <a:gd name="T9" fmla="*/ 0 h 96"/>
                              <a:gd name="T10" fmla="*/ 58 w 111"/>
                              <a:gd name="T11" fmla="*/ 96 h 96"/>
                            </a:gdLst>
                            <a:ahLst/>
                            <a:cxnLst>
                              <a:cxn ang="0">
                                <a:pos x="T0" y="T1"/>
                              </a:cxn>
                              <a:cxn ang="0">
                                <a:pos x="T2" y="T3"/>
                              </a:cxn>
                              <a:cxn ang="0">
                                <a:pos x="T4" y="T5"/>
                              </a:cxn>
                              <a:cxn ang="0">
                                <a:pos x="T6" y="T7"/>
                              </a:cxn>
                              <a:cxn ang="0">
                                <a:pos x="T8" y="T9"/>
                              </a:cxn>
                              <a:cxn ang="0">
                                <a:pos x="T10" y="T11"/>
                              </a:cxn>
                            </a:cxnLst>
                            <a:rect l="0" t="0" r="r" b="b"/>
                            <a:pathLst>
                              <a:path w="111" h="96">
                                <a:moveTo>
                                  <a:pt x="58" y="96"/>
                                </a:moveTo>
                                <a:lnTo>
                                  <a:pt x="0" y="0"/>
                                </a:lnTo>
                                <a:lnTo>
                                  <a:pt x="111" y="5"/>
                                </a:lnTo>
                                <a:lnTo>
                                  <a:pt x="58" y="96"/>
                                </a:lnTo>
                                <a:lnTo>
                                  <a:pt x="0" y="0"/>
                                </a:lnTo>
                                <a:lnTo>
                                  <a:pt x="58"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0" name="Freeform 1297"/>
                        <wps:cNvSpPr>
                          <a:spLocks/>
                        </wps:cNvSpPr>
                        <wps:spPr bwMode="auto">
                          <a:xfrm>
                            <a:off x="3004185" y="273685"/>
                            <a:ext cx="395605" cy="621665"/>
                          </a:xfrm>
                          <a:custGeom>
                            <a:avLst/>
                            <a:gdLst>
                              <a:gd name="T0" fmla="*/ 603 w 623"/>
                              <a:gd name="T1" fmla="*/ 0 h 979"/>
                              <a:gd name="T2" fmla="*/ 603 w 623"/>
                              <a:gd name="T3" fmla="*/ 0 h 979"/>
                              <a:gd name="T4" fmla="*/ 594 w 623"/>
                              <a:gd name="T5" fmla="*/ 53 h 979"/>
                              <a:gd name="T6" fmla="*/ 575 w 623"/>
                              <a:gd name="T7" fmla="*/ 115 h 979"/>
                              <a:gd name="T8" fmla="*/ 546 w 623"/>
                              <a:gd name="T9" fmla="*/ 173 h 979"/>
                              <a:gd name="T10" fmla="*/ 517 w 623"/>
                              <a:gd name="T11" fmla="*/ 240 h 979"/>
                              <a:gd name="T12" fmla="*/ 479 w 623"/>
                              <a:gd name="T13" fmla="*/ 302 h 979"/>
                              <a:gd name="T14" fmla="*/ 436 w 623"/>
                              <a:gd name="T15" fmla="*/ 369 h 979"/>
                              <a:gd name="T16" fmla="*/ 393 w 623"/>
                              <a:gd name="T17" fmla="*/ 432 h 979"/>
                              <a:gd name="T18" fmla="*/ 345 w 623"/>
                              <a:gd name="T19" fmla="*/ 499 h 979"/>
                              <a:gd name="T20" fmla="*/ 249 w 623"/>
                              <a:gd name="T21" fmla="*/ 629 h 979"/>
                              <a:gd name="T22" fmla="*/ 158 w 623"/>
                              <a:gd name="T23" fmla="*/ 753 h 979"/>
                              <a:gd name="T24" fmla="*/ 71 w 623"/>
                              <a:gd name="T25" fmla="*/ 868 h 979"/>
                              <a:gd name="T26" fmla="*/ 0 w 623"/>
                              <a:gd name="T27" fmla="*/ 969 h 979"/>
                              <a:gd name="T28" fmla="*/ 19 w 623"/>
                              <a:gd name="T29" fmla="*/ 979 h 979"/>
                              <a:gd name="T30" fmla="*/ 86 w 623"/>
                              <a:gd name="T31" fmla="*/ 878 h 979"/>
                              <a:gd name="T32" fmla="*/ 172 w 623"/>
                              <a:gd name="T33" fmla="*/ 768 h 979"/>
                              <a:gd name="T34" fmla="*/ 268 w 623"/>
                              <a:gd name="T35" fmla="*/ 643 h 979"/>
                              <a:gd name="T36" fmla="*/ 364 w 623"/>
                              <a:gd name="T37" fmla="*/ 513 h 979"/>
                              <a:gd name="T38" fmla="*/ 412 w 623"/>
                              <a:gd name="T39" fmla="*/ 446 h 979"/>
                              <a:gd name="T40" fmla="*/ 455 w 623"/>
                              <a:gd name="T41" fmla="*/ 379 h 979"/>
                              <a:gd name="T42" fmla="*/ 498 w 623"/>
                              <a:gd name="T43" fmla="*/ 312 h 979"/>
                              <a:gd name="T44" fmla="*/ 532 w 623"/>
                              <a:gd name="T45" fmla="*/ 245 h 979"/>
                              <a:gd name="T46" fmla="*/ 565 w 623"/>
                              <a:gd name="T47" fmla="*/ 182 h 979"/>
                              <a:gd name="T48" fmla="*/ 594 w 623"/>
                              <a:gd name="T49" fmla="*/ 120 h 979"/>
                              <a:gd name="T50" fmla="*/ 613 w 623"/>
                              <a:gd name="T51" fmla="*/ 58 h 979"/>
                              <a:gd name="T52" fmla="*/ 623 w 623"/>
                              <a:gd name="T53" fmla="*/ 0 h 979"/>
                              <a:gd name="T54" fmla="*/ 623 w 623"/>
                              <a:gd name="T55" fmla="*/ 0 h 979"/>
                              <a:gd name="T56" fmla="*/ 603 w 623"/>
                              <a:gd name="T57" fmla="*/ 0 h 9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23" h="979">
                                <a:moveTo>
                                  <a:pt x="603" y="0"/>
                                </a:moveTo>
                                <a:lnTo>
                                  <a:pt x="603" y="0"/>
                                </a:lnTo>
                                <a:lnTo>
                                  <a:pt x="594" y="53"/>
                                </a:lnTo>
                                <a:lnTo>
                                  <a:pt x="575" y="115"/>
                                </a:lnTo>
                                <a:lnTo>
                                  <a:pt x="546" y="173"/>
                                </a:lnTo>
                                <a:lnTo>
                                  <a:pt x="517" y="240"/>
                                </a:lnTo>
                                <a:lnTo>
                                  <a:pt x="479" y="302"/>
                                </a:lnTo>
                                <a:lnTo>
                                  <a:pt x="436" y="369"/>
                                </a:lnTo>
                                <a:lnTo>
                                  <a:pt x="393" y="432"/>
                                </a:lnTo>
                                <a:lnTo>
                                  <a:pt x="345" y="499"/>
                                </a:lnTo>
                                <a:lnTo>
                                  <a:pt x="249" y="629"/>
                                </a:lnTo>
                                <a:lnTo>
                                  <a:pt x="158" y="753"/>
                                </a:lnTo>
                                <a:lnTo>
                                  <a:pt x="71" y="868"/>
                                </a:lnTo>
                                <a:lnTo>
                                  <a:pt x="0" y="969"/>
                                </a:lnTo>
                                <a:lnTo>
                                  <a:pt x="19" y="979"/>
                                </a:lnTo>
                                <a:lnTo>
                                  <a:pt x="86" y="878"/>
                                </a:lnTo>
                                <a:lnTo>
                                  <a:pt x="172" y="768"/>
                                </a:lnTo>
                                <a:lnTo>
                                  <a:pt x="268" y="643"/>
                                </a:lnTo>
                                <a:lnTo>
                                  <a:pt x="364" y="513"/>
                                </a:lnTo>
                                <a:lnTo>
                                  <a:pt x="412" y="446"/>
                                </a:lnTo>
                                <a:lnTo>
                                  <a:pt x="455" y="379"/>
                                </a:lnTo>
                                <a:lnTo>
                                  <a:pt x="498" y="312"/>
                                </a:lnTo>
                                <a:lnTo>
                                  <a:pt x="532" y="245"/>
                                </a:lnTo>
                                <a:lnTo>
                                  <a:pt x="565" y="182"/>
                                </a:lnTo>
                                <a:lnTo>
                                  <a:pt x="594" y="120"/>
                                </a:lnTo>
                                <a:lnTo>
                                  <a:pt x="613" y="58"/>
                                </a:lnTo>
                                <a:lnTo>
                                  <a:pt x="623" y="0"/>
                                </a:lnTo>
                                <a:lnTo>
                                  <a:pt x="623" y="0"/>
                                </a:lnTo>
                                <a:lnTo>
                                  <a:pt x="603"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1" name="Freeform 1298"/>
                        <wps:cNvSpPr>
                          <a:spLocks/>
                        </wps:cNvSpPr>
                        <wps:spPr bwMode="auto">
                          <a:xfrm>
                            <a:off x="2912745" y="252730"/>
                            <a:ext cx="487045" cy="447675"/>
                          </a:xfrm>
                          <a:custGeom>
                            <a:avLst/>
                            <a:gdLst>
                              <a:gd name="T0" fmla="*/ 14 w 767"/>
                              <a:gd name="T1" fmla="*/ 705 h 705"/>
                              <a:gd name="T2" fmla="*/ 158 w 767"/>
                              <a:gd name="T3" fmla="*/ 542 h 705"/>
                              <a:gd name="T4" fmla="*/ 297 w 767"/>
                              <a:gd name="T5" fmla="*/ 393 h 705"/>
                              <a:gd name="T6" fmla="*/ 426 w 767"/>
                              <a:gd name="T7" fmla="*/ 268 h 705"/>
                              <a:gd name="T8" fmla="*/ 537 w 767"/>
                              <a:gd name="T9" fmla="*/ 163 h 705"/>
                              <a:gd name="T10" fmla="*/ 589 w 767"/>
                              <a:gd name="T11" fmla="*/ 119 h 705"/>
                              <a:gd name="T12" fmla="*/ 632 w 767"/>
                              <a:gd name="T13" fmla="*/ 86 h 705"/>
                              <a:gd name="T14" fmla="*/ 671 w 767"/>
                              <a:gd name="T15" fmla="*/ 57 h 705"/>
                              <a:gd name="T16" fmla="*/ 704 w 767"/>
                              <a:gd name="T17" fmla="*/ 38 h 705"/>
                              <a:gd name="T18" fmla="*/ 728 w 767"/>
                              <a:gd name="T19" fmla="*/ 24 h 705"/>
                              <a:gd name="T20" fmla="*/ 743 w 767"/>
                              <a:gd name="T21" fmla="*/ 24 h 705"/>
                              <a:gd name="T22" fmla="*/ 747 w 767"/>
                              <a:gd name="T23" fmla="*/ 24 h 705"/>
                              <a:gd name="T24" fmla="*/ 747 w 767"/>
                              <a:gd name="T25" fmla="*/ 24 h 705"/>
                              <a:gd name="T26" fmla="*/ 747 w 767"/>
                              <a:gd name="T27" fmla="*/ 24 h 705"/>
                              <a:gd name="T28" fmla="*/ 747 w 767"/>
                              <a:gd name="T29" fmla="*/ 33 h 705"/>
                              <a:gd name="T30" fmla="*/ 767 w 767"/>
                              <a:gd name="T31" fmla="*/ 33 h 705"/>
                              <a:gd name="T32" fmla="*/ 767 w 767"/>
                              <a:gd name="T33" fmla="*/ 24 h 705"/>
                              <a:gd name="T34" fmla="*/ 762 w 767"/>
                              <a:gd name="T35" fmla="*/ 14 h 705"/>
                              <a:gd name="T36" fmla="*/ 757 w 767"/>
                              <a:gd name="T37" fmla="*/ 4 h 705"/>
                              <a:gd name="T38" fmla="*/ 743 w 767"/>
                              <a:gd name="T39" fmla="*/ 0 h 705"/>
                              <a:gd name="T40" fmla="*/ 723 w 767"/>
                              <a:gd name="T41" fmla="*/ 4 h 705"/>
                              <a:gd name="T42" fmla="*/ 695 w 767"/>
                              <a:gd name="T43" fmla="*/ 19 h 705"/>
                              <a:gd name="T44" fmla="*/ 661 w 767"/>
                              <a:gd name="T45" fmla="*/ 38 h 705"/>
                              <a:gd name="T46" fmla="*/ 623 w 767"/>
                              <a:gd name="T47" fmla="*/ 67 h 705"/>
                              <a:gd name="T48" fmla="*/ 575 w 767"/>
                              <a:gd name="T49" fmla="*/ 105 h 705"/>
                              <a:gd name="T50" fmla="*/ 527 w 767"/>
                              <a:gd name="T51" fmla="*/ 148 h 705"/>
                              <a:gd name="T52" fmla="*/ 412 w 767"/>
                              <a:gd name="T53" fmla="*/ 254 h 705"/>
                              <a:gd name="T54" fmla="*/ 283 w 767"/>
                              <a:gd name="T55" fmla="*/ 383 h 705"/>
                              <a:gd name="T56" fmla="*/ 144 w 767"/>
                              <a:gd name="T57" fmla="*/ 527 h 705"/>
                              <a:gd name="T58" fmla="*/ 0 w 767"/>
                              <a:gd name="T59" fmla="*/ 690 h 705"/>
                              <a:gd name="T60" fmla="*/ 14 w 767"/>
                              <a:gd name="T61" fmla="*/ 705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767" h="705">
                                <a:moveTo>
                                  <a:pt x="14" y="705"/>
                                </a:moveTo>
                                <a:lnTo>
                                  <a:pt x="158" y="542"/>
                                </a:lnTo>
                                <a:lnTo>
                                  <a:pt x="297" y="393"/>
                                </a:lnTo>
                                <a:lnTo>
                                  <a:pt x="426" y="268"/>
                                </a:lnTo>
                                <a:lnTo>
                                  <a:pt x="537" y="163"/>
                                </a:lnTo>
                                <a:lnTo>
                                  <a:pt x="589" y="119"/>
                                </a:lnTo>
                                <a:lnTo>
                                  <a:pt x="632" y="86"/>
                                </a:lnTo>
                                <a:lnTo>
                                  <a:pt x="671" y="57"/>
                                </a:lnTo>
                                <a:lnTo>
                                  <a:pt x="704" y="38"/>
                                </a:lnTo>
                                <a:lnTo>
                                  <a:pt x="728" y="24"/>
                                </a:lnTo>
                                <a:lnTo>
                                  <a:pt x="743" y="24"/>
                                </a:lnTo>
                                <a:lnTo>
                                  <a:pt x="747" y="24"/>
                                </a:lnTo>
                                <a:lnTo>
                                  <a:pt x="747" y="24"/>
                                </a:lnTo>
                                <a:lnTo>
                                  <a:pt x="747" y="24"/>
                                </a:lnTo>
                                <a:lnTo>
                                  <a:pt x="747" y="33"/>
                                </a:lnTo>
                                <a:lnTo>
                                  <a:pt x="767" y="33"/>
                                </a:lnTo>
                                <a:lnTo>
                                  <a:pt x="767" y="24"/>
                                </a:lnTo>
                                <a:lnTo>
                                  <a:pt x="762" y="14"/>
                                </a:lnTo>
                                <a:lnTo>
                                  <a:pt x="757" y="4"/>
                                </a:lnTo>
                                <a:lnTo>
                                  <a:pt x="743" y="0"/>
                                </a:lnTo>
                                <a:lnTo>
                                  <a:pt x="723" y="4"/>
                                </a:lnTo>
                                <a:lnTo>
                                  <a:pt x="695" y="19"/>
                                </a:lnTo>
                                <a:lnTo>
                                  <a:pt x="661" y="38"/>
                                </a:lnTo>
                                <a:lnTo>
                                  <a:pt x="623" y="67"/>
                                </a:lnTo>
                                <a:lnTo>
                                  <a:pt x="575" y="105"/>
                                </a:lnTo>
                                <a:lnTo>
                                  <a:pt x="527" y="148"/>
                                </a:lnTo>
                                <a:lnTo>
                                  <a:pt x="412" y="254"/>
                                </a:lnTo>
                                <a:lnTo>
                                  <a:pt x="283" y="383"/>
                                </a:lnTo>
                                <a:lnTo>
                                  <a:pt x="144" y="527"/>
                                </a:lnTo>
                                <a:lnTo>
                                  <a:pt x="0" y="690"/>
                                </a:lnTo>
                                <a:lnTo>
                                  <a:pt x="14" y="70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2" name="Freeform 1299"/>
                        <wps:cNvSpPr>
                          <a:spLocks/>
                        </wps:cNvSpPr>
                        <wps:spPr bwMode="auto">
                          <a:xfrm>
                            <a:off x="2882265" y="669925"/>
                            <a:ext cx="63500" cy="66675"/>
                          </a:xfrm>
                          <a:custGeom>
                            <a:avLst/>
                            <a:gdLst>
                              <a:gd name="T0" fmla="*/ 100 w 100"/>
                              <a:gd name="T1" fmla="*/ 67 h 105"/>
                              <a:gd name="T2" fmla="*/ 0 w 100"/>
                              <a:gd name="T3" fmla="*/ 105 h 105"/>
                              <a:gd name="T4" fmla="*/ 24 w 100"/>
                              <a:gd name="T5" fmla="*/ 0 h 105"/>
                              <a:gd name="T6" fmla="*/ 100 w 100"/>
                              <a:gd name="T7" fmla="*/ 67 h 105"/>
                              <a:gd name="T8" fmla="*/ 0 w 100"/>
                              <a:gd name="T9" fmla="*/ 105 h 105"/>
                              <a:gd name="T10" fmla="*/ 100 w 100"/>
                              <a:gd name="T11" fmla="*/ 67 h 105"/>
                            </a:gdLst>
                            <a:ahLst/>
                            <a:cxnLst>
                              <a:cxn ang="0">
                                <a:pos x="T0" y="T1"/>
                              </a:cxn>
                              <a:cxn ang="0">
                                <a:pos x="T2" y="T3"/>
                              </a:cxn>
                              <a:cxn ang="0">
                                <a:pos x="T4" y="T5"/>
                              </a:cxn>
                              <a:cxn ang="0">
                                <a:pos x="T6" y="T7"/>
                              </a:cxn>
                              <a:cxn ang="0">
                                <a:pos x="T8" y="T9"/>
                              </a:cxn>
                              <a:cxn ang="0">
                                <a:pos x="T10" y="T11"/>
                              </a:cxn>
                            </a:cxnLst>
                            <a:rect l="0" t="0" r="r" b="b"/>
                            <a:pathLst>
                              <a:path w="100" h="105">
                                <a:moveTo>
                                  <a:pt x="100" y="67"/>
                                </a:moveTo>
                                <a:lnTo>
                                  <a:pt x="0" y="105"/>
                                </a:lnTo>
                                <a:lnTo>
                                  <a:pt x="24" y="0"/>
                                </a:lnTo>
                                <a:lnTo>
                                  <a:pt x="100" y="67"/>
                                </a:lnTo>
                                <a:lnTo>
                                  <a:pt x="0" y="105"/>
                                </a:lnTo>
                                <a:lnTo>
                                  <a:pt x="100" y="6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3" name="Freeform 1300"/>
                        <wps:cNvSpPr>
                          <a:spLocks/>
                        </wps:cNvSpPr>
                        <wps:spPr bwMode="auto">
                          <a:xfrm>
                            <a:off x="57785" y="739775"/>
                            <a:ext cx="718185" cy="103505"/>
                          </a:xfrm>
                          <a:custGeom>
                            <a:avLst/>
                            <a:gdLst>
                              <a:gd name="T0" fmla="*/ 5 w 1131"/>
                              <a:gd name="T1" fmla="*/ 43 h 163"/>
                              <a:gd name="T2" fmla="*/ 5 w 1131"/>
                              <a:gd name="T3" fmla="*/ 43 h 163"/>
                              <a:gd name="T4" fmla="*/ 62 w 1131"/>
                              <a:gd name="T5" fmla="*/ 29 h 163"/>
                              <a:gd name="T6" fmla="*/ 125 w 1131"/>
                              <a:gd name="T7" fmla="*/ 19 h 163"/>
                              <a:gd name="T8" fmla="*/ 192 w 1131"/>
                              <a:gd name="T9" fmla="*/ 19 h 163"/>
                              <a:gd name="T10" fmla="*/ 264 w 1131"/>
                              <a:gd name="T11" fmla="*/ 19 h 163"/>
                              <a:gd name="T12" fmla="*/ 417 w 1131"/>
                              <a:gd name="T13" fmla="*/ 34 h 163"/>
                              <a:gd name="T14" fmla="*/ 575 w 1131"/>
                              <a:gd name="T15" fmla="*/ 53 h 163"/>
                              <a:gd name="T16" fmla="*/ 733 w 1131"/>
                              <a:gd name="T17" fmla="*/ 82 h 163"/>
                              <a:gd name="T18" fmla="*/ 882 w 1131"/>
                              <a:gd name="T19" fmla="*/ 115 h 163"/>
                              <a:gd name="T20" fmla="*/ 1016 w 1131"/>
                              <a:gd name="T21" fmla="*/ 144 h 163"/>
                              <a:gd name="T22" fmla="*/ 1131 w 1131"/>
                              <a:gd name="T23" fmla="*/ 163 h 163"/>
                              <a:gd name="T24" fmla="*/ 1131 w 1131"/>
                              <a:gd name="T25" fmla="*/ 144 h 163"/>
                              <a:gd name="T26" fmla="*/ 1021 w 1131"/>
                              <a:gd name="T27" fmla="*/ 125 h 163"/>
                              <a:gd name="T28" fmla="*/ 887 w 1131"/>
                              <a:gd name="T29" fmla="*/ 96 h 163"/>
                              <a:gd name="T30" fmla="*/ 733 w 1131"/>
                              <a:gd name="T31" fmla="*/ 62 h 163"/>
                              <a:gd name="T32" fmla="*/ 575 w 1131"/>
                              <a:gd name="T33" fmla="*/ 34 h 163"/>
                              <a:gd name="T34" fmla="*/ 417 w 1131"/>
                              <a:gd name="T35" fmla="*/ 14 h 163"/>
                              <a:gd name="T36" fmla="*/ 264 w 1131"/>
                              <a:gd name="T37" fmla="*/ 0 h 163"/>
                              <a:gd name="T38" fmla="*/ 192 w 1131"/>
                              <a:gd name="T39" fmla="*/ 0 h 163"/>
                              <a:gd name="T40" fmla="*/ 125 w 1131"/>
                              <a:gd name="T41" fmla="*/ 0 h 163"/>
                              <a:gd name="T42" fmla="*/ 58 w 1131"/>
                              <a:gd name="T43" fmla="*/ 10 h 163"/>
                              <a:gd name="T44" fmla="*/ 0 w 1131"/>
                              <a:gd name="T45" fmla="*/ 24 h 163"/>
                              <a:gd name="T46" fmla="*/ 0 w 1131"/>
                              <a:gd name="T47" fmla="*/ 24 h 163"/>
                              <a:gd name="T48" fmla="*/ 5 w 1131"/>
                              <a:gd name="T49" fmla="*/ 43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31" h="163">
                                <a:moveTo>
                                  <a:pt x="5" y="43"/>
                                </a:moveTo>
                                <a:lnTo>
                                  <a:pt x="5" y="43"/>
                                </a:lnTo>
                                <a:lnTo>
                                  <a:pt x="62" y="29"/>
                                </a:lnTo>
                                <a:lnTo>
                                  <a:pt x="125" y="19"/>
                                </a:lnTo>
                                <a:lnTo>
                                  <a:pt x="192" y="19"/>
                                </a:lnTo>
                                <a:lnTo>
                                  <a:pt x="264" y="19"/>
                                </a:lnTo>
                                <a:lnTo>
                                  <a:pt x="417" y="34"/>
                                </a:lnTo>
                                <a:lnTo>
                                  <a:pt x="575" y="53"/>
                                </a:lnTo>
                                <a:lnTo>
                                  <a:pt x="733" y="82"/>
                                </a:lnTo>
                                <a:lnTo>
                                  <a:pt x="882" y="115"/>
                                </a:lnTo>
                                <a:lnTo>
                                  <a:pt x="1016" y="144"/>
                                </a:lnTo>
                                <a:lnTo>
                                  <a:pt x="1131" y="163"/>
                                </a:lnTo>
                                <a:lnTo>
                                  <a:pt x="1131" y="144"/>
                                </a:lnTo>
                                <a:lnTo>
                                  <a:pt x="1021" y="125"/>
                                </a:lnTo>
                                <a:lnTo>
                                  <a:pt x="887" y="96"/>
                                </a:lnTo>
                                <a:lnTo>
                                  <a:pt x="733" y="62"/>
                                </a:lnTo>
                                <a:lnTo>
                                  <a:pt x="575" y="34"/>
                                </a:lnTo>
                                <a:lnTo>
                                  <a:pt x="417" y="14"/>
                                </a:lnTo>
                                <a:lnTo>
                                  <a:pt x="264" y="0"/>
                                </a:lnTo>
                                <a:lnTo>
                                  <a:pt x="192" y="0"/>
                                </a:lnTo>
                                <a:lnTo>
                                  <a:pt x="125" y="0"/>
                                </a:lnTo>
                                <a:lnTo>
                                  <a:pt x="58" y="10"/>
                                </a:lnTo>
                                <a:lnTo>
                                  <a:pt x="0" y="24"/>
                                </a:lnTo>
                                <a:lnTo>
                                  <a:pt x="0" y="24"/>
                                </a:lnTo>
                                <a:lnTo>
                                  <a:pt x="5" y="4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 name="Freeform 1301"/>
                        <wps:cNvSpPr>
                          <a:spLocks/>
                        </wps:cNvSpPr>
                        <wps:spPr bwMode="auto">
                          <a:xfrm>
                            <a:off x="42545" y="755015"/>
                            <a:ext cx="593725" cy="280035"/>
                          </a:xfrm>
                          <a:custGeom>
                            <a:avLst/>
                            <a:gdLst>
                              <a:gd name="T0" fmla="*/ 935 w 935"/>
                              <a:gd name="T1" fmla="*/ 422 h 441"/>
                              <a:gd name="T2" fmla="*/ 733 w 935"/>
                              <a:gd name="T3" fmla="*/ 355 h 441"/>
                              <a:gd name="T4" fmla="*/ 542 w 935"/>
                              <a:gd name="T5" fmla="*/ 288 h 441"/>
                              <a:gd name="T6" fmla="*/ 374 w 935"/>
                              <a:gd name="T7" fmla="*/ 221 h 441"/>
                              <a:gd name="T8" fmla="*/ 235 w 935"/>
                              <a:gd name="T9" fmla="*/ 158 h 441"/>
                              <a:gd name="T10" fmla="*/ 173 w 935"/>
                              <a:gd name="T11" fmla="*/ 130 h 441"/>
                              <a:gd name="T12" fmla="*/ 125 w 935"/>
                              <a:gd name="T13" fmla="*/ 101 h 441"/>
                              <a:gd name="T14" fmla="*/ 82 w 935"/>
                              <a:gd name="T15" fmla="*/ 77 h 441"/>
                              <a:gd name="T16" fmla="*/ 53 w 935"/>
                              <a:gd name="T17" fmla="*/ 53 h 441"/>
                              <a:gd name="T18" fmla="*/ 29 w 935"/>
                              <a:gd name="T19" fmla="*/ 38 h 441"/>
                              <a:gd name="T20" fmla="*/ 19 w 935"/>
                              <a:gd name="T21" fmla="*/ 24 h 441"/>
                              <a:gd name="T22" fmla="*/ 19 w 935"/>
                              <a:gd name="T23" fmla="*/ 24 h 441"/>
                              <a:gd name="T24" fmla="*/ 24 w 935"/>
                              <a:gd name="T25" fmla="*/ 24 h 441"/>
                              <a:gd name="T26" fmla="*/ 24 w 935"/>
                              <a:gd name="T27" fmla="*/ 19 h 441"/>
                              <a:gd name="T28" fmla="*/ 29 w 935"/>
                              <a:gd name="T29" fmla="*/ 19 h 441"/>
                              <a:gd name="T30" fmla="*/ 24 w 935"/>
                              <a:gd name="T31" fmla="*/ 0 h 441"/>
                              <a:gd name="T32" fmla="*/ 14 w 935"/>
                              <a:gd name="T33" fmla="*/ 5 h 441"/>
                              <a:gd name="T34" fmla="*/ 5 w 935"/>
                              <a:gd name="T35" fmla="*/ 10 h 441"/>
                              <a:gd name="T36" fmla="*/ 0 w 935"/>
                              <a:gd name="T37" fmla="*/ 19 h 441"/>
                              <a:gd name="T38" fmla="*/ 5 w 935"/>
                              <a:gd name="T39" fmla="*/ 34 h 441"/>
                              <a:gd name="T40" fmla="*/ 14 w 935"/>
                              <a:gd name="T41" fmla="*/ 53 h 441"/>
                              <a:gd name="T42" fmla="*/ 38 w 935"/>
                              <a:gd name="T43" fmla="*/ 72 h 441"/>
                              <a:gd name="T44" fmla="*/ 72 w 935"/>
                              <a:gd name="T45" fmla="*/ 96 h 441"/>
                              <a:gd name="T46" fmla="*/ 115 w 935"/>
                              <a:gd name="T47" fmla="*/ 120 h 441"/>
                              <a:gd name="T48" fmla="*/ 163 w 935"/>
                              <a:gd name="T49" fmla="*/ 144 h 441"/>
                              <a:gd name="T50" fmla="*/ 225 w 935"/>
                              <a:gd name="T51" fmla="*/ 177 h 441"/>
                              <a:gd name="T52" fmla="*/ 369 w 935"/>
                              <a:gd name="T53" fmla="*/ 240 h 441"/>
                              <a:gd name="T54" fmla="*/ 537 w 935"/>
                              <a:gd name="T55" fmla="*/ 307 h 441"/>
                              <a:gd name="T56" fmla="*/ 724 w 935"/>
                              <a:gd name="T57" fmla="*/ 374 h 441"/>
                              <a:gd name="T58" fmla="*/ 930 w 935"/>
                              <a:gd name="T59" fmla="*/ 441 h 441"/>
                              <a:gd name="T60" fmla="*/ 935 w 935"/>
                              <a:gd name="T61" fmla="*/ 422 h 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935" h="441">
                                <a:moveTo>
                                  <a:pt x="935" y="422"/>
                                </a:moveTo>
                                <a:lnTo>
                                  <a:pt x="733" y="355"/>
                                </a:lnTo>
                                <a:lnTo>
                                  <a:pt x="542" y="288"/>
                                </a:lnTo>
                                <a:lnTo>
                                  <a:pt x="374" y="221"/>
                                </a:lnTo>
                                <a:lnTo>
                                  <a:pt x="235" y="158"/>
                                </a:lnTo>
                                <a:lnTo>
                                  <a:pt x="173" y="130"/>
                                </a:lnTo>
                                <a:lnTo>
                                  <a:pt x="125" y="101"/>
                                </a:lnTo>
                                <a:lnTo>
                                  <a:pt x="82" y="77"/>
                                </a:lnTo>
                                <a:lnTo>
                                  <a:pt x="53" y="53"/>
                                </a:lnTo>
                                <a:lnTo>
                                  <a:pt x="29" y="38"/>
                                </a:lnTo>
                                <a:lnTo>
                                  <a:pt x="19" y="24"/>
                                </a:lnTo>
                                <a:lnTo>
                                  <a:pt x="19" y="24"/>
                                </a:lnTo>
                                <a:lnTo>
                                  <a:pt x="24" y="24"/>
                                </a:lnTo>
                                <a:lnTo>
                                  <a:pt x="24" y="19"/>
                                </a:lnTo>
                                <a:lnTo>
                                  <a:pt x="29" y="19"/>
                                </a:lnTo>
                                <a:lnTo>
                                  <a:pt x="24" y="0"/>
                                </a:lnTo>
                                <a:lnTo>
                                  <a:pt x="14" y="5"/>
                                </a:lnTo>
                                <a:lnTo>
                                  <a:pt x="5" y="10"/>
                                </a:lnTo>
                                <a:lnTo>
                                  <a:pt x="0" y="19"/>
                                </a:lnTo>
                                <a:lnTo>
                                  <a:pt x="5" y="34"/>
                                </a:lnTo>
                                <a:lnTo>
                                  <a:pt x="14" y="53"/>
                                </a:lnTo>
                                <a:lnTo>
                                  <a:pt x="38" y="72"/>
                                </a:lnTo>
                                <a:lnTo>
                                  <a:pt x="72" y="96"/>
                                </a:lnTo>
                                <a:lnTo>
                                  <a:pt x="115" y="120"/>
                                </a:lnTo>
                                <a:lnTo>
                                  <a:pt x="163" y="144"/>
                                </a:lnTo>
                                <a:lnTo>
                                  <a:pt x="225" y="177"/>
                                </a:lnTo>
                                <a:lnTo>
                                  <a:pt x="369" y="240"/>
                                </a:lnTo>
                                <a:lnTo>
                                  <a:pt x="537" y="307"/>
                                </a:lnTo>
                                <a:lnTo>
                                  <a:pt x="724" y="374"/>
                                </a:lnTo>
                                <a:lnTo>
                                  <a:pt x="930" y="441"/>
                                </a:lnTo>
                                <a:lnTo>
                                  <a:pt x="935" y="42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1" name="Freeform 1302"/>
                        <wps:cNvSpPr>
                          <a:spLocks/>
                        </wps:cNvSpPr>
                        <wps:spPr bwMode="auto">
                          <a:xfrm>
                            <a:off x="621030" y="995680"/>
                            <a:ext cx="66675" cy="64135"/>
                          </a:xfrm>
                          <a:custGeom>
                            <a:avLst/>
                            <a:gdLst>
                              <a:gd name="T0" fmla="*/ 28 w 105"/>
                              <a:gd name="T1" fmla="*/ 0 h 101"/>
                              <a:gd name="T2" fmla="*/ 105 w 105"/>
                              <a:gd name="T3" fmla="*/ 77 h 101"/>
                              <a:gd name="T4" fmla="*/ 0 w 105"/>
                              <a:gd name="T5" fmla="*/ 101 h 101"/>
                              <a:gd name="T6" fmla="*/ 28 w 105"/>
                              <a:gd name="T7" fmla="*/ 0 h 101"/>
                              <a:gd name="T8" fmla="*/ 105 w 105"/>
                              <a:gd name="T9" fmla="*/ 77 h 101"/>
                              <a:gd name="T10" fmla="*/ 28 w 105"/>
                              <a:gd name="T11" fmla="*/ 0 h 101"/>
                            </a:gdLst>
                            <a:ahLst/>
                            <a:cxnLst>
                              <a:cxn ang="0">
                                <a:pos x="T0" y="T1"/>
                              </a:cxn>
                              <a:cxn ang="0">
                                <a:pos x="T2" y="T3"/>
                              </a:cxn>
                              <a:cxn ang="0">
                                <a:pos x="T4" y="T5"/>
                              </a:cxn>
                              <a:cxn ang="0">
                                <a:pos x="T6" y="T7"/>
                              </a:cxn>
                              <a:cxn ang="0">
                                <a:pos x="T8" y="T9"/>
                              </a:cxn>
                              <a:cxn ang="0">
                                <a:pos x="T10" y="T11"/>
                              </a:cxn>
                            </a:cxnLst>
                            <a:rect l="0" t="0" r="r" b="b"/>
                            <a:pathLst>
                              <a:path w="105" h="101">
                                <a:moveTo>
                                  <a:pt x="28" y="0"/>
                                </a:moveTo>
                                <a:lnTo>
                                  <a:pt x="105" y="77"/>
                                </a:lnTo>
                                <a:lnTo>
                                  <a:pt x="0" y="101"/>
                                </a:lnTo>
                                <a:lnTo>
                                  <a:pt x="28" y="0"/>
                                </a:lnTo>
                                <a:lnTo>
                                  <a:pt x="105" y="77"/>
                                </a:lnTo>
                                <a:lnTo>
                                  <a:pt x="28"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 name="Freeform 1303"/>
                        <wps:cNvSpPr>
                          <a:spLocks/>
                        </wps:cNvSpPr>
                        <wps:spPr bwMode="auto">
                          <a:xfrm>
                            <a:off x="1354455" y="1041400"/>
                            <a:ext cx="982980" cy="15240"/>
                          </a:xfrm>
                          <a:custGeom>
                            <a:avLst/>
                            <a:gdLst>
                              <a:gd name="T0" fmla="*/ 1548 w 1548"/>
                              <a:gd name="T1" fmla="*/ 5 h 24"/>
                              <a:gd name="T2" fmla="*/ 0 w 1548"/>
                              <a:gd name="T3" fmla="*/ 0 h 24"/>
                              <a:gd name="T4" fmla="*/ 0 w 1548"/>
                              <a:gd name="T5" fmla="*/ 19 h 24"/>
                              <a:gd name="T6" fmla="*/ 1548 w 1548"/>
                              <a:gd name="T7" fmla="*/ 24 h 24"/>
                              <a:gd name="T8" fmla="*/ 1548 w 1548"/>
                              <a:gd name="T9" fmla="*/ 5 h 24"/>
                            </a:gdLst>
                            <a:ahLst/>
                            <a:cxnLst>
                              <a:cxn ang="0">
                                <a:pos x="T0" y="T1"/>
                              </a:cxn>
                              <a:cxn ang="0">
                                <a:pos x="T2" y="T3"/>
                              </a:cxn>
                              <a:cxn ang="0">
                                <a:pos x="T4" y="T5"/>
                              </a:cxn>
                              <a:cxn ang="0">
                                <a:pos x="T6" y="T7"/>
                              </a:cxn>
                              <a:cxn ang="0">
                                <a:pos x="T8" y="T9"/>
                              </a:cxn>
                            </a:cxnLst>
                            <a:rect l="0" t="0" r="r" b="b"/>
                            <a:pathLst>
                              <a:path w="1548" h="24">
                                <a:moveTo>
                                  <a:pt x="1548" y="5"/>
                                </a:moveTo>
                                <a:lnTo>
                                  <a:pt x="0" y="0"/>
                                </a:lnTo>
                                <a:lnTo>
                                  <a:pt x="0" y="19"/>
                                </a:lnTo>
                                <a:lnTo>
                                  <a:pt x="1548" y="24"/>
                                </a:lnTo>
                                <a:lnTo>
                                  <a:pt x="1548" y="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3" name="Freeform 1304"/>
                        <wps:cNvSpPr>
                          <a:spLocks/>
                        </wps:cNvSpPr>
                        <wps:spPr bwMode="auto">
                          <a:xfrm>
                            <a:off x="2334260" y="1017270"/>
                            <a:ext cx="60960" cy="66675"/>
                          </a:xfrm>
                          <a:custGeom>
                            <a:avLst/>
                            <a:gdLst>
                              <a:gd name="T0" fmla="*/ 0 w 96"/>
                              <a:gd name="T1" fmla="*/ 0 h 105"/>
                              <a:gd name="T2" fmla="*/ 96 w 96"/>
                              <a:gd name="T3" fmla="*/ 52 h 105"/>
                              <a:gd name="T4" fmla="*/ 0 w 96"/>
                              <a:gd name="T5" fmla="*/ 105 h 105"/>
                              <a:gd name="T6" fmla="*/ 0 w 96"/>
                              <a:gd name="T7" fmla="*/ 0 h 105"/>
                              <a:gd name="T8" fmla="*/ 96 w 96"/>
                              <a:gd name="T9" fmla="*/ 52 h 105"/>
                              <a:gd name="T10" fmla="*/ 0 w 96"/>
                              <a:gd name="T11" fmla="*/ 0 h 105"/>
                            </a:gdLst>
                            <a:ahLst/>
                            <a:cxnLst>
                              <a:cxn ang="0">
                                <a:pos x="T0" y="T1"/>
                              </a:cxn>
                              <a:cxn ang="0">
                                <a:pos x="T2" y="T3"/>
                              </a:cxn>
                              <a:cxn ang="0">
                                <a:pos x="T4" y="T5"/>
                              </a:cxn>
                              <a:cxn ang="0">
                                <a:pos x="T6" y="T7"/>
                              </a:cxn>
                              <a:cxn ang="0">
                                <a:pos x="T8" y="T9"/>
                              </a:cxn>
                              <a:cxn ang="0">
                                <a:pos x="T10" y="T11"/>
                              </a:cxn>
                            </a:cxnLst>
                            <a:rect l="0" t="0" r="r" b="b"/>
                            <a:pathLst>
                              <a:path w="96" h="105">
                                <a:moveTo>
                                  <a:pt x="0" y="0"/>
                                </a:moveTo>
                                <a:lnTo>
                                  <a:pt x="96" y="52"/>
                                </a:lnTo>
                                <a:lnTo>
                                  <a:pt x="0" y="105"/>
                                </a:lnTo>
                                <a:lnTo>
                                  <a:pt x="0" y="0"/>
                                </a:lnTo>
                                <a:lnTo>
                                  <a:pt x="96" y="5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4" name="Freeform 1305"/>
                        <wps:cNvSpPr>
                          <a:spLocks/>
                        </wps:cNvSpPr>
                        <wps:spPr bwMode="auto">
                          <a:xfrm>
                            <a:off x="4117975" y="2600960"/>
                            <a:ext cx="307340" cy="334645"/>
                          </a:xfrm>
                          <a:custGeom>
                            <a:avLst/>
                            <a:gdLst>
                              <a:gd name="T0" fmla="*/ 469 w 484"/>
                              <a:gd name="T1" fmla="*/ 0 h 527"/>
                              <a:gd name="T2" fmla="*/ 0 w 484"/>
                              <a:gd name="T3" fmla="*/ 513 h 527"/>
                              <a:gd name="T4" fmla="*/ 14 w 484"/>
                              <a:gd name="T5" fmla="*/ 527 h 527"/>
                              <a:gd name="T6" fmla="*/ 484 w 484"/>
                              <a:gd name="T7" fmla="*/ 14 h 527"/>
                              <a:gd name="T8" fmla="*/ 469 w 484"/>
                              <a:gd name="T9" fmla="*/ 0 h 527"/>
                            </a:gdLst>
                            <a:ahLst/>
                            <a:cxnLst>
                              <a:cxn ang="0">
                                <a:pos x="T0" y="T1"/>
                              </a:cxn>
                              <a:cxn ang="0">
                                <a:pos x="T2" y="T3"/>
                              </a:cxn>
                              <a:cxn ang="0">
                                <a:pos x="T4" y="T5"/>
                              </a:cxn>
                              <a:cxn ang="0">
                                <a:pos x="T6" y="T7"/>
                              </a:cxn>
                              <a:cxn ang="0">
                                <a:pos x="T8" y="T9"/>
                              </a:cxn>
                            </a:cxnLst>
                            <a:rect l="0" t="0" r="r" b="b"/>
                            <a:pathLst>
                              <a:path w="484" h="527">
                                <a:moveTo>
                                  <a:pt x="469" y="0"/>
                                </a:moveTo>
                                <a:lnTo>
                                  <a:pt x="0" y="513"/>
                                </a:lnTo>
                                <a:lnTo>
                                  <a:pt x="14" y="527"/>
                                </a:lnTo>
                                <a:lnTo>
                                  <a:pt x="484" y="14"/>
                                </a:lnTo>
                                <a:lnTo>
                                  <a:pt x="469"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5" name="Freeform 1306"/>
                        <wps:cNvSpPr>
                          <a:spLocks/>
                        </wps:cNvSpPr>
                        <wps:spPr bwMode="auto">
                          <a:xfrm>
                            <a:off x="4391660" y="2564130"/>
                            <a:ext cx="67310" cy="67310"/>
                          </a:xfrm>
                          <a:custGeom>
                            <a:avLst/>
                            <a:gdLst>
                              <a:gd name="T0" fmla="*/ 0 w 106"/>
                              <a:gd name="T1" fmla="*/ 34 h 106"/>
                              <a:gd name="T2" fmla="*/ 106 w 106"/>
                              <a:gd name="T3" fmla="*/ 0 h 106"/>
                              <a:gd name="T4" fmla="*/ 82 w 106"/>
                              <a:gd name="T5" fmla="*/ 106 h 106"/>
                              <a:gd name="T6" fmla="*/ 0 w 106"/>
                              <a:gd name="T7" fmla="*/ 34 h 106"/>
                              <a:gd name="T8" fmla="*/ 106 w 106"/>
                              <a:gd name="T9" fmla="*/ 0 h 106"/>
                              <a:gd name="T10" fmla="*/ 0 w 106"/>
                              <a:gd name="T11" fmla="*/ 34 h 106"/>
                            </a:gdLst>
                            <a:ahLst/>
                            <a:cxnLst>
                              <a:cxn ang="0">
                                <a:pos x="T0" y="T1"/>
                              </a:cxn>
                              <a:cxn ang="0">
                                <a:pos x="T2" y="T3"/>
                              </a:cxn>
                              <a:cxn ang="0">
                                <a:pos x="T4" y="T5"/>
                              </a:cxn>
                              <a:cxn ang="0">
                                <a:pos x="T6" y="T7"/>
                              </a:cxn>
                              <a:cxn ang="0">
                                <a:pos x="T8" y="T9"/>
                              </a:cxn>
                              <a:cxn ang="0">
                                <a:pos x="T10" y="T11"/>
                              </a:cxn>
                            </a:cxnLst>
                            <a:rect l="0" t="0" r="r" b="b"/>
                            <a:pathLst>
                              <a:path w="106" h="106">
                                <a:moveTo>
                                  <a:pt x="0" y="34"/>
                                </a:moveTo>
                                <a:lnTo>
                                  <a:pt x="106" y="0"/>
                                </a:lnTo>
                                <a:lnTo>
                                  <a:pt x="82" y="106"/>
                                </a:lnTo>
                                <a:lnTo>
                                  <a:pt x="0" y="34"/>
                                </a:lnTo>
                                <a:lnTo>
                                  <a:pt x="106" y="0"/>
                                </a:lnTo>
                                <a:lnTo>
                                  <a:pt x="0" y="3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 name="Rectangle 1307"/>
                        <wps:cNvSpPr>
                          <a:spLocks noChangeArrowheads="1"/>
                        </wps:cNvSpPr>
                        <wps:spPr bwMode="auto">
                          <a:xfrm>
                            <a:off x="1573530" y="1160145"/>
                            <a:ext cx="5429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73FAD" w14:textId="77777777" w:rsidR="000A71B3" w:rsidRDefault="000A71B3" w:rsidP="00A870EF">
                              <w:r>
                                <w:rPr>
                                  <w:rFonts w:cs="Tahoma"/>
                                  <w:color w:val="1F1A17"/>
                                  <w:sz w:val="14"/>
                                  <w:szCs w:val="14"/>
                                  <w:lang w:val="en-US"/>
                                </w:rPr>
                                <w:t>SAPLogonReq</w:t>
                              </w:r>
                            </w:p>
                          </w:txbxContent>
                        </wps:txbx>
                        <wps:bodyPr rot="0" vert="horz" wrap="none" lIns="0" tIns="0" rIns="0" bIns="0" anchor="t" anchorCtr="0" upright="1">
                          <a:spAutoFit/>
                        </wps:bodyPr>
                      </wps:wsp>
                      <wps:wsp>
                        <wps:cNvPr id="1447" name="Rectangle 1308"/>
                        <wps:cNvSpPr>
                          <a:spLocks noChangeArrowheads="1"/>
                        </wps:cNvSpPr>
                        <wps:spPr bwMode="auto">
                          <a:xfrm>
                            <a:off x="3420745" y="353060"/>
                            <a:ext cx="5429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63743" w14:textId="77777777" w:rsidR="000A71B3" w:rsidRDefault="000A71B3" w:rsidP="00A870EF">
                              <w:r>
                                <w:rPr>
                                  <w:rFonts w:cs="Tahoma"/>
                                  <w:color w:val="1F1A17"/>
                                  <w:sz w:val="14"/>
                                  <w:szCs w:val="14"/>
                                  <w:lang w:val="en-US"/>
                                </w:rPr>
                                <w:t>SAPLogonReq</w:t>
                              </w:r>
                            </w:p>
                          </w:txbxContent>
                        </wps:txbx>
                        <wps:bodyPr rot="0" vert="horz" wrap="none" lIns="0" tIns="0" rIns="0" bIns="0" anchor="t" anchorCtr="0" upright="1">
                          <a:spAutoFit/>
                        </wps:bodyPr>
                      </wps:wsp>
                      <wps:wsp>
                        <wps:cNvPr id="1448" name="Rectangle 1309"/>
                        <wps:cNvSpPr>
                          <a:spLocks noChangeArrowheads="1"/>
                        </wps:cNvSpPr>
                        <wps:spPr bwMode="auto">
                          <a:xfrm>
                            <a:off x="1643380" y="1519555"/>
                            <a:ext cx="27178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E9206" w14:textId="77777777" w:rsidR="000A71B3" w:rsidRDefault="000A71B3" w:rsidP="00A870EF">
                              <w:r>
                                <w:rPr>
                                  <w:rFonts w:cs="Tahoma"/>
                                  <w:color w:val="1F1A17"/>
                                  <w:sz w:val="12"/>
                                  <w:szCs w:val="12"/>
                                  <w:lang w:val="en-US"/>
                                </w:rPr>
                                <w:t>Request</w:t>
                              </w:r>
                            </w:p>
                          </w:txbxContent>
                        </wps:txbx>
                        <wps:bodyPr rot="0" vert="horz" wrap="none" lIns="0" tIns="0" rIns="0" bIns="0" anchor="t" anchorCtr="0" upright="1">
                          <a:spAutoFit/>
                        </wps:bodyPr>
                      </wps:wsp>
                      <wps:wsp>
                        <wps:cNvPr id="1449" name="Rectangle 1310"/>
                        <wps:cNvSpPr>
                          <a:spLocks noChangeArrowheads="1"/>
                        </wps:cNvSpPr>
                        <wps:spPr bwMode="auto">
                          <a:xfrm>
                            <a:off x="1643380" y="1610995"/>
                            <a:ext cx="30035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819A9" w14:textId="77777777" w:rsidR="000A71B3" w:rsidRDefault="000A71B3" w:rsidP="00A870EF">
                              <w:r>
                                <w:rPr>
                                  <w:rFonts w:cs="Tahoma"/>
                                  <w:color w:val="1F1A17"/>
                                  <w:sz w:val="12"/>
                                  <w:szCs w:val="12"/>
                                  <w:lang w:val="en-US"/>
                                </w:rPr>
                                <w:t>accepted</w:t>
                              </w:r>
                            </w:p>
                          </w:txbxContent>
                        </wps:txbx>
                        <wps:bodyPr rot="0" vert="horz" wrap="none" lIns="0" tIns="0" rIns="0" bIns="0" anchor="t" anchorCtr="0" upright="1">
                          <a:spAutoFit/>
                        </wps:bodyPr>
                      </wps:wsp>
                      <wps:wsp>
                        <wps:cNvPr id="1450" name="Rectangle 1311"/>
                        <wps:cNvSpPr>
                          <a:spLocks noChangeArrowheads="1"/>
                        </wps:cNvSpPr>
                        <wps:spPr bwMode="auto">
                          <a:xfrm>
                            <a:off x="3415030" y="457200"/>
                            <a:ext cx="52895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B0DD0" w14:textId="77777777" w:rsidR="000A71B3" w:rsidRDefault="000A71B3" w:rsidP="00A870EF">
                              <w:r>
                                <w:rPr>
                                  <w:rFonts w:cs="Tahoma"/>
                                  <w:color w:val="1F1A17"/>
                                  <w:sz w:val="12"/>
                                  <w:szCs w:val="12"/>
                                  <w:lang w:val="en-US"/>
                                </w:rPr>
                                <w:t>Only one Logon</w:t>
                              </w:r>
                            </w:p>
                          </w:txbxContent>
                        </wps:txbx>
                        <wps:bodyPr rot="0" vert="horz" wrap="none" lIns="0" tIns="0" rIns="0" bIns="0" anchor="t" anchorCtr="0" upright="1">
                          <a:spAutoFit/>
                        </wps:bodyPr>
                      </wps:wsp>
                      <wps:wsp>
                        <wps:cNvPr id="1451" name="Rectangle 1312"/>
                        <wps:cNvSpPr>
                          <a:spLocks noChangeArrowheads="1"/>
                        </wps:cNvSpPr>
                        <wps:spPr bwMode="auto">
                          <a:xfrm>
                            <a:off x="3415030" y="548640"/>
                            <a:ext cx="100203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5DCB" w14:textId="77777777" w:rsidR="000A71B3" w:rsidRDefault="000A71B3" w:rsidP="00A870EF">
                              <w:r>
                                <w:rPr>
                                  <w:rFonts w:cs="Tahoma"/>
                                  <w:color w:val="1F1A17"/>
                                  <w:sz w:val="12"/>
                                  <w:szCs w:val="12"/>
                                  <w:lang w:val="en-US"/>
                                </w:rPr>
                                <w:t>per SSP connection is allowed</w:t>
                              </w:r>
                            </w:p>
                          </w:txbxContent>
                        </wps:txbx>
                        <wps:bodyPr rot="0" vert="horz" wrap="none" lIns="0" tIns="0" rIns="0" bIns="0" anchor="t" anchorCtr="0" upright="1">
                          <a:spAutoFit/>
                        </wps:bodyPr>
                      </wps:wsp>
                      <wps:wsp>
                        <wps:cNvPr id="1452" name="Rectangle 1313"/>
                        <wps:cNvSpPr>
                          <a:spLocks noChangeArrowheads="1"/>
                        </wps:cNvSpPr>
                        <wps:spPr bwMode="auto">
                          <a:xfrm>
                            <a:off x="3712845" y="685800"/>
                            <a:ext cx="99631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EE5D7" w14:textId="77777777" w:rsidR="000A71B3" w:rsidRDefault="000A71B3" w:rsidP="00A870EF">
                              <w:pPr>
                                <w:rPr>
                                  <w:rFonts w:cs="Tahoma"/>
                                  <w:color w:val="1F1A17"/>
                                  <w:sz w:val="14"/>
                                  <w:szCs w:val="14"/>
                                  <w:lang w:val="en-US"/>
                                </w:rPr>
                              </w:pPr>
                              <w:r>
                                <w:rPr>
                                  <w:rFonts w:cs="Tahoma"/>
                                  <w:color w:val="1F1A17"/>
                                  <w:sz w:val="14"/>
                                  <w:szCs w:val="14"/>
                                  <w:lang w:val="en-US"/>
                                </w:rPr>
                                <w:t>SAP</w:t>
                              </w:r>
                              <w:r w:rsidRPr="00EF4B2B">
                                <w:rPr>
                                  <w:rFonts w:cs="Tahoma"/>
                                  <w:color w:val="1F1A17"/>
                                  <w:sz w:val="14"/>
                                  <w:szCs w:val="14"/>
                                  <w:lang w:val="en-US"/>
                                </w:rPr>
                                <w:t>Ext</w:t>
                              </w:r>
                              <w:r>
                                <w:rPr>
                                  <w:rFonts w:cs="Tahoma"/>
                                  <w:color w:val="1F1A17"/>
                                  <w:sz w:val="14"/>
                                  <w:szCs w:val="14"/>
                                  <w:lang w:val="en-US"/>
                                </w:rPr>
                                <w:t>ActionReq</w:t>
                              </w:r>
                            </w:p>
                            <w:p w14:paraId="7FF454B3" w14:textId="77777777" w:rsidR="000A71B3" w:rsidRPr="007F29D0" w:rsidRDefault="000A71B3" w:rsidP="00A870EF">
                              <w:pPr>
                                <w:rPr>
                                  <w:rFonts w:cs="Tahoma"/>
                                  <w:color w:val="1F1A17"/>
                                  <w:sz w:val="14"/>
                                  <w:szCs w:val="14"/>
                                  <w:lang w:val="en-US"/>
                                </w:rPr>
                              </w:pPr>
                              <w:r>
                                <w:rPr>
                                  <w:rFonts w:cs="Tahoma"/>
                                  <w:color w:val="1F1A17"/>
                                  <w:sz w:val="14"/>
                                  <w:szCs w:val="14"/>
                                  <w:lang w:val="en-US"/>
                                </w:rPr>
                                <w:t>SAPMonitoredActionReq</w:t>
                              </w:r>
                            </w:p>
                          </w:txbxContent>
                        </wps:txbx>
                        <wps:bodyPr rot="0" vert="horz" wrap="square" lIns="0" tIns="0" rIns="0" bIns="0" anchor="t" anchorCtr="0" upright="1">
                          <a:noAutofit/>
                        </wps:bodyPr>
                      </wps:wsp>
                      <wps:wsp>
                        <wps:cNvPr id="1453" name="Rectangle 1314"/>
                        <wps:cNvSpPr>
                          <a:spLocks noChangeArrowheads="1"/>
                        </wps:cNvSpPr>
                        <wps:spPr bwMode="auto">
                          <a:xfrm>
                            <a:off x="3712845" y="1028700"/>
                            <a:ext cx="10852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7CF0B" w14:textId="77777777" w:rsidR="000A71B3" w:rsidRDefault="000A71B3" w:rsidP="00A870EF">
                              <w:r>
                                <w:rPr>
                                  <w:rFonts w:cs="Tahoma"/>
                                  <w:color w:val="1F1A17"/>
                                  <w:sz w:val="14"/>
                                  <w:szCs w:val="14"/>
                                  <w:lang w:val="en-US"/>
                                </w:rPr>
                                <w:t>SAPAddressServiceReq(</w:t>
                              </w:r>
                              <w:r w:rsidRPr="00547B3D">
                                <w:rPr>
                                  <w:rFonts w:cs="Tahoma"/>
                                  <w:i/>
                                  <w:color w:val="1F1A17"/>
                                  <w:sz w:val="14"/>
                                  <w:szCs w:val="14"/>
                                  <w:lang w:val="en-US"/>
                                </w:rPr>
                                <w:t>Ext</w:t>
                              </w:r>
                              <w:r>
                                <w:rPr>
                                  <w:rFonts w:cs="Tahoma"/>
                                  <w:color w:val="1F1A17"/>
                                  <w:sz w:val="14"/>
                                  <w:szCs w:val="14"/>
                                  <w:lang w:val="en-US"/>
                                </w:rPr>
                                <w:t>)</w:t>
                              </w:r>
                            </w:p>
                          </w:txbxContent>
                        </wps:txbx>
                        <wps:bodyPr rot="0" vert="horz" wrap="none" lIns="0" tIns="0" rIns="0" bIns="0" anchor="t" anchorCtr="0" upright="1">
                          <a:spAutoFit/>
                        </wps:bodyPr>
                      </wps:wsp>
                      <wps:wsp>
                        <wps:cNvPr id="1454" name="Rectangle 1315"/>
                        <wps:cNvSpPr>
                          <a:spLocks noChangeArrowheads="1"/>
                        </wps:cNvSpPr>
                        <wps:spPr bwMode="auto">
                          <a:xfrm>
                            <a:off x="3712845" y="1143000"/>
                            <a:ext cx="96901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C209C" w14:textId="77777777" w:rsidR="000A71B3" w:rsidRDefault="000A71B3" w:rsidP="00A870EF">
                              <w:r>
                                <w:rPr>
                                  <w:rFonts w:cs="Tahoma"/>
                                  <w:color w:val="1F1A17"/>
                                  <w:sz w:val="14"/>
                                  <w:szCs w:val="14"/>
                                  <w:lang w:val="en-US"/>
                                </w:rPr>
                                <w:t>SAPChangePasswordReq</w:t>
                              </w:r>
                            </w:p>
                          </w:txbxContent>
                        </wps:txbx>
                        <wps:bodyPr rot="0" vert="horz" wrap="none" lIns="0" tIns="0" rIns="0" bIns="0" anchor="t" anchorCtr="0" upright="1">
                          <a:spAutoFit/>
                        </wps:bodyPr>
                      </wps:wsp>
                      <wps:wsp>
                        <wps:cNvPr id="1456" name="Rectangle 1317"/>
                        <wps:cNvSpPr>
                          <a:spLocks noChangeArrowheads="1"/>
                        </wps:cNvSpPr>
                        <wps:spPr bwMode="auto">
                          <a:xfrm>
                            <a:off x="3712845" y="1267460"/>
                            <a:ext cx="86804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2EDDB" w14:textId="77777777" w:rsidR="000A71B3" w:rsidRDefault="000A71B3" w:rsidP="00A870EF">
                              <w:r>
                                <w:rPr>
                                  <w:rFonts w:cs="Tahoma"/>
                                  <w:color w:val="1F1A17"/>
                                  <w:sz w:val="14"/>
                                  <w:szCs w:val="14"/>
                                  <w:lang w:val="en-US"/>
                                </w:rPr>
                                <w:t>SAPSubscribeStartReq</w:t>
                              </w:r>
                            </w:p>
                          </w:txbxContent>
                        </wps:txbx>
                        <wps:bodyPr rot="0" vert="horz" wrap="none" lIns="0" tIns="0" rIns="0" bIns="0" anchor="t" anchorCtr="0" upright="1">
                          <a:spAutoFit/>
                        </wps:bodyPr>
                      </wps:wsp>
                      <wps:wsp>
                        <wps:cNvPr id="1457" name="Rectangle 1318"/>
                        <wps:cNvSpPr>
                          <a:spLocks noChangeArrowheads="1"/>
                        </wps:cNvSpPr>
                        <wps:spPr bwMode="auto">
                          <a:xfrm>
                            <a:off x="3712845" y="1387077"/>
                            <a:ext cx="85725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C8CDD" w14:textId="77777777" w:rsidR="000A71B3" w:rsidRDefault="000A71B3" w:rsidP="00A870EF">
                              <w:r>
                                <w:rPr>
                                  <w:rFonts w:cs="Tahoma"/>
                                  <w:color w:val="1F1A17"/>
                                  <w:sz w:val="14"/>
                                  <w:szCs w:val="14"/>
                                  <w:lang w:val="en-US"/>
                                </w:rPr>
                                <w:t>SAPSubscribeStopReq</w:t>
                              </w:r>
                            </w:p>
                          </w:txbxContent>
                        </wps:txbx>
                        <wps:bodyPr rot="0" vert="horz" wrap="none" lIns="0" tIns="0" rIns="0" bIns="0" anchor="t" anchorCtr="0" upright="1">
                          <a:spAutoFit/>
                        </wps:bodyPr>
                      </wps:wsp>
                      <wps:wsp>
                        <wps:cNvPr id="1458" name="Rectangle 1319"/>
                        <wps:cNvSpPr>
                          <a:spLocks noChangeArrowheads="1"/>
                        </wps:cNvSpPr>
                        <wps:spPr bwMode="auto">
                          <a:xfrm>
                            <a:off x="3705351" y="1502549"/>
                            <a:ext cx="75438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4C259" w14:textId="77777777" w:rsidR="000A71B3" w:rsidRDefault="000A71B3" w:rsidP="00A870EF">
                              <w:r>
                                <w:rPr>
                                  <w:rFonts w:cs="Tahoma"/>
                                  <w:color w:val="1F1A17"/>
                                  <w:sz w:val="14"/>
                                  <w:szCs w:val="14"/>
                                  <w:lang w:val="en-US"/>
                                </w:rPr>
                                <w:t>SAPFilterCreateReq</w:t>
                              </w:r>
                            </w:p>
                          </w:txbxContent>
                        </wps:txbx>
                        <wps:bodyPr rot="0" vert="horz" wrap="none" lIns="0" tIns="0" rIns="0" bIns="0" anchor="t" anchorCtr="0" upright="1">
                          <a:spAutoFit/>
                        </wps:bodyPr>
                      </wps:wsp>
                      <wps:wsp>
                        <wps:cNvPr id="1459" name="Rectangle 1320"/>
                        <wps:cNvSpPr>
                          <a:spLocks noChangeArrowheads="1"/>
                        </wps:cNvSpPr>
                        <wps:spPr bwMode="auto">
                          <a:xfrm>
                            <a:off x="3712845" y="1610995"/>
                            <a:ext cx="62484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CCA3C" w14:textId="77777777" w:rsidR="000A71B3" w:rsidRDefault="000A71B3" w:rsidP="00A870EF">
                              <w:r>
                                <w:rPr>
                                  <w:rFonts w:cs="Tahoma"/>
                                  <w:color w:val="1F1A17"/>
                                  <w:sz w:val="14"/>
                                  <w:szCs w:val="14"/>
                                  <w:lang w:val="en-US"/>
                                </w:rPr>
                                <w:t>SAPFilterSetReq</w:t>
                              </w:r>
                            </w:p>
                          </w:txbxContent>
                        </wps:txbx>
                        <wps:bodyPr rot="0" vert="horz" wrap="none" lIns="0" tIns="0" rIns="0" bIns="0" anchor="t" anchorCtr="0" upright="1">
                          <a:spAutoFit/>
                        </wps:bodyPr>
                      </wps:wsp>
                      <wps:wsp>
                        <wps:cNvPr id="1460" name="Rectangle 1321"/>
                        <wps:cNvSpPr>
                          <a:spLocks noChangeArrowheads="1"/>
                        </wps:cNvSpPr>
                        <wps:spPr bwMode="auto">
                          <a:xfrm>
                            <a:off x="3712845" y="1718310"/>
                            <a:ext cx="7702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14091" w14:textId="77777777" w:rsidR="000A71B3" w:rsidRDefault="000A71B3" w:rsidP="00A870EF">
                              <w:r>
                                <w:rPr>
                                  <w:rFonts w:cs="Tahoma"/>
                                  <w:color w:val="1F1A17"/>
                                  <w:sz w:val="14"/>
                                  <w:szCs w:val="14"/>
                                  <w:lang w:val="en-US"/>
                                </w:rPr>
                                <w:t>SAPFilerDestroyReq</w:t>
                              </w:r>
                            </w:p>
                          </w:txbxContent>
                        </wps:txbx>
                        <wps:bodyPr rot="0" vert="horz" wrap="none" lIns="0" tIns="0" rIns="0" bIns="0" anchor="t" anchorCtr="0" upright="1">
                          <a:spAutoFit/>
                        </wps:bodyPr>
                      </wps:wsp>
                      <wps:wsp>
                        <wps:cNvPr id="1461" name="Rectangle 1322"/>
                        <wps:cNvSpPr>
                          <a:spLocks noChangeArrowheads="1"/>
                        </wps:cNvSpPr>
                        <wps:spPr bwMode="auto">
                          <a:xfrm>
                            <a:off x="3717681" y="1825625"/>
                            <a:ext cx="620004"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AFFEB" w14:textId="77777777" w:rsidR="000A71B3" w:rsidRDefault="000A71B3" w:rsidP="00A870EF">
                              <w:r>
                                <w:rPr>
                                  <w:rFonts w:cs="Tahoma"/>
                                  <w:color w:val="1F1A17"/>
                                  <w:sz w:val="14"/>
                                  <w:szCs w:val="14"/>
                                  <w:lang w:val="en-US"/>
                                </w:rPr>
                                <w:t>SAPQueryReq</w:t>
                              </w:r>
                            </w:p>
                          </w:txbxContent>
                        </wps:txbx>
                        <wps:bodyPr rot="0" vert="horz" wrap="square" lIns="0" tIns="0" rIns="0" bIns="0" anchor="t" anchorCtr="0" upright="1">
                          <a:spAutoFit/>
                        </wps:bodyPr>
                      </wps:wsp>
                      <wps:wsp>
                        <wps:cNvPr id="1462" name="Rectangle 1323"/>
                        <wps:cNvSpPr>
                          <a:spLocks noChangeArrowheads="1"/>
                        </wps:cNvSpPr>
                        <wps:spPr bwMode="auto">
                          <a:xfrm>
                            <a:off x="3702405" y="1932940"/>
                            <a:ext cx="93154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DA43A" w14:textId="77777777" w:rsidR="000A71B3" w:rsidRDefault="000A71B3" w:rsidP="00A870EF">
                              <w:r>
                                <w:rPr>
                                  <w:rFonts w:cs="Tahoma"/>
                                  <w:color w:val="1F1A17"/>
                                  <w:sz w:val="14"/>
                                  <w:szCs w:val="14"/>
                                  <w:lang w:val="en-US"/>
                                </w:rPr>
                                <w:t>SAPQueryRowsDataReq</w:t>
                              </w:r>
                            </w:p>
                          </w:txbxContent>
                        </wps:txbx>
                        <wps:bodyPr rot="0" vert="horz" wrap="none" lIns="0" tIns="0" rIns="0" bIns="0" anchor="t" anchorCtr="0" upright="1">
                          <a:spAutoFit/>
                        </wps:bodyPr>
                      </wps:wsp>
                      <wps:wsp>
                        <wps:cNvPr id="1463" name="Rectangle 1324"/>
                        <wps:cNvSpPr>
                          <a:spLocks noChangeArrowheads="1"/>
                        </wps:cNvSpPr>
                        <wps:spPr bwMode="auto">
                          <a:xfrm>
                            <a:off x="3716704" y="2040255"/>
                            <a:ext cx="84010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895F" w14:textId="77777777" w:rsidR="000A71B3" w:rsidRDefault="000A71B3" w:rsidP="00A870EF">
                              <w:r>
                                <w:rPr>
                                  <w:rFonts w:cs="Tahoma"/>
                                  <w:color w:val="1F1A17"/>
                                  <w:sz w:val="14"/>
                                  <w:szCs w:val="14"/>
                                  <w:lang w:val="en-US"/>
                                </w:rPr>
                                <w:t>SAPQueryDestroyReq</w:t>
                              </w:r>
                            </w:p>
                          </w:txbxContent>
                        </wps:txbx>
                        <wps:bodyPr rot="0" vert="horz" wrap="none" lIns="0" tIns="0" rIns="0" bIns="0" anchor="t" anchorCtr="0" upright="1">
                          <a:spAutoFit/>
                        </wps:bodyPr>
                      </wps:wsp>
                      <wps:wsp>
                        <wps:cNvPr id="1464" name="Rectangle 1325"/>
                        <wps:cNvSpPr>
                          <a:spLocks noChangeArrowheads="1"/>
                        </wps:cNvSpPr>
                        <wps:spPr bwMode="auto">
                          <a:xfrm>
                            <a:off x="3716704" y="2147570"/>
                            <a:ext cx="96901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240FE" w14:textId="77777777" w:rsidR="000A71B3" w:rsidRDefault="000A71B3" w:rsidP="00A870EF">
                              <w:r>
                                <w:rPr>
                                  <w:rFonts w:cs="Tahoma"/>
                                  <w:color w:val="1F1A17"/>
                                  <w:sz w:val="14"/>
                                  <w:szCs w:val="14"/>
                                  <w:lang w:val="en-US"/>
                                </w:rPr>
                                <w:t>SAPChangePasswordReq</w:t>
                              </w:r>
                            </w:p>
                          </w:txbxContent>
                        </wps:txbx>
                        <wps:bodyPr rot="0" vert="horz" wrap="none" lIns="0" tIns="0" rIns="0" bIns="0" anchor="t" anchorCtr="0" upright="1">
                          <a:spAutoFit/>
                        </wps:bodyPr>
                      </wps:wsp>
                      <wps:wsp>
                        <wps:cNvPr id="1465" name="Rectangle 1326"/>
                        <wps:cNvSpPr>
                          <a:spLocks noChangeArrowheads="1"/>
                        </wps:cNvSpPr>
                        <wps:spPr bwMode="auto">
                          <a:xfrm>
                            <a:off x="3716704" y="2254885"/>
                            <a:ext cx="5035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72ADC" w14:textId="77777777" w:rsidR="000A71B3" w:rsidRDefault="000A71B3" w:rsidP="00A870EF">
                              <w:r>
                                <w:rPr>
                                  <w:rFonts w:cs="Tahoma"/>
                                  <w:color w:val="1F1A17"/>
                                  <w:sz w:val="14"/>
                                  <w:szCs w:val="14"/>
                                  <w:lang w:val="en-US"/>
                                </w:rPr>
                                <w:t>SAPErrorMsg</w:t>
                              </w:r>
                            </w:p>
                          </w:txbxContent>
                        </wps:txbx>
                        <wps:bodyPr rot="0" vert="horz" wrap="none" lIns="0" tIns="0" rIns="0" bIns="0" anchor="t" anchorCtr="0" upright="1">
                          <a:spAutoFit/>
                        </wps:bodyPr>
                      </wps:wsp>
                      <wps:wsp>
                        <wps:cNvPr id="1466" name="Rectangle 1327"/>
                        <wps:cNvSpPr>
                          <a:spLocks noChangeArrowheads="1"/>
                        </wps:cNvSpPr>
                        <wps:spPr bwMode="auto">
                          <a:xfrm>
                            <a:off x="3723178" y="921943"/>
                            <a:ext cx="6686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9761C" w14:textId="77777777" w:rsidR="000A71B3" w:rsidRDefault="000A71B3" w:rsidP="00A870EF">
                              <w:r>
                                <w:rPr>
                                  <w:rFonts w:cs="Tahoma"/>
                                  <w:color w:val="1F1A17"/>
                                  <w:sz w:val="14"/>
                                  <w:szCs w:val="14"/>
                                  <w:lang w:val="en-US"/>
                                </w:rPr>
                                <w:t>SAPActionReq</w:t>
                              </w:r>
                            </w:p>
                          </w:txbxContent>
                        </wps:txbx>
                        <wps:bodyPr rot="0" vert="horz" wrap="square" lIns="0" tIns="0" rIns="0" bIns="0" anchor="t" anchorCtr="0" upright="1">
                          <a:spAutoFit/>
                        </wps:bodyPr>
                      </wps:wsp>
                      <wps:wsp>
                        <wps:cNvPr id="1467" name="Rectangle 1328"/>
                        <wps:cNvSpPr>
                          <a:spLocks noChangeArrowheads="1"/>
                        </wps:cNvSpPr>
                        <wps:spPr bwMode="auto">
                          <a:xfrm>
                            <a:off x="3600450" y="2969260"/>
                            <a:ext cx="72263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E4D06" w14:textId="77777777" w:rsidR="000A71B3" w:rsidRDefault="000A71B3" w:rsidP="00A870EF">
                              <w:r>
                                <w:rPr>
                                  <w:rFonts w:cs="Tahoma"/>
                                  <w:color w:val="1F1A17"/>
                                  <w:sz w:val="12"/>
                                  <w:szCs w:val="12"/>
                                  <w:lang w:val="en-US"/>
                                </w:rPr>
                                <w:t>In the LOGON status,</w:t>
                              </w:r>
                            </w:p>
                          </w:txbxContent>
                        </wps:txbx>
                        <wps:bodyPr rot="0" vert="horz" wrap="none" lIns="0" tIns="0" rIns="0" bIns="0" anchor="t" anchorCtr="0" upright="1">
                          <a:spAutoFit/>
                        </wps:bodyPr>
                      </wps:wsp>
                      <wps:wsp>
                        <wps:cNvPr id="1468" name="Rectangle 1329"/>
                        <wps:cNvSpPr>
                          <a:spLocks noChangeArrowheads="1"/>
                        </wps:cNvSpPr>
                        <wps:spPr bwMode="auto">
                          <a:xfrm>
                            <a:off x="3600450" y="3060700"/>
                            <a:ext cx="89725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37E02" w14:textId="77777777" w:rsidR="000A71B3" w:rsidRDefault="000A71B3" w:rsidP="00A870EF">
                              <w:r>
                                <w:rPr>
                                  <w:rFonts w:cs="Tahoma"/>
                                  <w:color w:val="1F1A17"/>
                                  <w:sz w:val="12"/>
                                  <w:szCs w:val="12"/>
                                  <w:lang w:val="en-US"/>
                                </w:rPr>
                                <w:t>all application mechanisms</w:t>
                              </w:r>
                            </w:p>
                          </w:txbxContent>
                        </wps:txbx>
                        <wps:bodyPr rot="0" vert="horz" wrap="none" lIns="0" tIns="0" rIns="0" bIns="0" anchor="t" anchorCtr="0" upright="1">
                          <a:spAutoFit/>
                        </wps:bodyPr>
                      </wps:wsp>
                      <wps:wsp>
                        <wps:cNvPr id="1469" name="Rectangle 1330"/>
                        <wps:cNvSpPr>
                          <a:spLocks noChangeArrowheads="1"/>
                        </wps:cNvSpPr>
                        <wps:spPr bwMode="auto">
                          <a:xfrm>
                            <a:off x="3600450" y="3152140"/>
                            <a:ext cx="46545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DB009" w14:textId="77777777" w:rsidR="000A71B3" w:rsidRDefault="000A71B3" w:rsidP="00A870EF">
                              <w:r>
                                <w:rPr>
                                  <w:rFonts w:cs="Tahoma"/>
                                  <w:color w:val="1F1A17"/>
                                  <w:sz w:val="12"/>
                                  <w:szCs w:val="12"/>
                                  <w:lang w:val="en-US"/>
                                </w:rPr>
                                <w:t>are managed.</w:t>
                              </w:r>
                            </w:p>
                          </w:txbxContent>
                        </wps:txbx>
                        <wps:bodyPr rot="0" vert="horz" wrap="none" lIns="0" tIns="0" rIns="0" bIns="0" anchor="t" anchorCtr="0" upright="1">
                          <a:spAutoFit/>
                        </wps:bodyPr>
                      </wps:wsp>
                      <wps:wsp>
                        <wps:cNvPr id="1470" name="Rectangle 1331"/>
                        <wps:cNvSpPr>
                          <a:spLocks noChangeArrowheads="1"/>
                        </wps:cNvSpPr>
                        <wps:spPr bwMode="auto">
                          <a:xfrm>
                            <a:off x="3600450" y="3246755"/>
                            <a:ext cx="73215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FC84B" w14:textId="77777777" w:rsidR="000A71B3" w:rsidRDefault="000A71B3" w:rsidP="00A870EF">
                              <w:r>
                                <w:rPr>
                                  <w:rFonts w:cs="Tahoma"/>
                                  <w:color w:val="1F1A17"/>
                                  <w:sz w:val="12"/>
                                  <w:szCs w:val="12"/>
                                  <w:lang w:val="en-US"/>
                                </w:rPr>
                                <w:t>The request-response</w:t>
                              </w:r>
                            </w:p>
                          </w:txbxContent>
                        </wps:txbx>
                        <wps:bodyPr rot="0" vert="horz" wrap="none" lIns="0" tIns="0" rIns="0" bIns="0" anchor="t" anchorCtr="0" upright="1">
                          <a:spAutoFit/>
                        </wps:bodyPr>
                      </wps:wsp>
                      <wps:wsp>
                        <wps:cNvPr id="1471" name="Rectangle 1332"/>
                        <wps:cNvSpPr>
                          <a:spLocks noChangeArrowheads="1"/>
                        </wps:cNvSpPr>
                        <wps:spPr bwMode="auto">
                          <a:xfrm>
                            <a:off x="3600450" y="3338195"/>
                            <a:ext cx="97091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2360F" w14:textId="77777777" w:rsidR="000A71B3" w:rsidRDefault="000A71B3" w:rsidP="00A870EF">
                              <w:r>
                                <w:rPr>
                                  <w:rFonts w:cs="Tahoma"/>
                                  <w:color w:val="1F1A17"/>
                                  <w:sz w:val="12"/>
                                  <w:szCs w:val="12"/>
                                  <w:lang w:val="en-US"/>
                                </w:rPr>
                                <w:t>mode requires a timer-based</w:t>
                              </w:r>
                            </w:p>
                          </w:txbxContent>
                        </wps:txbx>
                        <wps:bodyPr rot="0" vert="horz" wrap="none" lIns="0" tIns="0" rIns="0" bIns="0" anchor="t" anchorCtr="0" upright="1">
                          <a:spAutoFit/>
                        </wps:bodyPr>
                      </wps:wsp>
                      <wps:wsp>
                        <wps:cNvPr id="1472" name="Rectangle 1333"/>
                        <wps:cNvSpPr>
                          <a:spLocks noChangeArrowheads="1"/>
                        </wps:cNvSpPr>
                        <wps:spPr bwMode="auto">
                          <a:xfrm>
                            <a:off x="3600450" y="3429000"/>
                            <a:ext cx="89535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CD7A9" w14:textId="77777777" w:rsidR="000A71B3" w:rsidRDefault="000A71B3" w:rsidP="00A870EF">
                              <w:r>
                                <w:rPr>
                                  <w:rFonts w:cs="Tahoma"/>
                                  <w:color w:val="1F1A17"/>
                                  <w:sz w:val="12"/>
                                  <w:szCs w:val="12"/>
                                  <w:lang w:val="en-US"/>
                                </w:rPr>
                                <w:t>mechanism to manage the</w:t>
                              </w:r>
                            </w:p>
                          </w:txbxContent>
                        </wps:txbx>
                        <wps:bodyPr rot="0" vert="horz" wrap="none" lIns="0" tIns="0" rIns="0" bIns="0" anchor="t" anchorCtr="0" upright="1">
                          <a:spAutoFit/>
                        </wps:bodyPr>
                      </wps:wsp>
                      <wps:wsp>
                        <wps:cNvPr id="1473" name="Rectangle 1334"/>
                        <wps:cNvSpPr>
                          <a:spLocks noChangeArrowheads="1"/>
                        </wps:cNvSpPr>
                        <wps:spPr bwMode="auto">
                          <a:xfrm>
                            <a:off x="3600450" y="3520440"/>
                            <a:ext cx="63627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D72B3" w14:textId="77777777" w:rsidR="000A71B3" w:rsidRDefault="000A71B3" w:rsidP="00A870EF">
                              <w:r>
                                <w:rPr>
                                  <w:rFonts w:cs="Tahoma"/>
                                  <w:color w:val="1F1A17"/>
                                  <w:sz w:val="12"/>
                                  <w:szCs w:val="12"/>
                                  <w:lang w:val="en-US"/>
                                </w:rPr>
                                <w:t>response wait time</w:t>
                              </w:r>
                            </w:p>
                          </w:txbxContent>
                        </wps:txbx>
                        <wps:bodyPr rot="0" vert="horz" wrap="none" lIns="0" tIns="0" rIns="0" bIns="0" anchor="t" anchorCtr="0" upright="1">
                          <a:spAutoFit/>
                        </wps:bodyPr>
                      </wps:wsp>
                      <wps:wsp>
                        <wps:cNvPr id="1474" name="Rectangle 1335"/>
                        <wps:cNvSpPr>
                          <a:spLocks noChangeArrowheads="1"/>
                        </wps:cNvSpPr>
                        <wps:spPr bwMode="auto">
                          <a:xfrm>
                            <a:off x="45720" y="1044575"/>
                            <a:ext cx="5429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C07E7" w14:textId="77777777" w:rsidR="000A71B3" w:rsidRDefault="000A71B3" w:rsidP="00A870EF">
                              <w:r>
                                <w:rPr>
                                  <w:rFonts w:cs="Tahoma"/>
                                  <w:color w:val="1F1A17"/>
                                  <w:sz w:val="14"/>
                                  <w:szCs w:val="14"/>
                                  <w:lang w:val="en-US"/>
                                </w:rPr>
                                <w:t>SAPLogonReq</w:t>
                              </w:r>
                            </w:p>
                          </w:txbxContent>
                        </wps:txbx>
                        <wps:bodyPr rot="0" vert="horz" wrap="none" lIns="0" tIns="0" rIns="0" bIns="0" anchor="t" anchorCtr="0" upright="1">
                          <a:spAutoFit/>
                        </wps:bodyPr>
                      </wps:wsp>
                      <wps:wsp>
                        <wps:cNvPr id="1475" name="Rectangle 1336"/>
                        <wps:cNvSpPr>
                          <a:spLocks noChangeArrowheads="1"/>
                        </wps:cNvSpPr>
                        <wps:spPr bwMode="auto">
                          <a:xfrm>
                            <a:off x="267970" y="1211580"/>
                            <a:ext cx="27178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1317A" w14:textId="77777777" w:rsidR="000A71B3" w:rsidRDefault="000A71B3" w:rsidP="00A870EF">
                              <w:r>
                                <w:rPr>
                                  <w:rFonts w:cs="Tahoma"/>
                                  <w:color w:val="1F1A17"/>
                                  <w:sz w:val="12"/>
                                  <w:szCs w:val="12"/>
                                  <w:lang w:val="en-US"/>
                                </w:rPr>
                                <w:t>Request</w:t>
                              </w:r>
                            </w:p>
                          </w:txbxContent>
                        </wps:txbx>
                        <wps:bodyPr rot="0" vert="horz" wrap="none" lIns="0" tIns="0" rIns="0" bIns="0" anchor="t" anchorCtr="0" upright="1">
                          <a:spAutoFit/>
                        </wps:bodyPr>
                      </wps:wsp>
                      <wps:wsp>
                        <wps:cNvPr id="1476" name="Rectangle 1337"/>
                        <wps:cNvSpPr>
                          <a:spLocks noChangeArrowheads="1"/>
                        </wps:cNvSpPr>
                        <wps:spPr bwMode="auto">
                          <a:xfrm>
                            <a:off x="267970" y="1303020"/>
                            <a:ext cx="27241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DA970" w14:textId="77777777" w:rsidR="000A71B3" w:rsidRDefault="000A71B3" w:rsidP="00A870EF">
                              <w:r>
                                <w:rPr>
                                  <w:rFonts w:cs="Tahoma"/>
                                  <w:color w:val="1F1A17"/>
                                  <w:sz w:val="12"/>
                                  <w:szCs w:val="12"/>
                                  <w:lang w:val="en-US"/>
                                </w:rPr>
                                <w:t>rejected</w:t>
                              </w:r>
                            </w:p>
                          </w:txbxContent>
                        </wps:txbx>
                        <wps:bodyPr rot="0" vert="horz" wrap="none" lIns="0" tIns="0" rIns="0" bIns="0" anchor="t" anchorCtr="0" upright="1">
                          <a:spAutoFit/>
                        </wps:bodyPr>
                      </wps:wsp>
                      <wps:wsp>
                        <wps:cNvPr id="1477" name="Rectangle 1338"/>
                        <wps:cNvSpPr>
                          <a:spLocks noChangeArrowheads="1"/>
                        </wps:cNvSpPr>
                        <wps:spPr bwMode="auto">
                          <a:xfrm>
                            <a:off x="267970" y="1397635"/>
                            <a:ext cx="41529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31F79" w14:textId="77777777" w:rsidR="000A71B3" w:rsidRDefault="000A71B3" w:rsidP="00A870EF">
                              <w:r>
                                <w:rPr>
                                  <w:rFonts w:cs="Tahoma"/>
                                  <w:color w:val="1F1A17"/>
                                  <w:sz w:val="12"/>
                                  <w:szCs w:val="12"/>
                                  <w:lang w:val="en-US"/>
                                </w:rPr>
                                <w:t>(e. g. wrong</w:t>
                              </w:r>
                            </w:p>
                          </w:txbxContent>
                        </wps:txbx>
                        <wps:bodyPr rot="0" vert="horz" wrap="none" lIns="0" tIns="0" rIns="0" bIns="0" anchor="t" anchorCtr="0" upright="1">
                          <a:spAutoFit/>
                        </wps:bodyPr>
                      </wps:wsp>
                      <wps:wsp>
                        <wps:cNvPr id="1478" name="Rectangle 1339"/>
                        <wps:cNvSpPr>
                          <a:spLocks noChangeArrowheads="1"/>
                        </wps:cNvSpPr>
                        <wps:spPr bwMode="auto">
                          <a:xfrm>
                            <a:off x="267970" y="1489075"/>
                            <a:ext cx="34734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32412" w14:textId="77777777" w:rsidR="000A71B3" w:rsidRDefault="000A71B3" w:rsidP="00A870EF">
                              <w:r>
                                <w:rPr>
                                  <w:rFonts w:cs="Tahoma"/>
                                  <w:color w:val="1F1A17"/>
                                  <w:sz w:val="12"/>
                                  <w:szCs w:val="12"/>
                                  <w:lang w:val="en-US"/>
                                </w:rPr>
                                <w:t>password)</w:t>
                              </w:r>
                            </w:p>
                          </w:txbxContent>
                        </wps:txbx>
                        <wps:bodyPr rot="0" vert="horz" wrap="none" lIns="0" tIns="0" rIns="0" bIns="0" anchor="t" anchorCtr="0" upright="1">
                          <a:spAutoFit/>
                        </wps:bodyPr>
                      </wps:wsp>
                      <wps:wsp>
                        <wps:cNvPr id="1479" name="Rectangle 1340"/>
                        <wps:cNvSpPr>
                          <a:spLocks noChangeArrowheads="1"/>
                        </wps:cNvSpPr>
                        <wps:spPr bwMode="auto">
                          <a:xfrm>
                            <a:off x="538480" y="3855720"/>
                            <a:ext cx="50546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76A93" w14:textId="77777777" w:rsidR="000A71B3" w:rsidRDefault="000A71B3" w:rsidP="00A870EF">
                              <w:r>
                                <w:rPr>
                                  <w:rFonts w:cs="Tahoma"/>
                                  <w:color w:val="1F1A17"/>
                                  <w:sz w:val="14"/>
                                  <w:szCs w:val="14"/>
                                  <w:lang w:val="en-US"/>
                                </w:rPr>
                                <w:t>Stable status</w:t>
                              </w:r>
                            </w:p>
                          </w:txbxContent>
                        </wps:txbx>
                        <wps:bodyPr rot="0" vert="horz" wrap="none" lIns="0" tIns="0" rIns="0" bIns="0" anchor="t" anchorCtr="0" upright="1">
                          <a:spAutoFit/>
                        </wps:bodyPr>
                      </wps:wsp>
                      <wps:wsp>
                        <wps:cNvPr id="1480" name="Rectangle 1341"/>
                        <wps:cNvSpPr>
                          <a:spLocks noChangeArrowheads="1"/>
                        </wps:cNvSpPr>
                        <wps:spPr bwMode="auto">
                          <a:xfrm>
                            <a:off x="73025" y="3630295"/>
                            <a:ext cx="28575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6E68A" w14:textId="77777777" w:rsidR="000A71B3" w:rsidRDefault="000A71B3" w:rsidP="00A870EF">
                              <w:r>
                                <w:rPr>
                                  <w:rFonts w:cs="Tahoma"/>
                                  <w:color w:val="1F1A17"/>
                                  <w:sz w:val="14"/>
                                  <w:szCs w:val="14"/>
                                  <w:lang w:val="en-US"/>
                                </w:rPr>
                                <w:t>Legend</w:t>
                              </w:r>
                            </w:p>
                          </w:txbxContent>
                        </wps:txbx>
                        <wps:bodyPr rot="0" vert="horz" wrap="none" lIns="0" tIns="0" rIns="0" bIns="0" anchor="t" anchorCtr="0" upright="1">
                          <a:spAutoFit/>
                        </wps:bodyPr>
                      </wps:wsp>
                      <wps:wsp>
                        <wps:cNvPr id="1481" name="Rectangle 1342"/>
                        <wps:cNvSpPr>
                          <a:spLocks noChangeArrowheads="1"/>
                        </wps:cNvSpPr>
                        <wps:spPr bwMode="auto">
                          <a:xfrm>
                            <a:off x="544830" y="4038600"/>
                            <a:ext cx="65786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93B51" w14:textId="77777777" w:rsidR="000A71B3" w:rsidRDefault="000A71B3" w:rsidP="00A870EF">
                              <w:r>
                                <w:rPr>
                                  <w:rFonts w:cs="Tahoma"/>
                                  <w:color w:val="1F1A17"/>
                                  <w:sz w:val="14"/>
                                  <w:szCs w:val="14"/>
                                  <w:lang w:val="en-US"/>
                                </w:rPr>
                                <w:t>Transitory status</w:t>
                              </w:r>
                            </w:p>
                          </w:txbxContent>
                        </wps:txbx>
                        <wps:bodyPr rot="0" vert="horz" wrap="none" lIns="0" tIns="0" rIns="0" bIns="0" anchor="t" anchorCtr="0" upright="1">
                          <a:spAutoFit/>
                        </wps:bodyPr>
                      </wps:wsp>
                      <wps:wsp>
                        <wps:cNvPr id="1482" name="Rectangle 1343"/>
                        <wps:cNvSpPr>
                          <a:spLocks noChangeArrowheads="1"/>
                        </wps:cNvSpPr>
                        <wps:spPr bwMode="auto">
                          <a:xfrm>
                            <a:off x="538480" y="4221480"/>
                            <a:ext cx="8223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79B8C" w14:textId="77777777" w:rsidR="000A71B3" w:rsidRDefault="000A71B3" w:rsidP="00A870EF">
                              <w:r>
                                <w:rPr>
                                  <w:rFonts w:cs="Tahoma"/>
                                  <w:color w:val="1F1A17"/>
                                  <w:sz w:val="14"/>
                                  <w:szCs w:val="14"/>
                                  <w:lang w:val="en-US"/>
                                </w:rPr>
                                <w:t>(Normally send PDU)</w:t>
                              </w:r>
                            </w:p>
                          </w:txbxContent>
                        </wps:txbx>
                        <wps:bodyPr rot="0" vert="horz" wrap="none" lIns="0" tIns="0" rIns="0" bIns="0" anchor="t" anchorCtr="0" upright="1">
                          <a:spAutoFit/>
                        </wps:bodyPr>
                      </wps:wsp>
                      <wps:wsp>
                        <wps:cNvPr id="1483" name="Rectangle 1344"/>
                        <wps:cNvSpPr>
                          <a:spLocks noChangeArrowheads="1"/>
                        </wps:cNvSpPr>
                        <wps:spPr bwMode="auto">
                          <a:xfrm>
                            <a:off x="541655" y="4398010"/>
                            <a:ext cx="91567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28E4" w14:textId="77777777" w:rsidR="000A71B3" w:rsidRDefault="000A71B3" w:rsidP="00A870EF">
                              <w:r>
                                <w:rPr>
                                  <w:rFonts w:cs="Tahoma"/>
                                  <w:color w:val="1F1A17"/>
                                  <w:sz w:val="14"/>
                                  <w:szCs w:val="14"/>
                                  <w:lang w:val="en-US"/>
                                </w:rPr>
                                <w:t>(Normally receive PDU)</w:t>
                              </w:r>
                            </w:p>
                          </w:txbxContent>
                        </wps:txbx>
                        <wps:bodyPr rot="0" vert="horz" wrap="none" lIns="0" tIns="0" rIns="0" bIns="0" anchor="t" anchorCtr="0" upright="1">
                          <a:spAutoFit/>
                        </wps:bodyPr>
                      </wps:wsp>
                      <wps:wsp>
                        <wps:cNvPr id="1484" name="Rectangle 1345"/>
                        <wps:cNvSpPr>
                          <a:spLocks noChangeArrowheads="1"/>
                        </wps:cNvSpPr>
                        <wps:spPr bwMode="auto">
                          <a:xfrm>
                            <a:off x="146050" y="4209415"/>
                            <a:ext cx="286385" cy="12446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 name="Rectangle 1346"/>
                        <wps:cNvSpPr>
                          <a:spLocks noChangeArrowheads="1"/>
                        </wps:cNvSpPr>
                        <wps:spPr bwMode="auto">
                          <a:xfrm>
                            <a:off x="167640" y="4215130"/>
                            <a:ext cx="24257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5D16B" w14:textId="77777777" w:rsidR="000A71B3" w:rsidRDefault="000A71B3" w:rsidP="00A870EF">
                              <w:r>
                                <w:rPr>
                                  <w:rFonts w:cs="Tahoma"/>
                                  <w:color w:val="1F1A17"/>
                                  <w:sz w:val="14"/>
                                  <w:szCs w:val="14"/>
                                  <w:lang w:val="en-US"/>
                                </w:rPr>
                                <w:t>Action</w:t>
                              </w:r>
                            </w:p>
                          </w:txbxContent>
                        </wps:txbx>
                        <wps:bodyPr rot="0" vert="horz" wrap="none" lIns="0" tIns="0" rIns="0" bIns="0" anchor="t" anchorCtr="0" upright="1">
                          <a:spAutoFit/>
                        </wps:bodyPr>
                      </wps:wsp>
                      <wps:wsp>
                        <wps:cNvPr id="1486" name="Rectangle 1347"/>
                        <wps:cNvSpPr>
                          <a:spLocks noChangeArrowheads="1"/>
                        </wps:cNvSpPr>
                        <wps:spPr bwMode="auto">
                          <a:xfrm>
                            <a:off x="137160" y="4401185"/>
                            <a:ext cx="22034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ACD44" w14:textId="77777777" w:rsidR="000A71B3" w:rsidRDefault="000A71B3" w:rsidP="00A870EF">
                              <w:r>
                                <w:rPr>
                                  <w:rFonts w:cs="Tahoma"/>
                                  <w:color w:val="1F1A17"/>
                                  <w:sz w:val="14"/>
                                  <w:szCs w:val="14"/>
                                  <w:lang w:val="en-US"/>
                                </w:rPr>
                                <w:t>Event</w:t>
                              </w:r>
                            </w:p>
                          </w:txbxContent>
                        </wps:txbx>
                        <wps:bodyPr rot="0" vert="horz" wrap="none" lIns="0" tIns="0" rIns="0" bIns="0" anchor="t" anchorCtr="0" upright="1">
                          <a:spAutoFit/>
                        </wps:bodyPr>
                      </wps:wsp>
                      <wps:wsp>
                        <wps:cNvPr id="1487" name="Freeform 1348"/>
                        <wps:cNvSpPr>
                          <a:spLocks noEditPoints="1"/>
                        </wps:cNvSpPr>
                        <wps:spPr bwMode="auto">
                          <a:xfrm>
                            <a:off x="142875" y="3834765"/>
                            <a:ext cx="125095" cy="121285"/>
                          </a:xfrm>
                          <a:custGeom>
                            <a:avLst/>
                            <a:gdLst>
                              <a:gd name="T0" fmla="*/ 96 w 197"/>
                              <a:gd name="T1" fmla="*/ 0 h 191"/>
                              <a:gd name="T2" fmla="*/ 96 w 197"/>
                              <a:gd name="T3" fmla="*/ 19 h 191"/>
                              <a:gd name="T4" fmla="*/ 58 w 197"/>
                              <a:gd name="T5" fmla="*/ 33 h 191"/>
                              <a:gd name="T6" fmla="*/ 43 w 197"/>
                              <a:gd name="T7" fmla="*/ 14 h 191"/>
                              <a:gd name="T8" fmla="*/ 96 w 197"/>
                              <a:gd name="T9" fmla="*/ 0 h 191"/>
                              <a:gd name="T10" fmla="*/ 34 w 197"/>
                              <a:gd name="T11" fmla="*/ 52 h 191"/>
                              <a:gd name="T12" fmla="*/ 19 w 197"/>
                              <a:gd name="T13" fmla="*/ 95 h 191"/>
                              <a:gd name="T14" fmla="*/ 10 w 197"/>
                              <a:gd name="T15" fmla="*/ 57 h 191"/>
                              <a:gd name="T16" fmla="*/ 43 w 197"/>
                              <a:gd name="T17" fmla="*/ 43 h 191"/>
                              <a:gd name="T18" fmla="*/ 0 w 197"/>
                              <a:gd name="T19" fmla="*/ 95 h 191"/>
                              <a:gd name="T20" fmla="*/ 19 w 197"/>
                              <a:gd name="T21" fmla="*/ 95 h 191"/>
                              <a:gd name="T22" fmla="*/ 0 w 197"/>
                              <a:gd name="T23" fmla="*/ 95 h 191"/>
                              <a:gd name="T24" fmla="*/ 24 w 197"/>
                              <a:gd name="T25" fmla="*/ 110 h 191"/>
                              <a:gd name="T26" fmla="*/ 43 w 197"/>
                              <a:gd name="T27" fmla="*/ 153 h 191"/>
                              <a:gd name="T28" fmla="*/ 10 w 197"/>
                              <a:gd name="T29" fmla="*/ 134 h 191"/>
                              <a:gd name="T30" fmla="*/ 19 w 197"/>
                              <a:gd name="T31" fmla="*/ 95 h 191"/>
                              <a:gd name="T32" fmla="*/ 67 w 197"/>
                              <a:gd name="T33" fmla="*/ 167 h 191"/>
                              <a:gd name="T34" fmla="*/ 96 w 197"/>
                              <a:gd name="T35" fmla="*/ 191 h 191"/>
                              <a:gd name="T36" fmla="*/ 43 w 197"/>
                              <a:gd name="T37" fmla="*/ 177 h 191"/>
                              <a:gd name="T38" fmla="*/ 96 w 197"/>
                              <a:gd name="T39" fmla="*/ 172 h 191"/>
                              <a:gd name="T40" fmla="*/ 96 w 197"/>
                              <a:gd name="T41" fmla="*/ 191 h 191"/>
                              <a:gd name="T42" fmla="*/ 101 w 197"/>
                              <a:gd name="T43" fmla="*/ 172 h 191"/>
                              <a:gd name="T44" fmla="*/ 101 w 197"/>
                              <a:gd name="T45" fmla="*/ 172 h 191"/>
                              <a:gd name="T46" fmla="*/ 130 w 197"/>
                              <a:gd name="T47" fmla="*/ 167 h 191"/>
                              <a:gd name="T48" fmla="*/ 168 w 197"/>
                              <a:gd name="T49" fmla="*/ 167 h 191"/>
                              <a:gd name="T50" fmla="*/ 120 w 197"/>
                              <a:gd name="T51" fmla="*/ 191 h 191"/>
                              <a:gd name="T52" fmla="*/ 154 w 197"/>
                              <a:gd name="T53" fmla="*/ 153 h 191"/>
                              <a:gd name="T54" fmla="*/ 173 w 197"/>
                              <a:gd name="T55" fmla="*/ 110 h 191"/>
                              <a:gd name="T56" fmla="*/ 192 w 197"/>
                              <a:gd name="T57" fmla="*/ 115 h 191"/>
                              <a:gd name="T58" fmla="*/ 168 w 197"/>
                              <a:gd name="T59" fmla="*/ 167 h 191"/>
                              <a:gd name="T60" fmla="*/ 178 w 197"/>
                              <a:gd name="T61" fmla="*/ 95 h 191"/>
                              <a:gd name="T62" fmla="*/ 178 w 197"/>
                              <a:gd name="T63" fmla="*/ 95 h 191"/>
                              <a:gd name="T64" fmla="*/ 197 w 197"/>
                              <a:gd name="T65" fmla="*/ 95 h 191"/>
                              <a:gd name="T66" fmla="*/ 178 w 197"/>
                              <a:gd name="T67" fmla="*/ 95 h 191"/>
                              <a:gd name="T68" fmla="*/ 163 w 197"/>
                              <a:gd name="T69" fmla="*/ 52 h 191"/>
                              <a:gd name="T70" fmla="*/ 178 w 197"/>
                              <a:gd name="T71" fmla="*/ 43 h 191"/>
                              <a:gd name="T72" fmla="*/ 197 w 197"/>
                              <a:gd name="T73" fmla="*/ 95 h 191"/>
                              <a:gd name="T74" fmla="*/ 144 w 197"/>
                              <a:gd name="T75" fmla="*/ 33 h 191"/>
                              <a:gd name="T76" fmla="*/ 101 w 197"/>
                              <a:gd name="T77" fmla="*/ 19 h 191"/>
                              <a:gd name="T78" fmla="*/ 134 w 197"/>
                              <a:gd name="T79" fmla="*/ 9 h 191"/>
                              <a:gd name="T80" fmla="*/ 154 w 197"/>
                              <a:gd name="T81" fmla="*/ 43 h 191"/>
                              <a:gd name="T82" fmla="*/ 101 w 197"/>
                              <a:gd name="T83" fmla="*/ 0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97" h="191">
                                <a:moveTo>
                                  <a:pt x="101" y="19"/>
                                </a:moveTo>
                                <a:lnTo>
                                  <a:pt x="96" y="19"/>
                                </a:lnTo>
                                <a:lnTo>
                                  <a:pt x="96" y="0"/>
                                </a:lnTo>
                                <a:lnTo>
                                  <a:pt x="101" y="0"/>
                                </a:lnTo>
                                <a:lnTo>
                                  <a:pt x="101" y="19"/>
                                </a:lnTo>
                                <a:close/>
                                <a:moveTo>
                                  <a:pt x="96" y="19"/>
                                </a:moveTo>
                                <a:lnTo>
                                  <a:pt x="82" y="19"/>
                                </a:lnTo>
                                <a:lnTo>
                                  <a:pt x="67" y="24"/>
                                </a:lnTo>
                                <a:lnTo>
                                  <a:pt x="58" y="33"/>
                                </a:lnTo>
                                <a:lnTo>
                                  <a:pt x="43" y="43"/>
                                </a:lnTo>
                                <a:lnTo>
                                  <a:pt x="29" y="28"/>
                                </a:lnTo>
                                <a:lnTo>
                                  <a:pt x="43" y="14"/>
                                </a:lnTo>
                                <a:lnTo>
                                  <a:pt x="63" y="9"/>
                                </a:lnTo>
                                <a:lnTo>
                                  <a:pt x="77" y="0"/>
                                </a:lnTo>
                                <a:lnTo>
                                  <a:pt x="96" y="0"/>
                                </a:lnTo>
                                <a:lnTo>
                                  <a:pt x="96" y="19"/>
                                </a:lnTo>
                                <a:close/>
                                <a:moveTo>
                                  <a:pt x="43" y="43"/>
                                </a:moveTo>
                                <a:lnTo>
                                  <a:pt x="34" y="52"/>
                                </a:lnTo>
                                <a:lnTo>
                                  <a:pt x="29" y="67"/>
                                </a:lnTo>
                                <a:lnTo>
                                  <a:pt x="24" y="81"/>
                                </a:lnTo>
                                <a:lnTo>
                                  <a:pt x="19" y="95"/>
                                </a:lnTo>
                                <a:lnTo>
                                  <a:pt x="0" y="95"/>
                                </a:lnTo>
                                <a:lnTo>
                                  <a:pt x="5" y="76"/>
                                </a:lnTo>
                                <a:lnTo>
                                  <a:pt x="10" y="57"/>
                                </a:lnTo>
                                <a:lnTo>
                                  <a:pt x="19" y="43"/>
                                </a:lnTo>
                                <a:lnTo>
                                  <a:pt x="29" y="28"/>
                                </a:lnTo>
                                <a:lnTo>
                                  <a:pt x="43" y="43"/>
                                </a:lnTo>
                                <a:close/>
                                <a:moveTo>
                                  <a:pt x="19" y="95"/>
                                </a:moveTo>
                                <a:lnTo>
                                  <a:pt x="19" y="95"/>
                                </a:lnTo>
                                <a:lnTo>
                                  <a:pt x="0" y="95"/>
                                </a:lnTo>
                                <a:lnTo>
                                  <a:pt x="0" y="95"/>
                                </a:lnTo>
                                <a:lnTo>
                                  <a:pt x="19" y="95"/>
                                </a:lnTo>
                                <a:close/>
                                <a:moveTo>
                                  <a:pt x="19" y="95"/>
                                </a:moveTo>
                                <a:lnTo>
                                  <a:pt x="19" y="95"/>
                                </a:lnTo>
                                <a:lnTo>
                                  <a:pt x="0" y="95"/>
                                </a:lnTo>
                                <a:lnTo>
                                  <a:pt x="0" y="95"/>
                                </a:lnTo>
                                <a:lnTo>
                                  <a:pt x="19" y="95"/>
                                </a:lnTo>
                                <a:close/>
                                <a:moveTo>
                                  <a:pt x="19" y="95"/>
                                </a:moveTo>
                                <a:lnTo>
                                  <a:pt x="24" y="110"/>
                                </a:lnTo>
                                <a:lnTo>
                                  <a:pt x="29" y="124"/>
                                </a:lnTo>
                                <a:lnTo>
                                  <a:pt x="34" y="139"/>
                                </a:lnTo>
                                <a:lnTo>
                                  <a:pt x="43" y="153"/>
                                </a:lnTo>
                                <a:lnTo>
                                  <a:pt x="29" y="167"/>
                                </a:lnTo>
                                <a:lnTo>
                                  <a:pt x="19" y="153"/>
                                </a:lnTo>
                                <a:lnTo>
                                  <a:pt x="10" y="134"/>
                                </a:lnTo>
                                <a:lnTo>
                                  <a:pt x="5" y="115"/>
                                </a:lnTo>
                                <a:lnTo>
                                  <a:pt x="0" y="95"/>
                                </a:lnTo>
                                <a:lnTo>
                                  <a:pt x="19" y="95"/>
                                </a:lnTo>
                                <a:close/>
                                <a:moveTo>
                                  <a:pt x="43" y="153"/>
                                </a:moveTo>
                                <a:lnTo>
                                  <a:pt x="58" y="163"/>
                                </a:lnTo>
                                <a:lnTo>
                                  <a:pt x="67" y="167"/>
                                </a:lnTo>
                                <a:lnTo>
                                  <a:pt x="82" y="172"/>
                                </a:lnTo>
                                <a:lnTo>
                                  <a:pt x="96" y="172"/>
                                </a:lnTo>
                                <a:lnTo>
                                  <a:pt x="96" y="191"/>
                                </a:lnTo>
                                <a:lnTo>
                                  <a:pt x="77" y="191"/>
                                </a:lnTo>
                                <a:lnTo>
                                  <a:pt x="63" y="187"/>
                                </a:lnTo>
                                <a:lnTo>
                                  <a:pt x="43" y="177"/>
                                </a:lnTo>
                                <a:lnTo>
                                  <a:pt x="29" y="167"/>
                                </a:lnTo>
                                <a:lnTo>
                                  <a:pt x="43" y="153"/>
                                </a:lnTo>
                                <a:close/>
                                <a:moveTo>
                                  <a:pt x="96" y="172"/>
                                </a:moveTo>
                                <a:lnTo>
                                  <a:pt x="101" y="172"/>
                                </a:lnTo>
                                <a:lnTo>
                                  <a:pt x="101" y="191"/>
                                </a:lnTo>
                                <a:lnTo>
                                  <a:pt x="96" y="191"/>
                                </a:lnTo>
                                <a:lnTo>
                                  <a:pt x="96" y="172"/>
                                </a:lnTo>
                                <a:close/>
                                <a:moveTo>
                                  <a:pt x="101" y="172"/>
                                </a:moveTo>
                                <a:lnTo>
                                  <a:pt x="101" y="172"/>
                                </a:lnTo>
                                <a:lnTo>
                                  <a:pt x="101" y="191"/>
                                </a:lnTo>
                                <a:lnTo>
                                  <a:pt x="101" y="191"/>
                                </a:lnTo>
                                <a:lnTo>
                                  <a:pt x="101" y="172"/>
                                </a:lnTo>
                                <a:close/>
                                <a:moveTo>
                                  <a:pt x="101" y="172"/>
                                </a:moveTo>
                                <a:lnTo>
                                  <a:pt x="115" y="172"/>
                                </a:lnTo>
                                <a:lnTo>
                                  <a:pt x="130" y="167"/>
                                </a:lnTo>
                                <a:lnTo>
                                  <a:pt x="144" y="163"/>
                                </a:lnTo>
                                <a:lnTo>
                                  <a:pt x="154" y="153"/>
                                </a:lnTo>
                                <a:lnTo>
                                  <a:pt x="168" y="167"/>
                                </a:lnTo>
                                <a:lnTo>
                                  <a:pt x="154" y="177"/>
                                </a:lnTo>
                                <a:lnTo>
                                  <a:pt x="134" y="187"/>
                                </a:lnTo>
                                <a:lnTo>
                                  <a:pt x="120" y="191"/>
                                </a:lnTo>
                                <a:lnTo>
                                  <a:pt x="101" y="191"/>
                                </a:lnTo>
                                <a:lnTo>
                                  <a:pt x="101" y="172"/>
                                </a:lnTo>
                                <a:close/>
                                <a:moveTo>
                                  <a:pt x="154" y="153"/>
                                </a:moveTo>
                                <a:lnTo>
                                  <a:pt x="163" y="139"/>
                                </a:lnTo>
                                <a:lnTo>
                                  <a:pt x="168" y="129"/>
                                </a:lnTo>
                                <a:lnTo>
                                  <a:pt x="173" y="110"/>
                                </a:lnTo>
                                <a:lnTo>
                                  <a:pt x="178" y="95"/>
                                </a:lnTo>
                                <a:lnTo>
                                  <a:pt x="197" y="95"/>
                                </a:lnTo>
                                <a:lnTo>
                                  <a:pt x="192" y="115"/>
                                </a:lnTo>
                                <a:lnTo>
                                  <a:pt x="187" y="134"/>
                                </a:lnTo>
                                <a:lnTo>
                                  <a:pt x="178" y="153"/>
                                </a:lnTo>
                                <a:lnTo>
                                  <a:pt x="168" y="167"/>
                                </a:lnTo>
                                <a:lnTo>
                                  <a:pt x="154" y="153"/>
                                </a:lnTo>
                                <a:close/>
                                <a:moveTo>
                                  <a:pt x="178" y="95"/>
                                </a:moveTo>
                                <a:lnTo>
                                  <a:pt x="178" y="95"/>
                                </a:lnTo>
                                <a:lnTo>
                                  <a:pt x="197" y="95"/>
                                </a:lnTo>
                                <a:lnTo>
                                  <a:pt x="197" y="95"/>
                                </a:lnTo>
                                <a:lnTo>
                                  <a:pt x="178" y="95"/>
                                </a:lnTo>
                                <a:close/>
                                <a:moveTo>
                                  <a:pt x="178" y="95"/>
                                </a:moveTo>
                                <a:lnTo>
                                  <a:pt x="178" y="95"/>
                                </a:lnTo>
                                <a:lnTo>
                                  <a:pt x="197" y="95"/>
                                </a:lnTo>
                                <a:lnTo>
                                  <a:pt x="197" y="95"/>
                                </a:lnTo>
                                <a:lnTo>
                                  <a:pt x="178" y="95"/>
                                </a:lnTo>
                                <a:close/>
                                <a:moveTo>
                                  <a:pt x="178" y="95"/>
                                </a:moveTo>
                                <a:lnTo>
                                  <a:pt x="173" y="81"/>
                                </a:lnTo>
                                <a:lnTo>
                                  <a:pt x="168" y="67"/>
                                </a:lnTo>
                                <a:lnTo>
                                  <a:pt x="163" y="52"/>
                                </a:lnTo>
                                <a:lnTo>
                                  <a:pt x="154" y="43"/>
                                </a:lnTo>
                                <a:lnTo>
                                  <a:pt x="168" y="28"/>
                                </a:lnTo>
                                <a:lnTo>
                                  <a:pt x="178" y="43"/>
                                </a:lnTo>
                                <a:lnTo>
                                  <a:pt x="187" y="57"/>
                                </a:lnTo>
                                <a:lnTo>
                                  <a:pt x="192" y="76"/>
                                </a:lnTo>
                                <a:lnTo>
                                  <a:pt x="197" y="95"/>
                                </a:lnTo>
                                <a:lnTo>
                                  <a:pt x="178" y="95"/>
                                </a:lnTo>
                                <a:close/>
                                <a:moveTo>
                                  <a:pt x="154" y="43"/>
                                </a:moveTo>
                                <a:lnTo>
                                  <a:pt x="144" y="33"/>
                                </a:lnTo>
                                <a:lnTo>
                                  <a:pt x="130" y="24"/>
                                </a:lnTo>
                                <a:lnTo>
                                  <a:pt x="115" y="19"/>
                                </a:lnTo>
                                <a:lnTo>
                                  <a:pt x="101" y="19"/>
                                </a:lnTo>
                                <a:lnTo>
                                  <a:pt x="101" y="0"/>
                                </a:lnTo>
                                <a:lnTo>
                                  <a:pt x="120" y="0"/>
                                </a:lnTo>
                                <a:lnTo>
                                  <a:pt x="134" y="9"/>
                                </a:lnTo>
                                <a:lnTo>
                                  <a:pt x="154" y="14"/>
                                </a:lnTo>
                                <a:lnTo>
                                  <a:pt x="168" y="28"/>
                                </a:lnTo>
                                <a:lnTo>
                                  <a:pt x="154" y="43"/>
                                </a:lnTo>
                                <a:close/>
                                <a:moveTo>
                                  <a:pt x="101" y="19"/>
                                </a:moveTo>
                                <a:lnTo>
                                  <a:pt x="101" y="19"/>
                                </a:lnTo>
                                <a:lnTo>
                                  <a:pt x="101" y="0"/>
                                </a:lnTo>
                                <a:lnTo>
                                  <a:pt x="101" y="0"/>
                                </a:lnTo>
                                <a:lnTo>
                                  <a:pt x="101"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8" name="Freeform 1349"/>
                        <wps:cNvSpPr>
                          <a:spLocks/>
                        </wps:cNvSpPr>
                        <wps:spPr bwMode="auto">
                          <a:xfrm>
                            <a:off x="149225" y="4023360"/>
                            <a:ext cx="112395" cy="109855"/>
                          </a:xfrm>
                          <a:custGeom>
                            <a:avLst/>
                            <a:gdLst>
                              <a:gd name="T0" fmla="*/ 91 w 177"/>
                              <a:gd name="T1" fmla="*/ 0 h 173"/>
                              <a:gd name="T2" fmla="*/ 72 w 177"/>
                              <a:gd name="T3" fmla="*/ 0 h 173"/>
                              <a:gd name="T4" fmla="*/ 53 w 177"/>
                              <a:gd name="T5" fmla="*/ 10 h 173"/>
                              <a:gd name="T6" fmla="*/ 38 w 177"/>
                              <a:gd name="T7" fmla="*/ 14 h 173"/>
                              <a:gd name="T8" fmla="*/ 29 w 177"/>
                              <a:gd name="T9" fmla="*/ 24 h 173"/>
                              <a:gd name="T10" fmla="*/ 14 w 177"/>
                              <a:gd name="T11" fmla="*/ 38 h 173"/>
                              <a:gd name="T12" fmla="*/ 9 w 177"/>
                              <a:gd name="T13" fmla="*/ 53 h 173"/>
                              <a:gd name="T14" fmla="*/ 5 w 177"/>
                              <a:gd name="T15" fmla="*/ 72 h 173"/>
                              <a:gd name="T16" fmla="*/ 0 w 177"/>
                              <a:gd name="T17" fmla="*/ 86 h 173"/>
                              <a:gd name="T18" fmla="*/ 5 w 177"/>
                              <a:gd name="T19" fmla="*/ 105 h 173"/>
                              <a:gd name="T20" fmla="*/ 9 w 177"/>
                              <a:gd name="T21" fmla="*/ 120 h 173"/>
                              <a:gd name="T22" fmla="*/ 14 w 177"/>
                              <a:gd name="T23" fmla="*/ 134 h 173"/>
                              <a:gd name="T24" fmla="*/ 29 w 177"/>
                              <a:gd name="T25" fmla="*/ 149 h 173"/>
                              <a:gd name="T26" fmla="*/ 38 w 177"/>
                              <a:gd name="T27" fmla="*/ 158 h 173"/>
                              <a:gd name="T28" fmla="*/ 53 w 177"/>
                              <a:gd name="T29" fmla="*/ 168 h 173"/>
                              <a:gd name="T30" fmla="*/ 72 w 177"/>
                              <a:gd name="T31" fmla="*/ 173 h 173"/>
                              <a:gd name="T32" fmla="*/ 91 w 177"/>
                              <a:gd name="T33" fmla="*/ 173 h 173"/>
                              <a:gd name="T34" fmla="*/ 105 w 177"/>
                              <a:gd name="T35" fmla="*/ 173 h 173"/>
                              <a:gd name="T36" fmla="*/ 124 w 177"/>
                              <a:gd name="T37" fmla="*/ 168 h 173"/>
                              <a:gd name="T38" fmla="*/ 139 w 177"/>
                              <a:gd name="T39" fmla="*/ 158 h 173"/>
                              <a:gd name="T40" fmla="*/ 148 w 177"/>
                              <a:gd name="T41" fmla="*/ 149 h 173"/>
                              <a:gd name="T42" fmla="*/ 163 w 177"/>
                              <a:gd name="T43" fmla="*/ 134 h 173"/>
                              <a:gd name="T44" fmla="*/ 168 w 177"/>
                              <a:gd name="T45" fmla="*/ 120 h 173"/>
                              <a:gd name="T46" fmla="*/ 172 w 177"/>
                              <a:gd name="T47" fmla="*/ 105 h 173"/>
                              <a:gd name="T48" fmla="*/ 177 w 177"/>
                              <a:gd name="T49" fmla="*/ 86 h 173"/>
                              <a:gd name="T50" fmla="*/ 172 w 177"/>
                              <a:gd name="T51" fmla="*/ 72 h 173"/>
                              <a:gd name="T52" fmla="*/ 168 w 177"/>
                              <a:gd name="T53" fmla="*/ 53 h 173"/>
                              <a:gd name="T54" fmla="*/ 163 w 177"/>
                              <a:gd name="T55" fmla="*/ 38 h 173"/>
                              <a:gd name="T56" fmla="*/ 148 w 177"/>
                              <a:gd name="T57" fmla="*/ 24 h 173"/>
                              <a:gd name="T58" fmla="*/ 139 w 177"/>
                              <a:gd name="T59" fmla="*/ 14 h 173"/>
                              <a:gd name="T60" fmla="*/ 124 w 177"/>
                              <a:gd name="T61" fmla="*/ 10 h 173"/>
                              <a:gd name="T62" fmla="*/ 105 w 177"/>
                              <a:gd name="T63" fmla="*/ 0 h 173"/>
                              <a:gd name="T64" fmla="*/ 91 w 177"/>
                              <a:gd name="T65" fmla="*/ 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77" h="173">
                                <a:moveTo>
                                  <a:pt x="91" y="0"/>
                                </a:moveTo>
                                <a:lnTo>
                                  <a:pt x="72" y="0"/>
                                </a:lnTo>
                                <a:lnTo>
                                  <a:pt x="53" y="10"/>
                                </a:lnTo>
                                <a:lnTo>
                                  <a:pt x="38" y="14"/>
                                </a:lnTo>
                                <a:lnTo>
                                  <a:pt x="29" y="24"/>
                                </a:lnTo>
                                <a:lnTo>
                                  <a:pt x="14" y="38"/>
                                </a:lnTo>
                                <a:lnTo>
                                  <a:pt x="9" y="53"/>
                                </a:lnTo>
                                <a:lnTo>
                                  <a:pt x="5" y="72"/>
                                </a:lnTo>
                                <a:lnTo>
                                  <a:pt x="0" y="86"/>
                                </a:lnTo>
                                <a:lnTo>
                                  <a:pt x="5" y="105"/>
                                </a:lnTo>
                                <a:lnTo>
                                  <a:pt x="9" y="120"/>
                                </a:lnTo>
                                <a:lnTo>
                                  <a:pt x="14" y="134"/>
                                </a:lnTo>
                                <a:lnTo>
                                  <a:pt x="29" y="149"/>
                                </a:lnTo>
                                <a:lnTo>
                                  <a:pt x="38" y="158"/>
                                </a:lnTo>
                                <a:lnTo>
                                  <a:pt x="53" y="168"/>
                                </a:lnTo>
                                <a:lnTo>
                                  <a:pt x="72" y="173"/>
                                </a:lnTo>
                                <a:lnTo>
                                  <a:pt x="91" y="173"/>
                                </a:lnTo>
                                <a:lnTo>
                                  <a:pt x="105" y="173"/>
                                </a:lnTo>
                                <a:lnTo>
                                  <a:pt x="124" y="168"/>
                                </a:lnTo>
                                <a:lnTo>
                                  <a:pt x="139" y="158"/>
                                </a:lnTo>
                                <a:lnTo>
                                  <a:pt x="148" y="149"/>
                                </a:lnTo>
                                <a:lnTo>
                                  <a:pt x="163" y="134"/>
                                </a:lnTo>
                                <a:lnTo>
                                  <a:pt x="168" y="120"/>
                                </a:lnTo>
                                <a:lnTo>
                                  <a:pt x="172" y="105"/>
                                </a:lnTo>
                                <a:lnTo>
                                  <a:pt x="177" y="86"/>
                                </a:lnTo>
                                <a:lnTo>
                                  <a:pt x="172" y="72"/>
                                </a:lnTo>
                                <a:lnTo>
                                  <a:pt x="168" y="53"/>
                                </a:lnTo>
                                <a:lnTo>
                                  <a:pt x="163" y="38"/>
                                </a:lnTo>
                                <a:lnTo>
                                  <a:pt x="148" y="24"/>
                                </a:lnTo>
                                <a:lnTo>
                                  <a:pt x="139" y="14"/>
                                </a:lnTo>
                                <a:lnTo>
                                  <a:pt x="124" y="10"/>
                                </a:lnTo>
                                <a:lnTo>
                                  <a:pt x="105" y="0"/>
                                </a:lnTo>
                                <a:lnTo>
                                  <a:pt x="91" y="0"/>
                                </a:lnTo>
                              </a:path>
                            </a:pathLst>
                          </a:custGeom>
                          <a:noFill/>
                          <a:ln w="6350">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 name="Line 1350"/>
                        <wps:cNvCnPr>
                          <a:cxnSpLocks noChangeShapeType="1"/>
                        </wps:cNvCnPr>
                        <wps:spPr bwMode="auto">
                          <a:xfrm>
                            <a:off x="42545" y="3609340"/>
                            <a:ext cx="1534160" cy="0"/>
                          </a:xfrm>
                          <a:prstGeom prst="line">
                            <a:avLst/>
                          </a:prstGeom>
                          <a:noFill/>
                          <a:ln w="6350">
                            <a:solidFill>
                              <a:srgbClr val="DA251D"/>
                            </a:solidFill>
                            <a:round/>
                            <a:headEnd/>
                            <a:tailEnd/>
                          </a:ln>
                          <a:extLst>
                            <a:ext uri="{909E8E84-426E-40DD-AFC4-6F175D3DCCD1}">
                              <a14:hiddenFill xmlns:a14="http://schemas.microsoft.com/office/drawing/2010/main">
                                <a:noFill/>
                              </a14:hiddenFill>
                            </a:ext>
                          </a:extLst>
                        </wps:spPr>
                        <wps:bodyPr/>
                      </wps:wsp>
                      <wps:wsp>
                        <wps:cNvPr id="1490" name="Rectangle 1351"/>
                        <wps:cNvSpPr>
                          <a:spLocks noChangeArrowheads="1"/>
                        </wps:cNvSpPr>
                        <wps:spPr bwMode="auto">
                          <a:xfrm>
                            <a:off x="1512570" y="523240"/>
                            <a:ext cx="794385" cy="14986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 name="Rectangle 1352"/>
                        <wps:cNvSpPr>
                          <a:spLocks noChangeArrowheads="1"/>
                        </wps:cNvSpPr>
                        <wps:spPr bwMode="auto">
                          <a:xfrm>
                            <a:off x="1658620" y="544830"/>
                            <a:ext cx="54038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B71EF" w14:textId="77777777" w:rsidR="000A71B3" w:rsidRDefault="000A71B3" w:rsidP="00A870EF">
                              <w:r>
                                <w:rPr>
                                  <w:rFonts w:cs="Tahoma"/>
                                  <w:color w:val="1F1A17"/>
                                  <w:sz w:val="14"/>
                                  <w:szCs w:val="14"/>
                                  <w:lang w:val="en-US"/>
                                </w:rPr>
                                <w:t>SAPLogoffRes</w:t>
                              </w:r>
                            </w:p>
                          </w:txbxContent>
                        </wps:txbx>
                        <wps:bodyPr rot="0" vert="horz" wrap="none" lIns="0" tIns="0" rIns="0" bIns="0" anchor="t" anchorCtr="0" upright="1">
                          <a:spAutoFit/>
                        </wps:bodyPr>
                      </wps:wsp>
                      <wps:wsp>
                        <wps:cNvPr id="1492" name="Rectangle 1353"/>
                        <wps:cNvSpPr>
                          <a:spLocks noChangeArrowheads="1"/>
                        </wps:cNvSpPr>
                        <wps:spPr bwMode="auto">
                          <a:xfrm>
                            <a:off x="1570355" y="227965"/>
                            <a:ext cx="54991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A9296" w14:textId="77777777" w:rsidR="000A71B3" w:rsidRDefault="000A71B3" w:rsidP="00A870EF">
                              <w:r>
                                <w:rPr>
                                  <w:rFonts w:cs="Tahoma"/>
                                  <w:color w:val="1F1A17"/>
                                  <w:sz w:val="14"/>
                                  <w:szCs w:val="14"/>
                                  <w:lang w:val="en-US"/>
                                </w:rPr>
                                <w:t>SAPLogoffReq</w:t>
                              </w:r>
                            </w:p>
                          </w:txbxContent>
                        </wps:txbx>
                        <wps:bodyPr rot="0" vert="horz" wrap="none" lIns="0" tIns="0" rIns="0" bIns="0" anchor="t" anchorCtr="0" upright="1">
                          <a:spAutoFit/>
                        </wps:bodyPr>
                      </wps:wsp>
                    </wpc:wpc>
                  </a:graphicData>
                </a:graphic>
              </wp:inline>
            </w:drawing>
          </mc:Choice>
          <mc:Fallback>
            <w:pict>
              <v:group w14:anchorId="64330530" id="Area di disegno 1260" o:spid="_x0000_s1139" editas="canvas" style="width:469.4pt;height:363.45pt;mso-position-horizontal-relative:char;mso-position-vertical-relative:line" coordsize="59613,46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LKUSE0AAAXPAgAOAAAAZHJzL2Uyb0RvYy54bWzsfW1vGzuS7vcL3P8g+OMFcqx+Ub8Ek1mc&#10;SU4WA5zZO9jx/QGKrcTG2JJHck4yu9j/fp8iWWxSXUV2YkeZHHc+pGWrXE0WyXqv4h/+7fPd7eK3&#10;zf5ws9u+Oit+Wp4tNtvL3dXN9sOrs/938fZFd7Y4PKy3V+vb3Xbz6uyfm8PZv/3xf/+vP3y6f7kp&#10;d9e726vNfgEk28PLT/evzq4fHu5fnp8fLq83d+vDT7v7zRZfvt/t79YP+HH/4fxqv/4E7He35+Vy&#10;2Zx/2u2v7ve7y83hgN++sV+e/dHgf/9+c/nwf9+/P2weFrevzjC2B/P/3vz/jv4//+Mf1i8/7Nf3&#10;1zeXbhjrrxjF3fpmi5d6VG/WD+vFx/3NCNXdzeV+d9i9f/jpcnd3vnv//uZyY+aA2RTLo9m8Xm9/&#10;Wx/MZC5BHR4gPj0h3ncfaNzb3dub21tQ4xzYX9Lv6PkJ67Ohr2+3MZD9jYF1MJ/usYCHe7+Uh8cN&#10;8W/X6/uNmfnh5eV//PbX/eLmCvurroqzxXZ9h530n1jb9fbD7WZRlE1BC0lDAOzf7v+6p9Ee7n/d&#10;Xf79sNjuXl8DcPPzfr/7dL1ZX2FoBh7DD/6AfjjgTxfvPv1ld4UXrD8+7Myafn6/vyOEWK3FZ/zt&#10;qqyxlf7pt8/m88PiEl+0y7KvV2eLS3xVrKpltaJRna9fMoL7/eHh3ze7uwV9eHW2xwzMC9a//Xp4&#10;sKAMEpFbo//6JV6NPyVgGoTZcP/dL/tful+6+kVdNr+8qJdv3rz4+e3r+kXztmhXb6o3r1+/Kf6H&#10;3lvUL69vrq42W1p63vxFPW3h3DG029Zv/8Pu9uaK0NGQDvsP717f7he/rXH43pp/jiAB2Hk8DEMv&#10;zOVoSgVI/qeyf/G26doX9dt69aJvl92LZdH/qW+WdV+/eRtP6deb7ebxU1p8enXWr8qVWaVg0Edz&#10;W5p/47mtX97dPIC93d7cvTrrPND6Je3CX7ZXWPL1y4f1za39HJCChj+QAluIF9rsWdqmdrs/fH73&#10;2ZyMVc0n4N3u6p/Yxfsddhi2KXgzPlzv9v91tvgEPvfqbAtGfLa4/fMW54BYIn/Y84d3/GG9vcQf&#10;vjp7OFvYj68fLOv8eL+/+XANvIWlzP3POCtvb8wepnNkx2CYieEKdrCnYA+lyB5KJs4p2ENdl21p&#10;GURRFSv6bBaaTqhhE31ddZ5NFG3zlGyCdmxTrZaZHVu8LX4u2ifYsU4y8Pb8HfIh/fBlT9rhHx/X&#10;e3/W+qImuWHPW232xcKeOfeNPXfum6lnb7ujs/f+X+HsVeLZq0549qq6rHo+e2VR4pgljh5kijma&#10;TySh56OXYTpfrALMR+/IIFC14lo8el4nOIHYq5pV0ZFYg/LbdCtoO/HRK4q2WzXgf0Y7bpuqKoxU&#10;ng/fv6j+PR++qYcPm14wSY3oiSzMb2mS9oUxPcnyrKq+gwIYCb5VVZGws4dv2UItpe+f6OyRFTP4&#10;D9hY/R2rhJGWO5umzgehmqb+JGQV5t+1adqIbKKhg3giNlGtus6YnsQm6rJrj9TjFVxWK7ZMZy4x&#10;O7BO6cDyB+F5c4lW5BLGVXMiLlF3XVEte6PJVz30dmPBW5lH/qu+7KrW6RJlUTfVUxrRsy4xu7nh&#10;/Fd1CX8QnjeXQFRVMDm6E+oSIZdol21RmZcPXKJYwsZH5GQ2OeZoGAcETxcN8yfhebMJCHGBTfSn&#10;ZROrJdkUMDm6sl/1Rs0b2AR+U/tg2GxyzCbHKU0OfxCeM5dAporEJdpTptRAmfBcgvItjoMHiCes&#10;KKxnYgczl5i5xAm5BGJWzkP3vLmEGGJsT5lZU3dtt+wwDnJfLldt2xlrcFAmurptZ5NjTsALchBP&#10;ZnIMKajPm02IwVDrQjyZ/zJgE0VTr/qjYGiLkB07MOGmmIOhc57u6diEF5jPm02IwdD2lAlLpE2A&#10;UVhtomyLfnkUDW1aBEJmB+aczj8oVKdjEz5r9nmzCTHO0fpQ8QnyGiM2UbV1NUrnr+HAnNnEzCa+&#10;B5vwAvN5swkxztH6WPFJ2MTgwSzqrkANDrmNBt9EAz/rrE0MZ2QuDjxdcaCtMCPz+1mzCbhohHBo&#10;62PFp2YT8GD2xymYLcwQ/G6OdMxZEyfPmmi8Xv282YRYQ9z6YPFp2MRyuYLxQ5EOVFOVxy5M/Ibc&#10;mjObmNnE6dmE16ufN5sQ0ybgUDxdPQd8E6slaTXEJtq+bI5dmH1ZLue8idno+C4BUa9XP282IeZN&#10;dKfNrmprtJiwbKLre+qQEPkmEAapZ9/EzCa+C5vwevXzZhNi3kTno8UnMTpa37gIzehQRG7ePrgw&#10;23pVz0bHzCa+B5tAvs6chVkUcNEILszOR4tPwya6vkSZKowOtFhqi+Y4C7OC62L2TcwB0YFTnixv&#10;YqhaeN7ahFhFjtTpU/omhoBoWVZIkjjSJubKr5d6R9EvbpVmtTTXAHZuSZNpSTOULTxvNiGmV9mm&#10;iSdL1u7KrrGRDnAJeDGPtIm5J83MJtA4LewrfTptwuvVz5tNiOlVnY8Wn8ToGLQJRDm65VFPmlWF&#10;OvLZ5phtju9hc3i1+llzCaqoGjebsCWaJ1ImUEXeUf0nPBM9QhpgCFGYg6q+fJijLKnVHb6fm2DO&#10;9zN8+/sZbJ7fs0/BhH9GYhI+VHwCVaJcIU8CPesMl0C9uE2OHaIcVdP1SN62qVUzl5h7TZyw18RQ&#10;2fS8VQmfgfl2v9nQ5V+446nzgWKRSfxydfPw193N9uGRtzs1/bJzVaEtcquOUyWapqdkTMMdGpSO&#10;j26QuPxo73ii2g++1wnXgl25a5o+XDn+dwEk7+9ucdnY/zlfrMp28WmBnhZGlSRwhgK/9FDLxTVg&#10;bD+SEAbU8jC4IEvBhHQ1D7WqFFRIEvFA5apWUIE7eqiiXCm4EKoaoPpSwQVP9QCl4oKDyENVTa/g&#10;gp3qocpaGVYxkfAh5WuNXrjDYHhl3yjjKkLal32njSykPl6p7IiQ+nWnbYoiIv9SQxaSvy5LbWQh&#10;/XtthxUR/SttX1BCol+mqlNGVob0R/t6ZWRluAA6snABEsjCBdBIRgaGH34CV0j/Wp1lSP+m7LVZ&#10;hvSnEydvjTJcgG5ZKNhI+fEzAIdTsNFVex4MPloNW7gCOHXy0KpwBZqu0ZCFK6AuJ6lnfmT6ElTh&#10;EpS9xmKrcA1wm5w2tHAN6lbjQVW4BsWyaBV05K3yc6CTJ9OtDhcBAkJb0zpahUpb0zpchh6MVJYo&#10;dbgMunCiyw79HFJzDRcigS5ciBS6cCUS6OKVUBcWd2UMs2hK7aiu4pVYaucBWVMDOlyDoywsdd3z&#10;tOsr7UBAIxjAukYTClSAPmCrtT28ChcCdSXa2OKF0Ac3bSFW8UKoR4JuBxomsdJOGCW8ezA0GVb2&#10;cBOuA3aTJrWacCFWnXbAmnAhimWt0Q7m5DC6BixMPmGUyOMn0avrityaAQy+LQ1buBCYq6aINOFK&#10;6IyTXHl+cAl0ZM17uAS6eCVUtRJdoiahi1diqU2Wyij96NC3QaEdbK4BDJa/ciZQTT6Aldic8rqi&#10;mnQAS2ALF6KAcixjI0PET6GA10IZHNLJBzg0qdDQxQuhbhPkkw3o9HWlVnx+dG2jiTBq7+vBsJu0&#10;wYXrgBpYbarhOqh6eRcuA+4a05BFy6CdLrL3/AQ6VcXpw0WAkiwvaR+ugS68+nAJ1Gn24QokkIUr&#10;ECGD89ubputrewvx+uXl560zV/EJV7/iKm97oej97kA3IJPtCh/7hb1F2cCTuasAY8IEbCJ2eB+g&#10;EsCYEAGzZz4NjB1DwCZjIIsZO4KAjRchC0xGIkEX06ZIZqABnzZJV4txgWCEDUCkp0mmnME+baKF&#10;mynMsSnYyRwj7DC4JoG7qZbTplq6BYXVNAm7myrySyeBu6nC8JkC7ry+F7BsJoHzzp021cpN1V/7&#10;nV5Vsk6I7jA/Jg3GTRX2xRRwMi8IO+yHSeBuqrAPJoG7qcIAmATuplpPm2rtplpPmyrp7zRVKOhT&#10;BkP6uQGfNlVSwA34tKmShm3Ap03V1XhfQEWeMnbSkAm7bTaa5WKkAhvwaVMlFdeAT5sqqbAGfNpU&#10;XZLXBXTQKVMlHZSw24ze7FSR0WfBp00VnQYt+LSpko5oBjNtqqQEGvBpU3Xu5gtbFJidKhJpDXab&#10;9Z8Hd1O1aX15cDdVG7jPg7upWu98FpxUKaIMdKUpm4CUJQM+bVVJHTLg0araQTmFZr+5fFjc2ovv&#10;zf+40H5/tnj36uwdjWj98n79QHoQf6RLnY1ffnFNH3AA6Zu73W+bi52BeSCFCKqXebNnnwPA7TYJ&#10;yF/z8z7CZxIYMH7+lp9fA+XHxkgub3eHjZnzMNoYsf+TAYD/2ALCDRbPm7/mpwMjVyIWBj4Pu+r8&#10;NT8tWEV2B8BgkSfByP0HMJtQrlIHDj8DBosjiQ5hDgvnVRQeFT/t6EqnhhU2SKO+t3Dns/AniPHw&#10;0+Iz9y5gGoXn/fw9Px2cOwRw+6bnwTHtzHQdc7JVO+osKvK/Y3R+C/Cg+OmWjDwKAIOal1oy+Dct&#10;jdNTqB1bTkPxYZt2OEYT0Lf9eOW0fV9ANTHT9kozk4Wfbu0oWEDkyawxbsUxYL1JhFAXhXwQwIY0&#10;6SS1ndivbL2His2pWfCMJLGBgPRSRJqSYLj/i8DgLUiCWf4/Daq2STPqBJyRRpsrtfmcCQK3SBLM&#10;TaAqTV6r+lJH3NK2DVPByBlAC++NAd4Y/OQNYgkCF1BycJOZhcp89G0/Wjlt148AeS78tHP6kiXO&#10;bQT1lfN0Bq3Akt2dU3iwkzvJnXrEGpNgbps3tommus0dR2ptmoQK5vgbnPXJl5KIo1OD0GUazrHf&#10;DlZu6uQzQ0ef7zQcBWPw3n6ZOYXOV0IFK6n3usNPuagpMEfjNqPIuDPQwr+QwubYHGKrSTDHNBGZ&#10;SIK5Q+yNBj7i/PySo/4Vh3i8chpTYrWsX7JtxkPkpx0qq3kItSUnzmojAsFJuMppob1tDKdufVZq&#10;+4xsR+KO2YPIKEqvDOvc0GvTM2Y96QsAM3Nm/QwGUZqIXt9DwDpNRac/IraRxsj6aHYyJJjNWYYH&#10;PXlcWF32/gjeL/y0+4Yks8GX4zVTeYiT0GOepIs0YSW14yCA8nz4aec1AGYW/SsARxtznprdiuqq&#10;UawSAii7u5GeMI1LNBSbJZGWYTu498LCZdgYwnsWLrNbkPBg4TLnuaM8GSNy00ysc4698XGJt3MP&#10;lcHiS4twpFBYuMxxRpjPwmXYQ0uhV0PnNLtpKQFq0gpTuNQAZiiIqKYDzPBY04zDYMxw7W970scr&#10;qZ2GfmnN4Zx6Z9L0MbGcuohOA4ZSOfWzd6Ijq806kZBTjiHK7URyyjaOvd1FOeUdgBZjzm6yLkvQ&#10;ZjpgRtWjlBdDxZzmSGkKFjCribrJ5DRbNKyz65dRlJFGY+ByerffNzk1fipPUXmULveEldSOgwDK&#10;vI+fTlWh/HHiHdMXPeOtSbx6nlpapIN09kznHGeeS+QccXwMcn49ZmM5NyGzRSSkJzVlPi5ZJ6bj&#10;dmXGKcqCIOcgZ5Gec5Dz+HI+NGYPOZ8c0znn4vOHI+cy9Bwx54L0PDbn0vTsPe8incwSVMmin/Tx&#10;Smo8jNW9XPCE1cdcsIPVUaxBcu+yepuRHKwtZ/xTrH1n4ljmAgew4VHoIWbXrG5NBEu7I1jJy3ic&#10;WGfMgDkdNBPVYZ02MwFWkTMRJ69xp1eUFfjcDpnKPcZ7mFdJ3/ejldO2/QiQcfMztsUzS+yCzNOg&#10;RovC04GnimLcpvDdB7vxy7BwLWq3Et3UU7wtfvbmfQR2a9L6tjvqR8+OF4qQb1wvpt9Fh6r97uP2&#10;CrNbv7zerK9+cZ8f1je39vP5uqhfXt9cXW22v95sN4bIIAA/TWLBOVWBH+7/uv/jHybVgx/+8XG9&#10;35wtbv+8RW0jGjlTbteD+aFeka2y2IffvAu/WW8vr3dIcXg4QxonfXz9gJ/wJx/v9zcfrh/gcjAJ&#10;Ddvdzx8fdu9vHmjlhlG5Hz4d7u1Y8WHx+e52e3gJmFdn1w8P9y/Pzw+X15u79eGnu5vL/e6we//w&#10;0+Xu7nz3/v3N5eb8025/dY52skvz6X6/u9wcDjfbD3+7Xt9v8G56GQo6/7pf3FxhNAUlgds2EkHt&#10;J9JGMDAH+jdDOvQEuv91d/n3w2K7e6razxLO2oJKKcC8XR2oWWus4OISaR5x8SecoHwUP7/f39Gm&#10;CM/QNyn+tBa8WvxZarnwIKrPYEYxGqUmj1HBePBAU4s/baXJGBfMVI+L8tvl6qYwl5sK0eRxweXl&#10;cX1R8ed4WF9T/FnZXH8BGcxSP7CpxZ+2XEVAFlJ/YvEnkuRlipEuN4xMIT7Y+AAEjVPDFZJ/au2n&#10;zX4fz5K4lR+YWt9HuSceaoWKLHmWX1P7qSML6a/VWVB8csrAQvJPrf20RRsCyUL669WaYu3nGBv5&#10;ZvwMdGxHtZ/a2JA6MmArv6j2UxhauALq3qCwm5+AvjfgPB3ASpUBxbWfK+08UQTTv3R67ad2pEiA&#10;D+im1n7WtkZwTLivq/3U1vRRtZ/C4MKFgD6sMCOkhg8kgVVny2YFdOFKJNDB4+spTLJOYSFHtZ9a&#10;nZBc+zke3dfVfmrMkkx3P4mptZ+uWFMYW7gQ02s/tT1Mmet+cPpCkOvdgyXWFarUANevtCLcuPYT&#10;YLJkoGBV+NZptZ+ttku+svZTE/VfV/up7RLKqw/nqqmAFGn3cDrj/LraT1Wskmvcv5XcVsr5j2s/&#10;dXThkSDPqYYulBI1uI68T45qPzWxf1T7qUkJCh/5ufaVOtVwIUg3lsf2lbWfqhIdL8TE2k91IeLa&#10;z5XG1smRNJBEO18IFA1QE0s/Va38qPRTMz1QsDC8s9Co9jWln5222yiM5Ymhs8yo9FOd5teUfkbI&#10;4PKZSz+F2ta59FMt5MX+hWfkYi79PK6Hnks/tT1Tg7XTnplLP4/3zFz6qe2ZufRTo4zLHb2YSz+P&#10;T9O3L/2ERU0u/iHUF8fufF3+ACAH+Twgf83PGB+HFvhbfn4N1OiVHAt8xHQ4DX2EOx5ojXIqEgAo&#10;O6HQ0lC0EoNxljyYYhLMJd1nqlLg7zMvRdlJChuXBMANmoajpuGYA1X9pfBx0ULhjydPkp928YZi&#10;rnRFB6eeZ8fnEu4yBacl2diYRibJgTPtMwuLQIzBlskRGCoBkqTjyoL0QsBmMu+cBjWagL7rxyun&#10;neLC1U9R2UlyL1CkA8RGl/kknK/8zKQP21NU5XKC7b7PZYhx5afvssL7k592nyKFwBzdTBkml/cg&#10;NT1FEUsPOJ4mQOXSmuzWy2VJuRTuCvpEamBu/FWmjNQlwJeZMlJf+JlOY6EzbXgKWFVqcJN5hVMN&#10;xrxH3/WjhdM2/QiQ9wk/7X75khXO7QP1lfN0BhkaHdOVbR6uilhf+JkWOm6bN3Dcpval64jS+hZW&#10;vBX4acfGhZ8Zuc6nIZfJz9w3VxnA/LyDyEvNgk/X9MLPNPF84Wf68Dsatxk1xp2BXHq8Y3O5wk/L&#10;M6lqJEURd4YzRcTTTvpXnOHxwmk8qXRKWW7pWMnrfdMv3qH8tDvV64wZgf3ldZ9pgrOC/CV1n+mj&#10;yVoSRduSaz0A2mihzjpcXw7Eb9Ibe9D24PdJbTPWHpEanZ4Ma6OYTBqQtdt+ct1n+iiz8p2rF57M&#10;QpyAHrMkXaINC+RXUjsOAijvb37afT4AZhb9KwD9KPmV89TsIVBXbaj7TO/uBj53oy7mqsM5kz13&#10;DDgxPle+3q6sydVn2CIn7ufYLBcC5Ng2p2WPjwvvLadgTK3R4rrPjAXls9AR808xsNYpQFk6c8Z9&#10;jn8hI8OtcIYjNpR0Rd6IZYbHcklAlmt/25M+XkntNEyv+7T6R05bRBqJoVSb0T65YCqrzDq3Uk43&#10;9hVdTcY5AqHm6j4zujsArQMgZzZRhoWZ83TAjKrna5JymqOvcsopon4yOcWWC7FyejIXdnWZwjOk&#10;ZBjadJmzzaUjX8+jdLnnJz8skHYcBFDmffy0PPArFj3jhUm8ep5aWqSDdK7uM+M281wC6UlJUcPH&#10;IOfVYzaWcxIyWywzmnLv3MpZFybXfWZcoiwIxi6qeDvz8cvVCvJxJk09JaqZPZQZC5DpnPPw+cOR&#10;8xh6jpjzQHoem/No+pOec5B6wIHNMJH5ybxDlSz6SR+vpMbDWN3LhU5YfcyFOrw6mjYvWbvNOFhY&#10;Wc7oB6x8Z2JYXPY5ijvEFGdtayJY2nfNOl4aalAZkweFVdCM1sJln5kJsIacCTexwp0JXg1ln+mp&#10;TmUe4y3Mq6Rv+9HKabt+BMi4+Rmb4ukZMbJpUKNF4enAuTOXfVIAPypajWpbl+afOyIR2Fz2+c3L&#10;PqGaj8s+jbdRLvskiR99Qz9QVe3i3ae/7K42r87WqGg1KRtcnYmKVGrWDX1hWVIJDozoqi2cKB0u&#10;AIa5WFDe7yV9X9eFDx8ynq+q8jS55QXSVDDwsH4zLHUrqSZnhXKeIxgY/D5vWMMTVnhqeOLkeVMU&#10;IYwoTNnWMMEa9SMq7M16AqawpsdkkgtzC3PmoZFSPr+AKUzWNhfYCJii2s7KXtAnoCL13I8diesi&#10;xaN7PevGXEYk4Qqpbq4Ok8YVkn1Vm1R5CVdId+hvysBCykMxUegV1XYWJu9bGllI/KZXZxlSv2ip&#10;YEFAFpV2to02zai2s8StbDKycMt3tpRCoBl5Rf1aljUV6kojCxegU3drVNxJJYMysnAB0EJHWQDK&#10;VPEjq8yFfNLIwgUgu0LDFq5A1VHZk4Atru1c4how+TBFxZ21KRiTsIVLUBT2XmFhDcjB6Wdad8oa&#10;kOvFQ6HKX6NbXN5ZK4sQVXcSv9BmGq4CFCmFbtEqFLXGGKFbDXOA2JCxRcWdBS6TVsYW3ewJw0/B&#10;Fq3CUl0FytXx9EWfIQVbuAp9q3GP6F5PdDdSkEUnwd6vKOyPqLITPZUUZOEadLW2oNT42U8TjZxk&#10;ZFFVJ7yHygrEVZ3mxjbhHEQ1nS34snyoqP2rHxmCgsrIwgVwd40KNKMeFAMy0xhBGlm4ACtcDauM&#10;LDwE6ixD+tetpmVE5Zy48U/kQ1EtJ7xWyriiWk5zUaYwx6iSU9cPKLrjCaYqLSHxoQNq4wqJr7Cz&#10;qIQTjFtDFZJeOZNR/aZG96h4k4rVBFJFlZsaoujKTg1RyHNURBrFYWjOdWVzXRmMp/lKwdHFmS52&#10;e+GzsDJ3BIJjESGhFVkPdwYcAsGAc0AhAw6eb8A5rT0N7kzm+UrB0arOVwpqBUu/vysFId5wTB5z&#10;mxzpe3SbHIlwqaLIeqa8E15zMh+BsWuZn/fmIjmoJuaMe2z8NT8dmLsrLRMWpoghcYxRb8EYG3wv&#10;BgypQ5Zr8df8tC+FW8WAZRIQ4DExYHCJJNFxlAbejjRcb18LR0YSDi4M8174KJJw8E5YuEx1EBwP&#10;Fi4XrnTdyuE0SL53CEOi40GKzgU8AebNMPXTgDDyLaC/zZFXjJ9uu8B+N4BOC1UTR40rj3YMBTGS&#10;Y4TVbV+djZpTfwfag5lyDQRfLcZc012YwQZhrotv7+L6ubbAMF4NvlybYcpqoYkUSBpPkQYmp4XL&#10;dJ3l5rS5ECoMRYMv81rYgAYMBlhqdJSUQLNArncKjDlHhg/BKLNjSyJjppbO0LPDT5+h6TCjgc9x&#10;te0ZXY7ar+A3neNq/7LtVME8xnE1c6aj6BnioradKp3i6JvpcTU0al+57iliXK1ZtuSiNnG1AhUA&#10;fDYfFVcrnHvJ8B8tsFbDQ3y9wP/EV0Kg0NOBwIZxoI0whZ4O6y4XMIENegdUwQGLESqshodCzbM8&#10;qNCtV9oWV4Xt0R8OHdJjQAW/sDi/0KtX4n3yBCOnqjaqOLzWqGSHdPHjKuHIFccVx9fQ2VAeWBGS&#10;nkghIwtpT15+BVlI/KIhR7SwjpQO5cff6LsrJL8NsEnIQvq3S+dLG+0KuoPJv7MwzagEZHGADdFG&#10;eZpRgK1TSBa1TnWtBYU9FsXXENITKQbROIy+R6xRGVdI/hW5jqU5htQnDVdDFpLf+I4lZCH1EYnR&#10;tn/UOtXEqQVkcXCtULdsFFwrle1PbqBgwXsXIxptjCi2piIL6Q+NW0UWLgC5fqVZRvT3obDxwEL6&#10;a5OMyY/Ij7wxorAa+duFcR0F1TjYNBpXFFQrNGQh9XF7iDKuOKSm8OqoW2pn+1YKBymKqJkG3NIk&#10;Q+L7sNV4jiHttUNJ1b5+h0HUanMMOY+JDQnjisJpzVI74HE4zQStJGQh8Ve2961AMCGcJiELtz6J&#10;ZnmHxeE0059PQhaSv0IvYAVZSP6ypBCkhCykP2oTNWQh/UtNJkUBNZ9uM9oYcUANvFMcWRRRwy0a&#10;ysiiiFoFcS8jCxdA3f3k6PGb0Ya6BZJFMTVtw5JTZkCFNAJ5WCH1VRkeBdUwoAHXHMP6vMWFESNH&#10;99wbUXN0k0IFN8jcG3G0Z+beiNqemXsjapRxhZsXcIVbr2I6MknykQ4fBOAkcHdWfWVCBjtknMHO&#10;8YcMONQIA84e7ww4RJUBj6b6FFEmIEaUiQStFGUq7KycHMb7tDiTu9wyGzxw55w6udlF4JgBP23s&#10;AFa8mXAFQykJBzxEGHgtknBQTSwcNPEUvtqdNnp/Co7LLeAgSMLBNWDemws3weq3cJCdqffyLWmZ&#10;S1O5DiZzmRrMcPNWRKZTLw1iSBk4vxppONjFbjUycPBnmdVNLxpZswYuTbvCR4/Sb13y3fAZMBfp&#10;gVsmRTy+d9LncvBG56fd8DAKzRQy1WMcDsosLHlNiXCZ6A2sNAOWDQY5vYW6mKTmSqefXpu7sxNm&#10;k4GDXZTEx91aYPIk4WDsGHxVpraUbgOk8RE3SM2D1yITPLQ0phaXKWQjFsoLP8eG5tjQj3DVHs70&#10;ODZkGEEUAXqS2FC56hxvaFY1VZriZA01V01dUOY/hYaapvE5AI+LDNm0XHtDbBg5CSMUpprFpZaE&#10;MKGXyvgixmjC2ISt1xHwQEnw7go4cOFSGiMKvSPuIgpLnQ9Xbn0usFIeDTDIeELXiDYvyCKPSJlX&#10;6JJS5xVFg9QRRbVW4ZBmB8uXOFgebw1QGhiMAdqgojFA3+Ps+ZQozRhwumwmFYsiQsCWUdqO38nS&#10;k59WfZr2RjpV0QQYySyKZ1H8I4hi8O6xKDa67FOLYlQ2tj03GytXSMkw5zSQxU1fcv1z2UCTZ1X+&#10;kdJYvfsrlMeVdcMj8G/0g0EChgIZbMyKUjS7OgILhbKKKxTKva0HBcZjVKFYVlGFgjlx5Vcgdakg&#10;CkGL8QxD0Yz2FEbGj0cVSufK1CAKqCLp3NmaNWGGkXimiJc4rihXo1Uv5oxyNeDdUZCFtIeqp8yS&#10;mrt6PaVamsyDMcWiXI2VrQKVphkqRtj8yshC+rvApIQsXICyVmgW5WpUNvQtIItyNQpTGymsZpSs&#10;QSk1pEWOd0aUrFGYymoJWbgAcA9oyMIFMNWMEq5o92uYQuqbtIPxQiLvfFhudUgR5RVMR2kaGq4o&#10;S8OGXcejirI0qNhUpnuUpFFU2sBCulOBroIspDuFesUjGdU/rwoTXRZ2RHS7bWljuMI0Q+KvbLmm&#10;hCwiPzo1iCOLEjUa3LsqTzPK00AfLQVZyPRbZOYoyCKmjzpYeWThAqDflIYsXACVwZKb0/OnzjY7&#10;EGgW1T6rMiTK1dCFSFT7XC+VBYiSNRLCLRS6ONoyzaLa54TUjbI1dGzhCqSwhUugYwuXIIUt5D/R&#10;GsxG6JcYoabuSUwKcOE0y1msrUpGJuJeIjh2AYzDC39zQDo+5trTXfje0hlwMDODnV23aXCS0wTu&#10;O4dmwN1UIWqtYzgD7qbqneEZcOxoM5hpkUMSmgZ82lRJMhK4j7ulBzNXqmob2NX3XCCnb8omcBGx&#10;53sD4hN4r6Dsmlg2WIzsviIAbG6wd7cmmgPLKM4xKLuK+Gn9ThCdRyj5e346OB/35lfz9/y0cNxw&#10;ECqFGyJ/z08H58q9KJJmtxd/z08LB0PMjs+fZ/6enxYONpaFWzJX4e/5aeFgPhk42EfJ98IysnB+&#10;+zMeflp8MHoMHKyaJD7YMxYOxmhqvhTJpHXLBCqhpAIo7Xm0iIAv+T6X65YJUFKVH70Ren8SHVUh&#10;Gjhsq9RrocwbOGjraThXd0eFdSl8UMENvlyvWmjXFi5zwwc3as1uY1c9O5xI3h78tNuEm/hCn03O&#10;g4+js0LBUxgPPy0+f76fHnA8ldm5PDuXfwTnMo722LlsxMtTO5erZV/3LkUFLqi6tqrv4FxelUuT&#10;EUWR3hrXCXm2+SjnMhnznWXoYRA3tHFNMUhjy5RDmNDFgNunZEShg8F6eARMYPDeJVCtlCGFpi2a&#10;kMLsFjCFli3IKY8pMmvRs07EhJX3Y7LdIgUyhY6duiKXkzCmyKXctOTYEVBFHuW6U+YXe5SxMjKu&#10;kOrk5JLHFZK9hadSxhXSnXpwyrhCwrfaZoh6a+LWPQVXSPq21+gV0r6BU0ocF6k+fhlx64k8x8iZ&#10;TJWLMq5ww+u4QtrruELa67hC2uu4Itpr9IraajbqmY5pr9Eror2GK3IotyiREvdX7E82BYnCGYoc&#10;yp2p7BXOUORPBhZ5HcnsGPZEQc5pCVdEe1PbKI0rpD2wKLhCjoOrbZRxhbTXcUW0R0mZuFcjZ3KH&#10;ulhxjpEveYVSNxlXuO/V8xjV/K0QnpJxhbS3rW4F2kc1f6uKfNwC7SNPMm7EUeYY0p5EgowrpH2j&#10;7dXYj9wokiPyI9MuFGkf1fzZyi5hjpEb2YYrBHpFTmTbdVTCFdK+Mp2ZJVzhvrdFehKucN+jLbgy&#10;x5D2BU6aSHvKLPXnUduqUftMZaNGxX7Klo8q/ULONbu0Faezc356J0Pa+UkKChTUi9mlTb4Ucrnd&#10;7w7UO//CpXZdzC7tY8q4DPkLBF2tQya9xZz77sJ3K0uDkyikHQlhNwU7WstZcPaqZLCDqRrs7HPM&#10;gINvGvBpU6X4pgFnz2IaO0keAveeqAy4m6p3DGbA3VS9ezUD7qbqe9llwN1UH1W49miHOQlE8peT&#10;yJP85ZbAvrxF9ZXznfLeSGdfGz+dq9etGF2qkfJFQm8xK1v5Tcx4+GnxcSc/2KJJfLBCDT7YmUk4&#10;vg2KfKup8cF6NPio42ASztEld+M6tEyDD3ZdEh/dY0k7nkrKUu99ajg/Pr8TeB34adcDVo8bHx9g&#10;/p6fR3DWy6L6aGH5WHw5OHfFN3W2S9KFtjvRb9SkLR6fORYEh+KoJD7n+octkYRj+sFOSMM5Xzhs&#10;gDScCyXROUmND5q9mW/t6115nvx058jJmFyrRDoXRL9cB0Ro2wYuV9zFV2dDV07Ow5E5TeQjXsUz&#10;nF3vs+v9R3C9Q+KNXe+GXTy9671GZrc7LsseddPm9A2u93ZZU9q3qbFa9jAzLY95lOPdtXwxSmno&#10;VQ897/DlXS8gCvG6ECT0x5CZi3DBMUjohCRreYwkdAZQyquIJvQFkPU+RgN55G13bUqhF0CZUugC&#10;UKYU+r3kKUWOdm0wkZ89GM1s/3+J/f9oRZv2LCna2FGSnu2qje1+w8s0RdseWj6QLOL4aYW5eRWE&#10;dFqkHr+RcfDT4pryPg3TLHhnwfsDCF6YhILgNXbd0wveZV24gir0NRjVNlf9qqGkLiN4y6KBFv0E&#10;krdBAvinBZnKR3I1FL1GwtiELk30qnhGwneMJ5S+tvxGGE8kfSmI248RRfIXRU3ixEIBbN3wAqZQ&#10;BKPOXMYUCuECvfnEMcVyuKCussLsIkFsA/rCqKKAN9pKKLhCkle4n0oeV0h12/NQGldIdvRaVnCF&#10;hK/M7ZsSrpDytQlkSXMMSV+hMEqmV0h7G8gScEUBb7rXUcQVB7xLZY5R9VRhFCphjlHxFKURiLSP&#10;Wt22pG5KqELSd6a4SJpiSHpSFiVMIeF7bRGj4imTTCGhCumO4cjzi4Ld6B0sjiqKdXemaE2YXxTr&#10;pktDZVzhlm81WkWxbuqSKeMK6d6YW2KlcYV0p76WMq6Q8jb3RMIVbvm60OYYkh5tqGTSR7Hu2nQf&#10;FZYxinXTHbfiNiXvv7dnatMQWMIV0r7C6GVcIbuhKLZIryjWbasiBXpFse6Vid1K4wppTylZ8rhC&#10;2qvCJ4p1U7WjiCuOdZtyOmFcUawbfERGFZIeSGRyRaFubVAh4XVM4abXMIVbXpX3iHAMmybANJuU&#10;X2JS6mVPLkzlYxDpQJLrLTVXSY36iZbYzbCDL/yNQmlCzlVSah2TdQPMIeXRFvse9/k92hdFEsv4&#10;omBeSc4oMH5zcNjNpDmjjuHYdcRP60LiciEfdeev+enAUO1EpzUXCoKpZuFwGZc1jhkPPx0+Sr4F&#10;vmyoGUQwIS1cKJXCx30NYSEl4WAbGXywftJwpAhhfLkQHmwaA9fg7onU+GCvGDgKTafg6FpfvBbW&#10;RhLMnnhYEkkouo4EyJwCh43Ja8BPuxboVGremSnwonv2CA7affKt1AqS4KC5J+G44Wsumg993OCj&#10;xq8p0kHXNnB0a2ESzrUihaachKMoL80DWnAazkVToeGm4VxhXq6VZ+OiuNgxqWkYNoHhMRvgNeWn&#10;XduJUEcshXHMPuLZR/wj+IjBNMfBWXN8ntpHXPZF2TrZUKLFtM2oGmKzdYfoLPiQKYuqkVLOvONR&#10;0Vlz8wXdYwqGEPp/QxcxrpeEJUuXTB4BgYt5H4J1mwmYQhcCLgOVMYWGbGnabQmYMHn/OvJEimMK&#10;Ddm6JP+UgCm0Y+2VKsLsIu8Bap5ETKHjpmiUMcV+4o58lcKgIj8x2lrL84v8xI1xtki4QqqbG76E&#10;CZIB6QnaGF+lhCok+4rKoiRUIdmxT5UZhnQ3VSsSqpDutqOPNKqQ8CUVmgioIh9xC3efSPfIR6yi&#10;Cvd6i+owGVVIdhVVSHYdVUh2FVVEdnVUIdlVVBHZVVQh2Stlu0cuYqydTKvIR6yiisiuoppC9shD&#10;3DbkpRT2FdXq+zNhCuSEfRX11mpxJmRUIdmVHUrpd/516g6Nrj8jv5swpsg53BqvojC9yDmsjCly&#10;DTc9RWkkTCHNNWYVXX3WoI5IRhXSXGMLkWPY+jqlUYU0NxefSaQKib4ysUQJVbjV0TNAJnvkF7YX&#10;Swq4Ir9wYS53E8YV1UDZWIGEKyR8iS6X4nagbid+Y9lrPSVcMeWV80z9ITwuFGzLqxg5h4kS8rhC&#10;2lNMSxpVSHm6mE7EFBVBaWpMVAUFkg+oZp/17LN23s25s9eoUMn6Jy78vSVpB7pLSr+w6aTWTUnm&#10;BP5Kau82l0FplJnLoDTKyPd3PdojTtKHPOIkjSWPuIuxOWGN12kucfbCwsJN+tZg3FpXYqYpE0xX&#10;6yLMuERX1MAVvjrYnsn3rjoIVYLLFPLAojRwmTumYC0aMF/zxn49ft4/UC0oLEEDlqni4c5SmeIc&#10;6McGWxbMkuS7gHmOyYTgpyMI97xKr5bZlsZBnFxUWDGGIJmiMFgoBixdOsbUTXt9YVlMwAWrwQ4s&#10;7S+HRWDAMtuDPc3WS4VDyDTlp6UtNHn7Uuuo0uGoQwgdhcx1WxwdgI6dXAW6fo7w5a61g+Zs4Oj6&#10;uJT73WoldItXCmrEmZgYs2d99qz/CJ51sK6xZ93wiyf3rHddWbpQWtP0/XHDsQatuHDoTPL1090s&#10;Zap7+OKM4ZKK0LFuHBRwLdBBD53vII23txU0oRPAOicEPJEPgMz2Yjye0ANAlraAJjL/XVd0w5zC&#10;MYOn+jFr8zq2/YXhhKa/Oq/Inw4k8swif3o4JEiGD1e/Hh6I6OtrfDDkh7HifqeYLc5anNZdwQrm&#10;CxbzafvJyoULDuikga1eeMEyJA0MikMyXbAYTgMTWQkahLOSx4CDWng60uw3lw+LWzIXFw/m//2r&#10;s/3Z4t2rs3d2E9+vH4iiRFr6uPgEOUuHCzo27SxRx6bv8V4v3jUd24K5DaqKd0rABraM9Dx+J0tP&#10;flqVYtobzQTDCTCSWRTPovhHEMUQJsei2F359NSieNW2rgyqrfrWhrCHEHdbdKZKiiRxsYRUZo74&#10;qBA3BTCKwvbADiVWKIlNKYCzoUOYUBJreEJRrOEJJbEJPUkDCkWxKVURBhTJ4lIbUiiMTWxGwBQK&#10;Y9vYTBpTJI8pJC1gisQx3SGj0DskuDaqKLxdm5IqaViUyOTVDXTEk8cVUt3GeURcId1NWY80x5Dw&#10;LcKVyhxDypu6BAlXSHrophquiPamqZyALIpx445DyniQZhlFuSmII5IsroTCodGwhfTHqBRs4QLQ&#10;oDRs4QroYwuXoFiWKrZwDXDrszK2eBEohiuSLVwEU0UvrEEc8FY3RxTxBhcQVyAqitI3bdQBVDsA&#10;UchbP0zjmLc0x5D6+iGP7pMy9oR1TIZMNQp666xnFPUWRhVFvWmt5VWMwt7KqKKwt2uqMBYaUfdP&#10;9HAU1zAKexvrRBA/lMvlWVipnMco6q1iCje8iinc7yqdwt0eyrLZZJJDWbLJpEa+XL7x3DRyVE/h&#10;rLa5aeSIMnO0VIsJytHSx/sriFkbhwVEl+SwAOOGgeJrEDR3xREYOwX4aT0MLoKTq/GAy5LemQne&#10;+a5q7O/hd/HTvpMujpmADQqDAYMWkQpEcNglV35CGgumkCllgDpsx5ZtDOdufaOoSmp4Rqkzs81E&#10;SAfAHEaonnaMvsMt05efls5dZwnom/vw1/y0YLAmDDpshdREmM6Z5eBVy8QEeQ9k3GS9XY0MlNud&#10;aShXpgSJmZql9bhlQreTgJTjN/vkZp/cv75PribDZuyTM475p/bJ4QIeV3bSrlZLy3cHn9yqr1o6&#10;3+STK3G1l8/xepRPrjdXJeN/YgahbRj6iOxlAbVtBRwChV4564sRMIUeCndx+RhT6KCg4pRPCwET&#10;Zj8Yah11dRDGFJrH9u5mAVNkqMGBIWIKDTV7pbSAKTTUqPRGxBQ55qiLkTi9KE7mLqceUypyzFlL&#10;WxhW5JeDN0oZV0h24/+SUIVkbymdWKB6fL27NsGQ7PaicmF+EdmpREcaU0h2k6kujCn2yCmYIndc&#10;Sda/hCnc6PCYimOK2hKpmEKKA0jGFFJcxRRudBVTSHHj6pVmN4XiUIyHw6dhivxv2pgi7xs5boQh&#10;Rc43k1MubILI9UbeRQlRSG/ytkh4QnIbV5KEKCQ3OYAkRFOoHTndtBGFxDZORWFEsctN2Uo4X8Oy&#10;aUcu8riZ62OEyUUON/SIEskdOdxMIykJU0hv48qVZhfSm1rIiRSPLm23PYMkXOEGJye5jCskunV+&#10;C7iiOhO6rUbEFdeZaEwzqjOhxm8yrlCA2rZ10riijW6qJAXSU/28F6HVUmHmUZ1Jq53jqM6EJK24&#10;I8ja8G/sK+XkRJftYHYyrqjSBLOT6RWVmkSqy+w8nZ2n1mSdL5Efuzeth2EuNRlRhoQajK75EvkR&#10;ZdyF1Re++iCd1+Y8Txff98YdEovkVSYhKnmVzfdY7+EqDs2xzA7D3P3vVItCO6js0v1e+OLx0hfC&#10;sYOSn/emmsNfZJ7pHwNL0/pHbQsLNVMPVqSFw+U2KZ+gcwm3nPLIo+KnHR01TMRkM25osicAlak4&#10;cO2NMm7IaVAuspXB5aAyDn43+hyUZRxpR6urH+AMK6YlPx1N3fokl8eKtsyY7EpnfNc8Js6a5cHw&#10;0w6KLBksIXpGpTaNaymV8b1T0zFCluucRKkHBi4TG6B7bwxcZrNSMzGCyzUp4/Iu6MyZ2do1p6Oc&#10;ogo0YfNep8mrR3PMjHgNZv/57D//EfzncECM/eeGZTy1/7wpkatqj1WPPv72prnBgd6YkhJbXVIX&#10;T+M+xy3NSHQaF46EXheTm2Qlq+Y7pwILEU9o+hsvAly5xFdCRKHhbzKTxsMBL/Q2uHUGC3hCh4s2&#10;r9DBpcwrtPfVeYWuFm1ekdNcG1DkMw9GNJv6X2Lqg1qPLS3BFjOlJbJO7Tr7siakKdR0kkgaZ4S2&#10;U3Qy2urRO1lu8tPqMBPfqOCaZfAsg38EGQzzcyyDjXL/1DIYcrXmLq0F7tqpudBx8/lhcYlOBH1X&#10;9nThjyktWQ1q96Oi2MUKrZwgQPE4lo6hJKYYkTX/QvkZxvaM/BSwhHKYpMwYy0gKC1giMUw1HGM0&#10;oRBOzCqUwyV53seYIjms0yeUxAN9nrn4fLw8pNUngYh1kXxMZqeSpGOzX5OIVtSx3GTZxU8rw5w4&#10;TOca+jfanYIZMhJ+OoFoRh6MjL+eZd0s634EWQdWPZZ1xhnz1LKurCp0B/LKaEs3uhrbjGUdLq+m&#10;r5+0n4EJoI4uaA2lnLWCRgldoZhD0B2h5hGWUMqtKMJP2nHG2hxjiaSc6fQnoAnlnDylUMQpUwpF&#10;nDKlSLwpU4oMTXkwgpnJnHvuYLDejgJDRFLIkKfuYIDNZq1MuYGBfSkLS02kEhKSb2m3NR9rXmYW&#10;g/wMRS+/kb/jp4X5kvcdY5qF7ix0fwShC+tnLHTN0XlqoVsXRdu7BmMQvkbCRkIXEZqKUuNI6kJA&#10;N0ipxvfQdx9lYdYmO6vujCIRWo/Hktc1FQtBQslL4kXAEkleXGp3vRDwhCamyYkUEIXC1/b+FRCF&#10;whc45CGF8hdvE0cUCmCVQqEIJkHuBjSbmI9zudLikzAkckomJtbDyDkWKZo4tIIud0MPR4QzLfPM&#10;oHDwMkVPx2NjgTmLu1nc/QjiDlx2LO6MOfXk4q7qcQu5PaPlqkHc0pznIKrZVqRsGxvTfHwCYUdC&#10;qliOzMNQ1NlOF2OYUNYBhYwolHbWtBu9K5R1tjHL+F2hrKN3kb06QhTKOmVeoaTT5hVKOnVex5JO&#10;GM7I1pRgNEI/c5Gpd3Ow5+OprU1aGmtuNqKEtW/1qVSagDVoIBNZELOw46e1Ernc2u5g1T179E7G&#10;wU/nw6WBZ9+ooJpl8CyDfwQZjC1uZfB/ohUmXFC3mwWEo8nOk4XwYrt7fQ3Azc/7/e7T9WZ9dYCi&#10;aozD6A/oh8P9X/eLd5/+srvavDpbf3zYGQbAFuTu/Xtqql6s2mrlEo6KolkW1tQcZDPyfqnHrY11&#10;wiz1rRQY0f3+8PDvm93dgj6ggSdmYl60/s02QwUbYBBS8be7tze3t8bavd1GvzD8gn4D17Pr+klO&#10;6I/7m1dn/90v+1+6X7r6BbzVv7yol2/evPj57ev6RfO2aFdvqjevX78p/ofeW9Qvr2+urjZbes3i&#10;893t9vASv3x1dv3wcP/y/Pxweb25Wx9+uru53O8Ou/cPP13u7s5BjZvLzfnVfv3pZvvhvFwWy/O7&#10;9c3WzOSwu725InQ0uMP+w7vXt/vFb2t0Ln1r/jnbPAA7j4dhTHfMxU2Op1Qgcvynsn/xtunaF/Xb&#10;evWib5fdi2XR/wk+97qv37yNp/TrzXbz+ClRG9V+hTU101HntjT/xnPDtQU3D5v94vbmDg04PND6&#10;Je3GX7ZXZmkf1je39nNAChr+QAosNy/0OW/XP/6BPj18fvd5cXPFKTT0q3e7q39iN+932GHg+b9t&#10;9vhwvdv/19ni0359/+psu9tuzha3f97iPADggT/s+cM7/rDeXuIPX509nOE6Efr4+gE/4W8+3u9v&#10;PlwDr03/Odz/jDPz9oYa+poB2jG4Hz4d7u1g8cEtCcY5bZd92u2v7BajT/f73eXmcMC2+9v1+n6D&#10;VaEJX/7Hb5gvEQFVfFDuBDaRuDjyydkEgkRLvk+S+AW0ebPOdEApI2LmEi+D4z9zCTDK03EJfxCe&#10;N5eAeSdwiUQT/CfnEgXu0q4oMYq8Z6uiX6FUN2ITZVu0nDjVg6Mcu7VZUZh1iUEsBwLU6iBWcM66&#10;xBfqEv4gPG8uAf/OmEvAo4Nz6vSOv8FuMKrh/a+7y78fvi2XaIol6hxiLoF24VSNaEyOmUvMFscJ&#10;dQlbb/PsLQ5qECJwiUTHsCfnElVdrLgSql615XEO9qrsoF/MTGJ2S7Bn5mQGR+fPwbNWJag/kMAk&#10;EmWR35RJIOe7Qc5MZG/gMp3SMBEKLc6qxKxKnFKV8AfheXMJRNMFLpEo3Hp6LtEWZee6kjbdCj7r&#10;mEv0fUNhDWNvlEtoFeZ7mNlziGMOcXzjEAeue3WWd5ZLHP7xcb1/4iDHdkdBjvf/AkEO6rgj8IlE&#10;0cs35RO4EqhrjxlFsexWJXOKYg6GzvrEKfUJfxSynOL3HAzF/dkSnzAuxBM5MKtAnyiKGu7KY4UC&#10;921zQuPMJuZo6CmjobgRc6pC8btmE2JqFS6hOV2cI2ITZdPWx0kTHdo7kVlCzomZTcxs4qRswmf6&#10;P29tQkytKnxGCdKwvnU4NGITFYwO2zhqyMDsEP2ggMzMJuYMTBftOV2owwvM580mxNwq26X2ZEbH&#10;clVRyMXkVi1xzZJJaBnYRLuqTe7VzCZmNnFyNuEF5vNmE2JyVWm8AydjE0Oso5CSq5oS9c2zNjHX&#10;cwwlLafTJuYcTKrnoFLocajD3pfwPdhEW3RUfx1lTrQtVIzZNzGzie/AJnovMJ+1NkF3gAlswqeV&#10;nMY30TZIdzNGR4feDagajNhEg7zMJSIys9ExGx2nNjr66WmY3yJ14l+nPhR3vUuMwmeWnIRRLFHM&#10;DH2BvBN9VfbHmZg9MqzmWMcgTOcy8tMViPZeZD5vfULMsLKttE9ndjQt6QtgE+WyNiZGpE/ANWFu&#10;s5j1iVmfOLk+4QXm82YTYoKVVfy/B5so6nZ13JS8nxOs5nYTcceNkzkx+zkP0zgxoewL3gmfVnIS&#10;o6MYtAkERDub+zaERFFASi0oZu+EE6Wz0XFCo2POwzRsQszDtB2YT6ZNlBXazhijoy+LvjZ63sAl&#10;mqZrZi4xuyaCJn+nUya8vMzaHL9zH6aYiIkrK0+Yr42bGGpKtCTnBCwMuhYpck60ZdlQq0xyTszF&#10;5HPx1wmLv/o5D9NoE2IeZunTSk5hdARcgvpgjopEux7p2s7omLnEzCVOySW8uMxqE7/n2i+6NGbs&#10;mrCXTpzK5gi5RIGi8eN4aN0gHDpzCe7dNHsmTuiZ8OLyWXMJxBQkLuGTSk6tS5R104IjxBZHhXYT&#10;M5eYuYTPQz2ZZwKt09j2ft5sQszCrHxKyanZBBpso7F2zCZwbUTPbWlmk2M2OU5ochRLLzCfN5sQ&#10;czArn1JyajaBW3tGbWnQMLfiQvKZTcxs4qRswgvM580mxBxMe/3e93BNrJCFeeyaaKqmJONoDnPM&#10;F37ZLNQTGh1eYD5vNiHmYFY+peQE2oTpuW/rOcAiVvaqniFpYr7wK04/nB2Yp3NgFqggcGkBz5tL&#10;wDMoxDl8SskJuATa2sH5YNlEWRTorR17JuYLv+Y87ZhRnlCX8OLyeXMJMQOz8gklJ+YSFe7jsB1x&#10;BmWibEvc9jNbHHOaNkd6TsglvLh83lxCzL+sfELJqblE3zbW3Bm4BFgEnJozl5i5xHfgEl5cPm8u&#10;IeZfVj6h5MRcou56d4fwwCWquq240cQc5Pj/7F1xb9u6Ef8qgv8ckBdLlmwreCnQlzTDgA4oUH8B&#10;13ZqY4nl2U6Tbdh33+/II0VaOpF57by3RgUKOfHlxPuRPB7vjsc+yHHWIIddLt+2lmjNv9RhhjMF&#10;OYrRNOeLyEfTgq4P9f0SxbBQZfj6OhN9nYlz15nAjde9+xJlMGl+Nt2Xuc0nOYMxMYEvAn4HnOca&#10;4WRXdppXlaH0vkmY6C/o6C/oOOcFHamuyErr5Zs2Jqj6ZIuWsOkkZ9ASRZ5P6dwn1EQ+HE1xtMM3&#10;JsbFBL/UjoleTfRq4rxqwq6Xb1tNtOZf6lIP599z5BlOfJ3GQqdZNiJro99z9HuOs+85Urtgvm01&#10;0Zp/mdt8krNYE6kqN0PWxKic0kWh3pkvnORAVateTRgnf59ZdcbMqrTPv6Q6E9PW/EuEFTjt7Axq&#10;gq4J4WI0eTYsKT/CUxPZdAzPJquJLOfLRS/nVy/3+8d3MEF3+8Pxz6vqMaEP14P9anEc0O/n3z4e&#10;jmAFUkNCv95WNOHUKx62yfP1APHXofoDOYMpvUvf6ytVwcwje2X8/uphS21YvRzRNv6UPO0314N/&#10;lcPyw/TDNL/Is/GHi3x4e3vx/u4mvxjfpZPidnR7c3Ob/pvameZX681yudqSHMnL48P2cIVfXg/W&#10;x+Pu6vLysFivHueHXx43i311qO6Pvyyqx8vq/n6zWF0u9/PnzfbrZQZ1fPk432wDkt+pf9QjvuSX&#10;fjPU15DKPJV0l2SPHnaf9u9+jdrd+4WfypQS9pPjX7YHLCDKs53s1Q/8zRf3m/l2sa7214PjINEf&#10;b474CX//tNtvvq4xLlIl6bZ6/3Ss7jdqYNStQrvph+fDTrcVHxhZ/DoO2edqv9Sw0qfdvlqsDgdA&#10;/Xk9363wbuKP6fRpn2yWauphTLfs922Wxjmm3ngyJoxphcb561RXjqhDjFmeUUXa3pBnK7Zfoc+5&#10;Qltb9W0b8q1ZjblN0ziHmsDNveT2IzWBsvXpafXZLBvaTITeLdi7BWHgvNIssibNx812ZWwI82yz&#10;JY4vX170OqrNxXolT/YVFnuM1m+rPT7AKPjnIHnez3fXg5+5FNTUpjXe7Ver+2r/mKSj3KZptGqJ&#10;D8vN8VO12R5h4SjnqrKBLClhStZb8uX5r9VydT2Yw3JSRpSxvGFTJi9ky2RTHJtS0cUp0pLGJxZ8&#10;ilu9EXHUZkSGazvV944Fv3jSFjwZxMZqn199XbKN/HXJhtIM3Xr/+DC/HvzpMinHyXOS6nqBRGxo&#10;EEaxNMNkDRIlm0sCF6olkdjAf2Jp0rKdDzZPlqaYtjcHclua0aidD1S8pclH7XzQv5Ymzdv5IGnN&#10;0khyIWXF0gjwwFFT04zy9vakLs5F1t4gOONqTkCxvcNcqMtC4ORinQ4FTi7YxUTgFIM2Nnt1w9El&#10;rcModfGWmuTiLQmHpJ36bRJMuDazJhI5uYALTcpi8MZtOfXbMmEMkJPfDibEcdthymIAR6Fsh1Uh&#10;II4yuQ6VJJ8LOZRge6sozlm3XRiaoxjMUSKn5jSetA9NFMioiVDNX2iUi7o0g5Eu7rAqU4FVDOo4&#10;HOOwmkitclEXW+WhPhEUAu02LeoSK2TG1ERQ3+0C5i7sqM7SjjsCYw4vsVku7jIvD3iRlws8ttRC&#10;uzzkpfGABdxp/VhYYnIPeokX+dgs9GkmtKuIwr7wsC8E9VB42EtzuvCwnwjLHxWHq1svqZrCw77M&#10;2rEvPOxTYcUporAvorCn3VPd+onQj3QPqqWSNDzdgWiJUO2/XcSxC73IykO+FDQXrLn6hSIrD3ix&#10;VS7wIisfd2E8UOlTC4NkfpDvyhKJWE1c2KW1fuLBLmE1iYF94sGeC5OHDGrbdslwnHiwSzpw4sIu&#10;2bJ0b4R9H62arbbaxIVdsIop3bHmJCkHSneyVBLqUw91Sb6pi7pjhGCHYfcQ8zU2E8rpv3jZ8r4C&#10;n+As/kq7Rdp57KoD7WZokwFPx0zviOZXoKJvBWI0kIhVNAnv6yZGxxOx2f50E6NriVg5eoKc0XlE&#10;rPJtg8Rk3xM1THjt1+9uCBnxijxOyJSl1BvzcGNYThteCTSGJU3jRCXLmtqu75wPNiZjUWEixyBD&#10;RrLiHtejZAgr8rg+JWNXkceJyol7M9isMW0nq5W468ptQWRQuUmTx4k6YlH16eswdxZVH7AKknPM&#10;YqZTqMPkLKpOkgqTs6g6ChomZ1G1SzZMzqLCaIvpJo6MzmCXRZGzqDC9oshZVF2ON9h2Mq9ozMCA&#10;iuLOosJGiiFnF/MMZlAUOYsKUyeKnEXVzqmgqGMWdRwn6phFhVkS0xiuJDKD6RFFzqLCvIgiZ1F1&#10;KaOgqGREUK/CTIjizqLCFIgh58NJM6z3UeQsKtZ0h1zLwMs2BfiTB+Xj1Z5eBHr3g+TL9eAL/Q0W&#10;8vmRVnvzkWL85CdM1vTUYeDH6ttqVimKo3JhorongWCXlZrgYesSlhosS2e+Nc+dYsdUKuEJbTdf&#10;mqcmooqi9M44qsYbFw/VYaXkrdvqvd3+Rf293wCyrlyZzbfmqblhBhCVvj5ZFIZ2S6Cyq4nhYZ6a&#10;F+3GQWUVsfnWPDUVrjlRb1Tea/GNzAvmhh4ohod5cuv1G81YNV+apyYiAxnN6u6IqD6VhofcWaeQ&#10;SJ3FCzB23l3iMnRWaxk5zZMB1grCTknzrXlqKowfQkWfFRK7QRtYASLsZcAJiqar7WyW2sXFtMY8&#10;vVb9yCHU4CX31ikmUm+d0hkZzFPLEoVdFJH0vl6SWseztc7njcQBzVMoDSg8no+pNVlN15qn7mKj&#10;paxBZr42T01mXhqYuNzNaYAbzyTs4jsnnJ6VKGbWSfVfGn8NYKSpxCtLau08g5x5agR5mYJrvVMa&#10;s+bBn9Oli4wejyTTIUZxSPH6wpFIkYycdlCTKWK5XW0zyFl7zQBhnq8aUoZbY0jJqqMBjtR1xsJJ&#10;AzBaugCO5sWRZI23yiLZFti/OZdM9s0BoSydbaHp7h8iFZSAGnsN7uYtelBRiqCiC0wz5G4ynbHj&#10;DR/zZH7k/acx3xh+J3S8wQpN79TwC0wOUo0xcw1xEk0X2zuxdA2cO3rRyGQxEsem0SCBRSk1aGLZ&#10;6dI0KfmzqXewoHTTaes/YAWqTRjYBcl4XxJYmEhPqtYFljlzJfIPH2O2P8xY7ehDcy2zWWvFLjwl&#10;NLzNk+cN7WdjoIwjk17aC0Tm4wn0PClCuyeeYyFFyVM2sK8zeg2rdedE5Jfq64RFQ8PMiBA3nmDB&#10;HZmer6HtXeSQ/R1jkRWkFUecXLwqBbwUZpEL7ADIcFb6J6BET11LZjiZJ8/oOG8Qr0cBfcyrW6Bh&#10;Zl3p3iWYxSI0pk47wYjXoUNOkRH77ZTQ8DbPV0EYB7T0SiMOJhf5GVWSqnU44pduLqN3Usg7PCAf&#10;KNIHhOwhJTWHSQm1HhnCJnX4W1Ze3I2nk4v8Li8uUKR6ejFMy9/K8TAv89s7/8gQ5dd+/5Eh8qiW&#10;BbK/qGGykLiXh6/mgRQe2b562i6hyOZX69V8+YE/H+ebB/3ZOV0UmxEcPCTwxk4XwSLTp4vcfGCl&#10;EPgg0md1MAsds/tYLf52oGXF++YV6b9lxsWF8mE2GiGOo7oWIzZZUHpwmo1g8vEpohJVyngNM2nE&#10;7pSJT/9VCV/azHdze920ApULoIMmLgmWK5t5gCwuJDo02cDwtTQCG+wgLAmSm1rZQGxLo5OWms1B&#10;RMHSjFQ+T7M5MOMsjc7+bfJBj1uaTCU0Nvm46RuZyoxs8iHvkWWEl7UK5qX/otVIkG3h5CIttAgH&#10;ceu36RyxFkYe1kKLXKx1cl4LIxdslQLXxMjL/Z2OBdFctAuhRS7a6VDlmTWbRCu6hVsAycv9pdy9&#10;Vrgpe8FykjrOy/7l7NiWRrmAS4PJT//NVTpQCysXcml8n6T/CuPJS/+Vphy5UmsUkDPZipWX/isq&#10;AVeZYHwLrFzYka3aOl/8/F+RlQs7jZh2Xu5Il5vl4g5DQeDlaRYRLXe0w+Ut8PKQx4GIVuS9FGCc&#10;QG/n5ecAS2PLzwEeC0oY+wJnROiE8OY4pb2BN25asaeKuzWVNBNzD3tpeCFjxOEl6Qc/Bxg52u3t&#10;crGXlJafAiw1y0sBlhSpnwGsM5ObqhQeklpCSbnTxqGGVOpELwFYWnD8/F9pbHn5v9Iq6Kf/SkPe&#10;T/8VFlQ/+1eaiV72r2gruLpGVBDkU7CICovF2EVd0lpe7q/DCPZ8n1nZkjrKgbc+s7KRVNtnVkoZ&#10;xOyrmelbIMiD0Jlw3GdWSkDSQgmX+KzPrDzNaP9fZFbqgfw9KXswJ1TKHkw18hTVzsGdzrHzs+fq&#10;r32nIAJtNCq6HaZkp4AoEObCJTGKqttfyqkcIecxll+8Ud87A6xMo82TZVREjTiTTwSLFJwaAUWf&#10;SIcxp90ZWJoTzIrOIAMsTcIK+9bOUIQWMJSDYhJf7KQ1zTZPDYSBHlZZ10tNPyIM0kXGY4I9FjL6&#10;eoSFyAgvhYjeU4jsKKNI0QVaRylFii4gLPZOmi6AHWXOKH6hOCkHj4I9a+ALjBPyqtF7A4OOkkOI&#10;LDCATRgiMBmMsIGJZbALzVLTFd1T3vZsYErwQOmmQgYBweETYVAFow02ZkDa5LsLm1HJtNv5YZ18&#10;myPXWnnvaU7Nr8K+e7yeCFsjFn2Rs78/zferQfLgljL7eYucQZXpMISKPKVUag+jiAMNN1uqDacs&#10;3s86CpFsq5s1NlYrVTVt9o8dyo7ogwPen0THJlDAjDw2mE8IS5Qj+J7UGLahiWKUq9JGVKrYzDgT&#10;ljBFA7mu4ANCZ8oQMSEKmpNcepCE+D3T7/Z9VqS3vFa9MkL2B51lFgYnhqcrnAIv4N5V1UfH8Gjl&#10;pg4+ZzE+um6vWYxPH7rikXcSL7Mj9f1+Xz1TGPN7q+gUqJPDB4MKFNA+HauTMq/rYOYlFeInpPo6&#10;mH0dTKdC5v9fHUyyd1qmni3jbetR2VD1j59642I6xn6G1gm+A8NbJgq6DQPLSF/Qvi9of/6C9rYi&#10;bDDF5WcucFdil9iiJlQ+5NlW6MlwRHEoqIksm5Snde6KvCwpAtCriV5NnF9NqENDNBP+mGoCJv3i&#10;Cv+VyfoV9TjXm8Xt/Dh3f1aG/9Uqq9bVw3K1f/cfAAAA//8DAFBLAwQUAAYACAAAACEARwbAkd0A&#10;AAAFAQAADwAAAGRycy9kb3ducmV2LnhtbEyPwU7DMBBE70j8g7VI3KjTIpUmxKkqKjggVJW24uzG&#10;S2Jhr0PstOHvWbjAZaTVrGbelMvRO3HCPtpACqaTDARSHYylRsFh/3izABGTJqNdIFTwhRGW1eVF&#10;qQsTzvSKp11qBIdQLLSCNqWukDLWLXodJ6FDYu899F4nPvtGml6fOdw7OcuyufTaEje0usOHFuuP&#10;3eAVrJ7e1nb4nL5s9zZ/Xh/yTRPdRqnrq3F1DyLhmP6e4Qef0aFipmMYyEThFPCQ9Kvs5bcLnnFU&#10;cDeb5yCrUv6nr74BAAD//wMAUEsBAi0AFAAGAAgAAAAhALaDOJL+AAAA4QEAABMAAAAAAAAAAAAA&#10;AAAAAAAAAFtDb250ZW50X1R5cGVzXS54bWxQSwECLQAUAAYACAAAACEAOP0h/9YAAACUAQAACwAA&#10;AAAAAAAAAAAAAAAvAQAAX3JlbHMvLnJlbHNQSwECLQAUAAYACAAAACEAUhiylEhNAAAFzwIADgAA&#10;AAAAAAAAAAAAAAAuAgAAZHJzL2Uyb0RvYy54bWxQSwECLQAUAAYACAAAACEARwbAkd0AAAAFAQAA&#10;DwAAAAAAAAAAAAAAAACiTwAAZHJzL2Rvd25yZXYueG1sUEsFBgAAAAAEAAQA8wAAAKxQAAAAAA==&#10;">
                <v:shape id="_x0000_s1140" type="#_x0000_t75" style="position:absolute;width:59613;height:46158;visibility:visible;mso-wrap-style:square">
                  <v:fill o:detectmouseclick="t"/>
                  <v:path o:connecttype="none"/>
                </v:shape>
                <v:rect id="Rectangle 1261" o:spid="_x0000_s1141" style="position:absolute;left:152;width:7029;height:15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X/+wAAAAN0AAAAPAAAAZHJzL2Rvd25yZXYueG1sRE/bisIw&#10;EH0X/Icwgm+aemGRahQRBHfxxeoHDM30gsmkJNF2/36zsLBvczjX2R0Ga8SbfGgdK1jMMxDEpdMt&#10;1woe9/NsAyJEZI3GMSn4pgCH/Xi0w1y7nm/0LmItUgiHHBU0MXa5lKFsyGKYu444cZXzFmOCvpba&#10;Y5/CrZHLLPuQFltODQ12dGqofBYvq0Dei3O/KYzP3NeyuprPy60ip9R0Mhy3ICIN8V/8577oNH+9&#10;WsDvN+kEuf8BAAD//wMAUEsBAi0AFAAGAAgAAAAhANvh9svuAAAAhQEAABMAAAAAAAAAAAAAAAAA&#10;AAAAAFtDb250ZW50X1R5cGVzXS54bWxQSwECLQAUAAYACAAAACEAWvQsW78AAAAVAQAACwAAAAAA&#10;AAAAAAAAAAAfAQAAX3JlbHMvLnJlbHNQSwECLQAUAAYACAAAACEAeGF//sAAAADdAAAADwAAAAAA&#10;AAAAAAAAAAAHAgAAZHJzL2Rvd25yZXYueG1sUEsFBgAAAAADAAMAtwAAAPQCAAAAAA==&#10;" filled="f" stroked="f">
                  <v:textbox style="mso-fit-shape-to-text:t" inset="0,0,0,0">
                    <w:txbxContent>
                      <w:p w14:paraId="7F1F56D8" w14:textId="77777777" w:rsidR="000A71B3" w:rsidRDefault="000A71B3" w:rsidP="00A870EF">
                        <w:r>
                          <w:rPr>
                            <w:rFonts w:cs="Tahoma"/>
                            <w:b/>
                            <w:bCs/>
                            <w:color w:val="1F1A17"/>
                            <w:lang w:val="en-US"/>
                          </w:rPr>
                          <w:t>SAP Server</w:t>
                        </w:r>
                      </w:p>
                    </w:txbxContent>
                  </v:textbox>
                </v:rect>
                <v:rect id="Rectangle 1262" o:spid="_x0000_s1142" style="position:absolute;left:14427;top:13157;width:794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1QwQAAAN0AAAAPAAAAZHJzL2Rvd25yZXYueG1sRE/basJA&#10;EH0v+A/LCH2rm8ZSJLpKKRFtn+rlA4bsmASzs2F3GtO/dwuFvs3hXGe1GV2nBgqx9WzgeZaBIq68&#10;bbk2cD5tnxagoiBb7DyTgR+KsFlPHlZYWH/jAw1HqVUK4ViggUakL7SOVUMO48z3xIm7+OBQEgy1&#10;tgFvKdx1Os+yV+2w5dTQYE/vDVXX47czoIdtvqOvHstQftSlzmVx+BRjHqfj2xKU0Cj/4j/33qb5&#10;L/Mcfr9JJ+j1HQAA//8DAFBLAQItABQABgAIAAAAIQDb4fbL7gAAAIUBAAATAAAAAAAAAAAAAAAA&#10;AAAAAABbQ29udGVudF9UeXBlc10ueG1sUEsBAi0AFAAGAAgAAAAhAFr0LFu/AAAAFQEAAAsAAAAA&#10;AAAAAAAAAAAAHwEAAF9yZWxzLy5yZWxzUEsBAi0AFAAGAAgAAAAhAI2DLVDBAAAA3QAAAA8AAAAA&#10;AAAAAAAAAAAABwIAAGRycy9kb3ducmV2LnhtbFBLBQYAAAAAAwADALcAAAD1AgAAAAA=&#10;" filled="f" strokecolor="#1f1a17" strokeweight=".5pt"/>
                <v:rect id="Rectangle 1263" o:spid="_x0000_s1143" style="position:absolute;left:34239;top:1212;width:794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4jLwQAAAN0AAAAPAAAAZHJzL2Rvd25yZXYueG1sRE/basJA&#10;EH0v9B+WEfpWN8ZSJLqKlEgvT/XyAUN2TILZ2bA7jenfdwWhb3M411ltRtepgUJsPRuYTTNQxJW3&#10;LdcGTsfd8wJUFGSLnWcy8EsRNuvHhxUW1l95T8NBapVCOBZooBHpC61j1ZDDOPU9ceLOPjiUBEOt&#10;bcBrCnedzrPsVTtsOTU02NNbQ9Xl8OMM6GGXv9N3j2UoP+tS57LYf4kxT5NxuwQlNMq/+O7+sGn+&#10;y3wOt2/SCXr9BwAA//8DAFBLAQItABQABgAIAAAAIQDb4fbL7gAAAIUBAAATAAAAAAAAAAAAAAAA&#10;AAAAAABbQ29udGVudF9UeXBlc10ueG1sUEsBAi0AFAAGAAgAAAAhAFr0LFu/AAAAFQEAAAsAAAAA&#10;AAAAAAAAAAAAHwEAAF9yZWxzLy5yZWxzUEsBAi0AFAAGAAgAAAAhAOLPiMvBAAAA3QAAAA8AAAAA&#10;AAAAAAAAAAAABwIAAGRycy9kb3ducmV2LnhtbFBLBQYAAAAAAwADALcAAAD1AgAAAAA=&#10;" filled="f" strokecolor="#1f1a17" strokeweight=".5pt"/>
                <v:rect id="Rectangle 1264" o:spid="_x0000_s1144" style="position:absolute;left:36518;top:6858;width:11786;height:1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C/wgAAAN0AAAAPAAAAZHJzL2Rvd25yZXYueG1sRE/basJA&#10;EH0v9B+WKfStbppKkdRVpERqfaqXDxiy0ySYnQ270xj/visIvs3hXGe+HF2nBgqx9WzgdZKBIq68&#10;bbk2cDysX2agoiBb7DyTgQtFWC4eH+ZYWH/mHQ17qVUK4ViggUakL7SOVUMO48T3xIn79cGhJBhq&#10;bQOeU7jrdJ5l79phy6mhwZ4+G6pO+z9nQA/r/It+eixD+V2XOpfZbivGPD+Nqw9QQqPcxTf3xqb5&#10;07cpXL9JJ+jFPwAAAP//AwBQSwECLQAUAAYACAAAACEA2+H2y+4AAACFAQAAEwAAAAAAAAAAAAAA&#10;AAAAAAAAW0NvbnRlbnRfVHlwZXNdLnhtbFBLAQItABQABgAIAAAAIQBa9CxbvwAAABUBAAALAAAA&#10;AAAAAAAAAAAAAB8BAABfcmVscy8ucmVsc1BLAQItABQABgAIAAAAIQBtJhC/wgAAAN0AAAAPAAAA&#10;AAAAAAAAAAAAAAcCAABkcnMvZG93bnJldi54bWxQSwUGAAAAAAMAAwC3AAAA9gIAAAAA&#10;" filled="f" strokecolor="#1f1a17" strokeweight=".5pt"/>
                <v:rect id="Rectangle 1265" o:spid="_x0000_s1145" style="position:absolute;left:15919;top:13398;width:533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n9wQAAAN0AAAAPAAAAZHJzL2Rvd25yZXYueG1sRE/bagIx&#10;EH0v+A9hBN9qVq0iq1GkINjii6sfMGxmL5hMliR1t3/fFATf5nCus90P1ogH+dA6VjCbZiCIS6db&#10;rhXcrsf3NYgQkTUax6TglwLsd6O3Leba9XyhRxFrkUI45KigibHLpQxlQxbD1HXEiauctxgT9LXU&#10;HvsUbo2cZ9lKWmw5NTTY0WdD5b34sQrktTj268L4zH3Pq7P5Ol0qckpNxsNhAyLSEF/ip/uk0/yP&#10;xRL+v0knyN0fAAAA//8DAFBLAQItABQABgAIAAAAIQDb4fbL7gAAAIUBAAATAAAAAAAAAAAAAAAA&#10;AAAAAABbQ29udGVudF9UeXBlc10ueG1sUEsBAi0AFAAGAAgAAAAhAFr0LFu/AAAAFQEAAAsAAAAA&#10;AAAAAAAAAAAAHwEAAF9yZWxzLy5yZWxzUEsBAi0AFAAGAAgAAAAhAAdaef3BAAAA3QAAAA8AAAAA&#10;AAAAAAAAAAAABwIAAGRycy9kb3ducmV2LnhtbFBLBQYAAAAAAwADALcAAAD1AgAAAAA=&#10;" filled="f" stroked="f">
                  <v:textbox style="mso-fit-shape-to-text:t" inset="0,0,0,0">
                    <w:txbxContent>
                      <w:p w14:paraId="54ED2A5D" w14:textId="77777777" w:rsidR="000A71B3" w:rsidRDefault="000A71B3" w:rsidP="00A870EF">
                        <w:r>
                          <w:rPr>
                            <w:rFonts w:cs="Tahoma"/>
                            <w:color w:val="1F1A17"/>
                            <w:sz w:val="14"/>
                            <w:szCs w:val="14"/>
                            <w:lang w:val="en-US"/>
                          </w:rPr>
                          <w:t>SAPLogonRes</w:t>
                        </w:r>
                      </w:p>
                    </w:txbxContent>
                  </v:textbox>
                </v:rect>
                <v:rect id="Rectangle 1266" o:spid="_x0000_s1146" style="position:absolute;left:35883;top:1428;width:5036;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OeKwAAAAN0AAAAPAAAAZHJzL2Rvd25yZXYueG1sRE/bisIw&#10;EH0X/Icwgm+aqotI1ygiCLr4Yt0PGJrpBZNJSbK2+/dmQdi3OZzrbPeDNeJJPrSOFSzmGQji0umW&#10;awXf99NsAyJEZI3GMSn4pQD73Xi0xVy7nm/0LGItUgiHHBU0MXa5lKFsyGKYu444cZXzFmOCvpba&#10;Y5/CrZHLLFtLiy2nhgY7OjZUPoofq0Dei1O/KYzP3NeyuprL+VaRU2o6GQ6fICIN8V/8dp91mv+x&#10;WsPfN+kEuXsBAAD//wMAUEsBAi0AFAAGAAgAAAAhANvh9svuAAAAhQEAABMAAAAAAAAAAAAAAAAA&#10;AAAAAFtDb250ZW50X1R5cGVzXS54bWxQSwECLQAUAAYACAAAACEAWvQsW78AAAAVAQAACwAAAAAA&#10;AAAAAAAAAAAfAQAAX3JlbHMvLnJlbHNQSwECLQAUAAYACAAAACEA94jnisAAAADdAAAADwAAAAAA&#10;AAAAAAAAAAAHAgAAZHJzL2Rvd25yZXYueG1sUEsFBgAAAAADAAMAtwAAAPQCAAAAAA==&#10;" filled="f" stroked="f">
                  <v:textbox style="mso-fit-shape-to-text:t" inset="0,0,0,0">
                    <w:txbxContent>
                      <w:p w14:paraId="0DE19D47" w14:textId="77777777" w:rsidR="000A71B3" w:rsidRDefault="000A71B3" w:rsidP="00A870EF">
                        <w:r>
                          <w:rPr>
                            <w:rFonts w:cs="Tahoma"/>
                            <w:color w:val="1F1A17"/>
                            <w:sz w:val="14"/>
                            <w:szCs w:val="14"/>
                            <w:lang w:val="en-US"/>
                          </w:rPr>
                          <w:t>SAPErrorMsg</w:t>
                        </w:r>
                      </w:p>
                    </w:txbxContent>
                  </v:textbox>
                </v:rect>
                <v:rect id="Rectangle 1267" o:spid="_x0000_s1147" style="position:absolute;left:48813;top:3911;width:9283;height:21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IRwQAAAN0AAAAPAAAAZHJzL2Rvd25yZXYueG1sRE/bagIx&#10;EH0v+A9hBN9qVi0qq1GkINjii6sfMGxmL5hMliR1t3/fFATf5nCus90P1ogH+dA6VjCbZiCIS6db&#10;rhXcrsf3NYgQkTUax6TglwLsd6O3Leba9XyhRxFrkUI45KigibHLpQxlQxbD1HXEiauctxgT9LXU&#10;HvsUbo2cZ9lSWmw5NTTY0WdD5b34sQrktTj268L4zH3Pq7P5Ol0qckpNxsNhAyLSEF/ip/uk0/yP&#10;xQr+v0knyN0fAAAA//8DAFBLAQItABQABgAIAAAAIQDb4fbL7gAAAIUBAAATAAAAAAAAAAAAAAAA&#10;AAAAAABbQ29udGVudF9UeXBlc10ueG1sUEsBAi0AFAAGAAgAAAAhAFr0LFu/AAAAFQEAAAsAAAAA&#10;AAAAAAAAAAAAHwEAAF9yZWxzLy5yZWxzUEsBAi0AFAAGAAgAAAAhAJjEQhHBAAAA3QAAAA8AAAAA&#10;AAAAAAAAAAAABwIAAGRycy9kb3ducmV2LnhtbFBLBQYAAAAAAwADALcAAAD1AgAAAAA=&#10;" filled="f" stroked="f">
                  <v:textbox style="mso-fit-shape-to-text:t" inset="0,0,0,0">
                    <w:txbxContent>
                      <w:p w14:paraId="048BBD1A" w14:textId="77777777" w:rsidR="000A71B3" w:rsidRDefault="000A71B3" w:rsidP="00A870EF">
                        <w:pPr>
                          <w:rPr>
                            <w:rFonts w:cs="Tahoma"/>
                            <w:color w:val="1F1A17"/>
                            <w:sz w:val="14"/>
                            <w:szCs w:val="14"/>
                            <w:lang w:val="en-US"/>
                          </w:rPr>
                        </w:pPr>
                        <w:r>
                          <w:rPr>
                            <w:rFonts w:cs="Tahoma"/>
                            <w:color w:val="1F1A17"/>
                            <w:sz w:val="14"/>
                            <w:szCs w:val="14"/>
                            <w:lang w:val="en-US"/>
                          </w:rPr>
                          <w:t>SAPExtActionRes</w:t>
                        </w:r>
                      </w:p>
                      <w:p w14:paraId="7FE24E35" w14:textId="77777777" w:rsidR="000A71B3" w:rsidRPr="007F29D0" w:rsidRDefault="000A71B3" w:rsidP="00A870EF">
                        <w:pPr>
                          <w:rPr>
                            <w:rFonts w:cs="Tahoma"/>
                            <w:color w:val="1F1A17"/>
                            <w:sz w:val="14"/>
                            <w:szCs w:val="14"/>
                            <w:lang w:val="en-US"/>
                          </w:rPr>
                        </w:pPr>
                        <w:r>
                          <w:rPr>
                            <w:rFonts w:cs="Tahoma"/>
                            <w:color w:val="1F1A17"/>
                            <w:sz w:val="14"/>
                            <w:szCs w:val="14"/>
                            <w:lang w:val="en-US"/>
                          </w:rPr>
                          <w:t>SAPMonitored</w:t>
                        </w:r>
                        <w:r w:rsidRPr="007F29D0">
                          <w:rPr>
                            <w:rFonts w:cs="Tahoma"/>
                            <w:color w:val="1F1A17"/>
                            <w:sz w:val="14"/>
                            <w:szCs w:val="14"/>
                            <w:lang w:val="en-US"/>
                          </w:rPr>
                          <w:t>ActionRes</w:t>
                        </w:r>
                      </w:p>
                    </w:txbxContent>
                  </v:textbox>
                </v:rect>
                <v:rect id="Rectangle 1268" o:spid="_x0000_s1148" style="position:absolute;left:48813;top:7071;width:10763;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9ZjxAAAAN0AAAAPAAAAZHJzL2Rvd25yZXYueG1sRI/dagIx&#10;EIXvhb5DmELvarYqRbZGkYKgxRvXPsCwmf3BZLIkqbt9+85FwbsZzplzvtnsJu/UnWLqAxt4mxeg&#10;iOtge24NfF8Pr2tQKSNbdIHJwC8l2G2fZhssbRj5Qvcqt0pCOJVooMt5KLVOdUce0zwMxKI1IXrM&#10;ssZW24ijhHunF0Xxrj32LA0dDvTZUX2rfrwBfa0O47pysQhfi+bsTsdLQ8GYl+dp/wEq05Qf5v/r&#10;oxX81VJw5RsZQW//AAAA//8DAFBLAQItABQABgAIAAAAIQDb4fbL7gAAAIUBAAATAAAAAAAAAAAA&#10;AAAAAAAAAABbQ29udGVudF9UeXBlc10ueG1sUEsBAi0AFAAGAAgAAAAhAFr0LFu/AAAAFQEAAAsA&#10;AAAAAAAAAAAAAAAAHwEAAF9yZWxzLy5yZWxzUEsBAi0AFAAGAAgAAAAhAOlb1mPEAAAA3QAAAA8A&#10;AAAAAAAAAAAAAAAABwIAAGRycy9kb3ducmV2LnhtbFBLBQYAAAAAAwADALcAAAD4AgAAAAA=&#10;" filled="f" stroked="f">
                  <v:textbox style="mso-fit-shape-to-text:t" inset="0,0,0,0">
                    <w:txbxContent>
                      <w:p w14:paraId="39556164" w14:textId="77777777" w:rsidR="000A71B3" w:rsidRDefault="000A71B3" w:rsidP="00A870EF">
                        <w:r>
                          <w:rPr>
                            <w:rFonts w:cs="Tahoma"/>
                            <w:color w:val="1F1A17"/>
                            <w:sz w:val="14"/>
                            <w:szCs w:val="14"/>
                            <w:lang w:val="en-US"/>
                          </w:rPr>
                          <w:t>SAPAddressServiceRes(</w:t>
                        </w:r>
                        <w:r w:rsidRPr="00547B3D">
                          <w:rPr>
                            <w:rFonts w:cs="Tahoma"/>
                            <w:i/>
                            <w:color w:val="1F1A17"/>
                            <w:sz w:val="14"/>
                            <w:szCs w:val="14"/>
                            <w:lang w:val="en-US"/>
                          </w:rPr>
                          <w:t>Ext</w:t>
                        </w:r>
                        <w:r>
                          <w:rPr>
                            <w:rFonts w:cs="Tahoma"/>
                            <w:color w:val="1F1A17"/>
                            <w:sz w:val="14"/>
                            <w:szCs w:val="14"/>
                            <w:lang w:val="en-US"/>
                          </w:rPr>
                          <w:t>)</w:t>
                        </w:r>
                      </w:p>
                    </w:txbxContent>
                  </v:textbox>
                </v:rect>
                <v:rect id="Rectangle 1269" o:spid="_x0000_s1149" style="position:absolute;left:48850;top:8295;width:9595;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3P4wQAAAN0AAAAPAAAAZHJzL2Rvd25yZXYueG1sRE/bagIx&#10;EH0v+A9hBN9qVi2iq1GkINjii6sfMGxmL5hMliR1t3/fFATf5nCus90P1ogH+dA6VjCbZiCIS6db&#10;rhXcrsf3FYgQkTUax6TglwLsd6O3Leba9XyhRxFrkUI45KigibHLpQxlQxbD1HXEiauctxgT9LXU&#10;HvsUbo2cZ9lSWmw5NTTY0WdD5b34sQrktTj2q8L4zH3Pq7P5Ol0qckpNxsNhAyLSEF/ip/uk0/yP&#10;xRr+v0knyN0fAAAA//8DAFBLAQItABQABgAIAAAAIQDb4fbL7gAAAIUBAAATAAAAAAAAAAAAAAAA&#10;AAAAAABbQ29udGVudF9UeXBlc10ueG1sUEsBAi0AFAAGAAgAAAAhAFr0LFu/AAAAFQEAAAsAAAAA&#10;AAAAAAAAAAAAHwEAAF9yZWxzLy5yZWxzUEsBAi0AFAAGAAgAAAAhAIYXc/jBAAAA3QAAAA8AAAAA&#10;AAAAAAAAAAAABwIAAGRycy9kb3ducmV2LnhtbFBLBQYAAAAAAwADALcAAAD1AgAAAAA=&#10;" filled="f" stroked="f">
                  <v:textbox style="mso-fit-shape-to-text:t" inset="0,0,0,0">
                    <w:txbxContent>
                      <w:p w14:paraId="7FA8E0AA" w14:textId="77777777" w:rsidR="000A71B3" w:rsidRDefault="000A71B3" w:rsidP="00A870EF">
                        <w:r>
                          <w:rPr>
                            <w:rFonts w:cs="Tahoma"/>
                            <w:color w:val="1F1A17"/>
                            <w:sz w:val="14"/>
                            <w:szCs w:val="14"/>
                            <w:lang w:val="en-US"/>
                          </w:rPr>
                          <w:t>SAPChangePasswordRes</w:t>
                        </w:r>
                      </w:p>
                    </w:txbxContent>
                  </v:textbox>
                </v:rect>
                <v:rect id="Rectangle 1271" o:spid="_x0000_s1150" style="position:absolute;left:48850;top:9525;width:858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I2wAAAAN0AAAAPAAAAZHJzL2Rvd25yZXYueG1sRE/bisIw&#10;EH0X/Icwgm+aqrhINYoIgrv4YvUDhmZ6wWRSkmi7f79ZWNi3OZzr7A6DNeJNPrSOFSzmGQji0umW&#10;awWP+3m2AREiskbjmBR8U4DDfjzaYa5dzzd6F7EWKYRDjgqaGLtcylA2ZDHMXUecuMp5izFBX0vt&#10;sU/h1shlln1Iiy2nhgY7OjVUPouXVSDvxbnfFMZn7mtZXc3n5VaRU2o6GY5bEJGG+C/+c190mr9Y&#10;r+D3m3SC3P8AAAD//wMAUEsBAi0AFAAGAAgAAAAhANvh9svuAAAAhQEAABMAAAAAAAAAAAAAAAAA&#10;AAAAAFtDb250ZW50X1R5cGVzXS54bWxQSwECLQAUAAYACAAAACEAWvQsW78AAAAVAQAACwAAAAAA&#10;AAAAAAAAAAAfAQAAX3JlbHMvLnJlbHNQSwECLQAUAAYACAAAACEAV04CNsAAAADdAAAADwAAAAAA&#10;AAAAAAAAAAAHAgAAZHJzL2Rvd25yZXYueG1sUEsFBgAAAAADAAMAtwAAAPQCAAAAAA==&#10;" filled="f" stroked="f">
                  <v:textbox style="mso-fit-shape-to-text:t" inset="0,0,0,0">
                    <w:txbxContent>
                      <w:p w14:paraId="34A4005D" w14:textId="77777777" w:rsidR="000A71B3" w:rsidRDefault="000A71B3" w:rsidP="00A870EF">
                        <w:r>
                          <w:rPr>
                            <w:rFonts w:cs="Tahoma"/>
                            <w:color w:val="1F1A17"/>
                            <w:sz w:val="14"/>
                            <w:szCs w:val="14"/>
                            <w:lang w:val="en-US"/>
                          </w:rPr>
                          <w:t>SAPSubscribeStartRes</w:t>
                        </w:r>
                      </w:p>
                    </w:txbxContent>
                  </v:textbox>
                </v:rect>
                <v:rect id="Rectangle 1272" o:spid="_x0000_s1151" style="position:absolute;left:48780;top:10577;width:8478;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pCwAAAAN0AAAAPAAAAZHJzL2Rvd25yZXYueG1sRE/bisIw&#10;EH0X/Icwgm+aKrpINYoIgrv4YvUDhmZ6wWRSkmi7f79ZWNi3OZzr7A6DNeJNPrSOFSzmGQji0umW&#10;awWP+3m2AREiskbjmBR8U4DDfjzaYa5dzzd6F7EWKYRDjgqaGLtcylA2ZDHMXUecuMp5izFBX0vt&#10;sU/h1shlln1Iiy2nhgY7OjVUPouXVSDvxbnfFMZn7mtZXc3n5VaRU2o6GY5bEJGG+C/+c190mr9Y&#10;r+D3m3SC3P8AAAD//wMAUEsBAi0AFAAGAAgAAAAhANvh9svuAAAAhQEAABMAAAAAAAAAAAAAAAAA&#10;AAAAAFtDb250ZW50X1R5cGVzXS54bWxQSwECLQAUAAYACAAAACEAWvQsW78AAAAVAQAACwAAAAAA&#10;AAAAAAAAAAAfAQAAX3JlbHMvLnJlbHNQSwECLQAUAAYACAAAACEA2KeaQsAAAADdAAAADwAAAAAA&#10;AAAAAAAAAAAHAgAAZHJzL2Rvd25yZXYueG1sUEsFBgAAAAADAAMAtwAAAPQCAAAAAA==&#10;" filled="f" stroked="f">
                  <v:textbox style="mso-fit-shape-to-text:t" inset="0,0,0,0">
                    <w:txbxContent>
                      <w:p w14:paraId="53AE1100" w14:textId="77777777" w:rsidR="000A71B3" w:rsidRDefault="000A71B3" w:rsidP="00A870EF">
                        <w:r>
                          <w:rPr>
                            <w:rFonts w:cs="Tahoma"/>
                            <w:color w:val="1F1A17"/>
                            <w:sz w:val="14"/>
                            <w:szCs w:val="14"/>
                            <w:lang w:val="en-US"/>
                          </w:rPr>
                          <w:t>SAPSubscribeStopRes</w:t>
                        </w:r>
                      </w:p>
                    </w:txbxContent>
                  </v:textbox>
                </v:rect>
                <v:rect id="Rectangle 1273" o:spid="_x0000_s1152" style="position:absolute;left:48780;top:11645;width:7125;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z/ZwAAAAN0AAAAPAAAAZHJzL2Rvd25yZXYueG1sRE/bisIw&#10;EH0X9h/CCL7ZVMFFukZZBEHFF+t+wNBML2wyKUnW1r83grBvczjX2exGa8SdfOgcK1hkOQjiyumO&#10;GwU/t8N8DSJEZI3GMSl4UIDd9mOywUK7ga90L2MjUgiHAhW0MfaFlKFqyWLIXE+cuNp5izFB30jt&#10;cUjh1shlnn9Kix2nhhZ72rdU/ZZ/VoG8lYdhXRqfu/OyvpjT8VqTU2o2Hb+/QEQa47/47T7qNH+x&#10;WsHrm3SC3D4BAAD//wMAUEsBAi0AFAAGAAgAAAAhANvh9svuAAAAhQEAABMAAAAAAAAAAAAAAAAA&#10;AAAAAFtDb250ZW50X1R5cGVzXS54bWxQSwECLQAUAAYACAAAACEAWvQsW78AAAAVAQAACwAAAAAA&#10;AAAAAAAAAAAfAQAAX3JlbHMvLnJlbHNQSwECLQAUAAYACAAAACEAt+s/2cAAAADdAAAADwAAAAAA&#10;AAAAAAAAAAAHAgAAZHJzL2Rvd25yZXYueG1sUEsFBgAAAAADAAMAtwAAAPQCAAAAAA==&#10;" filled="f" stroked="f">
                  <v:textbox style="mso-fit-shape-to-text:t" inset="0,0,0,0">
                    <w:txbxContent>
                      <w:p w14:paraId="3AC2293D" w14:textId="77777777" w:rsidR="000A71B3" w:rsidRDefault="000A71B3" w:rsidP="00A870EF">
                        <w:r>
                          <w:rPr>
                            <w:rFonts w:cs="Tahoma"/>
                            <w:color w:val="1F1A17"/>
                            <w:sz w:val="14"/>
                            <w:szCs w:val="14"/>
                            <w:lang w:val="en-US"/>
                          </w:rPr>
                          <w:t>SAPSubscribeData</w:t>
                        </w:r>
                      </w:p>
                    </w:txbxContent>
                  </v:textbox>
                </v:rect>
                <v:rect id="Rectangle 1274" o:spid="_x0000_s1153" style="position:absolute;left:48787;top:12719;width:6788;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aGuvwAAAN0AAAAPAAAAZHJzL2Rvd25yZXYueG1sRE/bisIw&#10;EH1f8B/CCL6tqYIi1SgiCK7si9UPGJrpBZNJSaLt/r1ZEHybw7nOZjdYI57kQ+tYwWyagSAunW65&#10;VnC7Hr9XIEJE1mgck4I/CrDbjr42mGvX84WeRaxFCuGQo4Imxi6XMpQNWQxT1xEnrnLeYkzQ11J7&#10;7FO4NXKeZUtpseXU0GBHh4bKe/GwCuS1OParwvjMnefVr/k5XSpySk3Gw34NItIQP+K3+6TT/Nli&#10;Cf/fpBPk9gUAAP//AwBQSwECLQAUAAYACAAAACEA2+H2y+4AAACFAQAAEwAAAAAAAAAAAAAAAAAA&#10;AAAAW0NvbnRlbnRfVHlwZXNdLnhtbFBLAQItABQABgAIAAAAIQBa9CxbvwAAABUBAAALAAAAAAAA&#10;AAAAAAAAAB8BAABfcmVscy8ucmVsc1BLAQItABQABgAIAAAAIQBHOaGuvwAAAN0AAAAPAAAAAAAA&#10;AAAAAAAAAAcCAABkcnMvZG93bnJldi54bWxQSwUGAAAAAAMAAwC3AAAA8wIAAAAA&#10;" filled="f" stroked="f">
                  <v:textbox style="mso-fit-shape-to-text:t" inset="0,0,0,0">
                    <w:txbxContent>
                      <w:p w14:paraId="44870A6D" w14:textId="77777777" w:rsidR="000A71B3" w:rsidRDefault="000A71B3" w:rsidP="00A870EF">
                        <w:r>
                          <w:rPr>
                            <w:rFonts w:cs="Tahoma"/>
                            <w:color w:val="1F1A17"/>
                            <w:sz w:val="14"/>
                            <w:szCs w:val="14"/>
                            <w:lang w:val="en-US"/>
                          </w:rPr>
                          <w:t>SAPSubscribeIdle</w:t>
                        </w:r>
                      </w:p>
                    </w:txbxContent>
                  </v:textbox>
                </v:rect>
                <v:rect id="Rectangle 1276" o:spid="_x0000_s1154" style="position:absolute;left:48787;top:13743;width:744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pBHwwAAAN0AAAAPAAAAZHJzL2Rvd25yZXYueG1sRI/dagIx&#10;EIXvhb5DmELvNKtQkdUopSBo6Y2rDzBsZn9oMlmS1F3fvnNR8G6Gc+acb3aHyTt1p5j6wAaWiwIU&#10;cR1sz62B2/U434BKGdmiC0wGHpTgsH+Z7bC0YeQL3avcKgnhVKKBLueh1DrVHXlMizAQi9aE6DHL&#10;GlttI44S7p1eFcVae+xZGjoc6LOj+qf69Qb0tTqOm8rFInytmm93Pl0aCsa8vU4fW1CZpvw0/1+f&#10;rOAv3wVXvpER9P4PAAD//wMAUEsBAi0AFAAGAAgAAAAhANvh9svuAAAAhQEAABMAAAAAAAAAAAAA&#10;AAAAAAAAAFtDb250ZW50X1R5cGVzXS54bWxQSwECLQAUAAYACAAAACEAWvQsW78AAAAVAQAACwAA&#10;AAAAAAAAAAAAAAAfAQAAX3JlbHMvLnJlbHNQSwECLQAUAAYACAAAACEAWeqQR8MAAADdAAAADwAA&#10;AAAAAAAAAAAAAAAHAgAAZHJzL2Rvd25yZXYueG1sUEsFBgAAAAADAAMAtwAAAPcCAAAAAA==&#10;" filled="f" stroked="f">
                  <v:textbox style="mso-fit-shape-to-text:t" inset="0,0,0,0">
                    <w:txbxContent>
                      <w:p w14:paraId="403FE5AE" w14:textId="77777777" w:rsidR="000A71B3" w:rsidRDefault="000A71B3" w:rsidP="00A870EF">
                        <w:r>
                          <w:rPr>
                            <w:rFonts w:cs="Tahoma"/>
                            <w:color w:val="1F1A17"/>
                            <w:sz w:val="14"/>
                            <w:szCs w:val="14"/>
                            <w:lang w:val="en-US"/>
                          </w:rPr>
                          <w:t>SAPFilterCreateRes</w:t>
                        </w:r>
                      </w:p>
                    </w:txbxContent>
                  </v:textbox>
                </v:rect>
                <v:rect id="Rectangle 1277" o:spid="_x0000_s1155" style="position:absolute;left:48850;top:14816;width:6153;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jXcwAAAAN0AAAAPAAAAZHJzL2Rvd25yZXYueG1sRE/bisIw&#10;EH0X/Icwgm+aKri41SgiCLr4Yt0PGJrpBZNJSbK2+/dmQdi3OZzrbPeDNeJJPrSOFSzmGQji0umW&#10;awXf99NsDSJEZI3GMSn4pQD73Xi0xVy7nm/0LGItUgiHHBU0MXa5lKFsyGKYu444cZXzFmOCvpba&#10;Y5/CrZHLLPuQFltODQ12dGyofBQ/VoG8F6d+XRifua9ldTWX860ip9R0Mhw2ICIN8V/8dp91mr9Y&#10;fcLfN+kEuXsBAAD//wMAUEsBAi0AFAAGAAgAAAAhANvh9svuAAAAhQEAABMAAAAAAAAAAAAAAAAA&#10;AAAAAFtDb250ZW50X1R5cGVzXS54bWxQSwECLQAUAAYACAAAACEAWvQsW78AAAAVAQAACwAAAAAA&#10;AAAAAAAAAAAfAQAAX3JlbHMvLnJlbHNQSwECLQAUAAYACAAAACEANqY13MAAAADdAAAADwAAAAAA&#10;AAAAAAAAAAAHAgAAZHJzL2Rvd25yZXYueG1sUEsFBgAAAAADAAMAtwAAAPQCAAAAAA==&#10;" filled="f" stroked="f">
                  <v:textbox style="mso-fit-shape-to-text:t" inset="0,0,0,0">
                    <w:txbxContent>
                      <w:p w14:paraId="3643E56D" w14:textId="77777777" w:rsidR="000A71B3" w:rsidRDefault="000A71B3" w:rsidP="00A870EF">
                        <w:r>
                          <w:rPr>
                            <w:rFonts w:cs="Tahoma"/>
                            <w:color w:val="1F1A17"/>
                            <w:sz w:val="14"/>
                            <w:szCs w:val="14"/>
                            <w:lang w:val="en-US"/>
                          </w:rPr>
                          <w:t>SAPFilterSetRes</w:t>
                        </w:r>
                      </w:p>
                    </w:txbxContent>
                  </v:textbox>
                </v:rect>
                <v:rect id="Rectangle 1278" o:spid="_x0000_s1156" style="position:absolute;left:48850;top:15779;width:7906;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NnwAAAAN0AAAAPAAAAZHJzL2Rvd25yZXYueG1sRE/NisIw&#10;EL4v+A5hhL1t03oQqUYRQXBlL1YfYGimP5hMShJt9+3NwoK3+fh+Z7ObrBFP8qF3rKDIchDEtdM9&#10;twpu1+PXCkSIyBqNY1LwSwF229nHBkvtRr7Qs4qtSCEcSlTQxTiUUoa6I4shcwNx4hrnLcYEfSu1&#10;xzGFWyMXeb6UFntODR0OdOiovlcPq0Beq+O4qozP3XnR/Jjv06Uhp9TnfNqvQUSa4lv87z7pNL9Y&#10;FvD3TTpBbl8AAAD//wMAUEsBAi0AFAAGAAgAAAAhANvh9svuAAAAhQEAABMAAAAAAAAAAAAAAAAA&#10;AAAAAFtDb250ZW50X1R5cGVzXS54bWxQSwECLQAUAAYACAAAACEAWvQsW78AAAAVAQAACwAAAAAA&#10;AAAAAAAAAAAfAQAAX3JlbHMvLnJlbHNQSwECLQAUAAYACAAAACEABrzzZ8AAAADdAAAADwAAAAAA&#10;AAAAAAAAAAAHAgAAZHJzL2Rvd25yZXYueG1sUEsFBgAAAAADAAMAtwAAAPQCAAAAAA==&#10;" filled="f" stroked="f">
                  <v:textbox style="mso-fit-shape-to-text:t" inset="0,0,0,0">
                    <w:txbxContent>
                      <w:p w14:paraId="5CDB5F58" w14:textId="77777777" w:rsidR="000A71B3" w:rsidRDefault="000A71B3" w:rsidP="00A870EF">
                        <w:r>
                          <w:rPr>
                            <w:rFonts w:cs="Tahoma"/>
                            <w:color w:val="1F1A17"/>
                            <w:sz w:val="14"/>
                            <w:szCs w:val="14"/>
                            <w:lang w:val="en-US"/>
                          </w:rPr>
                          <w:t>SAPFilterDestroyRes</w:t>
                        </w:r>
                      </w:p>
                    </w:txbxContent>
                  </v:textbox>
                </v:rect>
                <v:rect id="Rectangle 1279" o:spid="_x0000_s1157" style="position:absolute;left:48800;top:16852;width:5296;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m0QvwAAAN0AAAAPAAAAZHJzL2Rvd25yZXYueG1sRE/NisIw&#10;EL4LvkMYYW+a2oNINYoIgsperPsAQzP9wWRSkmjr25uFhb3Nx/c72/1ojXiRD51jBctFBoK4crrj&#10;RsHP/TRfgwgRWaNxTAreFGC/m062WGg38I1eZWxECuFQoII2xr6QMlQtWQwL1xMnrnbeYkzQN1J7&#10;HFK4NTLPspW02HFqaLGnY0vVo3xaBfJenoZ1aXzmrnn9bS7nW01Oqa/ZeNiAiDTGf/Gf+6zT/OUq&#10;h99v0gly9wEAAP//AwBQSwECLQAUAAYACAAAACEA2+H2y+4AAACFAQAAEwAAAAAAAAAAAAAAAAAA&#10;AAAAW0NvbnRlbnRfVHlwZXNdLnhtbFBLAQItABQABgAIAAAAIQBa9CxbvwAAABUBAAALAAAAAAAA&#10;AAAAAAAAAB8BAABfcmVscy8ucmVsc1BLAQItABQABgAIAAAAIQD2bm0QvwAAAN0AAAAPAAAAAAAA&#10;AAAAAAAAAAcCAABkcnMvZG93bnJldi54bWxQSwUGAAAAAAMAAwC3AAAA8wIAAAAA&#10;" filled="f" stroked="f">
                  <v:textbox style="mso-fit-shape-to-text:t" inset="0,0,0,0">
                    <w:txbxContent>
                      <w:p w14:paraId="136E03CD" w14:textId="77777777" w:rsidR="000A71B3" w:rsidRDefault="000A71B3" w:rsidP="00A870EF">
                        <w:r>
                          <w:rPr>
                            <w:rFonts w:cs="Tahoma"/>
                            <w:color w:val="1F1A17"/>
                            <w:sz w:val="14"/>
                            <w:szCs w:val="14"/>
                            <w:lang w:val="en-US"/>
                          </w:rPr>
                          <w:t>SAPQueryRes</w:t>
                        </w:r>
                      </w:p>
                    </w:txbxContent>
                  </v:textbox>
                </v:rect>
                <v:rect id="Rectangle 1280" o:spid="_x0000_s1158" style="position:absolute;left:48750;top:17926;width:9220;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siLvwAAAN0AAAAPAAAAZHJzL2Rvd25yZXYueG1sRE/bisIw&#10;EH1f8B/CCL6tqQoi1SgiCK7si9UPGJrpBZNJSaLt/r1ZEHybw7nOZjdYI57kQ+tYwWyagSAunW65&#10;VnC7Hr9XIEJE1mgck4I/CrDbjr42mGvX84WeRaxFCuGQo4Imxi6XMpQNWQxT1xEnrnLeYkzQ11J7&#10;7FO4NXKeZUtpseXU0GBHh4bKe/GwCuS1OParwvjMnefVr/k5XSpySk3Gw34NItIQP+K3+6TT/Nly&#10;Af/fpBPk9gUAAP//AwBQSwECLQAUAAYACAAAACEA2+H2y+4AAACFAQAAEwAAAAAAAAAAAAAAAAAA&#10;AAAAW0NvbnRlbnRfVHlwZXNdLnhtbFBLAQItABQABgAIAAAAIQBa9CxbvwAAABUBAAALAAAAAAAA&#10;AAAAAAAAAB8BAABfcmVscy8ucmVsc1BLAQItABQABgAIAAAAIQCZIsiLvwAAAN0AAAAPAAAAAAAA&#10;AAAAAAAAAAcCAABkcnMvZG93bnJldi54bWxQSwUGAAAAAAMAAwC3AAAA8wIAAAAA&#10;" filled="f" stroked="f">
                  <v:textbox style="mso-fit-shape-to-text:t" inset="0,0,0,0">
                    <w:txbxContent>
                      <w:p w14:paraId="21C9BD74" w14:textId="77777777" w:rsidR="000A71B3" w:rsidRDefault="000A71B3" w:rsidP="00A870EF">
                        <w:r>
                          <w:rPr>
                            <w:rFonts w:cs="Tahoma"/>
                            <w:color w:val="1F1A17"/>
                            <w:sz w:val="14"/>
                            <w:szCs w:val="14"/>
                            <w:lang w:val="en-US"/>
                          </w:rPr>
                          <w:t>SAPQueryRowsDataRes</w:t>
                        </w:r>
                      </w:p>
                    </w:txbxContent>
                  </v:textbox>
                </v:rect>
                <v:rect id="Rectangle 1281" o:spid="_x0000_s1159" style="position:absolute;left:48749;top:18999;width:780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D/vwAAAN0AAAAPAAAAZHJzL2Rvd25yZXYueG1sRE/bisIw&#10;EH1f8B/CCL6tqSIi1SgiCK7si9UPGJrpBZNJSaLt/r1ZEHybw7nOZjdYI57kQ+tYwWyagSAunW65&#10;VnC7Hr9XIEJE1mgck4I/CrDbjr42mGvX84WeRaxFCuGQo4Imxi6XMpQNWQxT1xEnrnLeYkzQ11J7&#10;7FO4NXKeZUtpseXU0GBHh4bKe/GwCuS1OParwvjMnefVr/k5XSpySk3Gw34NItIQP+K3+6TT/Nly&#10;Af/fpBPk9gUAAP//AwBQSwECLQAUAAYACAAAACEA2+H2y+4AAACFAQAAEwAAAAAAAAAAAAAAAAAA&#10;AAAAW0NvbnRlbnRfVHlwZXNdLnhtbFBLAQItABQABgAIAAAAIQBa9CxbvwAAABUBAAALAAAAAAAA&#10;AAAAAAAAAB8BAABfcmVscy8ucmVsc1BLAQItABQABgAIAAAAIQAWy1D/vwAAAN0AAAAPAAAAAAAA&#10;AAAAAAAAAAcCAABkcnMvZG93bnJldi54bWxQSwUGAAAAAAMAAwC3AAAA8wIAAAAA&#10;" filled="f" stroked="f">
                  <v:textbox style="mso-fit-shape-to-text:t" inset="0,0,0,0">
                    <w:txbxContent>
                      <w:p w14:paraId="68607695" w14:textId="77777777" w:rsidR="000A71B3" w:rsidRDefault="000A71B3" w:rsidP="00A870EF">
                        <w:r>
                          <w:rPr>
                            <w:rFonts w:cs="Tahoma"/>
                            <w:color w:val="1F1A17"/>
                            <w:sz w:val="14"/>
                            <w:szCs w:val="14"/>
                            <w:lang w:val="en-US"/>
                          </w:rPr>
                          <w:t>SAPQueryRowsData</w:t>
                        </w:r>
                      </w:p>
                    </w:txbxContent>
                  </v:textbox>
                </v:rect>
                <v:rect id="Rectangle 1282" o:spid="_x0000_s1160" style="position:absolute;left:48727;top:20198;width:745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VkvwAAAN0AAAAPAAAAZHJzL2Rvd25yZXYueG1sRE/bisIw&#10;EH1f8B/CCL6tqYIi1SgiCK7si9UPGJrpBZNJSaLt/r1ZEHybw7nOZjdYI57kQ+tYwWyagSAunW65&#10;VnC7Hr9XIEJE1mgck4I/CrDbjr42mGvX84WeRaxFCuGQo4Imxi6XMpQNWQxT1xEnrnLeYkzQ11J7&#10;7FO4NXKeZUtpseXU0GBHh4bKe/GwCuS1OParwvjMnefVr/k5XSpySk3Gw34NItIQP+K3+6TT/Nly&#10;Af/fpBPk9gUAAP//AwBQSwECLQAUAAYACAAAACEA2+H2y+4AAACFAQAAEwAAAAAAAAAAAAAAAAAA&#10;AAAAW0NvbnRlbnRfVHlwZXNdLnhtbFBLAQItABQABgAIAAAAIQBa9CxbvwAAABUBAAALAAAAAAAA&#10;AAAAAAAAAB8BAABfcmVscy8ucmVsc1BLAQItABQABgAIAAAAIQB5h/VkvwAAAN0AAAAPAAAAAAAA&#10;AAAAAAAAAAcCAABkcnMvZG93bnJldi54bWxQSwUGAAAAAAMAAwC3AAAA8wIAAAAA&#10;" filled="f" stroked="f">
                  <v:textbox style="mso-fit-shape-to-text:t" inset="0,0,0,0">
                    <w:txbxContent>
                      <w:p w14:paraId="6A027B65" w14:textId="77777777" w:rsidR="000A71B3" w:rsidRDefault="000A71B3" w:rsidP="00A870EF">
                        <w:r>
                          <w:rPr>
                            <w:rFonts w:cs="Tahoma"/>
                            <w:color w:val="1F1A17"/>
                            <w:sz w:val="14"/>
                            <w:szCs w:val="14"/>
                            <w:lang w:val="en-US"/>
                          </w:rPr>
                          <w:t>SAPQueryRowsEnd</w:t>
                        </w:r>
                      </w:p>
                    </w:txbxContent>
                  </v:textbox>
                </v:rect>
                <v:rect id="Rectangle 1283" o:spid="_x0000_s1161" style="position:absolute;left:48789;top:21271;width:8306;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sTvwAAAN0AAAAPAAAAZHJzL2Rvd25yZXYueG1sRE/NisIw&#10;EL4LvkMYYW+a6qFINYoIgsperPsAQzP9wWRSkmjr25uFhb3Nx/c72/1ojXiRD51jBctFBoK4crrj&#10;RsHP/TRfgwgRWaNxTAreFGC/m062WGg38I1eZWxECuFQoII2xr6QMlQtWQwL1xMnrnbeYkzQN1J7&#10;HFK4NXKVZbm02HFqaLGnY0vVo3xaBfJenoZ1aXzmrqv621zOt5qcUl+z8bABEWmM/+I/91mn+cs8&#10;h99v0gly9wEAAP//AwBQSwECLQAUAAYACAAAACEA2+H2y+4AAACFAQAAEwAAAAAAAAAAAAAAAAAA&#10;AAAAW0NvbnRlbnRfVHlwZXNdLnhtbFBLAQItABQABgAIAAAAIQBa9CxbvwAAABUBAAALAAAAAAAA&#10;AAAAAAAAAB8BAABfcmVscy8ucmVsc1BLAQItABQABgAIAAAAIQCJVWsTvwAAAN0AAAAPAAAAAAAA&#10;AAAAAAAAAAcCAABkcnMvZG93bnJldi54bWxQSwUGAAAAAAMAAwC3AAAA8wIAAAAA&#10;" filled="f" stroked="f">
                  <v:textbox style="mso-fit-shape-to-text:t" inset="0,0,0,0">
                    <w:txbxContent>
                      <w:p w14:paraId="737ABACC" w14:textId="77777777" w:rsidR="000A71B3" w:rsidRDefault="000A71B3" w:rsidP="00A870EF">
                        <w:r>
                          <w:rPr>
                            <w:rFonts w:cs="Tahoma"/>
                            <w:color w:val="1F1A17"/>
                            <w:sz w:val="14"/>
                            <w:szCs w:val="14"/>
                            <w:lang w:val="en-US"/>
                          </w:rPr>
                          <w:t>SAPQueryDestroyRes</w:t>
                        </w:r>
                      </w:p>
                    </w:txbxContent>
                  </v:textbox>
                </v:rect>
                <v:rect id="Rectangle 1284" o:spid="_x0000_s1162" style="position:absolute;left:48850;top:22344;width:959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c6IwAAAAN0AAAAPAAAAZHJzL2Rvd25yZXYueG1sRE/NisIw&#10;EL4L+w5hBG821YMrXaMsgqDixboPMDTTHzaZlCRr69sbQdjbfHy/s9mN1og7+dA5VrDIchDEldMd&#10;Nwp+bof5GkSIyBqNY1LwoAC77cdkg4V2A1/pXsZGpBAOBSpoY+wLKUPVksWQuZ44cbXzFmOCvpHa&#10;45DCrZHLPF9Jix2nhhZ72rdU/ZZ/VoG8lYdhXRqfu/OyvpjT8VqTU2o2Hb+/QEQa47/47T7qNH+x&#10;+oTXN+kEuX0CAAD//wMAUEsBAi0AFAAGAAgAAAAhANvh9svuAAAAhQEAABMAAAAAAAAAAAAAAAAA&#10;AAAAAFtDb250ZW50X1R5cGVzXS54bWxQSwECLQAUAAYACAAAACEAWvQsW78AAAAVAQAACwAAAAAA&#10;AAAAAAAAAAAfAQAAX3JlbHMvLnJlbHNQSwECLQAUAAYACAAAACEA5hnOiMAAAADdAAAADwAAAAAA&#10;AAAAAAAAAAAHAgAAZHJzL2Rvd25yZXYueG1sUEsFBgAAAAADAAMAtwAAAPQCAAAAAA==&#10;" filled="f" stroked="f">
                  <v:textbox style="mso-fit-shape-to-text:t" inset="0,0,0,0">
                    <w:txbxContent>
                      <w:p w14:paraId="7C4CF991" w14:textId="77777777" w:rsidR="000A71B3" w:rsidRDefault="000A71B3" w:rsidP="00A870EF">
                        <w:r>
                          <w:rPr>
                            <w:rFonts w:cs="Tahoma"/>
                            <w:color w:val="1F1A17"/>
                            <w:sz w:val="14"/>
                            <w:szCs w:val="14"/>
                            <w:lang w:val="en-US"/>
                          </w:rPr>
                          <w:t>SAPChangePasswordRes</w:t>
                        </w:r>
                      </w:p>
                    </w:txbxContent>
                  </v:textbox>
                </v:rect>
                <v:rect id="Rectangle 1285" o:spid="_x0000_s1163" style="position:absolute;left:48828;top:23417;width:5036;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r6xAAAAN0AAAAPAAAAZHJzL2Rvd25yZXYueG1sRI/NagMx&#10;DITvgb6DUaG3rDc5hLCJE0ohkIZesukDiLX2h9jyYrvZzdtXh0JvEjOa+bQ/zt6pB8U0BDawKkpQ&#10;xE2wA3cGvm+n5RZUysgWXWAy8KQEx8PLYo+VDRNf6VHnTkkIpwoN9DmPldap6cljKsJILFoboscs&#10;a+y0jThJuHd6XZYb7XFgaehxpI+emnv94w3oW32atrWLZbis2y/3eb62FIx5e53fd6Ayzfnf/Hd9&#10;toK/2giufCMj6MMvAAAA//8DAFBLAQItABQABgAIAAAAIQDb4fbL7gAAAIUBAAATAAAAAAAAAAAA&#10;AAAAAAAAAABbQ29udGVudF9UeXBlc10ueG1sUEsBAi0AFAAGAAgAAAAhAFr0LFu/AAAAFQEAAAsA&#10;AAAAAAAAAAAAAAAAHwEAAF9yZWxzLy5yZWxzUEsBAi0AFAAGAAgAAAAhAJeGWvrEAAAA3QAAAA8A&#10;AAAAAAAAAAAAAAAABwIAAGRycy9kb3ducmV2LnhtbFBLBQYAAAAAAwADALcAAAD4AgAAAAA=&#10;" filled="f" stroked="f">
                  <v:textbox style="mso-fit-shape-to-text:t" inset="0,0,0,0">
                    <w:txbxContent>
                      <w:p w14:paraId="521CB784" w14:textId="77777777" w:rsidR="000A71B3" w:rsidRDefault="000A71B3" w:rsidP="00A870EF">
                        <w:r>
                          <w:rPr>
                            <w:rFonts w:cs="Tahoma"/>
                            <w:color w:val="1F1A17"/>
                            <w:sz w:val="14"/>
                            <w:szCs w:val="14"/>
                            <w:lang w:val="en-US"/>
                          </w:rPr>
                          <w:t>SAPErrorMsg</w:t>
                        </w:r>
                      </w:p>
                    </w:txbxContent>
                  </v:textbox>
                </v:rect>
                <v:rect id="Rectangle 1286" o:spid="_x0000_s1164" style="position:absolute;left:48850;top:6058;width:535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9hwAAAAN0AAAAPAAAAZHJzL2Rvd25yZXYueG1sRE/NisIw&#10;EL4L+w5hBG821YO4XaMsgqDixboPMDTTHzaZlCRr69sbQdjbfHy/s9mN1og7+dA5VrDIchDEldMd&#10;Nwp+bof5GkSIyBqNY1LwoAC77cdkg4V2A1/pXsZGpBAOBSpoY+wLKUPVksWQuZ44cbXzFmOCvpHa&#10;45DCrZHLPF9Jix2nhhZ72rdU/ZZ/VoG8lYdhXRqfu/OyvpjT8VqTU2o2Hb+/QEQa47/47T7qNH+x&#10;+oTXN+kEuX0CAAD//wMAUEsBAi0AFAAGAAgAAAAhANvh9svuAAAAhQEAABMAAAAAAAAAAAAAAAAA&#10;AAAAAFtDb250ZW50X1R5cGVzXS54bWxQSwECLQAUAAYACAAAACEAWvQsW78AAAAVAQAACwAAAAAA&#10;AAAAAAAAAAAfAQAAX3JlbHMvLnJlbHNQSwECLQAUAAYACAAAACEA+Mr/YcAAAADdAAAADwAAAAAA&#10;AAAAAAAAAAAHAgAAZHJzL2Rvd25yZXYueG1sUEsFBgAAAAADAAMAtwAAAPQCAAAAAA==&#10;" filled="f" stroked="f">
                  <v:textbox style="mso-fit-shape-to-text:t" inset="0,0,0,0">
                    <w:txbxContent>
                      <w:p w14:paraId="0380FEB0" w14:textId="77777777" w:rsidR="000A71B3" w:rsidRDefault="000A71B3" w:rsidP="00A870EF">
                        <w:r>
                          <w:rPr>
                            <w:rFonts w:cs="Tahoma"/>
                            <w:color w:val="1F1A17"/>
                            <w:sz w:val="14"/>
                            <w:szCs w:val="14"/>
                            <w:lang w:val="en-US"/>
                          </w:rPr>
                          <w:t>SAPActionRes</w:t>
                        </w:r>
                      </w:p>
                    </w:txbxContent>
                  </v:textbox>
                </v:rect>
                <v:rect id="Rectangle 1287" o:spid="_x0000_s1165" style="position:absolute;left:8858;top:9804;width:2470;height:1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cAhxAAAAN0AAAAPAAAAZHJzL2Rvd25yZXYueG1sRI9PawIx&#10;EMXvQr9DmEJvmtVDldUopSBo6cXVDzBsZv/QZLIkqbt++86h4G2G9+a93+wOk3fqTjH1gQ0sFwUo&#10;4jrYnlsDt+txvgGVMrJFF5gMPCjBYf8y22Fpw8gXule5VRLCqUQDXc5DqXWqO/KYFmEgFq0J0WOW&#10;NbbaRhwl3Du9Kop37bFnaehwoM+O6p/q1xvQ1+o4bioXi/C1ar7d+XRpKBjz9jp9bEFlmvLT/H99&#10;soK/XAu/fCMj6P0fAAAA//8DAFBLAQItABQABgAIAAAAIQDb4fbL7gAAAIUBAAATAAAAAAAAAAAA&#10;AAAAAAAAAABbQ29udGVudF9UeXBlc10ueG1sUEsBAi0AFAAGAAgAAAAhAFr0LFu/AAAAFQEAAAsA&#10;AAAAAAAAAAAAAAAAHwEAAF9yZWxzLy5yZWxzUEsBAi0AFAAGAAgAAAAhAOwpwCHEAAAA3QAAAA8A&#10;AAAAAAAAAAAAAAAABwIAAGRycy9kb3ducmV2LnhtbFBLBQYAAAAAAwADALcAAAD4AgAAAAA=&#10;" filled="f" stroked="f">
                  <v:textbox style="mso-fit-shape-to-text:t" inset="0,0,0,0">
                    <w:txbxContent>
                      <w:p w14:paraId="43586465" w14:textId="77777777" w:rsidR="000A71B3" w:rsidRDefault="000A71B3" w:rsidP="00A870EF">
                        <w:r>
                          <w:rPr>
                            <w:rFonts w:cs="Tahoma"/>
                            <w:b/>
                            <w:bCs/>
                            <w:color w:val="1F1A17"/>
                            <w:sz w:val="16"/>
                            <w:szCs w:val="16"/>
                            <w:lang w:val="en-US"/>
                          </w:rPr>
                          <w:t>IDLE</w:t>
                        </w:r>
                      </w:p>
                    </w:txbxContent>
                  </v:textbox>
                </v:rect>
                <v:rect id="Rectangle 1288" o:spid="_x0000_s1166" style="position:absolute;left:25260;top:9772;width:3689;height:1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WW6wAAAAN0AAAAPAAAAZHJzL2Rvd25yZXYueG1sRE/NisIw&#10;EL4v+A5hBG9rWg+uVKOIILiyF6sPMDTTH0wmJcna+vZGWNjbfHy/s9mN1ogH+dA5VpDPMxDEldMd&#10;Nwpu1+PnCkSIyBqNY1LwpAC77eRjg4V2A1/oUcZGpBAOBSpoY+wLKUPVksUwdz1x4mrnLcYEfSO1&#10;xyGFWyMXWbaUFjtODS32dGipupe/VoG8lsdhVRqfufOi/jHfp0tNTqnZdNyvQUQa47/4z33SaX7+&#10;lcP7m3SC3L4AAAD//wMAUEsBAi0AFAAGAAgAAAAhANvh9svuAAAAhQEAABMAAAAAAAAAAAAAAAAA&#10;AAAAAFtDb250ZW50X1R5cGVzXS54bWxQSwECLQAUAAYACAAAACEAWvQsW78AAAAVAQAACwAAAAAA&#10;AAAAAAAAAAAfAQAAX3JlbHMvLnJlbHNQSwECLQAUAAYACAAAACEAg2VlusAAAADdAAAADwAAAAAA&#10;AAAAAAAAAAAHAgAAZHJzL2Rvd25yZXYueG1sUEsFBgAAAAADAAMAtwAAAPQCAAAAAA==&#10;" filled="f" stroked="f">
                  <v:textbox style="mso-fit-shape-to-text:t" inset="0,0,0,0">
                    <w:txbxContent>
                      <w:p w14:paraId="5A02622C" w14:textId="77777777" w:rsidR="000A71B3" w:rsidRDefault="000A71B3" w:rsidP="00A870EF">
                        <w:r>
                          <w:rPr>
                            <w:rFonts w:cs="Tahoma"/>
                            <w:b/>
                            <w:bCs/>
                            <w:color w:val="1F1A17"/>
                            <w:sz w:val="16"/>
                            <w:szCs w:val="16"/>
                            <w:lang w:val="en-US"/>
                          </w:rPr>
                          <w:t>LOGON</w:t>
                        </w:r>
                      </w:p>
                    </w:txbxContent>
                  </v:textbox>
                </v:rect>
                <v:shape id="Freeform 1289" o:spid="_x0000_s1167" style="position:absolute;left:6908;top:7061;width:6693;height:6731;visibility:visible;mso-wrap-style:square;v-text-anchor:top" coordsize="1054,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q0xAAAAN0AAAAPAAAAZHJzL2Rvd25yZXYueG1sRE9Na8JA&#10;EL0X/A/LCL2UZmMOaYlZRQSlBykYe+hxzE6T0Oxs2F1N/PduQehtHu9zyvVkenEl5zvLChZJCoK4&#10;trrjRsHXaff6DsIHZI29ZVJwIw/r1eypxELbkY90rUIjYgj7AhW0IQyFlL5uyaBP7EAcuR/rDIYI&#10;XSO1wzGGm15maZpLgx3HhhYH2rZU/1YXo+Bwwwufwvd+Z/Nt1rjzi0zHT6We59NmCSLQFP7FD/eH&#10;jvMXbxn8fRNPkKs7AAAA//8DAFBLAQItABQABgAIAAAAIQDb4fbL7gAAAIUBAAATAAAAAAAAAAAA&#10;AAAAAAAAAABbQ29udGVudF9UeXBlc10ueG1sUEsBAi0AFAAGAAgAAAAhAFr0LFu/AAAAFQEAAAsA&#10;AAAAAAAAAAAAAAAAHwEAAF9yZWxzLy5yZWxzUEsBAi0AFAAGAAgAAAAhAIDMCrTEAAAA3QAAAA8A&#10;AAAAAAAAAAAAAAAABwIAAGRycy9kb3ducmV2LnhtbFBLBQYAAAAAAwADALcAAAD4AgAAAAA=&#10;" path="m527,43r,l527,r,l527,43xm527,43r-48,l431,53,383,63,335,82r-38,19l254,125r-38,29l182,187,153,159r39,-34l230,91,278,67,321,43,369,24r53,-9l474,5,527,r,43xm182,187r-33,34l125,259,96,298,77,341,62,384,48,432r-5,48l38,533,,533,,475,10,422,24,374,38,326,62,278,91,235r29,-43l153,159r29,28xm38,533r,l,533r,l38,533xm38,533r,l,533r,l38,533xm38,533r5,48l48,629r14,48l77,720r19,43l125,801r24,39l182,878r-29,24l120,868,91,825,62,782,38,734,24,686,10,638,,585,,533r38,xm182,878r34,29l254,936r43,24l335,979r48,19l431,1008r48,9l527,1017r,43l474,1056r-52,-5l369,1036r-48,-19l278,993,230,969,192,940,153,902r29,-24xm527,1017r,l527,1060r,l527,1017xm527,1017r,l527,1060r,l527,1017xm527,1017r48,l628,1008r43,-10l719,979r43,-19l800,936r39,-29l872,878r29,24l863,940r-39,29l781,993r-48,24l685,1036r-52,15l580,1056r-53,4l527,1017xm872,878r34,-38l935,801r24,-38l978,720r14,-43l1006,629r5,-48l1016,533r38,l1054,585r-9,53l1030,686r-14,48l992,782r-29,43l935,868r-34,34l872,878xm1016,533r,l1054,533r,l1016,533xm1016,533r,l1054,533r,l1016,533xm1016,533r-5,-53l1006,432,992,384,978,341,959,298,935,259,906,221,872,187r29,-28l935,192r28,43l992,278r24,48l1030,374r15,48l1054,475r,58l1016,533xm872,187l839,154,800,125,762,101,719,82,671,63,628,53,575,43r-48,l527,r53,5l633,15r52,9l733,43r48,24l824,91r39,34l901,159r-29,28xm527,43r,l527,r,l527,43xe" fillcolor="#1f1a17" stroked="f">
                  <v:path arrowok="t" o:connecttype="custom" o:connectlocs="334645,0;273685,33655;161290,79375;121920,79375;234315,15240;334645,27305;60960,189230;27305,304800;6350,267970;57785,149225;24130,338455;24130,338455;0,338455;30480,399415;79375,508635;76200,551180;15240,435610;24130,338455;188595,609600;304165,645795;267970,667385;146050,615315;334645,645795;334645,645795;334645,673100;398780,640080;508000,594360;548005,596900;434975,657860;334645,645795;608965,484505;641985,368935;663575,405130;611505,523875;645160,338455;645160,338455;669290,338455;638810,274320;593725,164465;593725,121920;654050,237490;645160,338455;483870,64135;365125,27305;401955,9525;523240,57785;334645,27305;334645,27305" o:connectangles="0,0,0,0,0,0,0,0,0,0,0,0,0,0,0,0,0,0,0,0,0,0,0,0,0,0,0,0,0,0,0,0,0,0,0,0,0,0,0,0,0,0,0,0,0,0,0,0"/>
                  <o:lock v:ext="edit" verticies="t"/>
                </v:shape>
                <v:shape id="Freeform 1290" o:spid="_x0000_s1168" style="position:absolute;left:23831;top:6908;width:6693;height:6706;visibility:visible;mso-wrap-style:square;v-text-anchor:top" coordsize="1054,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42BxAAAAN0AAAAPAAAAZHJzL2Rvd25yZXYueG1sRE9La8JA&#10;EL4L/odlBG+6iYK1qauIYKuCBx/Q65CdJsHsbJrdxuivd4WCt/n4njNbtKYUDdWusKwgHkYgiFOr&#10;C84UnE/rwRSE88gaS8uk4EYOFvNuZ4aJtlc+UHP0mQgh7BJUkHtfJVK6NCeDbmgr4sD92NqgD7DO&#10;pK7xGsJNKUdRNJEGCw4NOVa0yim9HP+MAn343N13y/P77+3ru2im6Xo72sdK9Xvt8gOEp9a/xP/u&#10;jQ7z47cxPL8JJ8j5AwAA//8DAFBLAQItABQABgAIAAAAIQDb4fbL7gAAAIUBAAATAAAAAAAAAAAA&#10;AAAAAAAAAABbQ29udGVudF9UeXBlc10ueG1sUEsBAi0AFAAGAAgAAAAhAFr0LFu/AAAAFQEAAAsA&#10;AAAAAAAAAAAAAAAAHwEAAF9yZWxzLy5yZWxzUEsBAi0AFAAGAAgAAAAhACEDjYHEAAAA3QAAAA8A&#10;AAAAAAAAAAAAAAAABwIAAGRycy9kb3ducmV2LnhtbFBLBQYAAAAAAwADALcAAAD4AgAAAAA=&#10;" path="m527,39r,l527,r,l527,39xm527,39r-48,l426,48,383,58,335,77,292,96r-38,24l215,149r-33,34l153,154r39,-34l230,87,273,63,321,39,369,24,422,10,474,r53,l527,39xm182,183r-34,33l120,255,96,293,76,336,62,384,48,427r-5,48l38,528,,528,,475,9,422,24,370,38,322,62,274,91,231r29,-39l153,154r29,29xm38,528r,l,528r,l38,528xm38,528r,l,528r,l38,528xm38,528r5,48l48,624r14,48l76,715r20,43l120,801r28,39l182,873r-29,29l120,864,91,821,62,777,38,734,24,686,9,633,,581,,528r38,xm182,873r33,29l254,931r38,24l335,979r48,14l426,1008r53,4l527,1017r,39l474,1051r-52,-5l369,1032r-48,-20l273,993,230,964,192,936,153,902r29,-29xm527,1017r,l527,1056r,l527,1017xm527,1017r,l527,1056r,l527,1017xm527,1017r48,-5l623,1008r48,-15l719,979r38,-24l800,931r39,-29l872,873r29,29l863,936r-39,28l776,993r-43,19l685,1032r-53,14l580,1051r-53,5l527,1017xm872,873r34,-33l930,801r28,-43l978,715r14,-43l1006,624r5,-48l1016,528r38,l1054,581r-9,52l1030,686r-14,48l992,777r-29,44l934,864r-33,38l872,873xm1016,528r,l1054,528r,l1016,528xm1016,528r,l1054,528r,l1016,528xm1016,528r-5,-53l1006,427,992,384,978,336,958,293,930,255,906,216,872,183r29,-29l934,192r29,39l992,274r24,48l1030,370r15,52l1054,475r,53l1016,528xm872,183l839,149,800,120,757,96,719,77,671,58,623,48,575,39r-48,l527,r53,l632,10r53,14l733,39r43,24l824,87r39,33l901,154r-29,29xm527,39r,l527,r,l527,39xe" fillcolor="#1f1a17" stroked="f">
                  <v:path arrowok="t" o:connecttype="custom" o:connectlocs="334645,0;270510,30480;161290,76200;121920,76200;234315,15240;334645,24765;60960,186055;27305,301625;5715,267970;57785,146685;24130,335280;24130,335280;0,335280;30480,396240;76200,508635;76200,548640;15240,435610;24130,335280;185420,606425;304165,642620;267970,664210;146050,612140;334645,645795;334645,645795;334645,670560;395605,640080;508000,591185;548005,594360;434975,655320;334645,645795;608330,481330;641985,365760;663575,401955;611505,521335;645160,335280;645160,335280;669290,335280;638810,271145;590550,161925;593090,121920;654050,234950;645160,335280;480695,60960;365125,24765;401320,6350;523240,55245;334645,24765;334645,24765" o:connectangles="0,0,0,0,0,0,0,0,0,0,0,0,0,0,0,0,0,0,0,0,0,0,0,0,0,0,0,0,0,0,0,0,0,0,0,0,0,0,0,0,0,0,0,0,0,0,0,0"/>
                  <o:lock v:ext="edit" verticies="t"/>
                </v:shape>
                <v:shape id="Freeform 1291" o:spid="_x0000_s1169" style="position:absolute;left:19202;top:3714;width:7582;height:3442;visibility:visible;mso-wrap-style:square;v-text-anchor:top" coordsize="1194,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gQwQAAAN0AAAAPAAAAZHJzL2Rvd25yZXYueG1sRE9NawIx&#10;EL0X/A9hBG81cZVatkZRURA8VUV6HDbT3cXNJGyibv99Iwje5vE+Z7bobCNu1IbasYbRUIEgLpyp&#10;udRwOm7fP0GEiGywcUwa/ijAYt57m2Fu3J2/6XaIpUghHHLUUMXocylDUZHFMHSeOHG/rrUYE2xL&#10;aVq8p3DbyEypD2mx5tRQoad1RcXlcLUa7HqfbS6dOq/OY+cVjX98dnJaD/rd8gtEpC6+xE/3zqT5&#10;o+kEHt+kE+T8HwAA//8DAFBLAQItABQABgAIAAAAIQDb4fbL7gAAAIUBAAATAAAAAAAAAAAAAAAA&#10;AAAAAABbQ29udGVudF9UeXBlc10ueG1sUEsBAi0AFAAGAAgAAAAhAFr0LFu/AAAAFQEAAAsAAAAA&#10;AAAAAAAAAAAAHwEAAF9yZWxzLy5yZWxzUEsBAi0AFAAGAAgAAAAhALnyiBDBAAAA3QAAAA8AAAAA&#10;AAAAAAAAAAAABwIAAGRycy9kb3ducmV2LnhtbFBLBQYAAAAAAwADALcAAAD1AgAAAAA=&#10;" path="m,24r,l101,24r96,4l293,43r86,14l465,81r82,24l623,139r72,33l767,211r67,38l897,292r62,48l1016,388r58,48l1131,489r48,53l1194,527r-53,-52l1088,422r-57,-48l973,326,911,278,844,235,777,191,705,153,628,120,551,91,470,62,384,38,293,24,202,9,101,4,,,,,,24xe" fillcolor="#1f1a17" stroked="f">
                  <v:path arrowok="t" o:connecttype="custom" o:connectlocs="0,15240;0,15240;64135,15240;125095,17780;186055,27305;240665,36195;295275,51435;347345,66675;395605,88265;441325,109220;487045,133985;529590,158115;569595,185420;608965,215900;645160,246380;681990,276860;718185,310515;748665,344170;758190,334645;724535,301625;690880,267970;654685,237490;617855,207010;578485,176530;535940,149225;493395,121285;447675,97155;398780,76200;349885,57785;298450,39370;243840,24130;186055,15240;128270,5715;64135,2540;0,0;0,0;0,15240" o:connectangles="0,0,0,0,0,0,0,0,0,0,0,0,0,0,0,0,0,0,0,0,0,0,0,0,0,0,0,0,0,0,0,0,0,0,0,0,0"/>
                </v:shape>
                <v:shape id="Freeform 1292" o:spid="_x0000_s1170" style="position:absolute;left:11595;top:3714;width:7607;height:3137;visibility:visible;mso-wrap-style:square;v-text-anchor:top" coordsize="119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IgwQAAAN0AAAAPAAAAZHJzL2Rvd25yZXYueG1sRE9Li8Iw&#10;EL4v+B/CCN7WVEVXq1FEFLwIuz7wOjRjG2wmpYm1/nuzsLC3+fies1i1thQN1d44VjDoJyCIM6cN&#10;5wrOp93nFIQPyBpLx6TgRR5Wy87HAlPtnvxDzTHkIoawT1FBEUKVSumzgiz6vquII3dztcUQYZ1L&#10;XeMzhttSDpNkIi0ajg0FVrQpKLsfH1bB7nCqrqNm5trLxHxv3YwfhlipXrddz0EEasO/+M+913H+&#10;4GsMv9/EE+TyDQAA//8DAFBLAQItABQABgAIAAAAIQDb4fbL7gAAAIUBAAATAAAAAAAAAAAAAAAA&#10;AAAAAABbQ29udGVudF9UeXBlc10ueG1sUEsBAi0AFAAGAAgAAAAhAFr0LFu/AAAAFQEAAAsAAAAA&#10;AAAAAAAAAAAAHwEAAF9yZWxzLy5yZWxzUEsBAi0AFAAGAAgAAAAhAEmeMiDBAAAA3QAAAA8AAAAA&#10;AAAAAAAAAAAABwIAAGRycy9kb3ducmV2LnhtbFBLBQYAAAAAAwADALcAAAD1AgAAAAA=&#10;" path="m14,494l72,436r62,-53l206,331r77,-48l364,244r82,-38l527,168r87,-29l700,110,781,86,863,67,939,52r77,-14l1083,28r63,-4l1198,24r,-24l1141,4r-63,5l1011,19,935,33,858,48,777,67,690,91r-81,29l522,153r-86,34l355,225r-82,43l197,316r-72,48l58,422,,479r14,15xe" fillcolor="#1f1a17" stroked="f">
                  <v:path arrowok="t" o:connecttype="custom" o:connectlocs="8890,313690;45720,276860;85090,243205;130810,210185;179705,179705;231140,154940;283210,130810;334645,106680;389890,88265;444500,69850;495935,54610;548005,42545;596265,33020;645160,24130;687705,17780;727710,15240;760730,15240;760730,0;724535,2540;684530,5715;641985,12065;593725,20955;544830,30480;493395,42545;438150,57785;386715,76200;331470,97155;276860,118745;225425,142875;173355,170180;125095,200660;79375,231140;36830,267970;0,304165;8890,313690" o:connectangles="0,0,0,0,0,0,0,0,0,0,0,0,0,0,0,0,0,0,0,0,0,0,0,0,0,0,0,0,0,0,0,0,0,0,0"/>
                </v:shape>
                <v:shape id="Freeform 1293" o:spid="_x0000_s1171" style="position:absolute;left:11258;top:6546;width:641;height:667;visibility:visible;mso-wrap-style:square;v-text-anchor:top" coordsize="10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VrwwAAAN0AAAAPAAAAZHJzL2Rvd25yZXYueG1sRE9LawIx&#10;EL4L/ocwQm9uogcrW6Noi+Clh/qAehs3083SzWTZRHf9901B8DYf33MWq97V4kZtqDxrmGQKBHHh&#10;TcWlhuNhO56DCBHZYO2ZNNwpwGo5HCwwN77jL7rtYylSCIccNdgYm1zKUFhyGDLfECfux7cOY4Jt&#10;KU2LXQp3tZwqNZMOK04NFht6t1T87q9Ow06du+L88dmpDdvT/bKebi7fTuuXUb9+AxGpj0/xw70z&#10;af7kdQb/36QT5PIPAAD//wMAUEsBAi0AFAAGAAgAAAAhANvh9svuAAAAhQEAABMAAAAAAAAAAAAA&#10;AAAAAAAAAFtDb250ZW50X1R5cGVzXS54bWxQSwECLQAUAAYACAAAACEAWvQsW78AAAAVAQAACwAA&#10;AAAAAAAAAAAAAAAfAQAAX3JlbHMvLnJlbHNQSwECLQAUAAYACAAAACEAVsUFa8MAAADdAAAADwAA&#10;AAAAAAAAAAAAAAAHAgAAZHJzL2Rvd25yZXYueG1sUEsFBgAAAAADAAMAtwAAAPcCAAAAAA==&#10;" path="m101,72l,105,24,r77,72l,105,101,72xe" fillcolor="#1f1a17" stroked="f">
                  <v:path arrowok="t" o:connecttype="custom" o:connectlocs="64135,45720;0,66675;15240,0;64135,45720;0,66675;64135,45720" o:connectangles="0,0,0,0,0,0"/>
                </v:shape>
                <v:shape id="Freeform 1294" o:spid="_x0000_s1172" style="position:absolute;left:29279;top:12573;width:6693;height:2622;visibility:visible;mso-wrap-style:square;v-text-anchor:top" coordsize="10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SkbxAAAAN0AAAAPAAAAZHJzL2Rvd25yZXYueG1sRE/basJA&#10;EH0v9B+WKfimm5RSbXQTvFRoQZBGwdchO01Cs7Nhd9X4992C0Lc5nOssisF04kLOt5YVpJMEBHFl&#10;dcu1guNhO56B8AFZY2eZFNzIQ5E/Piww0/bKX3QpQy1iCPsMFTQh9JmUvmrIoJ/Ynjhy39YZDBG6&#10;WmqH1xhuOvmcJK/SYMuxocGe1g1VP+XZKKjSFb7t5eZWrt32c/f+ctokJSs1ehqWcxCBhvAvvrs/&#10;dJyfTqfw9008Qea/AAAA//8DAFBLAQItABQABgAIAAAAIQDb4fbL7gAAAIUBAAATAAAAAAAAAAAA&#10;AAAAAAAAAABbQ29udGVudF9UeXBlc10ueG1sUEsBAi0AFAAGAAgAAAAhAFr0LFu/AAAAFQEAAAsA&#10;AAAAAAAAAAAAAAAAHwEAAF9yZWxzLy5yZWxzUEsBAi0AFAAGAAgAAAAhADTZKRvEAAAA3QAAAA8A&#10;AAAAAAAAAAAAAAAABwIAAGRycy9kb3ducmV2LnhtbFBLBQYAAAAAAwADALcAAAD4AgAAAAA=&#10;" path="m1054,394r,l997,394,934,384r-62,-9l805,355,738,331,666,307,594,279,522,245,378,178,244,111,120,53,9,,,20,110,68r125,62l374,197r139,67l584,293r72,29l728,351r72,24l867,394r67,9l997,413r57,l1054,413r,-19xe" fillcolor="#1f1a17" stroked="f">
                  <v:path arrowok="t" o:connecttype="custom" o:connectlocs="669290,250190;669290,250190;633095,250190;593090,243840;553720,238125;511175,225425;468630,210185;422910,194945;377190,177165;331470,155575;240030,113030;154940,70485;76200,33655;5715,0;0,12700;69850,43180;149225,82550;237490,125095;325755,167640;370840,186055;416560,204470;462280,222885;508000,238125;550545,250190;593090,255905;633095,262255;669290,262255;669290,262255;669290,250190" o:connectangles="0,0,0,0,0,0,0,0,0,0,0,0,0,0,0,0,0,0,0,0,0,0,0,0,0,0,0,0,0"/>
                </v:shape>
                <v:shape id="Freeform 1295" o:spid="_x0000_s1173" style="position:absolute;left:30949;top:11144;width:5207;height:4051;visibility:visible;mso-wrap-style:square;v-text-anchor:top" coordsize="82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iFIyQAAAN0AAAAPAAAAZHJzL2Rvd25yZXYueG1sRI9BS8NA&#10;EIXvgv9hmYIXsZt6UIndlrZUtGCFtIL0NmSnSTA7G3a3aeqvdw6Ctxnem/e+mc4H16qeQmw8G5iM&#10;M1DEpbcNVwY+9y93T6BiQrbYeiYDF4own11fTTG3/swF9btUKQnhmKOBOqUu1zqWNTmMY98Ri3b0&#10;wWGSNVTaBjxLuGv1fZY9aIcNS0ONHa1qKr93J2cgFMVpHb9uP362+837a7fsD+W6N+ZmNCyeQSUa&#10;0r/57/rNCv7kUXDlGxlBz34BAAD//wMAUEsBAi0AFAAGAAgAAAAhANvh9svuAAAAhQEAABMAAAAA&#10;AAAAAAAAAAAAAAAAAFtDb250ZW50X1R5cGVzXS54bWxQSwECLQAUAAYACAAAACEAWvQsW78AAAAV&#10;AQAACwAAAAAAAAAAAAAAAAAfAQAAX3JlbHMvLnJlbHNQSwECLQAUAAYACAAAACEAgtYhSMkAAADd&#10;AAAADwAAAAAAAAAAAAAAAAAHAgAAZHJzL2Rvd25yZXYueG1sUEsFBgAAAAADAAMAtwAAAP0CAAAA&#10;AA==&#10;" path="m,19l182,130,350,240,499,341r124,96l676,480r43,33l753,547r29,29l796,600r5,14l801,614r,l796,619r-5,l791,638r15,l815,628r5,-4l820,609,810,590,796,566,767,532,734,499,691,461,638,422,513,326,365,225,192,115,10,,,19xe" fillcolor="#1f1a17" stroked="f">
                  <v:path arrowok="t" o:connecttype="custom" o:connectlocs="0,12065;115570,82550;222250,152400;316865,216535;395605,277495;429260,304800;456565,325755;478155,347345;496570,365760;505460,381000;508635,389890;508635,389890;508635,389890;505460,393065;502285,393065;502285,405130;511810,405130;517525,398780;520700,396240;520700,386715;514350,374650;505460,359410;487045,337820;466090,316865;438785,292735;405130,267970;325755,207010;231775,142875;121920,73025;6350,0;0,12065" o:connectangles="0,0,0,0,0,0,0,0,0,0,0,0,0,0,0,0,0,0,0,0,0,0,0,0,0,0,0,0,0,0,0"/>
                </v:shape>
                <v:shape id="Freeform 1296" o:spid="_x0000_s1174" style="position:absolute;left:30492;top:10928;width:705;height:609;visibility:visible;mso-wrap-style:square;v-text-anchor:top" coordsize="1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5fdwwAAAN0AAAAPAAAAZHJzL2Rvd25yZXYueG1sRE9Ni8Iw&#10;EL0L/ocwgjeb6kHXrlFEULx4UAvu3mab2bZrM6lN1PrvjbDgbR7vc2aL1lTiRo0rLSsYRjEI4szq&#10;knMF6XE9+ADhPLLGyjIpeJCDxbzbmWGi7Z33dDv4XIQQdgkqKLyvEyldVpBBF9maOHC/tjHoA2xy&#10;qRu8h3BTyVEcj6XBkkNDgTWtCsrOh6tRsPk5ff/V1e6c7vDxdUxHl01rUal+r11+gvDU+rf4373V&#10;Yf5wMoXXN+EEOX8CAAD//wMAUEsBAi0AFAAGAAgAAAAhANvh9svuAAAAhQEAABMAAAAAAAAAAAAA&#10;AAAAAAAAAFtDb250ZW50X1R5cGVzXS54bWxQSwECLQAUAAYACAAAACEAWvQsW78AAAAVAQAACwAA&#10;AAAAAAAAAAAAAAAfAQAAX3JlbHMvLnJlbHNQSwECLQAUAAYACAAAACEA5BuX3cMAAADdAAAADwAA&#10;AAAAAAAAAAAAAAAHAgAAZHJzL2Rvd25yZXYueG1sUEsFBgAAAAADAAMAtwAAAPcCAAAAAA==&#10;" path="m58,96l,,111,5,58,96,,,58,96xe" fillcolor="#1f1a17" stroked="f">
                  <v:path arrowok="t" o:connecttype="custom" o:connectlocs="36830,60960;0,0;70485,3175;36830,60960;0,0;36830,60960" o:connectangles="0,0,0,0,0,0"/>
                </v:shape>
                <v:shape id="Freeform 1297" o:spid="_x0000_s1175" style="position:absolute;left:30041;top:2736;width:3956;height:6217;visibility:visible;mso-wrap-style:square;v-text-anchor:top" coordsize="623,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bxgAAAN0AAAAPAAAAZHJzL2Rvd25yZXYueG1sRI9BawIx&#10;EIXvhf6HMIK3ml2RIlujiNBSpT1UBa/DZrpZ3EyWJLrbf985FHqb4b1575vVZvSdulNMbWAD5awA&#10;RVwH23Jj4Hx6fVqCShnZYheYDPxQgs368WGFlQ0Df9H9mBslIZwqNOBy7iutU+3IY5qFnli07xA9&#10;Zlljo23EQcJ9p+dF8aw9tiwNDnvaOaqvx5s3gIvt9e220Ht3GdrPj3gom/mhNGY6GbcvoDKN+d/8&#10;d/1uBb9cCr98IyPo9S8AAAD//wMAUEsBAi0AFAAGAAgAAAAhANvh9svuAAAAhQEAABMAAAAAAAAA&#10;AAAAAAAAAAAAAFtDb250ZW50X1R5cGVzXS54bWxQSwECLQAUAAYACAAAACEAWvQsW78AAAAVAQAA&#10;CwAAAAAAAAAAAAAAAAAfAQAAX3JlbHMvLnJlbHNQSwECLQAUAAYACAAAACEAHu/qm8YAAADdAAAA&#10;DwAAAAAAAAAAAAAAAAAHAgAAZHJzL2Rvd25yZXYueG1sUEsFBgAAAAADAAMAtwAAAPoCAAAAAA==&#10;" path="m603,r,l594,53r-19,62l546,173r-29,67l479,302r-43,67l393,432r-48,67l249,629,158,753,71,868,,969r19,10l86,878,172,768,268,643,364,513r48,-67l455,379r43,-67l532,245r33,-63l594,120,613,58,623,r,l603,xe" fillcolor="#1f1a17" stroked="f">
                  <v:path arrowok="t" o:connecttype="custom" o:connectlocs="382905,0;382905,0;377190,33655;365125,73025;346710,109855;328295,152400;304165,191770;276860,234315;249555,274320;219075,316865;158115,399415;100330,478155;45085,551180;0,615315;12065,621665;54610,557530;109220,487680;170180,408305;231140,325755;261620,283210;288925,240665;316230,198120;337820,155575;358775,115570;377190,76200;389255,36830;395605,0;395605,0;382905,0" o:connectangles="0,0,0,0,0,0,0,0,0,0,0,0,0,0,0,0,0,0,0,0,0,0,0,0,0,0,0,0,0"/>
                </v:shape>
                <v:shape id="Freeform 1298" o:spid="_x0000_s1176" style="position:absolute;left:29127;top:2527;width:4870;height:4477;visibility:visible;mso-wrap-style:square;v-text-anchor:top" coordsize="76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1OxAAAAN0AAAAPAAAAZHJzL2Rvd25yZXYueG1sRE9Ni8Iw&#10;EL0v+B/CCN7WtB5EqlFWQbGIh1UP7m22mW2LzaQmUeu/3ywseJvH+5zZojONuJPztWUF6TABQVxY&#10;XXOp4HRcv09A+ICssbFMCp7kYTHvvc0w0/bBn3Q/hFLEEPYZKqhCaDMpfVGRQT+0LXHkfqwzGCJ0&#10;pdQOHzHcNHKUJGNpsObYUGFLq4qKy+FmFFxPu83z+J2fr/t8uf9y23G+TFGpQb/7mIII1IWX+N+9&#10;1XF+Oknh75t4gpz/AgAA//8DAFBLAQItABQABgAIAAAAIQDb4fbL7gAAAIUBAAATAAAAAAAAAAAA&#10;AAAAAAAAAABbQ29udGVudF9UeXBlc10ueG1sUEsBAi0AFAAGAAgAAAAhAFr0LFu/AAAAFQEAAAsA&#10;AAAAAAAAAAAAAAAAHwEAAF9yZWxzLy5yZWxzUEsBAi0AFAAGAAgAAAAhANU9bU7EAAAA3QAAAA8A&#10;AAAAAAAAAAAAAAAABwIAAGRycy9kb3ducmV2LnhtbFBLBQYAAAAAAwADALcAAAD4AgAAAAA=&#10;" path="m14,705l158,542,297,393,426,268,537,163r52,-44l632,86,671,57,704,38,728,24r15,l747,24r,l747,24r,9l767,33r,-9l762,14,757,4,743,,723,4,695,19,661,38,623,67r-48,38l527,148,412,254,283,383,144,527,,690r14,15xe" fillcolor="#1f1a17" stroked="f">
                  <v:path arrowok="t" o:connecttype="custom" o:connectlocs="8890,447675;100330,344170;188595,249555;270510,170180;340995,103505;374015,75565;401320,54610;426085,36195;447040,24130;462280,15240;471805,15240;474345,15240;474345,15240;474345,15240;474345,20955;487045,20955;487045,15240;483870,8890;480695,2540;471805,0;459105,2540;441325,12065;419735,24130;395605,42545;365125,66675;334645,93980;261620,161290;179705,243205;91440,334645;0,438150;8890,447675" o:connectangles="0,0,0,0,0,0,0,0,0,0,0,0,0,0,0,0,0,0,0,0,0,0,0,0,0,0,0,0,0,0,0"/>
                </v:shape>
                <v:shape id="Freeform 1299" o:spid="_x0000_s1177" style="position:absolute;left:28822;top:6699;width:635;height:667;visibility:visible;mso-wrap-style:square;v-text-anchor:top" coordsize="10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YYxgAAAN0AAAAPAAAAZHJzL2Rvd25yZXYueG1sRE9Na8JA&#10;EL0X+h+WKfRSdGMOKqmriCWlUHsw5uJtmh2zwexsyG417a93hYK3ebzPWawG24oz9b5xrGAyTkAQ&#10;V043XCso9/loDsIHZI2tY1LwSx5Wy8eHBWbaXXhH5yLUIoawz1CBCaHLpPSVIYt+7DriyB1dbzFE&#10;2NdS93iJ4baVaZJMpcWGY4PBjjaGqlPxYxXM/rbf5vj1Pt3OXt7avHSHzw12Sj0/DetXEIGGcBf/&#10;uz90nD+Zp3D7Jp4gl1cAAAD//wMAUEsBAi0AFAAGAAgAAAAhANvh9svuAAAAhQEAABMAAAAAAAAA&#10;AAAAAAAAAAAAAFtDb250ZW50X1R5cGVzXS54bWxQSwECLQAUAAYACAAAACEAWvQsW78AAAAVAQAA&#10;CwAAAAAAAAAAAAAAAAAfAQAAX3JlbHMvLnJlbHNQSwECLQAUAAYACAAAACEApJ6GGMYAAADdAAAA&#10;DwAAAAAAAAAAAAAAAAAHAgAAZHJzL2Rvd25yZXYueG1sUEsFBgAAAAADAAMAtwAAAPoCAAAAAA==&#10;" path="m100,67l,105,24,r76,67l,105,100,67xe" fillcolor="#1f1a17" stroked="f">
                  <v:path arrowok="t" o:connecttype="custom" o:connectlocs="63500,42545;0,66675;15240,0;63500,42545;0,66675;63500,42545" o:connectangles="0,0,0,0,0,0"/>
                </v:shape>
                <v:shape id="Freeform 1300" o:spid="_x0000_s1178" style="position:absolute;left:577;top:7397;width:7182;height:1035;visibility:visible;mso-wrap-style:square;v-text-anchor:top" coordsize="113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HrxAAAAN0AAAAPAAAAZHJzL2Rvd25yZXYueG1sRE/bagIx&#10;EH0X+g9hBF+kZrVQZTVKKS20hQpePmDcjJvFzWRJ0jXt1zcFoW9zONdZbZJtRU8+NI4VTCcFCOLK&#10;6YZrBcfD6/0CRIjIGlvHpOCbAmzWd4MVltpdeUf9PtYih3AoUYGJsSulDJUhi2HiOuLMnZ23GDP0&#10;tdQerznctnJWFI/SYsO5wWBHz4aqy/7LKrD9PJndvH3xP58nHm8/0uF9m5QaDdPTEkSkFP/FN/eb&#10;zvOniwf4+yafINe/AAAA//8DAFBLAQItABQABgAIAAAAIQDb4fbL7gAAAIUBAAATAAAAAAAAAAAA&#10;AAAAAAAAAABbQ29udGVudF9UeXBlc10ueG1sUEsBAi0AFAAGAAgAAAAhAFr0LFu/AAAAFQEAAAsA&#10;AAAAAAAAAAAAAAAAHwEAAF9yZWxzLy5yZWxzUEsBAi0AFAAGAAgAAAAhAHqioevEAAAA3QAAAA8A&#10;AAAAAAAAAAAAAAAABwIAAGRycy9kb3ducmV2LnhtbFBLBQYAAAAAAwADALcAAAD4AgAAAAA=&#10;" path="m5,43r,l62,29,125,19r67,l264,19,417,34,575,53,733,82r149,33l1016,144r115,19l1131,144,1021,125,887,96,733,62,575,34,417,14,264,,192,,125,,58,10,,24r,l5,43xe" fillcolor="#1f1a17" stroked="f">
                  <v:path arrowok="t" o:connecttype="custom" o:connectlocs="3175,27305;3175,27305;39370,18415;79375,12065;121920,12065;167640,12065;264795,21590;365125,33655;465455,52070;560070,73025;645160,91440;718185,103505;718185,91440;648335,79375;563245,60960;465455,39370;365125,21590;264795,8890;167640,0;121920,0;79375,0;36830,6350;0,15240;0,15240;3175,27305" o:connectangles="0,0,0,0,0,0,0,0,0,0,0,0,0,0,0,0,0,0,0,0,0,0,0,0,0"/>
                </v:shape>
                <v:shape id="Freeform 1301" o:spid="_x0000_s1179" style="position:absolute;left:425;top:7550;width:5937;height:2800;visibility:visible;mso-wrap-style:square;v-text-anchor:top" coordsize="93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cTFxQAAAN0AAAAPAAAAZHJzL2Rvd25yZXYueG1sRI/dasJA&#10;EIXvC77DMoJ3ddcSiqSuooLgH4jaBxiy0yQ0OxuyWxPfvnNR6N0M58w53yxWg2/Ug7pYB7YwmxpQ&#10;xEVwNZcWPu+71zmomJAdNoHJwpMirJajlwXmLvR8pcctlUpCOOZooUqpzbWORUUe4zS0xKJ9hc5j&#10;krUrteuwl3Df6Ddj3rXHmqWhwpa2FRXftx9v4ajnQ292/njQp4PZnC7nZ0bR2sl4WH+ASjSkf/Pf&#10;9d4JfpYJv3wjI+jlLwAAAP//AwBQSwECLQAUAAYACAAAACEA2+H2y+4AAACFAQAAEwAAAAAAAAAA&#10;AAAAAAAAAAAAW0NvbnRlbnRfVHlwZXNdLnhtbFBLAQItABQABgAIAAAAIQBa9CxbvwAAABUBAAAL&#10;AAAAAAAAAAAAAAAAAB8BAABfcmVscy8ucmVsc1BLAQItABQABgAIAAAAIQBsncTFxQAAAN0AAAAP&#10;AAAAAAAAAAAAAAAAAAcCAABkcnMvZG93bnJldi54bWxQSwUGAAAAAAMAAwC3AAAA+QIAAAAA&#10;" path="m935,422l733,355,542,288,374,221,235,158,173,130,125,101,82,77,53,53,29,38,19,24r,l24,24r,-5l29,19,24,,14,5,5,10,,19,5,34r9,19l38,72,72,96r43,24l163,144r62,33l369,240r168,67l724,374r206,67l935,422xe" fillcolor="#1f1a17" stroked="f">
                  <v:path arrowok="t" o:connecttype="custom" o:connectlocs="593725,267970;465455,225425;344170,182880;237490,140335;149225,100330;109855,82550;79375,64135;52070,48895;33655,33655;18415,24130;12065,15240;12065,15240;15240,15240;15240,12065;18415,12065;15240,0;8890,3175;3175,6350;0,12065;3175,21590;8890,33655;24130,45720;45720,60960;73025,76200;103505,91440;142875,112395;234315,152400;340995,194945;459740,237490;590550,280035;593725,267970" o:connectangles="0,0,0,0,0,0,0,0,0,0,0,0,0,0,0,0,0,0,0,0,0,0,0,0,0,0,0,0,0,0,0"/>
                </v:shape>
                <v:shape id="Freeform 1302" o:spid="_x0000_s1180" style="position:absolute;left:6210;top:9956;width:667;height:642;visibility:visible;mso-wrap-style:square;v-text-anchor:top" coordsize="10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GTWwgAAAN0AAAAPAAAAZHJzL2Rvd25yZXYueG1sRE/bisIw&#10;EH0X/Icwgi+iqa54qUZRYcGHhV0vHzA0Y1ttJqWJtf69WRB8m8O5znLdmELUVLncsoLhIAJBnFid&#10;c6rgfPruz0A4j6yxsEwKnuRgvWq3lhhr++AD1UefihDCLkYFmfdlLKVLMjLoBrYkDtzFVgZ9gFUq&#10;dYWPEG4KOYqiiTSYc2jIsKRdRsnteDcKyPeuV/081H+n36/5Rf40iZxulep2ms0ChKfGf8Rv916H&#10;+ePxEP6/CSfI1QsAAP//AwBQSwECLQAUAAYACAAAACEA2+H2y+4AAACFAQAAEwAAAAAAAAAAAAAA&#10;AAAAAAAAW0NvbnRlbnRfVHlwZXNdLnhtbFBLAQItABQABgAIAAAAIQBa9CxbvwAAABUBAAALAAAA&#10;AAAAAAAAAAAAAB8BAABfcmVscy8ucmVsc1BLAQItABQABgAIAAAAIQB6tGTWwgAAAN0AAAAPAAAA&#10;AAAAAAAAAAAAAAcCAABkcnMvZG93bnJldi54bWxQSwUGAAAAAAMAAwC3AAAA9gIAAAAA&#10;" path="m28,r77,77l,101,28,r77,77l28,xe" fillcolor="#1f1a17" stroked="f">
                  <v:path arrowok="t" o:connecttype="custom" o:connectlocs="17780,0;66675,48895;0,64135;17780,0;66675,48895;17780,0" o:connectangles="0,0,0,0,0,0"/>
                </v:shape>
                <v:shape id="Freeform 1303" o:spid="_x0000_s1181" style="position:absolute;left:13544;top:10414;width:9830;height:152;visibility:visible;mso-wrap-style:square;v-text-anchor:top" coordsize="15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j6ywwAAAN0AAAAPAAAAZHJzL2Rvd25yZXYueG1sRE9Na8JA&#10;EL0L/Q/LFLzppkElTV1FBFGkF2NLr0N2mg3NzobsRuO/dwuCt3m8z1muB9uIC3W+dqzgbZqAIC6d&#10;rrlS8HXeTTIQPiBrbByTght5WK9eRkvMtbvyiS5FqEQMYZ+jAhNCm0vpS0MW/dS1xJH7dZ3FEGFX&#10;Sd3hNYbbRqZJspAWa44NBlvaGir/it4qmP+8m9pnWXr87NNh189vm/13odT4ddh8gAg0hKf44T7o&#10;OH82S+H/m3iCXN0BAAD//wMAUEsBAi0AFAAGAAgAAAAhANvh9svuAAAAhQEAABMAAAAAAAAAAAAA&#10;AAAAAAAAAFtDb250ZW50X1R5cGVzXS54bWxQSwECLQAUAAYACAAAACEAWvQsW78AAAAVAQAACwAA&#10;AAAAAAAAAAAAAAAfAQAAX3JlbHMvLnJlbHNQSwECLQAUAAYACAAAACEAWEI+ssMAAADdAAAADwAA&#10;AAAAAAAAAAAAAAAHAgAAZHJzL2Rvd25yZXYueG1sUEsFBgAAAAADAAMAtwAAAPcCAAAAAA==&#10;" path="m1548,5l,,,19r1548,5l1548,5xe" fillcolor="#1f1a17" stroked="f">
                  <v:path arrowok="t" o:connecttype="custom" o:connectlocs="982980,3175;0,0;0,12065;982980,15240;982980,3175" o:connectangles="0,0,0,0,0"/>
                </v:shape>
                <v:shape id="Freeform 1304" o:spid="_x0000_s1182" style="position:absolute;left:23342;top:10172;width:610;height:667;visibility:visible;mso-wrap-style:square;v-text-anchor:top" coordsize="9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h/IxAAAAN0AAAAPAAAAZHJzL2Rvd25yZXYueG1sRE9LawIx&#10;EL4L/Q9hBC9Ss9XFytYopSAVeqmr3qeb2QduJssmauqvN4WCt/n4nrNcB9OKC/WusazgZZKAIC6s&#10;brhScNhvnhcgnEfW2FomBb/kYL16Giwx0/bKO7rkvhIxhF2GCmrvu0xKV9Rk0E1sRxy50vYGfYR9&#10;JXWP1xhuWjlNkrk02HBsqLGjj5qKU342Cr7K8S1088+fcNzm5W2ffifNa6XUaBje30B4Cv4h/ndv&#10;dZyfpjP4+yaeIFd3AAAA//8DAFBLAQItABQABgAIAAAAIQDb4fbL7gAAAIUBAAATAAAAAAAAAAAA&#10;AAAAAAAAAABbQ29udGVudF9UeXBlc10ueG1sUEsBAi0AFAAGAAgAAAAhAFr0LFu/AAAAFQEAAAsA&#10;AAAAAAAAAAAAAAAAHwEAAF9yZWxzLy5yZWxzUEsBAi0AFAAGAAgAAAAhABUCH8jEAAAA3QAAAA8A&#10;AAAAAAAAAAAAAAAABwIAAGRycy9kb3ducmV2LnhtbFBLBQYAAAAAAwADALcAAAD4AgAAAAA=&#10;" path="m,l96,52,,105,,,96,52,,xe" fillcolor="#1f1a17" stroked="f">
                  <v:path arrowok="t" o:connecttype="custom" o:connectlocs="0,0;60960,33020;0,66675;0,0;60960,33020;0,0" o:connectangles="0,0,0,0,0,0"/>
                </v:shape>
                <v:shape id="Freeform 1305" o:spid="_x0000_s1183" style="position:absolute;left:41179;top:26009;width:3074;height:3347;visibility:visible;mso-wrap-style:square;v-text-anchor:top" coordsize="484,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72wwAAAN0AAAAPAAAAZHJzL2Rvd25yZXYueG1sRE9La8JA&#10;EL4L/odlhN50o4RiU1cJQqU9+rj0NmTHPJqdTbPrJv33bkHwNh/fcza70bQiUO9qywqWiwQEcWF1&#10;zaWCy/ljvgbhPLLG1jIp+CMHu+10ssFM24GPFE6+FDGEXYYKKu+7TEpXVGTQLWxHHLmr7Q36CPtS&#10;6h6HGG5auUqSV2mw5thQYUf7ioqf080oOBy+9tfmFn6T5nsVlm9NPuShVOplNubvIDyN/il+uD91&#10;nJ+mKfx/E0+Q2zsAAAD//wMAUEsBAi0AFAAGAAgAAAAhANvh9svuAAAAhQEAABMAAAAAAAAAAAAA&#10;AAAAAAAAAFtDb250ZW50X1R5cGVzXS54bWxQSwECLQAUAAYACAAAACEAWvQsW78AAAAVAQAACwAA&#10;AAAAAAAAAAAAAAAfAQAAX3JlbHMvLnJlbHNQSwECLQAUAAYACAAAACEAlkn+9sMAAADdAAAADwAA&#10;AAAAAAAAAAAAAAAHAgAAZHJzL2Rvd25yZXYueG1sUEsFBgAAAAADAAMAtwAAAPcCAAAAAA==&#10;" path="m469,l,513r14,14l484,14,469,xe" fillcolor="#1f1a17" stroked="f">
                  <v:path arrowok="t" o:connecttype="custom" o:connectlocs="297815,0;0,325755;8890,334645;307340,8890;297815,0" o:connectangles="0,0,0,0,0"/>
                </v:shape>
                <v:shape id="Freeform 1306" o:spid="_x0000_s1184" style="position:absolute;left:43916;top:25641;width:673;height:673;visibility:visible;mso-wrap-style:square;v-text-anchor:top" coordsize="10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hgxQAAAN0AAAAPAAAAZHJzL2Rvd25yZXYueG1sRE9Na8JA&#10;EL0X+h+WEXopdWM0rURXkUKlSi9NevE2ZsckNjsbsltN/70rCN7m8T5nvuxNI07UudqygtEwAkFc&#10;WF1zqeAn/3iZgnAeWWNjmRT8k4Pl4vFhjqm2Z/6mU+ZLEULYpaig8r5NpXRFRQbd0LbEgTvYzqAP&#10;sCul7vAcwk0j4yh6lQZrDg0VtvReUfGb/RkFu32yOT7HWT4df73ZxOj19riPlXoa9KsZCE+9v4tv&#10;7k8d5k8mCVy/CSfIxQUAAP//AwBQSwECLQAUAAYACAAAACEA2+H2y+4AAACFAQAAEwAAAAAAAAAA&#10;AAAAAAAAAAAAW0NvbnRlbnRfVHlwZXNdLnhtbFBLAQItABQABgAIAAAAIQBa9CxbvwAAABUBAAAL&#10;AAAAAAAAAAAAAAAAAB8BAABfcmVscy8ucmVsc1BLAQItABQABgAIAAAAIQBk9bhgxQAAAN0AAAAP&#10;AAAAAAAAAAAAAAAAAAcCAABkcnMvZG93bnJldi54bWxQSwUGAAAAAAMAAwC3AAAA+QIAAAAA&#10;" path="m,34l106,,82,106,,34,106,,,34xe" fillcolor="#1f1a17" stroked="f">
                  <v:path arrowok="t" o:connecttype="custom" o:connectlocs="0,21590;67310,0;52070,67310;0,21590;67310,0;0,21590" o:connectangles="0,0,0,0,0,0"/>
                </v:shape>
                <v:rect id="Rectangle 1307" o:spid="_x0000_s1185" style="position:absolute;left:15735;top:11601;width:542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pT3vwAAAN0AAAAPAAAAZHJzL2Rvd25yZXYueG1sRE/bisIw&#10;EH1f8B/CCL6tqSIiXaOIIKj4Yt0PGJrpBZNJSaKtf2+EhX2bw7nOejtYI57kQ+tYwWyagSAunW65&#10;VvB7O3yvQISIrNE4JgUvCrDdjL7WmGvX85WeRaxFCuGQo4Imxi6XMpQNWQxT1xEnrnLeYkzQ11J7&#10;7FO4NXKeZUtpseXU0GBH+4bKe/GwCuStOPSrwvjMnefVxZyO14qcUpPxsPsBEWmI/+I/91Gn+YvF&#10;Ej7fpBPk5g0AAP//AwBQSwECLQAUAAYACAAAACEA2+H2y+4AAACFAQAAEwAAAAAAAAAAAAAAAAAA&#10;AAAAW0NvbnRlbnRfVHlwZXNdLnhtbFBLAQItABQABgAIAAAAIQBa9CxbvwAAABUBAAALAAAAAAAA&#10;AAAAAAAAAB8BAABfcmVscy8ucmVsc1BLAQItABQABgAIAAAAIQCvjpT3vwAAAN0AAAAPAAAAAAAA&#10;AAAAAAAAAAcCAABkcnMvZG93bnJldi54bWxQSwUGAAAAAAMAAwC3AAAA8wIAAAAA&#10;" filled="f" stroked="f">
                  <v:textbox style="mso-fit-shape-to-text:t" inset="0,0,0,0">
                    <w:txbxContent>
                      <w:p w14:paraId="61973FAD" w14:textId="77777777" w:rsidR="000A71B3" w:rsidRDefault="000A71B3" w:rsidP="00A870EF">
                        <w:r>
                          <w:rPr>
                            <w:rFonts w:cs="Tahoma"/>
                            <w:color w:val="1F1A17"/>
                            <w:sz w:val="14"/>
                            <w:szCs w:val="14"/>
                            <w:lang w:val="en-US"/>
                          </w:rPr>
                          <w:t>SAPLogonReq</w:t>
                        </w:r>
                      </w:p>
                    </w:txbxContent>
                  </v:textbox>
                </v:rect>
                <v:rect id="Rectangle 1308" o:spid="_x0000_s1186" style="position:absolute;left:34207;top:3530;width:542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FswAAAAN0AAAAPAAAAZHJzL2Rvd25yZXYueG1sRE/bisIw&#10;EH0X/Icwgm+aKqLSNYoIgi6+WPcDhmZ6wWRSkqzt/v1mYcG3OZzr7A6DNeJFPrSOFSzmGQji0umW&#10;awVfj/NsCyJEZI3GMSn4oQCH/Xi0w1y7nu/0KmItUgiHHBU0MXa5lKFsyGKYu444cZXzFmOCvpba&#10;Y5/CrZHLLFtLiy2nhgY7OjVUPotvq0A+inO/LYzP3Oeyupnr5V6RU2o6GY4fICIN8S3+d190mr9a&#10;beDvm3SC3P8CAAD//wMAUEsBAi0AFAAGAAgAAAAhANvh9svuAAAAhQEAABMAAAAAAAAAAAAAAAAA&#10;AAAAAFtDb250ZW50X1R5cGVzXS54bWxQSwECLQAUAAYACAAAACEAWvQsW78AAAAVAQAACwAAAAAA&#10;AAAAAAAAAAAfAQAAX3JlbHMvLnJlbHNQSwECLQAUAAYACAAAACEAwMIxbMAAAADdAAAADwAAAAAA&#10;AAAAAAAAAAAHAgAAZHJzL2Rvd25yZXYueG1sUEsFBgAAAAADAAMAtwAAAPQCAAAAAA==&#10;" filled="f" stroked="f">
                  <v:textbox style="mso-fit-shape-to-text:t" inset="0,0,0,0">
                    <w:txbxContent>
                      <w:p w14:paraId="03D63743" w14:textId="77777777" w:rsidR="000A71B3" w:rsidRDefault="000A71B3" w:rsidP="00A870EF">
                        <w:r>
                          <w:rPr>
                            <w:rFonts w:cs="Tahoma"/>
                            <w:color w:val="1F1A17"/>
                            <w:sz w:val="14"/>
                            <w:szCs w:val="14"/>
                            <w:lang w:val="en-US"/>
                          </w:rPr>
                          <w:t>SAPLogonReq</w:t>
                        </w:r>
                      </w:p>
                    </w:txbxContent>
                  </v:textbox>
                </v:rect>
                <v:rect id="Rectangle 1309" o:spid="_x0000_s1187" style="position:absolute;left:16433;top:15195;width:2718;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UewwAAAN0AAAAPAAAAZHJzL2Rvd25yZXYueG1sRI/dagIx&#10;EIXvhb5DmELvNFsRkdUopSDY0htXH2DYzP7QZLIkqbu+vXNR8G6Gc+acb3aHyTt1o5j6wAbeFwUo&#10;4jrYnlsD18txvgGVMrJFF5gM3CnBYf8y22Fpw8hnulW5VRLCqUQDXc5DqXWqO/KYFmEgFq0J0WOW&#10;NbbaRhwl3Du9LIq19tizNHQ40GdH9W/15w3oS3UcN5WLRfheNj/u63RuKBjz9jp9bEFlmvLT/H99&#10;soK/WgmufCMj6P0DAAD//wMAUEsBAi0AFAAGAAgAAAAhANvh9svuAAAAhQEAABMAAAAAAAAAAAAA&#10;AAAAAAAAAFtDb250ZW50X1R5cGVzXS54bWxQSwECLQAUAAYACAAAACEAWvQsW78AAAAVAQAACwAA&#10;AAAAAAAAAAAAAAAfAQAAX3JlbHMvLnJlbHNQSwECLQAUAAYACAAAACEAsV2lHsMAAADdAAAADwAA&#10;AAAAAAAAAAAAAAAHAgAAZHJzL2Rvd25yZXYueG1sUEsFBgAAAAADAAMAtwAAAPcCAAAAAA==&#10;" filled="f" stroked="f">
                  <v:textbox style="mso-fit-shape-to-text:t" inset="0,0,0,0">
                    <w:txbxContent>
                      <w:p w14:paraId="028E9206" w14:textId="77777777" w:rsidR="000A71B3" w:rsidRDefault="000A71B3" w:rsidP="00A870EF">
                        <w:r>
                          <w:rPr>
                            <w:rFonts w:cs="Tahoma"/>
                            <w:color w:val="1F1A17"/>
                            <w:sz w:val="12"/>
                            <w:szCs w:val="12"/>
                            <w:lang w:val="en-US"/>
                          </w:rPr>
                          <w:t>Request</w:t>
                        </w:r>
                      </w:p>
                    </w:txbxContent>
                  </v:textbox>
                </v:rect>
                <v:rect id="Rectangle 1310" o:spid="_x0000_s1188" style="position:absolute;left:16433;top:16109;width:3004;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QCFwAAAAN0AAAAPAAAAZHJzL2Rvd25yZXYueG1sRE/bisIw&#10;EH1f8B/CCL6tqSKLW40igqCyL9b9gKGZXjCZlCTa+vdGWNi3OZzrrLeDNeJBPrSOFcymGQji0umW&#10;awW/18PnEkSIyBqNY1LwpADbzehjjbl2PV/oUcRapBAOOSpoYuxyKUPZkMUwdR1x4irnLcYEfS21&#10;xz6FWyPnWfYlLbacGhrsaN9QeSvuVoG8Fod+WRifufO8+jGn46Uip9RkPOxWICIN8V/85z7qNH+x&#10;+Ib3N+kEuXkBAAD//wMAUEsBAi0AFAAGAAgAAAAhANvh9svuAAAAhQEAABMAAAAAAAAAAAAAAAAA&#10;AAAAAFtDb250ZW50X1R5cGVzXS54bWxQSwECLQAUAAYACAAAACEAWvQsW78AAAAVAQAACwAAAAAA&#10;AAAAAAAAAAAfAQAAX3JlbHMvLnJlbHNQSwECLQAUAAYACAAAACEA3hEAhcAAAADdAAAADwAAAAAA&#10;AAAAAAAAAAAHAgAAZHJzL2Rvd25yZXYueG1sUEsFBgAAAAADAAMAtwAAAPQCAAAAAA==&#10;" filled="f" stroked="f">
                  <v:textbox style="mso-fit-shape-to-text:t" inset="0,0,0,0">
                    <w:txbxContent>
                      <w:p w14:paraId="226819A9" w14:textId="77777777" w:rsidR="000A71B3" w:rsidRDefault="000A71B3" w:rsidP="00A870EF">
                        <w:r>
                          <w:rPr>
                            <w:rFonts w:cs="Tahoma"/>
                            <w:color w:val="1F1A17"/>
                            <w:sz w:val="12"/>
                            <w:szCs w:val="12"/>
                            <w:lang w:val="en-US"/>
                          </w:rPr>
                          <w:t>accepted</w:t>
                        </w:r>
                      </w:p>
                    </w:txbxContent>
                  </v:textbox>
                </v:rect>
                <v:rect id="Rectangle 1311" o:spid="_x0000_s1189" style="position:absolute;left:34150;top:4572;width:5289;height:9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j/FxAAAAN0AAAAPAAAAZHJzL2Rvd25yZXYueG1sRI/dagIx&#10;EIXvhb5DmELvaraiRbZGkYKgxRvXPsCwmf3BZLIkqbt9+85FwbsZzplzvtnsJu/UnWLqAxt4mxeg&#10;iOtge24NfF8Pr2tQKSNbdIHJwC8l2G2fZhssbRj5Qvcqt0pCOJVooMt5KLVOdUce0zwMxKI1IXrM&#10;ssZW24ijhHunF0Xxrj32LA0dDvTZUX2rfrwBfa0O47pysQhfi+bsTsdLQ8GYl+dp/wEq05Qf5v/r&#10;oxX85Ur45RsZQW//AAAA//8DAFBLAQItABQABgAIAAAAIQDb4fbL7gAAAIUBAAATAAAAAAAAAAAA&#10;AAAAAAAAAABbQ29udGVudF9UeXBlc10ueG1sUEsBAi0AFAAGAAgAAAAhAFr0LFu/AAAAFQEAAAsA&#10;AAAAAAAAAAAAAAAAHwEAAF9yZWxzLy5yZWxzUEsBAi0AFAAGAAgAAAAhAMryP8XEAAAA3QAAAA8A&#10;AAAAAAAAAAAAAAAABwIAAGRycy9kb3ducmV2LnhtbFBLBQYAAAAAAwADALcAAAD4AgAAAAA=&#10;" filled="f" stroked="f">
                  <v:textbox style="mso-fit-shape-to-text:t" inset="0,0,0,0">
                    <w:txbxContent>
                      <w:p w14:paraId="24AB0DD0" w14:textId="77777777" w:rsidR="000A71B3" w:rsidRDefault="000A71B3" w:rsidP="00A870EF">
                        <w:r>
                          <w:rPr>
                            <w:rFonts w:cs="Tahoma"/>
                            <w:color w:val="1F1A17"/>
                            <w:sz w:val="12"/>
                            <w:szCs w:val="12"/>
                            <w:lang w:val="en-US"/>
                          </w:rPr>
                          <w:t>Only one Logon</w:t>
                        </w:r>
                      </w:p>
                    </w:txbxContent>
                  </v:textbox>
                </v:rect>
                <v:rect id="Rectangle 1312" o:spid="_x0000_s1190" style="position:absolute;left:34150;top:5486;width:10020;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pewAAAAN0AAAAPAAAAZHJzL2Rvd25yZXYueG1sRE/bisIw&#10;EH0X/Icwgm+aKrpINYoIgrv4YvUDhmZ6wWRSkmi7f79ZWNi3OZzr7A6DNeJNPrSOFSzmGQji0umW&#10;awWP+3m2AREiskbjmBR8U4DDfjzaYa5dzzd6F7EWKYRDjgqaGLtcylA2ZDHMXUecuMp5izFBX0vt&#10;sU/h1shlln1Iiy2nhgY7OjVUPouXVSDvxbnfFMZn7mtZXc3n5VaRU2o6GY5bEJGG+C/+c190mr9a&#10;L+D3m3SC3P8AAAD//wMAUEsBAi0AFAAGAAgAAAAhANvh9svuAAAAhQEAABMAAAAAAAAAAAAAAAAA&#10;AAAAAFtDb250ZW50X1R5cGVzXS54bWxQSwECLQAUAAYACAAAACEAWvQsW78AAAAVAQAACwAAAAAA&#10;AAAAAAAAAAAfAQAAX3JlbHMvLnJlbHNQSwECLQAUAAYACAAAACEApb6aXsAAAADdAAAADwAAAAAA&#10;AAAAAAAAAAAHAgAAZHJzL2Rvd25yZXYueG1sUEsFBgAAAAADAAMAtwAAAPQCAAAAAA==&#10;" filled="f" stroked="f">
                  <v:textbox style="mso-fit-shape-to-text:t" inset="0,0,0,0">
                    <w:txbxContent>
                      <w:p w14:paraId="43FE5DCB" w14:textId="77777777" w:rsidR="000A71B3" w:rsidRDefault="000A71B3" w:rsidP="00A870EF">
                        <w:r>
                          <w:rPr>
                            <w:rFonts w:cs="Tahoma"/>
                            <w:color w:val="1F1A17"/>
                            <w:sz w:val="12"/>
                            <w:szCs w:val="12"/>
                            <w:lang w:val="en-US"/>
                          </w:rPr>
                          <w:t>per SSP connection is allowed</w:t>
                        </w:r>
                      </w:p>
                    </w:txbxContent>
                  </v:textbox>
                </v:rect>
                <v:rect id="Rectangle 1313" o:spid="_x0000_s1191" style="position:absolute;left:37128;top:6858;width:9963;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78EEE5D7" w14:textId="77777777" w:rsidR="000A71B3" w:rsidRDefault="000A71B3" w:rsidP="00A870EF">
                        <w:pPr>
                          <w:rPr>
                            <w:rFonts w:cs="Tahoma"/>
                            <w:color w:val="1F1A17"/>
                            <w:sz w:val="14"/>
                            <w:szCs w:val="14"/>
                            <w:lang w:val="en-US"/>
                          </w:rPr>
                        </w:pPr>
                        <w:r>
                          <w:rPr>
                            <w:rFonts w:cs="Tahoma"/>
                            <w:color w:val="1F1A17"/>
                            <w:sz w:val="14"/>
                            <w:szCs w:val="14"/>
                            <w:lang w:val="en-US"/>
                          </w:rPr>
                          <w:t>SAP</w:t>
                        </w:r>
                        <w:r w:rsidRPr="00EF4B2B">
                          <w:rPr>
                            <w:rFonts w:cs="Tahoma"/>
                            <w:color w:val="1F1A17"/>
                            <w:sz w:val="14"/>
                            <w:szCs w:val="14"/>
                            <w:lang w:val="en-US"/>
                          </w:rPr>
                          <w:t>Ext</w:t>
                        </w:r>
                        <w:r>
                          <w:rPr>
                            <w:rFonts w:cs="Tahoma"/>
                            <w:color w:val="1F1A17"/>
                            <w:sz w:val="14"/>
                            <w:szCs w:val="14"/>
                            <w:lang w:val="en-US"/>
                          </w:rPr>
                          <w:t>ActionReq</w:t>
                        </w:r>
                      </w:p>
                      <w:p w14:paraId="7FF454B3" w14:textId="77777777" w:rsidR="000A71B3" w:rsidRPr="007F29D0" w:rsidRDefault="000A71B3" w:rsidP="00A870EF">
                        <w:pPr>
                          <w:rPr>
                            <w:rFonts w:cs="Tahoma"/>
                            <w:color w:val="1F1A17"/>
                            <w:sz w:val="14"/>
                            <w:szCs w:val="14"/>
                            <w:lang w:val="en-US"/>
                          </w:rPr>
                        </w:pPr>
                        <w:r>
                          <w:rPr>
                            <w:rFonts w:cs="Tahoma"/>
                            <w:color w:val="1F1A17"/>
                            <w:sz w:val="14"/>
                            <w:szCs w:val="14"/>
                            <w:lang w:val="en-US"/>
                          </w:rPr>
                          <w:t>SAPMonitoredActionReq</w:t>
                        </w:r>
                      </w:p>
                    </w:txbxContent>
                  </v:textbox>
                </v:rect>
                <v:rect id="Rectangle 1314" o:spid="_x0000_s1192" style="position:absolute;left:37128;top:10287;width:10852;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KGywQAAAN0AAAAPAAAAZHJzL2Rvd25yZXYueG1sRE/bagIx&#10;EH0v+A9hBN9qVq0iq1GkINjii6sfMGxmL5hMliR1t3/fFATf5nCus90P1ogH+dA6VjCbZiCIS6db&#10;rhXcrsf3NYgQkTUax6TglwLsd6O3Leba9XyhRxFrkUI45KigibHLpQxlQxbD1HXEiauctxgT9LXU&#10;HvsUbo2cZ9lKWmw5NTTY0WdD5b34sQrktTj268L4zH3Pq7P5Ol0qckpNxsNhAyLSEF/ip/uk0/yP&#10;5QL+v0knyN0fAAAA//8DAFBLAQItABQABgAIAAAAIQDb4fbL7gAAAIUBAAATAAAAAAAAAAAAAAAA&#10;AAAAAABbQ29udGVudF9UeXBlc10ueG1sUEsBAi0AFAAGAAgAAAAhAFr0LFu/AAAAFQEAAAsAAAAA&#10;AAAAAAAAAAAAHwEAAF9yZWxzLy5yZWxzUEsBAi0AFAAGAAgAAAAhADogobLBAAAA3QAAAA8AAAAA&#10;AAAAAAAAAAAABwIAAGRycy9kb3ducmV2LnhtbFBLBQYAAAAAAwADALcAAAD1AgAAAAA=&#10;" filled="f" stroked="f">
                  <v:textbox style="mso-fit-shape-to-text:t" inset="0,0,0,0">
                    <w:txbxContent>
                      <w:p w14:paraId="65C7CF0B" w14:textId="77777777" w:rsidR="000A71B3" w:rsidRDefault="000A71B3" w:rsidP="00A870EF">
                        <w:r>
                          <w:rPr>
                            <w:rFonts w:cs="Tahoma"/>
                            <w:color w:val="1F1A17"/>
                            <w:sz w:val="14"/>
                            <w:szCs w:val="14"/>
                            <w:lang w:val="en-US"/>
                          </w:rPr>
                          <w:t>SAPAddressServiceReq(</w:t>
                        </w:r>
                        <w:r w:rsidRPr="00547B3D">
                          <w:rPr>
                            <w:rFonts w:cs="Tahoma"/>
                            <w:i/>
                            <w:color w:val="1F1A17"/>
                            <w:sz w:val="14"/>
                            <w:szCs w:val="14"/>
                            <w:lang w:val="en-US"/>
                          </w:rPr>
                          <w:t>Ext</w:t>
                        </w:r>
                        <w:r>
                          <w:rPr>
                            <w:rFonts w:cs="Tahoma"/>
                            <w:color w:val="1F1A17"/>
                            <w:sz w:val="14"/>
                            <w:szCs w:val="14"/>
                            <w:lang w:val="en-US"/>
                          </w:rPr>
                          <w:t>)</w:t>
                        </w:r>
                      </w:p>
                    </w:txbxContent>
                  </v:textbox>
                </v:rect>
                <v:rect id="Rectangle 1315" o:spid="_x0000_s1193" style="position:absolute;left:37128;top:11430;width:9690;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TnGwAAAAN0AAAAPAAAAZHJzL2Rvd25yZXYueG1sRE/bisIw&#10;EH0X/Icwgm+aKirSNYoIgi6+WPcDhmZ6wWRSkqzt/v1mYcG3OZzr7A6DNeJFPrSOFSzmGQji0umW&#10;awVfj/NsCyJEZI3GMSn4oQCH/Xi0w1y7nu/0KmItUgiHHBU0MXa5lKFsyGKYu444cZXzFmOCvpba&#10;Y5/CrZHLLNtIiy2nhgY7OjVUPotvq0A+inO/LYzP3Oeyupnr5V6RU2o6GY4fICIN8S3+d190mr9a&#10;r+Dvm3SC3P8CAAD//wMAUEsBAi0AFAAGAAgAAAAhANvh9svuAAAAhQEAABMAAAAAAAAAAAAAAAAA&#10;AAAAAFtDb250ZW50X1R5cGVzXS54bWxQSwECLQAUAAYACAAAACEAWvQsW78AAAAVAQAACwAAAAAA&#10;AAAAAAAAAAAfAQAAX3JlbHMvLnJlbHNQSwECLQAUAAYACAAAACEAtck5xsAAAADdAAAADwAAAAAA&#10;AAAAAAAAAAAHAgAAZHJzL2Rvd25yZXYueG1sUEsFBgAAAAADAAMAtwAAAPQCAAAAAA==&#10;" filled="f" stroked="f">
                  <v:textbox style="mso-fit-shape-to-text:t" inset="0,0,0,0">
                    <w:txbxContent>
                      <w:p w14:paraId="761C209C" w14:textId="77777777" w:rsidR="000A71B3" w:rsidRDefault="000A71B3" w:rsidP="00A870EF">
                        <w:r>
                          <w:rPr>
                            <w:rFonts w:cs="Tahoma"/>
                            <w:color w:val="1F1A17"/>
                            <w:sz w:val="14"/>
                            <w:szCs w:val="14"/>
                            <w:lang w:val="en-US"/>
                          </w:rPr>
                          <w:t>SAPChangePasswordReq</w:t>
                        </w:r>
                      </w:p>
                    </w:txbxContent>
                  </v:textbox>
                </v:rect>
                <v:rect id="Rectangle 1317" o:spid="_x0000_s1194" style="position:absolute;left:37128;top:12674;width:8680;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wIqwAAAAN0AAAAPAAAAZHJzL2Rvd25yZXYueG1sRE/bisIw&#10;EH0X/Icwgm+aKq5I1ygiCLr4Yt0PGJrpBZNJSbK2+/dmQdi3OZzrbPeDNeJJPrSOFSzmGQji0umW&#10;awXf99NsAyJEZI3GMSn4pQD73Xi0xVy7nm/0LGItUgiHHBU0MXa5lKFsyGKYu444cZXzFmOCvpba&#10;Y5/CrZHLLFtLiy2nhgY7OjZUPoofq0Dei1O/KYzP3NeyuprL+VaRU2o6GQ6fICIN8V/8dp91mr/6&#10;WMPfN+kEuXsBAAD//wMAUEsBAi0AFAAGAAgAAAAhANvh9svuAAAAhQEAABMAAAAAAAAAAAAAAAAA&#10;AAAAAFtDb250ZW50X1R5cGVzXS54bWxQSwECLQAUAAYACAAAACEAWvQsW78AAAAVAQAACwAAAAAA&#10;AAAAAAAAAAAfAQAAX3JlbHMvLnJlbHNQSwECLQAUAAYACAAAACEAKlcCKsAAAADdAAAADwAAAAAA&#10;AAAAAAAAAAAHAgAAZHJzL2Rvd25yZXYueG1sUEsFBgAAAAADAAMAtwAAAPQCAAAAAA==&#10;" filled="f" stroked="f">
                  <v:textbox style="mso-fit-shape-to-text:t" inset="0,0,0,0">
                    <w:txbxContent>
                      <w:p w14:paraId="39A2EDDB" w14:textId="77777777" w:rsidR="000A71B3" w:rsidRDefault="000A71B3" w:rsidP="00A870EF">
                        <w:r>
                          <w:rPr>
                            <w:rFonts w:cs="Tahoma"/>
                            <w:color w:val="1F1A17"/>
                            <w:sz w:val="14"/>
                            <w:szCs w:val="14"/>
                            <w:lang w:val="en-US"/>
                          </w:rPr>
                          <w:t>SAPSubscribeStartReq</w:t>
                        </w:r>
                      </w:p>
                    </w:txbxContent>
                  </v:textbox>
                </v:rect>
                <v:rect id="Rectangle 1318" o:spid="_x0000_s1195" style="position:absolute;left:37128;top:13870;width:8572;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6exwQAAAN0AAAAPAAAAZHJzL2Rvd25yZXYueG1sRE/bagIx&#10;EH0v+A9hBN9qVrEqq1GkINjii6sfMGxmL5hMliR1t3/fFATf5nCus90P1ogH+dA6VjCbZiCIS6db&#10;rhXcrsf3NYgQkTUax6TglwLsd6O3Leba9XyhRxFrkUI45KigibHLpQxlQxbD1HXEiauctxgT9LXU&#10;HvsUbo2cZ9lSWmw5NTTY0WdD5b34sQrktTj268L4zH3Pq7P5Ol0qckpNxsNhAyLSEF/ip/uk0/zF&#10;xwr+v0knyN0fAAAA//8DAFBLAQItABQABgAIAAAAIQDb4fbL7gAAAIUBAAATAAAAAAAAAAAAAAAA&#10;AAAAAABbQ29udGVudF9UeXBlc10ueG1sUEsBAi0AFAAGAAgAAAAhAFr0LFu/AAAAFQEAAAsAAAAA&#10;AAAAAAAAAAAAHwEAAF9yZWxzLy5yZWxzUEsBAi0AFAAGAAgAAAAhAEUbp7HBAAAA3QAAAA8AAAAA&#10;AAAAAAAAAAAABwIAAGRycy9kb3ducmV2LnhtbFBLBQYAAAAAAwADALcAAAD1AgAAAAA=&#10;" filled="f" stroked="f">
                  <v:textbox style="mso-fit-shape-to-text:t" inset="0,0,0,0">
                    <w:txbxContent>
                      <w:p w14:paraId="1C5C8CDD" w14:textId="77777777" w:rsidR="000A71B3" w:rsidRDefault="000A71B3" w:rsidP="00A870EF">
                        <w:r>
                          <w:rPr>
                            <w:rFonts w:cs="Tahoma"/>
                            <w:color w:val="1F1A17"/>
                            <w:sz w:val="14"/>
                            <w:szCs w:val="14"/>
                            <w:lang w:val="en-US"/>
                          </w:rPr>
                          <w:t>SAPSubscribeStopReq</w:t>
                        </w:r>
                      </w:p>
                    </w:txbxContent>
                  </v:textbox>
                </v:rect>
                <v:rect id="Rectangle 1319" o:spid="_x0000_s1196" style="position:absolute;left:37053;top:15025;width:754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DPDxAAAAN0AAAAPAAAAZHJzL2Rvd25yZXYueG1sRI/dagIx&#10;EIXvhb5DmELvaraiRbZGkYKgxRvXPsCwmf3BZLIkqbt9+85FwbsZzplzvtnsJu/UnWLqAxt4mxeg&#10;iOtge24NfF8Pr2tQKSNbdIHJwC8l2G2fZhssbRj5Qvcqt0pCOJVooMt5KLVOdUce0zwMxKI1IXrM&#10;ssZW24ijhHunF0Xxrj32LA0dDvTZUX2rfrwBfa0O47pysQhfi+bsTsdLQ8GYl+dp/wEq05Qf5v/r&#10;oxX85Upw5RsZQW//AAAA//8DAFBLAQItABQABgAIAAAAIQDb4fbL7gAAAIUBAAATAAAAAAAAAAAA&#10;AAAAAAAAAABbQ29udGVudF9UeXBlc10ueG1sUEsBAi0AFAAGAAgAAAAhAFr0LFu/AAAAFQEAAAsA&#10;AAAAAAAAAAAAAAAAHwEAAF9yZWxzLy5yZWxzUEsBAi0AFAAGAAgAAAAhADSEM8PEAAAA3QAAAA8A&#10;AAAAAAAAAAAAAAAABwIAAGRycy9kb3ducmV2LnhtbFBLBQYAAAAAAwADALcAAAD4AgAAAAA=&#10;" filled="f" stroked="f">
                  <v:textbox style="mso-fit-shape-to-text:t" inset="0,0,0,0">
                    <w:txbxContent>
                      <w:p w14:paraId="53F4C259" w14:textId="77777777" w:rsidR="000A71B3" w:rsidRDefault="000A71B3" w:rsidP="00A870EF">
                        <w:r>
                          <w:rPr>
                            <w:rFonts w:cs="Tahoma"/>
                            <w:color w:val="1F1A17"/>
                            <w:sz w:val="14"/>
                            <w:szCs w:val="14"/>
                            <w:lang w:val="en-US"/>
                          </w:rPr>
                          <w:t>SAPFilterCreateReq</w:t>
                        </w:r>
                      </w:p>
                    </w:txbxContent>
                  </v:textbox>
                </v:rect>
                <v:rect id="Rectangle 1320" o:spid="_x0000_s1197" style="position:absolute;left:37128;top:16109;width:6248;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JZYwQAAAN0AAAAPAAAAZHJzL2Rvd25yZXYueG1sRE/bagIx&#10;EH0v+A9hBN9qVrGiq1GkINjii6sfMGxmL5hMliR1t3/fFATf5nCus90P1ogH+dA6VjCbZiCIS6db&#10;rhXcrsf3FYgQkTUax6TglwLsd6O3Leba9XyhRxFrkUI45KigibHLpQxlQxbD1HXEiauctxgT9LXU&#10;HvsUbo2cZ9lSWmw5NTTY0WdD5b34sQrktTj2q8L4zH3Pq7P5Ol0qckpNxsNhAyLSEF/ip/uk0/zF&#10;xxr+v0knyN0fAAAA//8DAFBLAQItABQABgAIAAAAIQDb4fbL7gAAAIUBAAATAAAAAAAAAAAAAAAA&#10;AAAAAABbQ29udGVudF9UeXBlc10ueG1sUEsBAi0AFAAGAAgAAAAhAFr0LFu/AAAAFQEAAAsAAAAA&#10;AAAAAAAAAAAAHwEAAF9yZWxzLy5yZWxzUEsBAi0AFAAGAAgAAAAhAFvIlljBAAAA3QAAAA8AAAAA&#10;AAAAAAAAAAAABwIAAGRycy9kb3ducmV2LnhtbFBLBQYAAAAAAwADALcAAAD1AgAAAAA=&#10;" filled="f" stroked="f">
                  <v:textbox style="mso-fit-shape-to-text:t" inset="0,0,0,0">
                    <w:txbxContent>
                      <w:p w14:paraId="333CCA3C" w14:textId="77777777" w:rsidR="000A71B3" w:rsidRDefault="000A71B3" w:rsidP="00A870EF">
                        <w:r>
                          <w:rPr>
                            <w:rFonts w:cs="Tahoma"/>
                            <w:color w:val="1F1A17"/>
                            <w:sz w:val="14"/>
                            <w:szCs w:val="14"/>
                            <w:lang w:val="en-US"/>
                          </w:rPr>
                          <w:t>SAPFilterSetReq</w:t>
                        </w:r>
                      </w:p>
                    </w:txbxContent>
                  </v:textbox>
                </v:rect>
                <v:rect id="Rectangle 1321" o:spid="_x0000_s1198" style="position:absolute;left:37128;top:17183;width:7703;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vV4wwAAAN0AAAAPAAAAZHJzL2Rvd25yZXYueG1sRI/dagIx&#10;EIXvhb5DmELvNFspIqtRpCDY0htXH2DYzP5gMlmS1F3f3rko9G6Gc+acb7b7yTt1p5j6wAbeFwUo&#10;4jrYnlsD18txvgaVMrJFF5gMPCjBfvcy22Jpw8hnule5VRLCqUQDXc5DqXWqO/KYFmEgFq0J0WOW&#10;NbbaRhwl3Du9LIqV9tizNHQ40GdH9a369Qb0pTqO68rFInwvmx/3dTo3FIx5e50OG1CZpvxv/rs+&#10;WcH/WAm/fCMj6N0TAAD//wMAUEsBAi0AFAAGAAgAAAAhANvh9svuAAAAhQEAABMAAAAAAAAAAAAA&#10;AAAAAAAAAFtDb250ZW50X1R5cGVzXS54bWxQSwECLQAUAAYACAAAACEAWvQsW78AAAAVAQAACwAA&#10;AAAAAAAAAAAAAAAfAQAAX3JlbHMvLnJlbHNQSwECLQAUAAYACAAAACEABJ71eMMAAADdAAAADwAA&#10;AAAAAAAAAAAAAAAHAgAAZHJzL2Rvd25yZXYueG1sUEsFBgAAAAADAAMAtwAAAPcCAAAAAA==&#10;" filled="f" stroked="f">
                  <v:textbox style="mso-fit-shape-to-text:t" inset="0,0,0,0">
                    <w:txbxContent>
                      <w:p w14:paraId="00C14091" w14:textId="77777777" w:rsidR="000A71B3" w:rsidRDefault="000A71B3" w:rsidP="00A870EF">
                        <w:r>
                          <w:rPr>
                            <w:rFonts w:cs="Tahoma"/>
                            <w:color w:val="1F1A17"/>
                            <w:sz w:val="14"/>
                            <w:szCs w:val="14"/>
                            <w:lang w:val="en-US"/>
                          </w:rPr>
                          <w:t>SAPFilerDestroyReq</w:t>
                        </w:r>
                      </w:p>
                    </w:txbxContent>
                  </v:textbox>
                </v:rect>
                <v:rect id="Rectangle 1322" o:spid="_x0000_s1199" style="position:absolute;left:37176;top:18256;width:620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svxAAAAN0AAAAPAAAAZHJzL2Rvd25yZXYueG1sRE9Na8JA&#10;EL0L/odlhF5EN4pITF1FBKGHghg9tLchO81Gs7MhuzVpf323IHibx/uc9ba3tbhT6yvHCmbTBARx&#10;4XTFpYLL+TBJQfiArLF2TAp+yMN2MxysMdOu4xPd81CKGMI+QwUmhCaT0heGLPqpa4gj9+VaiyHC&#10;tpS6xS6G21rOk2QpLVYcGww2tDdU3PJvq+Bw/KiIf+VpvEo7dy3mn7l5b5R6GfW7VxCB+vAUP9xv&#10;Os5fLGfw/008QW7+AAAA//8DAFBLAQItABQABgAIAAAAIQDb4fbL7gAAAIUBAAATAAAAAAAAAAAA&#10;AAAAAAAAAABbQ29udGVudF9UeXBlc10ueG1sUEsBAi0AFAAGAAgAAAAhAFr0LFu/AAAAFQEAAAsA&#10;AAAAAAAAAAAAAAAAHwEAAF9yZWxzLy5yZWxzUEsBAi0AFAAGAAgAAAAhAH7oKy/EAAAA3QAAAA8A&#10;AAAAAAAAAAAAAAAABwIAAGRycy9kb3ducmV2LnhtbFBLBQYAAAAAAwADALcAAAD4AgAAAAA=&#10;" filled="f" stroked="f">
                  <v:textbox style="mso-fit-shape-to-text:t" inset="0,0,0,0">
                    <w:txbxContent>
                      <w:p w14:paraId="141AFFEB" w14:textId="77777777" w:rsidR="000A71B3" w:rsidRDefault="000A71B3" w:rsidP="00A870EF">
                        <w:r>
                          <w:rPr>
                            <w:rFonts w:cs="Tahoma"/>
                            <w:color w:val="1F1A17"/>
                            <w:sz w:val="14"/>
                            <w:szCs w:val="14"/>
                            <w:lang w:val="en-US"/>
                          </w:rPr>
                          <w:t>SAPQueryReq</w:t>
                        </w:r>
                      </w:p>
                    </w:txbxContent>
                  </v:textbox>
                </v:rect>
                <v:rect id="Rectangle 1323" o:spid="_x0000_s1200" style="position:absolute;left:37024;top:19329;width:931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M6UwAAAAN0AAAAPAAAAZHJzL2Rvd25yZXYueG1sRE/bisIw&#10;EH1f8B/CLPi2pltEpBplWRBU9sXqBwzN9ILJpCTR1r83C4JvczjXWW9Ha8SdfOgcK/ieZSCIK6c7&#10;bhRczruvJYgQkTUax6TgQQG2m8nHGgvtBj7RvYyNSCEcClTQxtgXUoaqJYth5nrixNXOW4wJ+kZq&#10;j0MKt0bmWbaQFjtODS329NtSdS1vVoE8l7thWRqfuWNe/5nD/lSTU2r6Of6sQEQa41v8cu91mj9f&#10;5PD/TTpBbp4AAAD//wMAUEsBAi0AFAAGAAgAAAAhANvh9svuAAAAhQEAABMAAAAAAAAAAAAAAAAA&#10;AAAAAFtDb250ZW50X1R5cGVzXS54bWxQSwECLQAUAAYACAAAACEAWvQsW78AAAAVAQAACwAAAAAA&#10;AAAAAAAAAAAfAQAAX3JlbHMvLnJlbHNQSwECLQAUAAYACAAAACEAmwDOlMAAAADdAAAADwAAAAAA&#10;AAAAAAAAAAAHAgAAZHJzL2Rvd25yZXYueG1sUEsFBgAAAAADAAMAtwAAAPQCAAAAAA==&#10;" filled="f" stroked="f">
                  <v:textbox style="mso-fit-shape-to-text:t" inset="0,0,0,0">
                    <w:txbxContent>
                      <w:p w14:paraId="105DA43A" w14:textId="77777777" w:rsidR="000A71B3" w:rsidRDefault="000A71B3" w:rsidP="00A870EF">
                        <w:r>
                          <w:rPr>
                            <w:rFonts w:cs="Tahoma"/>
                            <w:color w:val="1F1A17"/>
                            <w:sz w:val="14"/>
                            <w:szCs w:val="14"/>
                            <w:lang w:val="en-US"/>
                          </w:rPr>
                          <w:t>SAPQueryRowsDataReq</w:t>
                        </w:r>
                      </w:p>
                    </w:txbxContent>
                  </v:textbox>
                </v:rect>
                <v:rect id="Rectangle 1324" o:spid="_x0000_s1201" style="position:absolute;left:37167;top:20402;width:8401;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GsPwAAAAN0AAAAPAAAAZHJzL2Rvd25yZXYueG1sRE/bisIw&#10;EH0X/Icwgm+aqotI1ygiCLr4Yt0PGJrpBZNJSbK2+/dmQdi3OZzrbPeDNeJJPrSOFSzmGQji0umW&#10;awXf99NsAyJEZI3GMSn4pQD73Xi0xVy7nm/0LGItUgiHHBU0MXa5lKFsyGKYu444cZXzFmOCvpba&#10;Y5/CrZHLLFtLiy2nhgY7OjZUPoofq0Dei1O/KYzP3NeyuprL+VaRU2o6GQ6fICIN8V/8dp91mv+x&#10;XsHfN+kEuXsBAAD//wMAUEsBAi0AFAAGAAgAAAAhANvh9svuAAAAhQEAABMAAAAAAAAAAAAAAAAA&#10;AAAAAFtDb250ZW50X1R5cGVzXS54bWxQSwECLQAUAAYACAAAACEAWvQsW78AAAAVAQAACwAAAAAA&#10;AAAAAAAAAAAfAQAAX3JlbHMvLnJlbHNQSwECLQAUAAYACAAAACEA9ExrD8AAAADdAAAADwAAAAAA&#10;AAAAAAAAAAAHAgAAZHJzL2Rvd25yZXYueG1sUEsFBgAAAAADAAMAtwAAAPQCAAAAAA==&#10;" filled="f" stroked="f">
                  <v:textbox style="mso-fit-shape-to-text:t" inset="0,0,0,0">
                    <w:txbxContent>
                      <w:p w14:paraId="78B4895F" w14:textId="77777777" w:rsidR="000A71B3" w:rsidRDefault="000A71B3" w:rsidP="00A870EF">
                        <w:r>
                          <w:rPr>
                            <w:rFonts w:cs="Tahoma"/>
                            <w:color w:val="1F1A17"/>
                            <w:sz w:val="14"/>
                            <w:szCs w:val="14"/>
                            <w:lang w:val="en-US"/>
                          </w:rPr>
                          <w:t>SAPQueryDestroyReq</w:t>
                        </w:r>
                      </w:p>
                    </w:txbxContent>
                  </v:textbox>
                </v:rect>
                <v:rect id="Rectangle 1325" o:spid="_x0000_s1202" style="position:absolute;left:37167;top:21475;width:9690;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fN7vwAAAN0AAAAPAAAAZHJzL2Rvd25yZXYueG1sRE/bisIw&#10;EH1f8B/CCL6tqSIiXaOIIKj4Yt0PGJrpBZNJSaKtf2+EhX2bw7nOejtYI57kQ+tYwWyagSAunW65&#10;VvB7O3yvQISIrNE4JgUvCrDdjL7WmGvX85WeRaxFCuGQo4Imxi6XMpQNWQxT1xEnrnLeYkzQ11J7&#10;7FO4NXKeZUtpseXU0GBH+4bKe/GwCuStOPSrwvjMnefVxZyO14qcUpPxsPsBEWmI/+I/91Gn+Yvl&#10;Aj7fpBPk5g0AAP//AwBQSwECLQAUAAYACAAAACEA2+H2y+4AAACFAQAAEwAAAAAAAAAAAAAAAAAA&#10;AAAAW0NvbnRlbnRfVHlwZXNdLnhtbFBLAQItABQABgAIAAAAIQBa9CxbvwAAABUBAAALAAAAAAAA&#10;AAAAAAAAAB8BAABfcmVscy8ucmVsc1BLAQItABQABgAIAAAAIQB7pfN7vwAAAN0AAAAPAAAAAAAA&#10;AAAAAAAAAAcCAABkcnMvZG93bnJldi54bWxQSwUGAAAAAAMAAwC3AAAA8wIAAAAA&#10;" filled="f" stroked="f">
                  <v:textbox style="mso-fit-shape-to-text:t" inset="0,0,0,0">
                    <w:txbxContent>
                      <w:p w14:paraId="419240FE" w14:textId="77777777" w:rsidR="000A71B3" w:rsidRDefault="000A71B3" w:rsidP="00A870EF">
                        <w:r>
                          <w:rPr>
                            <w:rFonts w:cs="Tahoma"/>
                            <w:color w:val="1F1A17"/>
                            <w:sz w:val="14"/>
                            <w:szCs w:val="14"/>
                            <w:lang w:val="en-US"/>
                          </w:rPr>
                          <w:t>SAPChangePasswordReq</w:t>
                        </w:r>
                      </w:p>
                    </w:txbxContent>
                  </v:textbox>
                </v:rect>
                <v:rect id="Rectangle 1326" o:spid="_x0000_s1203" style="position:absolute;left:37167;top:22548;width:5035;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VbgwAAAAN0AAAAPAAAAZHJzL2Rvd25yZXYueG1sRE/bisIw&#10;EH0X/Icwgm+aKq5I1ygiCLr4Yt0PGJrpBZNJSbK2+/dmQdi3OZzrbPeDNeJJPrSOFSzmGQji0umW&#10;awXf99NsAyJEZI3GMSn4pQD73Xi0xVy7nm/0LGItUgiHHBU0MXa5lKFsyGKYu444cZXzFmOCvpba&#10;Y5/CrZHLLFtLiy2nhgY7OjZUPoofq0Dei1O/KYzP3NeyuprL+VaRU2o6GQ6fICIN8V/8dp91mr9a&#10;f8DfN+kEuXsBAAD//wMAUEsBAi0AFAAGAAgAAAAhANvh9svuAAAAhQEAABMAAAAAAAAAAAAAAAAA&#10;AAAAAFtDb250ZW50X1R5cGVzXS54bWxQSwECLQAUAAYACAAAACEAWvQsW78AAAAVAQAACwAAAAAA&#10;AAAAAAAAAAAfAQAAX3JlbHMvLnJlbHNQSwECLQAUAAYACAAAACEAFOlW4MAAAADdAAAADwAAAAAA&#10;AAAAAAAAAAAHAgAAZHJzL2Rvd25yZXYueG1sUEsFBgAAAAADAAMAtwAAAPQCAAAAAA==&#10;" filled="f" stroked="f">
                  <v:textbox style="mso-fit-shape-to-text:t" inset="0,0,0,0">
                    <w:txbxContent>
                      <w:p w14:paraId="3DB72ADC" w14:textId="77777777" w:rsidR="000A71B3" w:rsidRDefault="000A71B3" w:rsidP="00A870EF">
                        <w:r>
                          <w:rPr>
                            <w:rFonts w:cs="Tahoma"/>
                            <w:color w:val="1F1A17"/>
                            <w:sz w:val="14"/>
                            <w:szCs w:val="14"/>
                            <w:lang w:val="en-US"/>
                          </w:rPr>
                          <w:t>SAPErrorMsg</w:t>
                        </w:r>
                      </w:p>
                    </w:txbxContent>
                  </v:textbox>
                </v:rect>
                <v:rect id="Rectangle 1327" o:spid="_x0000_s1204" style="position:absolute;left:37231;top:9219;width:6687;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bNbxAAAAN0AAAAPAAAAZHJzL2Rvd25yZXYueG1sRE9Na8JA&#10;EL0L/Q/LFHqRulEk2NRViiB4KIixh/Y2ZMdsbHY2ZFcT/fWuIHibx/uc+bK3tThT6yvHCsajBARx&#10;4XTFpYKf/fp9BsIHZI21Y1JwIQ/Lxctgjpl2He/onIdSxBD2GSowITSZlL4wZNGPXEMcuYNrLYYI&#10;21LqFrsYbms5SZJUWqw4NhhsaGWo+M9PVsF6+1sRX+Vu+DHr3LGY/OXmu1Hq7bX/+gQRqA9P8cO9&#10;0XH+NE3h/k08QS5uAAAA//8DAFBLAQItABQABgAIAAAAIQDb4fbL7gAAAIUBAAATAAAAAAAAAAAA&#10;AAAAAAAAAABbQ29udGVudF9UeXBlc10ueG1sUEsBAi0AFAAGAAgAAAAhAFr0LFu/AAAAFQEAAAsA&#10;AAAAAAAAAAAAAAAAHwEAAF9yZWxzLy5yZWxzUEsBAi0AFAAGAAgAAAAhAPEBs1vEAAAA3QAAAA8A&#10;AAAAAAAAAAAAAAAABwIAAGRycy9kb3ducmV2LnhtbFBLBQYAAAAAAwADALcAAAD4AgAAAAA=&#10;" filled="f" stroked="f">
                  <v:textbox style="mso-fit-shape-to-text:t" inset="0,0,0,0">
                    <w:txbxContent>
                      <w:p w14:paraId="4979761C" w14:textId="77777777" w:rsidR="000A71B3" w:rsidRDefault="000A71B3" w:rsidP="00A870EF">
                        <w:r>
                          <w:rPr>
                            <w:rFonts w:cs="Tahoma"/>
                            <w:color w:val="1F1A17"/>
                            <w:sz w:val="14"/>
                            <w:szCs w:val="14"/>
                            <w:lang w:val="en-US"/>
                          </w:rPr>
                          <w:t>SAPActionReq</w:t>
                        </w:r>
                      </w:p>
                    </w:txbxContent>
                  </v:textbox>
                </v:rect>
                <v:rect id="Rectangle 1328" o:spid="_x0000_s1205" style="position:absolute;left:36004;top:29692;width:7226;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0MwAAAAN0AAAAPAAAAZHJzL2Rvd25yZXYueG1sRE/bisIw&#10;EH0X/Icwwr5pqogrXaOIIKj4Yt0PGJrpBZNJSbK2+/cbQdi3OZzrbHaDNeJJPrSOFcxnGQji0umW&#10;awXf9+N0DSJEZI3GMSn4pQC77Xi0wVy7nm/0LGItUgiHHBU0MXa5lKFsyGKYuY44cZXzFmOCvpba&#10;Y5/CrZGLLFtJiy2nhgY7OjRUPoofq0Dei2O/LozP3GVRXc35dKvIKfUxGfZfICIN8V/8dp90mr9c&#10;fcLrm3SC3P4BAAD//wMAUEsBAi0AFAAGAAgAAAAhANvh9svuAAAAhQEAABMAAAAAAAAAAAAAAAAA&#10;AAAAAFtDb250ZW50X1R5cGVzXS54bWxQSwECLQAUAAYACAAAACEAWvQsW78AAAAVAQAACwAAAAAA&#10;AAAAAAAAAAAfAQAAX3JlbHMvLnJlbHNQSwECLQAUAAYACAAAACEAi3dtDMAAAADdAAAADwAAAAAA&#10;AAAAAAAAAAAHAgAAZHJzL2Rvd25yZXYueG1sUEsFBgAAAAADAAMAtwAAAPQCAAAAAA==&#10;" filled="f" stroked="f">
                  <v:textbox style="mso-fit-shape-to-text:t" inset="0,0,0,0">
                    <w:txbxContent>
                      <w:p w14:paraId="60BE4D06" w14:textId="77777777" w:rsidR="000A71B3" w:rsidRDefault="000A71B3" w:rsidP="00A870EF">
                        <w:r>
                          <w:rPr>
                            <w:rFonts w:cs="Tahoma"/>
                            <w:color w:val="1F1A17"/>
                            <w:sz w:val="12"/>
                            <w:szCs w:val="12"/>
                            <w:lang w:val="en-US"/>
                          </w:rPr>
                          <w:t>In the LOGON status,</w:t>
                        </w:r>
                      </w:p>
                    </w:txbxContent>
                  </v:textbox>
                </v:rect>
                <v:rect id="Rectangle 1329" o:spid="_x0000_s1206" style="position:absolute;left:36004;top:30607;width:8973;height:9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Pl+wwAAAN0AAAAPAAAAZHJzL2Rvd25yZXYueG1sRI/dagIx&#10;EIXvhb5DmELvNFspIqtRpCDY0htXH2DYzP5gMlmS1F3f3rko9G6Gc+acb7b7yTt1p5j6wAbeFwUo&#10;4jrYnlsD18txvgaVMrJFF5gMPCjBfvcy22Jpw8hnule5VRLCqUQDXc5DqXWqO/KYFmEgFq0J0WOW&#10;NbbaRhwl3Du9LIqV9tizNHQ40GdH9a369Qb0pTqO68rFInwvmx/3dTo3FIx5e50OG1CZpvxv/rs+&#10;WcH/WAmufCMj6N0TAAD//wMAUEsBAi0AFAAGAAgAAAAhANvh9svuAAAAhQEAABMAAAAAAAAAAAAA&#10;AAAAAAAAAFtDb250ZW50X1R5cGVzXS54bWxQSwECLQAUAAYACAAAACEAWvQsW78AAAAVAQAACwAA&#10;AAAAAAAAAAAAAAAfAQAAX3JlbHMvLnJlbHNQSwECLQAUAAYACAAAACEA+uj5fsMAAADdAAAADwAA&#10;AAAAAAAAAAAAAAAHAgAAZHJzL2Rvd25yZXYueG1sUEsFBgAAAAADAAMAtwAAAPcCAAAAAA==&#10;" filled="f" stroked="f">
                  <v:textbox style="mso-fit-shape-to-text:t" inset="0,0,0,0">
                    <w:txbxContent>
                      <w:p w14:paraId="64537E02" w14:textId="77777777" w:rsidR="000A71B3" w:rsidRDefault="000A71B3" w:rsidP="00A870EF">
                        <w:r>
                          <w:rPr>
                            <w:rFonts w:cs="Tahoma"/>
                            <w:color w:val="1F1A17"/>
                            <w:sz w:val="12"/>
                            <w:szCs w:val="12"/>
                            <w:lang w:val="en-US"/>
                          </w:rPr>
                          <w:t>all application mechanisms</w:t>
                        </w:r>
                      </w:p>
                    </w:txbxContent>
                  </v:textbox>
                </v:rect>
                <v:rect id="Rectangle 1330" o:spid="_x0000_s1207" style="position:absolute;left:36004;top:31521;width:4655;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zlwAAAAN0AAAAPAAAAZHJzL2Rvd25yZXYueG1sRE/bisIw&#10;EH0X/Icwgm+aKiJuNYoIgi77Yt0PGJrpBZNJSaKtf79ZWNi3OZzr7A6DNeJFPrSOFSzmGQji0umW&#10;awXf9/NsAyJEZI3GMSl4U4DDfjzaYa5dzzd6FbEWKYRDjgqaGLtcylA2ZDHMXUecuMp5izFBX0vt&#10;sU/h1shllq2lxZZTQ4MdnRoqH8XTKpD34txvCuMz97msvsz1cqvIKTWdDMctiEhD/Bf/uS86zV+t&#10;P+D3m3SC3P8AAAD//wMAUEsBAi0AFAAGAAgAAAAhANvh9svuAAAAhQEAABMAAAAAAAAAAAAAAAAA&#10;AAAAAFtDb250ZW50X1R5cGVzXS54bWxQSwECLQAUAAYACAAAACEAWvQsW78AAAAVAQAACwAAAAAA&#10;AAAAAAAAAAAfAQAAX3JlbHMvLnJlbHNQSwECLQAUAAYACAAAACEAlaRc5cAAAADdAAAADwAAAAAA&#10;AAAAAAAAAAAHAgAAZHJzL2Rvd25yZXYueG1sUEsFBgAAAAADAAMAtwAAAPQCAAAAAA==&#10;" filled="f" stroked="f">
                  <v:textbox style="mso-fit-shape-to-text:t" inset="0,0,0,0">
                    <w:txbxContent>
                      <w:p w14:paraId="503DB009" w14:textId="77777777" w:rsidR="000A71B3" w:rsidRDefault="000A71B3" w:rsidP="00A870EF">
                        <w:r>
                          <w:rPr>
                            <w:rFonts w:cs="Tahoma"/>
                            <w:color w:val="1F1A17"/>
                            <w:sz w:val="12"/>
                            <w:szCs w:val="12"/>
                            <w:lang w:val="en-US"/>
                          </w:rPr>
                          <w:t>are managed.</w:t>
                        </w:r>
                      </w:p>
                    </w:txbxContent>
                  </v:textbox>
                </v:rect>
                <v:rect id="Rectangle 1331" o:spid="_x0000_s1208" style="position:absolute;left:36004;top:32467;width:7322;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2OlxAAAAN0AAAAPAAAAZHJzL2Rvd25yZXYueG1sRI/dagIx&#10;EIXvhb5DmELvarYiVrZGkYKgxRvXPsCwmf3BZLIkqbt9+85FwbsZzplzvtnsJu/UnWLqAxt4mxeg&#10;iOtge24NfF8Pr2tQKSNbdIHJwC8l2G2fZhssbRj5Qvcqt0pCOJVooMt5KLVOdUce0zwMxKI1IXrM&#10;ssZW24ijhHunF0Wx0h57loYOB/rsqL5VP96AvlaHcV25WISvRXN2p+OloWDMy/O0/wCVacoP8//1&#10;0Qr+8l345RsZQW//AAAA//8DAFBLAQItABQABgAIAAAAIQDb4fbL7gAAAIUBAAATAAAAAAAAAAAA&#10;AAAAAAAAAABbQ29udGVudF9UeXBlc10ueG1sUEsBAi0AFAAGAAgAAAAhAFr0LFu/AAAAFQEAAAsA&#10;AAAAAAAAAAAAAAAAHwEAAF9yZWxzLy5yZWxzUEsBAi0AFAAGAAgAAAAhAIFHY6XEAAAA3QAAAA8A&#10;AAAAAAAAAAAAAAAABwIAAGRycy9kb3ducmV2LnhtbFBLBQYAAAAAAwADALcAAAD4AgAAAAA=&#10;" filled="f" stroked="f">
                  <v:textbox style="mso-fit-shape-to-text:t" inset="0,0,0,0">
                    <w:txbxContent>
                      <w:p w14:paraId="64FFC84B" w14:textId="77777777" w:rsidR="000A71B3" w:rsidRDefault="000A71B3" w:rsidP="00A870EF">
                        <w:r>
                          <w:rPr>
                            <w:rFonts w:cs="Tahoma"/>
                            <w:color w:val="1F1A17"/>
                            <w:sz w:val="12"/>
                            <w:szCs w:val="12"/>
                            <w:lang w:val="en-US"/>
                          </w:rPr>
                          <w:t>The request-response</w:t>
                        </w:r>
                      </w:p>
                    </w:txbxContent>
                  </v:textbox>
                </v:rect>
                <v:rect id="Rectangle 1332" o:spid="_x0000_s1209" style="position:absolute;left:36004;top:33381;width:9709;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8Y+wAAAAN0AAAAPAAAAZHJzL2Rvd25yZXYueG1sRE/bisIw&#10;EH0X/Icwgm+aKuJKNYoIgrv4YvUDhmZ6wWRSkmi7f79ZWNi3OZzr7A6DNeJNPrSOFSzmGQji0umW&#10;awWP+3m2AREiskbjmBR8U4DDfjzaYa5dzzd6F7EWKYRDjgqaGLtcylA2ZDHMXUecuMp5izFBX0vt&#10;sU/h1shllq2lxZZTQ4MdnRoqn8XLKpD34txvCuMz97WsrubzcqvIKTWdDMctiEhD/Bf/uS86zV99&#10;LOD3m3SC3P8AAAD//wMAUEsBAi0AFAAGAAgAAAAhANvh9svuAAAAhQEAABMAAAAAAAAAAAAAAAAA&#10;AAAAAFtDb250ZW50X1R5cGVzXS54bWxQSwECLQAUAAYACAAAACEAWvQsW78AAAAVAQAACwAAAAAA&#10;AAAAAAAAAAAfAQAAX3JlbHMvLnJlbHNQSwECLQAUAAYACAAAACEA7gvGPsAAAADdAAAADwAAAAAA&#10;AAAAAAAAAAAHAgAAZHJzL2Rvd25yZXYueG1sUEsFBgAAAAADAAMAtwAAAPQCAAAAAA==&#10;" filled="f" stroked="f">
                  <v:textbox style="mso-fit-shape-to-text:t" inset="0,0,0,0">
                    <w:txbxContent>
                      <w:p w14:paraId="62A2360F" w14:textId="77777777" w:rsidR="000A71B3" w:rsidRDefault="000A71B3" w:rsidP="00A870EF">
                        <w:r>
                          <w:rPr>
                            <w:rFonts w:cs="Tahoma"/>
                            <w:color w:val="1F1A17"/>
                            <w:sz w:val="12"/>
                            <w:szCs w:val="12"/>
                            <w:lang w:val="en-US"/>
                          </w:rPr>
                          <w:t>mode requires a timer-based</w:t>
                        </w:r>
                      </w:p>
                    </w:txbxContent>
                  </v:textbox>
                </v:rect>
                <v:rect id="Rectangle 1333" o:spid="_x0000_s1210" style="position:absolute;left:36004;top:34290;width:8954;height:9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VhJwAAAAN0AAAAPAAAAZHJzL2Rvd25yZXYueG1sRE/bagIx&#10;EH0X/Icwgm+adZFWVqOIINjSF1c/YNjMXjCZLEl0t3/fFAp9m8O5zu4wWiNe5EPnWMFqmYEgrpzu&#10;uFFwv50XGxAhIms0jknBNwU47KeTHRbaDXylVxkbkUI4FKigjbEvpAxVSxbD0vXEiaudtxgT9I3U&#10;HocUbo3Ms+xNWuw4NbTY06ml6lE+rQJ5K8/DpjQ+c595/WU+LteanFLz2Xjcgog0xn/xn/ui0/z1&#10;ew6/36QT5P4HAAD//wMAUEsBAi0AFAAGAAgAAAAhANvh9svuAAAAhQEAABMAAAAAAAAAAAAAAAAA&#10;AAAAAFtDb250ZW50X1R5cGVzXS54bWxQSwECLQAUAAYACAAAACEAWvQsW78AAAAVAQAACwAAAAAA&#10;AAAAAAAAAAAfAQAAX3JlbHMvLnJlbHNQSwECLQAUAAYACAAAACEAHtlYScAAAADdAAAADwAAAAAA&#10;AAAAAAAAAAAHAgAAZHJzL2Rvd25yZXYueG1sUEsFBgAAAAADAAMAtwAAAPQCAAAAAA==&#10;" filled="f" stroked="f">
                  <v:textbox style="mso-fit-shape-to-text:t" inset="0,0,0,0">
                    <w:txbxContent>
                      <w:p w14:paraId="2B8CD7A9" w14:textId="77777777" w:rsidR="000A71B3" w:rsidRDefault="000A71B3" w:rsidP="00A870EF">
                        <w:r>
                          <w:rPr>
                            <w:rFonts w:cs="Tahoma"/>
                            <w:color w:val="1F1A17"/>
                            <w:sz w:val="12"/>
                            <w:szCs w:val="12"/>
                            <w:lang w:val="en-US"/>
                          </w:rPr>
                          <w:t>mechanism to manage the</w:t>
                        </w:r>
                      </w:p>
                    </w:txbxContent>
                  </v:textbox>
                </v:rect>
                <v:rect id="Rectangle 1334" o:spid="_x0000_s1211" style="position:absolute;left:36004;top:35204;width:6363;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3SwQAAAN0AAAAPAAAAZHJzL2Rvd25yZXYueG1sRE/bagIx&#10;EH0v+A9hBN9qVi0qq1GkINjii6sfMGxmL5hMliR1t3/fFATf5nCus90P1ogH+dA6VjCbZiCIS6db&#10;rhXcrsf3NYgQkTUax6TglwLsd6O3Leba9XyhRxFrkUI45KigibHLpQxlQxbD1HXEiauctxgT9LXU&#10;HvsUbo2cZ9lSWmw5NTTY0WdD5b34sQrktTj268L4zH3Pq7P5Ol0qckpNxsNhAyLSEF/ip/uk0/yP&#10;1QL+v0knyN0fAAAA//8DAFBLAQItABQABgAIAAAAIQDb4fbL7gAAAIUBAAATAAAAAAAAAAAAAAAA&#10;AAAAAABbQ29udGVudF9UeXBlc10ueG1sUEsBAi0AFAAGAAgAAAAhAFr0LFu/AAAAFQEAAAsAAAAA&#10;AAAAAAAAAAAAHwEAAF9yZWxzLy5yZWxzUEsBAi0AFAAGAAgAAAAhAHGV/dLBAAAA3QAAAA8AAAAA&#10;AAAAAAAAAAAABwIAAGRycy9kb3ducmV2LnhtbFBLBQYAAAAAAwADALcAAAD1AgAAAAA=&#10;" filled="f" stroked="f">
                  <v:textbox style="mso-fit-shape-to-text:t" inset="0,0,0,0">
                    <w:txbxContent>
                      <w:p w14:paraId="32CD72B3" w14:textId="77777777" w:rsidR="000A71B3" w:rsidRDefault="000A71B3" w:rsidP="00A870EF">
                        <w:r>
                          <w:rPr>
                            <w:rFonts w:cs="Tahoma"/>
                            <w:color w:val="1F1A17"/>
                            <w:sz w:val="12"/>
                            <w:szCs w:val="12"/>
                            <w:lang w:val="en-US"/>
                          </w:rPr>
                          <w:t>response wait time</w:t>
                        </w:r>
                      </w:p>
                    </w:txbxContent>
                  </v:textbox>
                </v:rect>
                <v:rect id="Rectangle 1335" o:spid="_x0000_s1212" style="position:absolute;left:457;top:10445;width:542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mwAAAAN0AAAAPAAAAZHJzL2Rvd25yZXYueG1sRE/bisIw&#10;EH0X/Icwgm+aKqLSNYoIgi6+WPcDhmZ6wWRSkqzt/v1mYcG3OZzr7A6DNeJFPrSOFSzmGQji0umW&#10;awVfj/NsCyJEZI3GMSn4oQCH/Xi0w1y7nu/0KmItUgiHHBU0MXa5lKFsyGKYu444cZXzFmOCvpba&#10;Y5/CrZHLLFtLiy2nhgY7OjVUPotvq0A+inO/LYzP3Oeyupnr5V6RU2o6GY4fICIN8S3+d190mr/a&#10;rODvm3SC3P8CAAD//wMAUEsBAi0AFAAGAAgAAAAhANvh9svuAAAAhQEAABMAAAAAAAAAAAAAAAAA&#10;AAAAAFtDb250ZW50X1R5cGVzXS54bWxQSwECLQAUAAYACAAAACEAWvQsW78AAAAVAQAACwAAAAAA&#10;AAAAAAAAAAAfAQAAX3JlbHMvLnJlbHNQSwECLQAUAAYACAAAACEA/nxlpsAAAADdAAAADwAAAAAA&#10;AAAAAAAAAAAHAgAAZHJzL2Rvd25yZXYueG1sUEsFBgAAAAADAAMAtwAAAPQCAAAAAA==&#10;" filled="f" stroked="f">
                  <v:textbox style="mso-fit-shape-to-text:t" inset="0,0,0,0">
                    <w:txbxContent>
                      <w:p w14:paraId="7BAC07E7" w14:textId="77777777" w:rsidR="000A71B3" w:rsidRDefault="000A71B3" w:rsidP="00A870EF">
                        <w:r>
                          <w:rPr>
                            <w:rFonts w:cs="Tahoma"/>
                            <w:color w:val="1F1A17"/>
                            <w:sz w:val="14"/>
                            <w:szCs w:val="14"/>
                            <w:lang w:val="en-US"/>
                          </w:rPr>
                          <w:t>SAPLogonReq</w:t>
                        </w:r>
                      </w:p>
                    </w:txbxContent>
                  </v:textbox>
                </v:rect>
                <v:rect id="Rectangle 1336" o:spid="_x0000_s1213" style="position:absolute;left:2679;top:12115;width:2718;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A9wQAAAN0AAAAPAAAAZHJzL2Rvd25yZXYueG1sRE/bagIx&#10;EH0v+A9hBN9qVrEqq1GkINjii6sfMGxmL5hMliR1t3/fFATf5nCus90P1ogH+dA6VjCbZiCIS6db&#10;rhXcrsf3NYgQkTUax6TglwLsd6O3Leba9XyhRxFrkUI45KigibHLpQxlQxbD1HXEiauctxgT9LXU&#10;HvsUbo2cZ9lSWmw5NTTY0WdD5b34sQrktTj268L4zH3Pq7P5Ol0qckpNxsNhAyLSEF/ip/uk0/zF&#10;6gP+v0knyN0fAAAA//8DAFBLAQItABQABgAIAAAAIQDb4fbL7gAAAIUBAAATAAAAAAAAAAAAAAAA&#10;AAAAAABbQ29udGVudF9UeXBlc10ueG1sUEsBAi0AFAAGAAgAAAAhAFr0LFu/AAAAFQEAAAsAAAAA&#10;AAAAAAAAAAAAHwEAAF9yZWxzLy5yZWxzUEsBAi0AFAAGAAgAAAAhAJEwwD3BAAAA3QAAAA8AAAAA&#10;AAAAAAAAAAAABwIAAGRycy9kb3ducmV2LnhtbFBLBQYAAAAAAwADALcAAAD1AgAAAAA=&#10;" filled="f" stroked="f">
                  <v:textbox style="mso-fit-shape-to-text:t" inset="0,0,0,0">
                    <w:txbxContent>
                      <w:p w14:paraId="5F31317A" w14:textId="77777777" w:rsidR="000A71B3" w:rsidRDefault="000A71B3" w:rsidP="00A870EF">
                        <w:r>
                          <w:rPr>
                            <w:rFonts w:cs="Tahoma"/>
                            <w:color w:val="1F1A17"/>
                            <w:sz w:val="12"/>
                            <w:szCs w:val="12"/>
                            <w:lang w:val="en-US"/>
                          </w:rPr>
                          <w:t>Request</w:t>
                        </w:r>
                      </w:p>
                    </w:txbxContent>
                  </v:textbox>
                </v:rect>
                <v:rect id="Rectangle 1337" o:spid="_x0000_s1214" style="position:absolute;left:2679;top:13030;width:2724;height:9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l5KwAAAAN0AAAAPAAAAZHJzL2Rvd25yZXYueG1sRE/bisIw&#10;EH0X/Icwwr5pqogrXaOIIKj4Yt0PGJrpBZNJSbK2+/cbQdi3OZzrbHaDNeJJPrSOFcxnGQji0umW&#10;awXf9+N0DSJEZI3GMSn4pQC77Xi0wVy7nm/0LGItUgiHHBU0MXa5lKFsyGKYuY44cZXzFmOCvpba&#10;Y5/CrZGLLFtJiy2nhgY7OjRUPoofq0Dei2O/LozP3GVRXc35dKvIKfUxGfZfICIN8V/8dp90mr/8&#10;XMHrm3SC3P4BAAD//wMAUEsBAi0AFAAGAAgAAAAhANvh9svuAAAAhQEAABMAAAAAAAAAAAAAAAAA&#10;AAAAAFtDb250ZW50X1R5cGVzXS54bWxQSwECLQAUAAYACAAAACEAWvQsW78AAAAVAQAACwAAAAAA&#10;AAAAAAAAAAAfAQAAX3JlbHMvLnJlbHNQSwECLQAUAAYACAAAACEAYeJeSsAAAADdAAAADwAAAAAA&#10;AAAAAAAAAAAHAgAAZHJzL2Rvd25yZXYueG1sUEsFBgAAAAADAAMAtwAAAPQCAAAAAA==&#10;" filled="f" stroked="f">
                  <v:textbox style="mso-fit-shape-to-text:t" inset="0,0,0,0">
                    <w:txbxContent>
                      <w:p w14:paraId="323DA970" w14:textId="77777777" w:rsidR="000A71B3" w:rsidRDefault="000A71B3" w:rsidP="00A870EF">
                        <w:r>
                          <w:rPr>
                            <w:rFonts w:cs="Tahoma"/>
                            <w:color w:val="1F1A17"/>
                            <w:sz w:val="12"/>
                            <w:szCs w:val="12"/>
                            <w:lang w:val="en-US"/>
                          </w:rPr>
                          <w:t>rejected</w:t>
                        </w:r>
                      </w:p>
                    </w:txbxContent>
                  </v:textbox>
                </v:rect>
                <v:rect id="Rectangle 1338" o:spid="_x0000_s1215" style="position:absolute;left:2679;top:13976;width:4153;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vRwAAAAN0AAAAPAAAAZHJzL2Rvd25yZXYueG1sRE/bisIw&#10;EH0X/Icwgm+aKrJK1ygiCLr4Yt0PGJrpBZNJSbK2+/dmQdi3OZzrbPeDNeJJPrSOFSzmGQji0umW&#10;awXf99NsAyJEZI3GMSn4pQD73Xi0xVy7nm/0LGItUgiHHBU0MXa5lKFsyGKYu444cZXzFmOCvpba&#10;Y5/CrZHLLPuQFltODQ12dGyofBQ/VoG8F6d+Uxifua9ldTWX860ip9R0Mhw+QUQa4r/47T7rNH+1&#10;XsPfN+kEuXsBAAD//wMAUEsBAi0AFAAGAAgAAAAhANvh9svuAAAAhQEAABMAAAAAAAAAAAAAAAAA&#10;AAAAAFtDb250ZW50X1R5cGVzXS54bWxQSwECLQAUAAYACAAAACEAWvQsW78AAAAVAQAACwAAAAAA&#10;AAAAAAAAAAAfAQAAX3JlbHMvLnJlbHNQSwECLQAUAAYACAAAACEADq770cAAAADdAAAADwAAAAAA&#10;AAAAAAAAAAAHAgAAZHJzL2Rvd25yZXYueG1sUEsFBgAAAAADAAMAtwAAAPQCAAAAAA==&#10;" filled="f" stroked="f">
                  <v:textbox style="mso-fit-shape-to-text:t" inset="0,0,0,0">
                    <w:txbxContent>
                      <w:p w14:paraId="69731F79" w14:textId="77777777" w:rsidR="000A71B3" w:rsidRDefault="000A71B3" w:rsidP="00A870EF">
                        <w:r>
                          <w:rPr>
                            <w:rFonts w:cs="Tahoma"/>
                            <w:color w:val="1F1A17"/>
                            <w:sz w:val="12"/>
                            <w:szCs w:val="12"/>
                            <w:lang w:val="en-US"/>
                          </w:rPr>
                          <w:t>(e. g. wrong</w:t>
                        </w:r>
                      </w:p>
                    </w:txbxContent>
                  </v:textbox>
                </v:rect>
                <v:rect id="Rectangle 1339" o:spid="_x0000_s1216" style="position:absolute;left:2679;top:14890;width:3474;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xAAAAN0AAAAPAAAAZHJzL2Rvd25yZXYueG1sRI/dagIx&#10;EIXvhb5DmELvarYiVrZGkYKgxRvXPsCwmf3BZLIkqbt9+85FwbsZzplzvtnsJu/UnWLqAxt4mxeg&#10;iOtge24NfF8Pr2tQKSNbdIHJwC8l2G2fZhssbRj5Qvcqt0pCOJVooMt5KLVOdUce0zwMxKI1IXrM&#10;ssZW24ijhHunF0Wx0h57loYOB/rsqL5VP96AvlaHcV25WISvRXN2p+OloWDMy/O0/wCVacoP8//1&#10;0Qr+8l1w5RsZQW//AAAA//8DAFBLAQItABQABgAIAAAAIQDb4fbL7gAAAIUBAAATAAAAAAAAAAAA&#10;AAAAAAAAAABbQ29udGVudF9UeXBlc10ueG1sUEsBAi0AFAAGAAgAAAAhAFr0LFu/AAAAFQEAAAsA&#10;AAAAAAAAAAAAAAAAHwEAAF9yZWxzLy5yZWxzUEsBAi0AFAAGAAgAAAAhAH8xb6PEAAAA3QAAAA8A&#10;AAAAAAAAAAAAAAAABwIAAGRycy9kb3ducmV2LnhtbFBLBQYAAAAAAwADALcAAAD4AgAAAAA=&#10;" filled="f" stroked="f">
                  <v:textbox style="mso-fit-shape-to-text:t" inset="0,0,0,0">
                    <w:txbxContent>
                      <w:p w14:paraId="7B732412" w14:textId="77777777" w:rsidR="000A71B3" w:rsidRDefault="000A71B3" w:rsidP="00A870EF">
                        <w:r>
                          <w:rPr>
                            <w:rFonts w:cs="Tahoma"/>
                            <w:color w:val="1F1A17"/>
                            <w:sz w:val="12"/>
                            <w:szCs w:val="12"/>
                            <w:lang w:val="en-US"/>
                          </w:rPr>
                          <w:t>password)</w:t>
                        </w:r>
                      </w:p>
                    </w:txbxContent>
                  </v:textbox>
                </v:rect>
                <v:rect id="Rectangle 1340" o:spid="_x0000_s1217" style="position:absolute;left:5384;top:38557;width:505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co4wQAAAN0AAAAPAAAAZHJzL2Rvd25yZXYueG1sRE/bagIx&#10;EH0v+A9hBN9qVpGqq1GkINjii6sfMGxmL5hMliR1t3/fFATf5nCus90P1ogH+dA6VjCbZiCIS6db&#10;rhXcrsf3FYgQkTUax6TglwLsd6O3Leba9XyhRxFrkUI45KigibHLpQxlQxbD1HXEiauctxgT9LXU&#10;HvsUbo2cZ9mHtNhyamiwo8+GynvxYxXIa3HsV4XxmfueV2fzdbpU5JSajIfDBkSkIb7ET/dJp/mL&#10;5Rr+v0knyN0fAAAA//8DAFBLAQItABQABgAIAAAAIQDb4fbL7gAAAIUBAAATAAAAAAAAAAAAAAAA&#10;AAAAAABbQ29udGVudF9UeXBlc10ueG1sUEsBAi0AFAAGAAgAAAAhAFr0LFu/AAAAFQEAAAsAAAAA&#10;AAAAAAAAAAAAHwEAAF9yZWxzLy5yZWxzUEsBAi0AFAAGAAgAAAAhABB9yjjBAAAA3QAAAA8AAAAA&#10;AAAAAAAAAAAABwIAAGRycy9kb3ducmV2LnhtbFBLBQYAAAAAAwADALcAAAD1AgAAAAA=&#10;" filled="f" stroked="f">
                  <v:textbox style="mso-fit-shape-to-text:t" inset="0,0,0,0">
                    <w:txbxContent>
                      <w:p w14:paraId="0EB76A93" w14:textId="77777777" w:rsidR="000A71B3" w:rsidRDefault="000A71B3" w:rsidP="00A870EF">
                        <w:r>
                          <w:rPr>
                            <w:rFonts w:cs="Tahoma"/>
                            <w:color w:val="1F1A17"/>
                            <w:sz w:val="14"/>
                            <w:szCs w:val="14"/>
                            <w:lang w:val="en-US"/>
                          </w:rPr>
                          <w:t>Stable status</w:t>
                        </w:r>
                      </w:p>
                    </w:txbxContent>
                  </v:textbox>
                </v:rect>
                <v:rect id="Rectangle 1341" o:spid="_x0000_s1218" style="position:absolute;left:730;top:36302;width:2857;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hOCxAAAAN0AAAAPAAAAZHJzL2Rvd25yZXYueG1sRI/NagMx&#10;DITvhb6DUaC3xptQyrKJE0IgkJZesskDiLX2h9jyYrvZ7dtXh0JvEjOa+bTdz96pB8U0BDawWhag&#10;iJtgB+4M3K6n1xJUysgWXWAy8EMJ9rvnpy1WNkx8oUedOyUhnCo00Oc8VlqnpiePaRlGYtHaED1m&#10;WWOnbcRJwr3T66J41x4HloYeRzr21Nzrb29AX+vTVNYuFuFz3X65j/OlpWDMy2I+bEBlmvO/+e/6&#10;bAX/rRR++UZG0LtfAAAA//8DAFBLAQItABQABgAIAAAAIQDb4fbL7gAAAIUBAAATAAAAAAAAAAAA&#10;AAAAAAAAAABbQ29udGVudF9UeXBlc10ueG1sUEsBAi0AFAAGAAgAAAAhAFr0LFu/AAAAFQEAAAsA&#10;AAAAAAAAAAAAAAAAHwEAAF9yZWxzLy5yZWxzUEsBAi0AFAAGAAgAAAAhALSSE4LEAAAA3QAAAA8A&#10;AAAAAAAAAAAAAAAABwIAAGRycy9kb3ducmV2LnhtbFBLBQYAAAAAAwADALcAAAD4AgAAAAA=&#10;" filled="f" stroked="f">
                  <v:textbox style="mso-fit-shape-to-text:t" inset="0,0,0,0">
                    <w:txbxContent>
                      <w:p w14:paraId="2CF6E68A" w14:textId="77777777" w:rsidR="000A71B3" w:rsidRDefault="000A71B3" w:rsidP="00A870EF">
                        <w:r>
                          <w:rPr>
                            <w:rFonts w:cs="Tahoma"/>
                            <w:color w:val="1F1A17"/>
                            <w:sz w:val="14"/>
                            <w:szCs w:val="14"/>
                            <w:lang w:val="en-US"/>
                          </w:rPr>
                          <w:t>Legend</w:t>
                        </w:r>
                      </w:p>
                    </w:txbxContent>
                  </v:textbox>
                </v:rect>
                <v:rect id="Rectangle 1342" o:spid="_x0000_s1219" style="position:absolute;left:5448;top:40386;width:6578;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rYZwAAAAN0AAAAPAAAAZHJzL2Rvd25yZXYueG1sRE/bisIw&#10;EH1f8B/CCL6tqSJLqUYRQXBlX6x+wNBML5hMSpK19e+NsLBvczjX2exGa8SDfOgcK1jMMxDEldMd&#10;Nwpu1+NnDiJEZI3GMSl4UoDddvKxwUK7gS/0KGMjUgiHAhW0MfaFlKFqyWKYu544cbXzFmOCvpHa&#10;45DCrZHLLPuSFjtODS32dGipupe/VoG8lschL43P3HlZ/5jv06Ump9RsOu7XICKN8V/85z7pNH+V&#10;L+D9TTpBbl8AAAD//wMAUEsBAi0AFAAGAAgAAAAhANvh9svuAAAAhQEAABMAAAAAAAAAAAAAAAAA&#10;AAAAAFtDb250ZW50X1R5cGVzXS54bWxQSwECLQAUAAYACAAAACEAWvQsW78AAAAVAQAACwAAAAAA&#10;AAAAAAAAAAAfAQAAX3JlbHMvLnJlbHNQSwECLQAUAAYACAAAACEA2962GcAAAADdAAAADwAAAAAA&#10;AAAAAAAAAAAHAgAAZHJzL2Rvd25yZXYueG1sUEsFBgAAAAADAAMAtwAAAPQCAAAAAA==&#10;" filled="f" stroked="f">
                  <v:textbox style="mso-fit-shape-to-text:t" inset="0,0,0,0">
                    <w:txbxContent>
                      <w:p w14:paraId="1DF93B51" w14:textId="77777777" w:rsidR="000A71B3" w:rsidRDefault="000A71B3" w:rsidP="00A870EF">
                        <w:r>
                          <w:rPr>
                            <w:rFonts w:cs="Tahoma"/>
                            <w:color w:val="1F1A17"/>
                            <w:sz w:val="14"/>
                            <w:szCs w:val="14"/>
                            <w:lang w:val="en-US"/>
                          </w:rPr>
                          <w:t>Transitory status</w:t>
                        </w:r>
                      </w:p>
                    </w:txbxContent>
                  </v:textbox>
                </v:rect>
                <v:rect id="Rectangle 1343" o:spid="_x0000_s1220" style="position:absolute;left:5384;top:42214;width:822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ChuwQAAAN0AAAAPAAAAZHJzL2Rvd25yZXYueG1sRE/dasIw&#10;FL4XfIdwhN3ZdGVIqUYZA0HHbqw+wKE5/WHJSUmi7d5+GQy8Ox/f79kdZmvEg3wYHCt4zXIQxI3T&#10;A3cKbtfjugQRIrJG45gU/FCAw3652GGl3cQXetSxEymEQ4UK+hjHSsrQ9GQxZG4kTlzrvMWYoO+k&#10;9jilcGtkkecbaXHg1NDjSB89Nd/13SqQ1/o4lbXxufss2i9zPl1ackq9rOb3LYhIc3yK/90nnea/&#10;lQX8fZNOkPtfAAAA//8DAFBLAQItABQABgAIAAAAIQDb4fbL7gAAAIUBAAATAAAAAAAAAAAAAAAA&#10;AAAAAABbQ29udGVudF9UeXBlc10ueG1sUEsBAi0AFAAGAAgAAAAhAFr0LFu/AAAAFQEAAAsAAAAA&#10;AAAAAAAAAAAAHwEAAF9yZWxzLy5yZWxzUEsBAi0AFAAGAAgAAAAhACsMKG7BAAAA3QAAAA8AAAAA&#10;AAAAAAAAAAAABwIAAGRycy9kb3ducmV2LnhtbFBLBQYAAAAAAwADALcAAAD1AgAAAAA=&#10;" filled="f" stroked="f">
                  <v:textbox style="mso-fit-shape-to-text:t" inset="0,0,0,0">
                    <w:txbxContent>
                      <w:p w14:paraId="31A79B8C" w14:textId="77777777" w:rsidR="000A71B3" w:rsidRDefault="000A71B3" w:rsidP="00A870EF">
                        <w:r>
                          <w:rPr>
                            <w:rFonts w:cs="Tahoma"/>
                            <w:color w:val="1F1A17"/>
                            <w:sz w:val="14"/>
                            <w:szCs w:val="14"/>
                            <w:lang w:val="en-US"/>
                          </w:rPr>
                          <w:t>(Normally send PDU)</w:t>
                        </w:r>
                      </w:p>
                    </w:txbxContent>
                  </v:textbox>
                </v:rect>
                <v:rect id="Rectangle 1344" o:spid="_x0000_s1221" style="position:absolute;left:5416;top:43980;width:9157;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I31wAAAAN0AAAAPAAAAZHJzL2Rvd25yZXYueG1sRE/bagIx&#10;EH0X+g9hCr5ptiqyrEYpgmCLL65+wLCZvWAyWZLobv++KRR8m8O5znY/WiOe5EPnWMHHPANBXDnd&#10;caPgdj3OchAhIms0jknBDwXY794mWyy0G/hCzzI2IoVwKFBBG2NfSBmqliyGueuJE1c7bzEm6Bup&#10;PQ4p3Bq5yLK1tNhxamixp0NL1b18WAXyWh6HvDQ+c9+L+my+TpeanFLT9/FzAyLSGF/if/dJp/mr&#10;fAl/36QT5O4XAAD//wMAUEsBAi0AFAAGAAgAAAAhANvh9svuAAAAhQEAABMAAAAAAAAAAAAAAAAA&#10;AAAAAFtDb250ZW50X1R5cGVzXS54bWxQSwECLQAUAAYACAAAACEAWvQsW78AAAAVAQAACwAAAAAA&#10;AAAAAAAAAAAfAQAAX3JlbHMvLnJlbHNQSwECLQAUAAYACAAAACEARECN9cAAAADdAAAADwAAAAAA&#10;AAAAAAAAAAAHAgAAZHJzL2Rvd25yZXYueG1sUEsFBgAAAAADAAMAtwAAAPQCAAAAAA==&#10;" filled="f" stroked="f">
                  <v:textbox style="mso-fit-shape-to-text:t" inset="0,0,0,0">
                    <w:txbxContent>
                      <w:p w14:paraId="59CC28E4" w14:textId="77777777" w:rsidR="000A71B3" w:rsidRDefault="000A71B3" w:rsidP="00A870EF">
                        <w:r>
                          <w:rPr>
                            <w:rFonts w:cs="Tahoma"/>
                            <w:color w:val="1F1A17"/>
                            <w:sz w:val="14"/>
                            <w:szCs w:val="14"/>
                            <w:lang w:val="en-US"/>
                          </w:rPr>
                          <w:t>(Normally receive PDU)</w:t>
                        </w:r>
                      </w:p>
                    </w:txbxContent>
                  </v:textbox>
                </v:rect>
                <v:rect id="Rectangle 1345" o:spid="_x0000_s1222" style="position:absolute;left:1460;top:42094;width:2864;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lYwQAAAN0AAAAPAAAAZHJzL2Rvd25yZXYueG1sRE/basJA&#10;EH0v9B+WKfhWNw0iIXUVkUgvT1X7AUN2TILZ2bA7jfHvuwWhb3M411ltJterkULsPBt4mWegiGtv&#10;O24MfJ/2zwWoKMgWe89k4EYRNuvHhxWW1l/5QONRGpVCOJZooBUZSq1j3ZLDOPcDceLOPjiUBEOj&#10;bcBrCne9zrNsqR12nBpaHGjXUn05/jgDetznb/Q1YBWqj6bSuRSHTzFm9jRtX0EJTfIvvrvfbZq/&#10;KBbw9006Qa9/AQAA//8DAFBLAQItABQABgAIAAAAIQDb4fbL7gAAAIUBAAATAAAAAAAAAAAAAAAA&#10;AAAAAABbQ29udGVudF9UeXBlc10ueG1sUEsBAi0AFAAGAAgAAAAhAFr0LFu/AAAAFQEAAAsAAAAA&#10;AAAAAAAAAAAAHwEAAF9yZWxzLy5yZWxzUEsBAi0AFAAGAAgAAAAhAM6Z2VjBAAAA3QAAAA8AAAAA&#10;AAAAAAAAAAAABwIAAGRycy9kb3ducmV2LnhtbFBLBQYAAAAAAwADALcAAAD1AgAAAAA=&#10;" filled="f" strokecolor="#1f1a17" strokeweight=".5pt"/>
                <v:rect id="Rectangle 1346" o:spid="_x0000_s1223" style="position:absolute;left:1676;top:42151;width:2426;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bAawAAAAN0AAAAPAAAAZHJzL2Rvd25yZXYueG1sRE/bagIx&#10;EH0X+g9hCr5ptqKyrEYpgmCLL65+wLCZvWAyWZLobv++KRR8m8O5znY/WiOe5EPnWMHHPANBXDnd&#10;caPgdj3OchAhIms0jknBDwXY794mWyy0G/hCzzI2IoVwKFBBG2NfSBmqliyGueuJE1c7bzEm6Bup&#10;PQ4p3Bq5yLK1tNhxamixp0NL1b18WAXyWh6HvDQ+c9+L+my+TpeanFLT9/FzAyLSGF/if/dJp/nL&#10;fAV/36QT5O4XAAD//wMAUEsBAi0AFAAGAAgAAAAhANvh9svuAAAAhQEAABMAAAAAAAAAAAAAAAAA&#10;AAAAAFtDb250ZW50X1R5cGVzXS54bWxQSwECLQAUAAYACAAAACEAWvQsW78AAAAVAQAACwAAAAAA&#10;AAAAAAAAAAAfAQAAX3JlbHMvLnJlbHNQSwECLQAUAAYACAAAACEApOWwGsAAAADdAAAADwAAAAAA&#10;AAAAAAAAAAAHAgAAZHJzL2Rvd25yZXYueG1sUEsFBgAAAAADAAMAtwAAAPQCAAAAAA==&#10;" filled="f" stroked="f">
                  <v:textbox style="mso-fit-shape-to-text:t" inset="0,0,0,0">
                    <w:txbxContent>
                      <w:p w14:paraId="0855D16B" w14:textId="77777777" w:rsidR="000A71B3" w:rsidRDefault="000A71B3" w:rsidP="00A870EF">
                        <w:r>
                          <w:rPr>
                            <w:rFonts w:cs="Tahoma"/>
                            <w:color w:val="1F1A17"/>
                            <w:sz w:val="14"/>
                            <w:szCs w:val="14"/>
                            <w:lang w:val="en-US"/>
                          </w:rPr>
                          <w:t>Action</w:t>
                        </w:r>
                      </w:p>
                    </w:txbxContent>
                  </v:textbox>
                </v:rect>
                <v:rect id="Rectangle 1347" o:spid="_x0000_s1224" style="position:absolute;left:1371;top:44011;width:2204;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y5twAAAAN0AAAAPAAAAZHJzL2Rvd25yZXYueG1sRE/bisIw&#10;EH1f8B/CCL6tqSJSqlGWBUGXfbH6AUMzvWAyKUm09e83C4JvczjX2e5Ha8SDfOgcK1jMMxDEldMd&#10;Nwqul8NnDiJEZI3GMSl4UoD9bvKxxUK7gc/0KGMjUgiHAhW0MfaFlKFqyWKYu544cbXzFmOCvpHa&#10;45DCrZHLLFtLix2nhhZ7+m6pupV3q0BeysOQl8Zn7mdZ/5rT8VyTU2o2Hb82ICKN8S1+uY86zV/l&#10;a/j/Jp0gd38AAAD//wMAUEsBAi0AFAAGAAgAAAAhANvh9svuAAAAhQEAABMAAAAAAAAAAAAAAAAA&#10;AAAAAFtDb250ZW50X1R5cGVzXS54bWxQSwECLQAUAAYACAAAACEAWvQsW78AAAAVAQAACwAAAAAA&#10;AAAAAAAAAAAfAQAAX3JlbHMvLnJlbHNQSwECLQAUAAYACAAAACEAVDcubcAAAADdAAAADwAAAAAA&#10;AAAAAAAAAAAHAgAAZHJzL2Rvd25yZXYueG1sUEsFBgAAAAADAAMAtwAAAPQCAAAAAA==&#10;" filled="f" stroked="f">
                  <v:textbox style="mso-fit-shape-to-text:t" inset="0,0,0,0">
                    <w:txbxContent>
                      <w:p w14:paraId="0E1ACD44" w14:textId="77777777" w:rsidR="000A71B3" w:rsidRDefault="000A71B3" w:rsidP="00A870EF">
                        <w:r>
                          <w:rPr>
                            <w:rFonts w:cs="Tahoma"/>
                            <w:color w:val="1F1A17"/>
                            <w:sz w:val="14"/>
                            <w:szCs w:val="14"/>
                            <w:lang w:val="en-US"/>
                          </w:rPr>
                          <w:t>Event</w:t>
                        </w:r>
                      </w:p>
                    </w:txbxContent>
                  </v:textbox>
                </v:rect>
                <v:shape id="Freeform 1348" o:spid="_x0000_s1225" style="position:absolute;left:1428;top:38347;width:1251;height:1213;visibility:visible;mso-wrap-style:square;v-text-anchor:top" coordsize="19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I9ZwwAAAN0AAAAPAAAAZHJzL2Rvd25yZXYueG1sRE/bisIw&#10;EH0X/Icwgm+auoir1SgiCLIX0Co+D83YFptJt4m1+vWbhQXf5nCus1i1phQN1a6wrGA0jEAQp1YX&#10;nCk4HbeDKQjnkTWWlknBgxyslt3OAmNt73ygJvGZCCHsYlSQe1/FUro0J4NuaCviwF1sbdAHWGdS&#10;13gP4aaUb1E0kQYLDg05VrTJKb0mN6Og+S6S5pgcnvuf2edzvN19na8fqVL9Xrueg/DU+pf4373T&#10;Yf54+g5/34QT5PIXAAD//wMAUEsBAi0AFAAGAAgAAAAhANvh9svuAAAAhQEAABMAAAAAAAAAAAAA&#10;AAAAAAAAAFtDb250ZW50X1R5cGVzXS54bWxQSwECLQAUAAYACAAAACEAWvQsW78AAAAVAQAACwAA&#10;AAAAAAAAAAAAAAAfAQAAX3JlbHMvLnJlbHNQSwECLQAUAAYACAAAACEA+jCPWcMAAADdAAAADwAA&#10;AAAAAAAAAAAAAAAHAgAAZHJzL2Rvd25yZXYueG1sUEsFBgAAAAADAAMAtwAAAPcCAAAAAA==&#10;" path="m101,19r-5,l96,r5,l101,19xm96,19r-14,l67,24r-9,9l43,43,29,28,43,14,63,9,77,,96,r,19xm43,43r-9,9l29,67,24,81,19,95,,95,5,76,10,57,19,43,29,28,43,43xm19,95r,l,95r,l19,95xm19,95r,l,95r,l19,95xm19,95r5,15l29,124r5,15l43,153,29,167,19,153,10,134,5,115,,95r19,xm43,153r15,10l67,167r15,5l96,172r,19l77,191,63,187,43,177,29,167,43,153xm96,172r5,l101,191r-5,l96,172xm101,172r,l101,191r,l101,172xm101,172r14,l130,167r14,-4l154,153r14,14l154,177r-20,10l120,191r-19,l101,172xm154,153r9,-14l168,129r5,-19l178,95r19,l192,115r-5,19l178,153r-10,14l154,153xm178,95r,l197,95r,l178,95xm178,95r,l197,95r,l178,95xm178,95l173,81,168,67,163,52r-9,-9l168,28r10,15l187,57r5,19l197,95r-19,xm154,43l144,33,130,24,115,19r-14,l101,r19,l134,9r20,5l168,28,154,43xm101,19r,l101,r,l101,19xe" fillcolor="#1f1a17" stroked="f">
                  <v:path arrowok="t" o:connecttype="custom" o:connectlocs="60960,0;60960,12065;36830,20955;27305,8890;60960,0;21590,33020;12065,60325;6350,36195;27305,27305;0,60325;12065,60325;0,60325;15240,69850;27305,97155;6350,85090;12065,60325;42545,106045;60960,121285;27305,112395;60960,109220;60960,121285;64135,109220;64135,109220;82550,106045;106680,106045;76200,121285;97790,97155;109855,69850;121920,73025;106680,106045;113030,60325;113030,60325;125095,60325;113030,60325;103505,33020;113030,27305;125095,60325;91440,20955;64135,12065;85090,5715;97790,27305;64135,0" o:connectangles="0,0,0,0,0,0,0,0,0,0,0,0,0,0,0,0,0,0,0,0,0,0,0,0,0,0,0,0,0,0,0,0,0,0,0,0,0,0,0,0,0,0"/>
                  <o:lock v:ext="edit" verticies="t"/>
                </v:shape>
                <v:shape id="Freeform 1349" o:spid="_x0000_s1226" style="position:absolute;left:1492;top:40233;width:1124;height:1099;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L0xwAAAN0AAAAPAAAAZHJzL2Rvd25yZXYueG1sRI9Ba8JA&#10;EIXvhf6HZQq91U1FRKKriFRoC6U18aC3ITsmwexs2N3G9N93DoXeZnhv3vtmtRldpwYKsfVs4HmS&#10;gSKuvG25NnAs908LUDEhW+w8k4EfirBZ39+tMLf+xgcailQrCeGYo4EmpT7XOlYNOYwT3xOLdvHB&#10;YZI11NoGvEm46/Q0y+baYcvS0GBPu4aqa/HtDPD8xQZ9rsqi+CqH49v7x+zzZI15fBi3S1CJxvRv&#10;/rt+tYI/WwiufCMj6PUvAAAA//8DAFBLAQItABQABgAIAAAAIQDb4fbL7gAAAIUBAAATAAAAAAAA&#10;AAAAAAAAAAAAAABbQ29udGVudF9UeXBlc10ueG1sUEsBAi0AFAAGAAgAAAAhAFr0LFu/AAAAFQEA&#10;AAsAAAAAAAAAAAAAAAAAHwEAAF9yZWxzLy5yZWxzUEsBAi0AFAAGAAgAAAAhADBFovTHAAAA3QAA&#10;AA8AAAAAAAAAAAAAAAAABwIAAGRycy9kb3ducmV2LnhtbFBLBQYAAAAAAwADALcAAAD7AgAAAAA=&#10;" path="m91,l72,,53,10,38,14,29,24,14,38,9,53,5,72,,86r5,19l9,120r5,14l29,149r9,9l53,168r19,5l91,173r14,l124,168r15,-10l148,149r15,-15l168,120r4,-15l177,86,172,72,168,53,163,38,148,24,139,14,124,10,105,,91,e" filled="f" strokecolor="#1f1a17" strokeweight=".5pt">
                  <v:path arrowok="t" o:connecttype="custom" o:connectlocs="57785,0;45720,0;33655,6350;24130,8890;18415,15240;8890,24130;5715,33655;3175,45720;0,54610;3175,66675;5715,76200;8890,85090;18415,94615;24130,100330;33655,106680;45720,109855;57785,109855;66675,109855;78740,106680;88265,100330;93980,94615;103505,85090;106680,76200;109220,66675;112395,54610;109220,45720;106680,33655;103505,24130;93980,15240;88265,8890;78740,6350;66675,0;57785,0" o:connectangles="0,0,0,0,0,0,0,0,0,0,0,0,0,0,0,0,0,0,0,0,0,0,0,0,0,0,0,0,0,0,0,0,0"/>
                </v:shape>
                <v:line id="Line 1350" o:spid="_x0000_s1227" style="position:absolute;visibility:visible;mso-wrap-style:square" from="425,36093" to="15767,36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MtwgAAAN0AAAAPAAAAZHJzL2Rvd25yZXYueG1sRE9Na8JA&#10;EL0X/A/LCN7qpiJFU1epglCql6oXb0N2TEKzs3F3qsm/7xaE3ubxPmex6lyjbhRi7dnAyzgDRVx4&#10;W3Np4HTcPs9ARUG22HgmAz1FWC0HTwvMrb/zF90OUqoUwjFHA5VIm2sdi4ocxrFviRN38cGhJBhK&#10;bQPeU7hr9CTLXrXDmlNDhS1tKiq+Dz/OADW77WfBEvb9Rc79erOTyTUYMxp272+ghDr5Fz/cHzbN&#10;n87m8PdNOkEvfwEAAP//AwBQSwECLQAUAAYACAAAACEA2+H2y+4AAACFAQAAEwAAAAAAAAAAAAAA&#10;AAAAAAAAW0NvbnRlbnRfVHlwZXNdLnhtbFBLAQItABQABgAIAAAAIQBa9CxbvwAAABUBAAALAAAA&#10;AAAAAAAAAAAAAB8BAABfcmVscy8ucmVsc1BLAQItABQABgAIAAAAIQDunxMtwgAAAN0AAAAPAAAA&#10;AAAAAAAAAAAAAAcCAABkcnMvZG93bnJldi54bWxQSwUGAAAAAAMAAwC3AAAA9gIAAAAA&#10;" strokecolor="#da251d" strokeweight=".5pt"/>
                <v:rect id="Rectangle 1351" o:spid="_x0000_s1228" style="position:absolute;left:15125;top:5232;width:7944;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0mGxAAAAN0AAAAPAAAAZHJzL2Rvd25yZXYueG1sRI/NTsNA&#10;DITvSH2HlStxoxsihErotkJVKn5OtPAAVtYkEVlvtOum4e3xAYmbrRnPfN7s5jCYiVLuIzu4XRVg&#10;iJvoe24dfH4cbtZgsiB7HCKTgx/KsNsurjZY+XjhI00naY2GcK7QQScyVtbmpqOAeRVHYtW+Ygoo&#10;uqbW+oQXDQ+DLYvi3gbsWRs6HGnfUfN9OgcHdjqUz/Q+Yp3q17a2payPb+Lc9XJ+egQjNMu/+e/6&#10;xSv+3YPy6zc6gt3+AgAA//8DAFBLAQItABQABgAIAAAAIQDb4fbL7gAAAIUBAAATAAAAAAAAAAAA&#10;AAAAAAAAAABbQ29udGVudF9UeXBlc10ueG1sUEsBAi0AFAAGAAgAAAAhAFr0LFu/AAAAFQEAAAsA&#10;AAAAAAAAAAAAAAAAHwEAAF9yZWxzLy5yZWxzUEsBAi0AFAAGAAgAAAAhADR7SYbEAAAA3QAAAA8A&#10;AAAAAAAAAAAAAAAABwIAAGRycy9kb3ducmV2LnhtbFBLBQYAAAAAAwADALcAAAD4AgAAAAA=&#10;" filled="f" strokecolor="#1f1a17" strokeweight=".5pt"/>
                <v:rect id="Rectangle 1352" o:spid="_x0000_s1229" style="position:absolute;left:16586;top:5448;width:540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yDEwAAAAN0AAAAPAAAAZHJzL2Rvd25yZXYueG1sRE/bisIw&#10;EH0X/Icwgm+aKrK41SgiCLr4Yt0PGJrpBZNJSbK2+/dmQdi3OZzrbPeDNeJJPrSOFSzmGQji0umW&#10;awXf99NsDSJEZI3GMSn4pQD73Xi0xVy7nm/0LGItUgiHHBU0MXa5lKFsyGKYu444cZXzFmOCvpba&#10;Y5/CrZHLLPuQFltODQ12dGyofBQ/VoG8F6d+XRifua9ldTWX860ip9R0Mhw2ICIN8V/8dp91mr/6&#10;XMDfN+kEuXsBAAD//wMAUEsBAi0AFAAGAAgAAAAhANvh9svuAAAAhQEAABMAAAAAAAAAAAAAAAAA&#10;AAAAAFtDb250ZW50X1R5cGVzXS54bWxQSwECLQAUAAYACAAAACEAWvQsW78AAAAVAQAACwAAAAAA&#10;AAAAAAAAAAAfAQAAX3JlbHMvLnJlbHNQSwECLQAUAAYACAAAACEAXgcgxMAAAADdAAAADwAAAAAA&#10;AAAAAAAAAAAHAgAAZHJzL2Rvd25yZXYueG1sUEsFBgAAAAADAAMAtwAAAPQCAAAAAA==&#10;" filled="f" stroked="f">
                  <v:textbox style="mso-fit-shape-to-text:t" inset="0,0,0,0">
                    <w:txbxContent>
                      <w:p w14:paraId="28CB71EF" w14:textId="77777777" w:rsidR="000A71B3" w:rsidRDefault="000A71B3" w:rsidP="00A870EF">
                        <w:r>
                          <w:rPr>
                            <w:rFonts w:cs="Tahoma"/>
                            <w:color w:val="1F1A17"/>
                            <w:sz w:val="14"/>
                            <w:szCs w:val="14"/>
                            <w:lang w:val="en-US"/>
                          </w:rPr>
                          <w:t>SAPLogoffRes</w:t>
                        </w:r>
                      </w:p>
                    </w:txbxContent>
                  </v:textbox>
                </v:rect>
                <v:rect id="Rectangle 1353" o:spid="_x0000_s1230" style="position:absolute;left:15703;top:2279;width:549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6zwAAAAN0AAAAPAAAAZHJzL2Rvd25yZXYueG1sRE/bagIx&#10;EH0v+A9hBN9q1kWKrkYRQdDSF1c/YNjMXjCZLEnqbv/eFAp9m8O5znY/WiOe5EPnWMFinoEgrpzu&#10;uFFwv53eVyBCRNZoHJOCHwqw303etlhoN/CVnmVsRArhUKCCNsa+kDJULVkMc9cTJ6523mJM0DdS&#10;exxSuDUyz7IPabHj1NBiT8eWqkf5bRXIW3kaVqXxmfvM6y9zOV9rckrNpuNhAyLSGP/Ff+6zTvOX&#10;6xx+v0knyN0LAAD//wMAUEsBAi0AFAAGAAgAAAAhANvh9svuAAAAhQEAABMAAAAAAAAAAAAAAAAA&#10;AAAAAFtDb250ZW50X1R5cGVzXS54bWxQSwECLQAUAAYACAAAACEAWvQsW78AAAAVAQAACwAAAAAA&#10;AAAAAAAAAAAfAQAAX3JlbHMvLnJlbHNQSwECLQAUAAYACAAAACEArtW+s8AAAADdAAAADwAAAAAA&#10;AAAAAAAAAAAHAgAAZHJzL2Rvd25yZXYueG1sUEsFBgAAAAADAAMAtwAAAPQCAAAAAA==&#10;" filled="f" stroked="f">
                  <v:textbox style="mso-fit-shape-to-text:t" inset="0,0,0,0">
                    <w:txbxContent>
                      <w:p w14:paraId="3D2A9296" w14:textId="77777777" w:rsidR="000A71B3" w:rsidRDefault="000A71B3" w:rsidP="00A870EF">
                        <w:r>
                          <w:rPr>
                            <w:rFonts w:cs="Tahoma"/>
                            <w:color w:val="1F1A17"/>
                            <w:sz w:val="14"/>
                            <w:szCs w:val="14"/>
                            <w:lang w:val="en-US"/>
                          </w:rPr>
                          <w:t>SAPLogoffReq</w:t>
                        </w:r>
                      </w:p>
                    </w:txbxContent>
                  </v:textbox>
                </v:rect>
                <w10:anchorlock/>
              </v:group>
            </w:pict>
          </mc:Fallback>
        </mc:AlternateContent>
      </w:r>
    </w:p>
    <w:p w14:paraId="75C86677" w14:textId="77777777" w:rsidR="00A870EF" w:rsidRPr="00AD0C30" w:rsidRDefault="00A870EF" w:rsidP="00A870EF">
      <w:pPr>
        <w:pStyle w:val="Caption"/>
        <w:ind w:left="431"/>
        <w:rPr>
          <w:iCs/>
          <w:szCs w:val="24"/>
          <w:lang w:val="fr-FR"/>
        </w:rPr>
      </w:pPr>
      <w:bookmarkStart w:id="757" w:name="_Ref93726662"/>
      <w:bookmarkStart w:id="758" w:name="_d2h_bmk__Ref93726662_102"/>
      <w:bookmarkStart w:id="759" w:name="_Toc89766437"/>
      <w:bookmarkStart w:id="760" w:name="_d2h_bmk__Toc89766437_102"/>
      <w:bookmarkStart w:id="761" w:name="_Ref98650890"/>
      <w:bookmarkStart w:id="762" w:name="_d2h_bmk__Ref98650890_102"/>
      <w:r w:rsidRPr="00AD0C30">
        <w:rPr>
          <w:b/>
          <w:bCs/>
          <w:lang w:val="fr-FR"/>
        </w:rPr>
        <w:t xml:space="preserve">Figure </w:t>
      </w:r>
      <w:r w:rsidRPr="00AD0C30">
        <w:rPr>
          <w:b/>
          <w:bCs/>
        </w:rPr>
        <w:fldChar w:fldCharType="begin"/>
      </w:r>
      <w:r w:rsidRPr="00AD0C30">
        <w:rPr>
          <w:b/>
          <w:bCs/>
          <w:lang w:val="fr-FR"/>
        </w:rPr>
        <w:instrText xml:space="preserve"> SEQ Figure \* ARABIC </w:instrText>
      </w:r>
      <w:r w:rsidRPr="00AD0C30">
        <w:rPr>
          <w:b/>
          <w:bCs/>
        </w:rPr>
        <w:fldChar w:fldCharType="separate"/>
      </w:r>
      <w:r>
        <w:rPr>
          <w:b/>
          <w:bCs/>
          <w:lang w:val="fr-FR"/>
        </w:rPr>
        <w:t>15</w:t>
      </w:r>
      <w:r w:rsidRPr="00AD0C30">
        <w:rPr>
          <w:b/>
          <w:bCs/>
        </w:rPr>
        <w:fldChar w:fldCharType="end"/>
      </w:r>
      <w:bookmarkEnd w:id="757"/>
      <w:bookmarkEnd w:id="758"/>
      <w:r w:rsidRPr="00AD0C30">
        <w:rPr>
          <w:b/>
          <w:bCs/>
          <w:lang w:val="fr-FR"/>
        </w:rPr>
        <w:t>.</w:t>
      </w:r>
      <w:r w:rsidRPr="00AD0C30">
        <w:rPr>
          <w:iCs/>
          <w:szCs w:val="24"/>
          <w:lang w:val="fr-FR"/>
        </w:rPr>
        <w:t xml:space="preserve"> SAP Server</w:t>
      </w:r>
      <w:bookmarkEnd w:id="759"/>
      <w:bookmarkEnd w:id="760"/>
      <w:r w:rsidRPr="00AD0C30">
        <w:rPr>
          <w:iCs/>
          <w:szCs w:val="24"/>
          <w:lang w:val="fr-FR"/>
        </w:rPr>
        <w:t xml:space="preserve"> Automaton</w:t>
      </w:r>
      <w:bookmarkEnd w:id="761"/>
      <w:bookmarkEnd w:id="762"/>
    </w:p>
    <w:p w14:paraId="240FCB15" w14:textId="77777777" w:rsidR="00A870EF" w:rsidRPr="00AD0C30" w:rsidRDefault="00A870EF" w:rsidP="00A870EF">
      <w:pPr>
        <w:pStyle w:val="Heading2"/>
        <w:ind w:left="6"/>
        <w:rPr>
          <w:bCs w:val="0"/>
          <w:lang w:val="fr-FR"/>
        </w:rPr>
      </w:pPr>
      <w:bookmarkStart w:id="763" w:name="_Toc89766380"/>
      <w:bookmarkStart w:id="764" w:name="_Toc92258984"/>
      <w:bookmarkStart w:id="765" w:name="_d2h_bmk__Toc89766380_102"/>
      <w:bookmarkStart w:id="766" w:name="_d2h_bmk__Toc92258984_102"/>
      <w:bookmarkStart w:id="767" w:name="_D2HTopic_573"/>
      <w:r w:rsidRPr="00AD0C30">
        <w:rPr>
          <w:lang w:val="fr-FR"/>
        </w:rPr>
        <w:br w:type="page"/>
      </w:r>
      <w:bookmarkStart w:id="768" w:name="_Toc92279034"/>
      <w:bookmarkStart w:id="769" w:name="_Ref127636494"/>
      <w:bookmarkStart w:id="770" w:name="_Ref127676918"/>
      <w:bookmarkStart w:id="771" w:name="_d2h_bmk__Toc92279034_102"/>
      <w:bookmarkStart w:id="772" w:name="_d2h_bmk__Toc127635550_102"/>
      <w:bookmarkStart w:id="773" w:name="_d2h_bmk__Ref127636494_102"/>
      <w:bookmarkStart w:id="774" w:name="_d2h_bmk__Ref127676918_102"/>
      <w:bookmarkStart w:id="775" w:name="_Ref515878873"/>
      <w:bookmarkStart w:id="776" w:name="_Ref515878883"/>
      <w:bookmarkStart w:id="777" w:name="_Toc85456708"/>
      <w:bookmarkStart w:id="778" w:name="_Toc125987475"/>
      <w:r w:rsidRPr="00AD0C30">
        <w:rPr>
          <w:lang w:val="fr-FR"/>
        </w:rPr>
        <w:lastRenderedPageBreak/>
        <w:t>SAP Client</w:t>
      </w:r>
      <w:bookmarkEnd w:id="763"/>
      <w:bookmarkEnd w:id="764"/>
      <w:bookmarkEnd w:id="765"/>
      <w:bookmarkEnd w:id="766"/>
      <w:r w:rsidRPr="00AD0C30">
        <w:rPr>
          <w:lang w:val="fr-FR"/>
        </w:rPr>
        <w:t xml:space="preserve"> Automaton</w:t>
      </w:r>
      <w:bookmarkEnd w:id="767"/>
      <w:bookmarkEnd w:id="768"/>
      <w:bookmarkEnd w:id="769"/>
      <w:bookmarkEnd w:id="770"/>
      <w:bookmarkEnd w:id="771"/>
      <w:bookmarkEnd w:id="772"/>
      <w:bookmarkEnd w:id="773"/>
      <w:bookmarkEnd w:id="774"/>
      <w:bookmarkEnd w:id="775"/>
      <w:bookmarkEnd w:id="776"/>
      <w:bookmarkEnd w:id="777"/>
      <w:bookmarkEnd w:id="778"/>
    </w:p>
    <w:p w14:paraId="0CEEB52E" w14:textId="77777777" w:rsidR="00A870EF" w:rsidRPr="00AD0C30" w:rsidRDefault="00A870EF" w:rsidP="00A870EF">
      <w:pPr>
        <w:pStyle w:val="BodyText"/>
        <w:ind w:left="431"/>
        <w:rPr>
          <w:szCs w:val="24"/>
        </w:rPr>
      </w:pPr>
      <w:r w:rsidRPr="00AD0C30">
        <w:rPr>
          <w:szCs w:val="24"/>
        </w:rPr>
        <w:fldChar w:fldCharType="begin"/>
      </w:r>
      <w:r w:rsidRPr="00AD0C30">
        <w:rPr>
          <w:szCs w:val="24"/>
        </w:rPr>
        <w:instrText xml:space="preserve"> REF _d2h_bmk__Ref93726794_102  \* MERGEFORMAT </w:instrText>
      </w:r>
      <w:r w:rsidRPr="00AD0C30">
        <w:rPr>
          <w:szCs w:val="24"/>
        </w:rPr>
        <w:fldChar w:fldCharType="separate"/>
      </w:r>
      <w:r w:rsidRPr="00AD0C30">
        <w:rPr>
          <w:lang w:val="en-US"/>
        </w:rPr>
        <w:t>Figure 16</w:t>
      </w:r>
      <w:r w:rsidRPr="00AD0C30">
        <w:rPr>
          <w:szCs w:val="24"/>
        </w:rPr>
        <w:fldChar w:fldCharType="end"/>
      </w:r>
      <w:r w:rsidRPr="00AD0C30">
        <w:rPr>
          <w:szCs w:val="24"/>
        </w:rPr>
        <w:t xml:space="preserve"> illustrates the finite-status automaton that controls the operation of a SAP client.</w:t>
      </w:r>
    </w:p>
    <w:p w14:paraId="3CA9634D" w14:textId="77777777" w:rsidR="00A870EF" w:rsidRPr="00AD0C30" w:rsidRDefault="00A870EF" w:rsidP="00A870EF">
      <w:pPr>
        <w:pStyle w:val="Figures"/>
        <w:ind w:left="6"/>
        <w:jc w:val="right"/>
      </w:pPr>
      <w:r w:rsidRPr="00AD0C30">
        <w:rPr>
          <w:lang w:val="it-IT" w:eastAsia="it-IT"/>
        </w:rPr>
        <mc:AlternateContent>
          <mc:Choice Requires="wpc">
            <w:drawing>
              <wp:inline distT="0" distB="0" distL="0" distR="0" wp14:anchorId="00F1913B" wp14:editId="4E5D34D6">
                <wp:extent cx="5902325" cy="5518150"/>
                <wp:effectExtent l="0" t="0" r="3175" b="0"/>
                <wp:docPr id="1850" name="Area di disegno 18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Rectangle 1161"/>
                        <wps:cNvSpPr>
                          <a:spLocks noChangeArrowheads="1"/>
                        </wps:cNvSpPr>
                        <wps:spPr bwMode="auto">
                          <a:xfrm>
                            <a:off x="15240" y="0"/>
                            <a:ext cx="65913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C2EDD" w14:textId="77777777" w:rsidR="000A71B3" w:rsidRDefault="000A71B3" w:rsidP="00A870EF">
                              <w:r>
                                <w:rPr>
                                  <w:rFonts w:cs="Tahoma"/>
                                  <w:b/>
                                  <w:bCs/>
                                  <w:color w:val="1F1A17"/>
                                  <w:lang w:val="en-US"/>
                                </w:rPr>
                                <w:t>SAP Client</w:t>
                              </w:r>
                            </w:p>
                          </w:txbxContent>
                        </wps:txbx>
                        <wps:bodyPr rot="0" vert="horz" wrap="none" lIns="0" tIns="0" rIns="0" bIns="0" anchor="t" anchorCtr="0" upright="1">
                          <a:spAutoFit/>
                        </wps:bodyPr>
                      </wps:wsp>
                      <wps:wsp>
                        <wps:cNvPr id="4" name="Rectangle 1162"/>
                        <wps:cNvSpPr>
                          <a:spLocks noChangeArrowheads="1"/>
                        </wps:cNvSpPr>
                        <wps:spPr bwMode="auto">
                          <a:xfrm>
                            <a:off x="935990" y="1880870"/>
                            <a:ext cx="24701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C442E" w14:textId="77777777" w:rsidR="000A71B3" w:rsidRDefault="000A71B3" w:rsidP="00A870EF">
                              <w:r>
                                <w:rPr>
                                  <w:rFonts w:cs="Tahoma"/>
                                  <w:b/>
                                  <w:bCs/>
                                  <w:color w:val="1F1A17"/>
                                  <w:sz w:val="16"/>
                                  <w:szCs w:val="16"/>
                                  <w:lang w:val="en-US"/>
                                </w:rPr>
                                <w:t>IDLE</w:t>
                              </w:r>
                            </w:p>
                          </w:txbxContent>
                        </wps:txbx>
                        <wps:bodyPr rot="0" vert="horz" wrap="none" lIns="0" tIns="0" rIns="0" bIns="0" anchor="t" anchorCtr="0" upright="1">
                          <a:spAutoFit/>
                        </wps:bodyPr>
                      </wps:wsp>
                      <wps:wsp>
                        <wps:cNvPr id="5" name="Rectangle 1163"/>
                        <wps:cNvSpPr>
                          <a:spLocks noChangeArrowheads="1"/>
                        </wps:cNvSpPr>
                        <wps:spPr bwMode="auto">
                          <a:xfrm>
                            <a:off x="2524125" y="2971800"/>
                            <a:ext cx="795655" cy="1524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Rectangle 1164"/>
                        <wps:cNvSpPr>
                          <a:spLocks noChangeArrowheads="1"/>
                        </wps:cNvSpPr>
                        <wps:spPr bwMode="auto">
                          <a:xfrm>
                            <a:off x="673735" y="765175"/>
                            <a:ext cx="795655" cy="1524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Rectangle 1165"/>
                        <wps:cNvSpPr>
                          <a:spLocks noChangeArrowheads="1"/>
                        </wps:cNvSpPr>
                        <wps:spPr bwMode="auto">
                          <a:xfrm>
                            <a:off x="2667635" y="2995930"/>
                            <a:ext cx="50038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13595" w14:textId="77777777" w:rsidR="000A71B3" w:rsidRDefault="000A71B3" w:rsidP="00A870EF">
                              <w:r>
                                <w:rPr>
                                  <w:rFonts w:cs="Tahoma"/>
                                  <w:color w:val="1F1A17"/>
                                  <w:sz w:val="14"/>
                                  <w:szCs w:val="14"/>
                                  <w:lang w:val="en-US"/>
                                </w:rPr>
                                <w:t>SAPLogoffRe</w:t>
                              </w:r>
                            </w:p>
                          </w:txbxContent>
                        </wps:txbx>
                        <wps:bodyPr rot="0" vert="horz" wrap="none" lIns="0" tIns="0" rIns="0" bIns="0" anchor="t" anchorCtr="0" upright="1">
                          <a:spAutoFit/>
                        </wps:bodyPr>
                      </wps:wsp>
                      <wps:wsp>
                        <wps:cNvPr id="16" name="Rectangle 1166"/>
                        <wps:cNvSpPr>
                          <a:spLocks noChangeArrowheads="1"/>
                        </wps:cNvSpPr>
                        <wps:spPr bwMode="auto">
                          <a:xfrm>
                            <a:off x="3164205" y="2995930"/>
                            <a:ext cx="4953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99DBC" w14:textId="77777777" w:rsidR="000A71B3" w:rsidRDefault="000A71B3" w:rsidP="00A870EF">
                              <w:r>
                                <w:rPr>
                                  <w:rFonts w:cs="Tahoma"/>
                                  <w:color w:val="1F1A17"/>
                                  <w:sz w:val="14"/>
                                  <w:szCs w:val="14"/>
                                  <w:lang w:val="en-US"/>
                                </w:rPr>
                                <w:t>q</w:t>
                              </w:r>
                            </w:p>
                          </w:txbxContent>
                        </wps:txbx>
                        <wps:bodyPr rot="0" vert="horz" wrap="none" lIns="0" tIns="0" rIns="0" bIns="0" anchor="t" anchorCtr="0" upright="1">
                          <a:spAutoFit/>
                        </wps:bodyPr>
                      </wps:wsp>
                      <wps:wsp>
                        <wps:cNvPr id="17" name="Rectangle 1167"/>
                        <wps:cNvSpPr>
                          <a:spLocks noChangeArrowheads="1"/>
                        </wps:cNvSpPr>
                        <wps:spPr bwMode="auto">
                          <a:xfrm>
                            <a:off x="817245" y="786765"/>
                            <a:ext cx="49339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3A182" w14:textId="77777777" w:rsidR="000A71B3" w:rsidRDefault="000A71B3" w:rsidP="00A870EF">
                              <w:r>
                                <w:rPr>
                                  <w:rFonts w:cs="Tahoma"/>
                                  <w:color w:val="1F1A17"/>
                                  <w:sz w:val="14"/>
                                  <w:szCs w:val="14"/>
                                  <w:lang w:val="en-US"/>
                                </w:rPr>
                                <w:t>SAPLogonRe</w:t>
                              </w:r>
                            </w:p>
                          </w:txbxContent>
                        </wps:txbx>
                        <wps:bodyPr rot="0" vert="horz" wrap="none" lIns="0" tIns="0" rIns="0" bIns="0" anchor="t" anchorCtr="0" upright="1">
                          <a:spAutoFit/>
                        </wps:bodyPr>
                      </wps:wsp>
                      <wps:wsp>
                        <wps:cNvPr id="18" name="Rectangle 1168"/>
                        <wps:cNvSpPr>
                          <a:spLocks noChangeArrowheads="1"/>
                        </wps:cNvSpPr>
                        <wps:spPr bwMode="auto">
                          <a:xfrm>
                            <a:off x="1308100" y="786765"/>
                            <a:ext cx="4953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CF469" w14:textId="77777777" w:rsidR="000A71B3" w:rsidRDefault="000A71B3" w:rsidP="00A870EF">
                              <w:r>
                                <w:rPr>
                                  <w:rFonts w:cs="Tahoma"/>
                                  <w:color w:val="1F1A17"/>
                                  <w:sz w:val="14"/>
                                  <w:szCs w:val="14"/>
                                  <w:lang w:val="en-US"/>
                                </w:rPr>
                                <w:t>q</w:t>
                              </w:r>
                            </w:p>
                          </w:txbxContent>
                        </wps:txbx>
                        <wps:bodyPr rot="0" vert="horz" wrap="none" lIns="0" tIns="0" rIns="0" bIns="0" anchor="t" anchorCtr="0" upright="1">
                          <a:spAutoFit/>
                        </wps:bodyPr>
                      </wps:wsp>
                      <wps:wsp>
                        <wps:cNvPr id="21" name="Rectangle 1169"/>
                        <wps:cNvSpPr>
                          <a:spLocks noChangeArrowheads="1"/>
                        </wps:cNvSpPr>
                        <wps:spPr bwMode="auto">
                          <a:xfrm>
                            <a:off x="85090" y="1694815"/>
                            <a:ext cx="63563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B3165" w14:textId="77777777" w:rsidR="000A71B3" w:rsidRDefault="000A71B3" w:rsidP="00A870EF">
                              <w:r>
                                <w:rPr>
                                  <w:rFonts w:cs="Tahoma"/>
                                  <w:color w:val="1F1A17"/>
                                  <w:sz w:val="14"/>
                                  <w:szCs w:val="14"/>
                                  <w:lang w:val="en-US"/>
                                </w:rPr>
                                <w:t>External LOGON</w:t>
                              </w:r>
                            </w:p>
                          </w:txbxContent>
                        </wps:txbx>
                        <wps:bodyPr rot="0" vert="horz" wrap="none" lIns="0" tIns="0" rIns="0" bIns="0" anchor="t" anchorCtr="0" upright="1">
                          <a:spAutoFit/>
                        </wps:bodyPr>
                      </wps:wsp>
                      <wps:wsp>
                        <wps:cNvPr id="24" name="Rectangle 1170"/>
                        <wps:cNvSpPr>
                          <a:spLocks noChangeArrowheads="1"/>
                        </wps:cNvSpPr>
                        <wps:spPr bwMode="auto">
                          <a:xfrm>
                            <a:off x="85090" y="1801495"/>
                            <a:ext cx="29400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8406A" w14:textId="77777777" w:rsidR="000A71B3" w:rsidRDefault="000A71B3" w:rsidP="00A870EF">
                              <w:r>
                                <w:rPr>
                                  <w:rFonts w:cs="Tahoma"/>
                                  <w:color w:val="1F1A17"/>
                                  <w:sz w:val="14"/>
                                  <w:szCs w:val="14"/>
                                  <w:lang w:val="en-US"/>
                                </w:rPr>
                                <w:t>request</w:t>
                              </w:r>
                            </w:p>
                          </w:txbxContent>
                        </wps:txbx>
                        <wps:bodyPr rot="0" vert="horz" wrap="none" lIns="0" tIns="0" rIns="0" bIns="0" anchor="t" anchorCtr="0" upright="1">
                          <a:spAutoFit/>
                        </wps:bodyPr>
                      </wps:wsp>
                      <wps:wsp>
                        <wps:cNvPr id="25" name="Rectangle 1171"/>
                        <wps:cNvSpPr>
                          <a:spLocks noChangeArrowheads="1"/>
                        </wps:cNvSpPr>
                        <wps:spPr bwMode="auto">
                          <a:xfrm>
                            <a:off x="1841500" y="3029585"/>
                            <a:ext cx="28575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2C05D" w14:textId="77777777" w:rsidR="000A71B3" w:rsidRDefault="000A71B3" w:rsidP="00A870EF">
                              <w:r>
                                <w:rPr>
                                  <w:rFonts w:cs="Tahoma"/>
                                  <w:b/>
                                  <w:bCs/>
                                  <w:color w:val="1F1A17"/>
                                  <w:sz w:val="16"/>
                                  <w:szCs w:val="16"/>
                                  <w:lang w:val="en-US"/>
                                </w:rPr>
                                <w:t>WAIT</w:t>
                              </w:r>
                            </w:p>
                          </w:txbxContent>
                        </wps:txbx>
                        <wps:bodyPr rot="0" vert="horz" wrap="none" lIns="0" tIns="0" rIns="0" bIns="0" anchor="t" anchorCtr="0" upright="1">
                          <a:spAutoFit/>
                        </wps:bodyPr>
                      </wps:wsp>
                      <wps:wsp>
                        <wps:cNvPr id="26" name="Rectangle 1172"/>
                        <wps:cNvSpPr>
                          <a:spLocks noChangeArrowheads="1"/>
                        </wps:cNvSpPr>
                        <wps:spPr bwMode="auto">
                          <a:xfrm>
                            <a:off x="1780540" y="3154680"/>
                            <a:ext cx="40894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A3BCA" w14:textId="77777777" w:rsidR="000A71B3" w:rsidRDefault="000A71B3" w:rsidP="00A870EF">
                              <w:r>
                                <w:rPr>
                                  <w:rFonts w:cs="Tahoma"/>
                                  <w:b/>
                                  <w:bCs/>
                                  <w:color w:val="1F1A17"/>
                                  <w:sz w:val="16"/>
                                  <w:szCs w:val="16"/>
                                  <w:lang w:val="en-US"/>
                                </w:rPr>
                                <w:t>LOGOFF</w:t>
                              </w:r>
                            </w:p>
                          </w:txbxContent>
                        </wps:txbx>
                        <wps:bodyPr rot="0" vert="horz" wrap="none" lIns="0" tIns="0" rIns="0" bIns="0" anchor="t" anchorCtr="0" upright="1">
                          <a:spAutoFit/>
                        </wps:bodyPr>
                      </wps:wsp>
                      <wps:wsp>
                        <wps:cNvPr id="27" name="Rectangle 1173"/>
                        <wps:cNvSpPr>
                          <a:spLocks noChangeArrowheads="1"/>
                        </wps:cNvSpPr>
                        <wps:spPr bwMode="auto">
                          <a:xfrm>
                            <a:off x="1710055" y="3276600"/>
                            <a:ext cx="55118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04A7D" w14:textId="77777777" w:rsidR="000A71B3" w:rsidRDefault="000A71B3" w:rsidP="00A870EF">
                              <w:r>
                                <w:rPr>
                                  <w:rFonts w:cs="Tahoma"/>
                                  <w:b/>
                                  <w:bCs/>
                                  <w:color w:val="1F1A17"/>
                                  <w:sz w:val="16"/>
                                  <w:szCs w:val="16"/>
                                  <w:lang w:val="en-US"/>
                                </w:rPr>
                                <w:t>RESPONSE</w:t>
                              </w:r>
                            </w:p>
                          </w:txbxContent>
                        </wps:txbx>
                        <wps:bodyPr rot="0" vert="horz" wrap="none" lIns="0" tIns="0" rIns="0" bIns="0" anchor="t" anchorCtr="0" upright="1">
                          <a:spAutoFit/>
                        </wps:bodyPr>
                      </wps:wsp>
                      <wps:wsp>
                        <wps:cNvPr id="28" name="Rectangle 1174"/>
                        <wps:cNvSpPr>
                          <a:spLocks noChangeArrowheads="1"/>
                        </wps:cNvSpPr>
                        <wps:spPr bwMode="auto">
                          <a:xfrm>
                            <a:off x="1841500" y="463550"/>
                            <a:ext cx="28575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AA714" w14:textId="77777777" w:rsidR="000A71B3" w:rsidRDefault="000A71B3" w:rsidP="00A870EF">
                              <w:r>
                                <w:rPr>
                                  <w:rFonts w:cs="Tahoma"/>
                                  <w:b/>
                                  <w:bCs/>
                                  <w:color w:val="1F1A17"/>
                                  <w:sz w:val="16"/>
                                  <w:szCs w:val="16"/>
                                  <w:lang w:val="en-US"/>
                                </w:rPr>
                                <w:t>WAIT</w:t>
                              </w:r>
                            </w:p>
                          </w:txbxContent>
                        </wps:txbx>
                        <wps:bodyPr rot="0" vert="horz" wrap="none" lIns="0" tIns="0" rIns="0" bIns="0" anchor="t" anchorCtr="0" upright="1">
                          <a:spAutoFit/>
                        </wps:bodyPr>
                      </wps:wsp>
                      <wps:wsp>
                        <wps:cNvPr id="29" name="Rectangle 1175"/>
                        <wps:cNvSpPr>
                          <a:spLocks noChangeArrowheads="1"/>
                        </wps:cNvSpPr>
                        <wps:spPr bwMode="auto">
                          <a:xfrm>
                            <a:off x="1801495" y="585470"/>
                            <a:ext cx="36893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16D12" w14:textId="77777777" w:rsidR="000A71B3" w:rsidRDefault="000A71B3" w:rsidP="00A870EF">
                              <w:r>
                                <w:rPr>
                                  <w:rFonts w:cs="Tahoma"/>
                                  <w:b/>
                                  <w:bCs/>
                                  <w:color w:val="1F1A17"/>
                                  <w:sz w:val="16"/>
                                  <w:szCs w:val="16"/>
                                  <w:lang w:val="en-US"/>
                                </w:rPr>
                                <w:t>LOGON</w:t>
                              </w:r>
                            </w:p>
                          </w:txbxContent>
                        </wps:txbx>
                        <wps:bodyPr rot="0" vert="horz" wrap="none" lIns="0" tIns="0" rIns="0" bIns="0" anchor="t" anchorCtr="0" upright="1">
                          <a:spAutoFit/>
                        </wps:bodyPr>
                      </wps:wsp>
                      <wps:wsp>
                        <wps:cNvPr id="30" name="Rectangle 1176"/>
                        <wps:cNvSpPr>
                          <a:spLocks noChangeArrowheads="1"/>
                        </wps:cNvSpPr>
                        <wps:spPr bwMode="auto">
                          <a:xfrm>
                            <a:off x="1710055" y="707390"/>
                            <a:ext cx="55118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FA364" w14:textId="77777777" w:rsidR="000A71B3" w:rsidRDefault="000A71B3" w:rsidP="00A870EF">
                              <w:r>
                                <w:rPr>
                                  <w:rFonts w:cs="Tahoma"/>
                                  <w:b/>
                                  <w:bCs/>
                                  <w:color w:val="1F1A17"/>
                                  <w:sz w:val="16"/>
                                  <w:szCs w:val="16"/>
                                  <w:lang w:val="en-US"/>
                                </w:rPr>
                                <w:t>RESPONSE</w:t>
                              </w:r>
                            </w:p>
                          </w:txbxContent>
                        </wps:txbx>
                        <wps:bodyPr rot="0" vert="horz" wrap="none" lIns="0" tIns="0" rIns="0" bIns="0" anchor="t" anchorCtr="0" upright="1">
                          <a:spAutoFit/>
                        </wps:bodyPr>
                      </wps:wsp>
                      <wps:wsp>
                        <wps:cNvPr id="31" name="Freeform 1177"/>
                        <wps:cNvSpPr>
                          <a:spLocks noEditPoints="1"/>
                        </wps:cNvSpPr>
                        <wps:spPr bwMode="auto">
                          <a:xfrm>
                            <a:off x="741045" y="1606550"/>
                            <a:ext cx="670560" cy="673100"/>
                          </a:xfrm>
                          <a:custGeom>
                            <a:avLst/>
                            <a:gdLst>
                              <a:gd name="T0" fmla="*/ 528 w 1056"/>
                              <a:gd name="T1" fmla="*/ 0 h 1060"/>
                              <a:gd name="T2" fmla="*/ 432 w 1056"/>
                              <a:gd name="T3" fmla="*/ 48 h 1060"/>
                              <a:gd name="T4" fmla="*/ 254 w 1056"/>
                              <a:gd name="T5" fmla="*/ 124 h 1060"/>
                              <a:gd name="T6" fmla="*/ 192 w 1056"/>
                              <a:gd name="T7" fmla="*/ 120 h 1060"/>
                              <a:gd name="T8" fmla="*/ 369 w 1056"/>
                              <a:gd name="T9" fmla="*/ 24 h 1060"/>
                              <a:gd name="T10" fmla="*/ 528 w 1056"/>
                              <a:gd name="T11" fmla="*/ 38 h 1060"/>
                              <a:gd name="T12" fmla="*/ 96 w 1056"/>
                              <a:gd name="T13" fmla="*/ 297 h 1060"/>
                              <a:gd name="T14" fmla="*/ 43 w 1056"/>
                              <a:gd name="T15" fmla="*/ 480 h 1060"/>
                              <a:gd name="T16" fmla="*/ 9 w 1056"/>
                              <a:gd name="T17" fmla="*/ 422 h 1060"/>
                              <a:gd name="T18" fmla="*/ 91 w 1056"/>
                              <a:gd name="T19" fmla="*/ 235 h 1060"/>
                              <a:gd name="T20" fmla="*/ 38 w 1056"/>
                              <a:gd name="T21" fmla="*/ 528 h 1060"/>
                              <a:gd name="T22" fmla="*/ 38 w 1056"/>
                              <a:gd name="T23" fmla="*/ 528 h 1060"/>
                              <a:gd name="T24" fmla="*/ 0 w 1056"/>
                              <a:gd name="T25" fmla="*/ 528 h 1060"/>
                              <a:gd name="T26" fmla="*/ 48 w 1056"/>
                              <a:gd name="T27" fmla="*/ 628 h 1060"/>
                              <a:gd name="T28" fmla="*/ 124 w 1056"/>
                              <a:gd name="T29" fmla="*/ 801 h 1060"/>
                              <a:gd name="T30" fmla="*/ 120 w 1056"/>
                              <a:gd name="T31" fmla="*/ 864 h 1060"/>
                              <a:gd name="T32" fmla="*/ 24 w 1056"/>
                              <a:gd name="T33" fmla="*/ 686 h 1060"/>
                              <a:gd name="T34" fmla="*/ 38 w 1056"/>
                              <a:gd name="T35" fmla="*/ 528 h 1060"/>
                              <a:gd name="T36" fmla="*/ 297 w 1056"/>
                              <a:gd name="T37" fmla="*/ 960 h 1060"/>
                              <a:gd name="T38" fmla="*/ 480 w 1056"/>
                              <a:gd name="T39" fmla="*/ 1017 h 1060"/>
                              <a:gd name="T40" fmla="*/ 422 w 1056"/>
                              <a:gd name="T41" fmla="*/ 1046 h 1060"/>
                              <a:gd name="T42" fmla="*/ 235 w 1056"/>
                              <a:gd name="T43" fmla="*/ 969 h 1060"/>
                              <a:gd name="T44" fmla="*/ 528 w 1056"/>
                              <a:gd name="T45" fmla="*/ 1017 h 1060"/>
                              <a:gd name="T46" fmla="*/ 528 w 1056"/>
                              <a:gd name="T47" fmla="*/ 1017 h 1060"/>
                              <a:gd name="T48" fmla="*/ 528 w 1056"/>
                              <a:gd name="T49" fmla="*/ 1060 h 1060"/>
                              <a:gd name="T50" fmla="*/ 629 w 1056"/>
                              <a:gd name="T51" fmla="*/ 1008 h 1060"/>
                              <a:gd name="T52" fmla="*/ 801 w 1056"/>
                              <a:gd name="T53" fmla="*/ 936 h 1060"/>
                              <a:gd name="T54" fmla="*/ 864 w 1056"/>
                              <a:gd name="T55" fmla="*/ 936 h 1060"/>
                              <a:gd name="T56" fmla="*/ 686 w 1056"/>
                              <a:gd name="T57" fmla="*/ 1036 h 1060"/>
                              <a:gd name="T58" fmla="*/ 528 w 1056"/>
                              <a:gd name="T59" fmla="*/ 1017 h 1060"/>
                              <a:gd name="T60" fmla="*/ 960 w 1056"/>
                              <a:gd name="T61" fmla="*/ 763 h 1060"/>
                              <a:gd name="T62" fmla="*/ 1013 w 1056"/>
                              <a:gd name="T63" fmla="*/ 580 h 1060"/>
                              <a:gd name="T64" fmla="*/ 1046 w 1056"/>
                              <a:gd name="T65" fmla="*/ 633 h 1060"/>
                              <a:gd name="T66" fmla="*/ 965 w 1056"/>
                              <a:gd name="T67" fmla="*/ 825 h 1060"/>
                              <a:gd name="T68" fmla="*/ 1017 w 1056"/>
                              <a:gd name="T69" fmla="*/ 528 h 1060"/>
                              <a:gd name="T70" fmla="*/ 1017 w 1056"/>
                              <a:gd name="T71" fmla="*/ 528 h 1060"/>
                              <a:gd name="T72" fmla="*/ 1056 w 1056"/>
                              <a:gd name="T73" fmla="*/ 528 h 1060"/>
                              <a:gd name="T74" fmla="*/ 1008 w 1056"/>
                              <a:gd name="T75" fmla="*/ 432 h 1060"/>
                              <a:gd name="T76" fmla="*/ 936 w 1056"/>
                              <a:gd name="T77" fmla="*/ 254 h 1060"/>
                              <a:gd name="T78" fmla="*/ 936 w 1056"/>
                              <a:gd name="T79" fmla="*/ 192 h 1060"/>
                              <a:gd name="T80" fmla="*/ 1032 w 1056"/>
                              <a:gd name="T81" fmla="*/ 369 h 1060"/>
                              <a:gd name="T82" fmla="*/ 1017 w 1056"/>
                              <a:gd name="T83" fmla="*/ 528 h 1060"/>
                              <a:gd name="T84" fmla="*/ 763 w 1056"/>
                              <a:gd name="T85" fmla="*/ 100 h 1060"/>
                              <a:gd name="T86" fmla="*/ 576 w 1056"/>
                              <a:gd name="T87" fmla="*/ 43 h 1060"/>
                              <a:gd name="T88" fmla="*/ 633 w 1056"/>
                              <a:gd name="T89" fmla="*/ 9 h 1060"/>
                              <a:gd name="T90" fmla="*/ 825 w 1056"/>
                              <a:gd name="T91" fmla="*/ 91 h 1060"/>
                              <a:gd name="T92" fmla="*/ 528 w 1056"/>
                              <a:gd name="T93" fmla="*/ 38 h 1060"/>
                              <a:gd name="T94" fmla="*/ 528 w 1056"/>
                              <a:gd name="T95" fmla="*/ 38 h 10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56" h="1060">
                                <a:moveTo>
                                  <a:pt x="528" y="38"/>
                                </a:moveTo>
                                <a:lnTo>
                                  <a:pt x="528" y="38"/>
                                </a:lnTo>
                                <a:lnTo>
                                  <a:pt x="528" y="0"/>
                                </a:lnTo>
                                <a:lnTo>
                                  <a:pt x="528" y="0"/>
                                </a:lnTo>
                                <a:lnTo>
                                  <a:pt x="528" y="38"/>
                                </a:lnTo>
                                <a:close/>
                                <a:moveTo>
                                  <a:pt x="528" y="38"/>
                                </a:moveTo>
                                <a:lnTo>
                                  <a:pt x="480" y="43"/>
                                </a:lnTo>
                                <a:lnTo>
                                  <a:pt x="432" y="48"/>
                                </a:lnTo>
                                <a:lnTo>
                                  <a:pt x="384" y="62"/>
                                </a:lnTo>
                                <a:lnTo>
                                  <a:pt x="336" y="76"/>
                                </a:lnTo>
                                <a:lnTo>
                                  <a:pt x="297" y="100"/>
                                </a:lnTo>
                                <a:lnTo>
                                  <a:pt x="254" y="124"/>
                                </a:lnTo>
                                <a:lnTo>
                                  <a:pt x="216" y="153"/>
                                </a:lnTo>
                                <a:lnTo>
                                  <a:pt x="182" y="182"/>
                                </a:lnTo>
                                <a:lnTo>
                                  <a:pt x="153" y="153"/>
                                </a:lnTo>
                                <a:lnTo>
                                  <a:pt x="192" y="120"/>
                                </a:lnTo>
                                <a:lnTo>
                                  <a:pt x="235" y="91"/>
                                </a:lnTo>
                                <a:lnTo>
                                  <a:pt x="278" y="62"/>
                                </a:lnTo>
                                <a:lnTo>
                                  <a:pt x="321" y="43"/>
                                </a:lnTo>
                                <a:lnTo>
                                  <a:pt x="369" y="24"/>
                                </a:lnTo>
                                <a:lnTo>
                                  <a:pt x="422" y="9"/>
                                </a:lnTo>
                                <a:lnTo>
                                  <a:pt x="475" y="4"/>
                                </a:lnTo>
                                <a:lnTo>
                                  <a:pt x="528" y="0"/>
                                </a:lnTo>
                                <a:lnTo>
                                  <a:pt x="528" y="38"/>
                                </a:lnTo>
                                <a:close/>
                                <a:moveTo>
                                  <a:pt x="182" y="182"/>
                                </a:moveTo>
                                <a:lnTo>
                                  <a:pt x="148" y="216"/>
                                </a:lnTo>
                                <a:lnTo>
                                  <a:pt x="124" y="254"/>
                                </a:lnTo>
                                <a:lnTo>
                                  <a:pt x="96" y="297"/>
                                </a:lnTo>
                                <a:lnTo>
                                  <a:pt x="76" y="340"/>
                                </a:lnTo>
                                <a:lnTo>
                                  <a:pt x="62" y="384"/>
                                </a:lnTo>
                                <a:lnTo>
                                  <a:pt x="48" y="432"/>
                                </a:lnTo>
                                <a:lnTo>
                                  <a:pt x="43" y="480"/>
                                </a:lnTo>
                                <a:lnTo>
                                  <a:pt x="38" y="528"/>
                                </a:lnTo>
                                <a:lnTo>
                                  <a:pt x="0" y="528"/>
                                </a:lnTo>
                                <a:lnTo>
                                  <a:pt x="0" y="475"/>
                                </a:lnTo>
                                <a:lnTo>
                                  <a:pt x="9" y="422"/>
                                </a:lnTo>
                                <a:lnTo>
                                  <a:pt x="24" y="369"/>
                                </a:lnTo>
                                <a:lnTo>
                                  <a:pt x="43" y="321"/>
                                </a:lnTo>
                                <a:lnTo>
                                  <a:pt x="62" y="278"/>
                                </a:lnTo>
                                <a:lnTo>
                                  <a:pt x="91" y="235"/>
                                </a:lnTo>
                                <a:lnTo>
                                  <a:pt x="120" y="192"/>
                                </a:lnTo>
                                <a:lnTo>
                                  <a:pt x="153" y="153"/>
                                </a:lnTo>
                                <a:lnTo>
                                  <a:pt x="182" y="182"/>
                                </a:lnTo>
                                <a:close/>
                                <a:moveTo>
                                  <a:pt x="38" y="528"/>
                                </a:moveTo>
                                <a:lnTo>
                                  <a:pt x="38" y="528"/>
                                </a:lnTo>
                                <a:lnTo>
                                  <a:pt x="0" y="528"/>
                                </a:lnTo>
                                <a:lnTo>
                                  <a:pt x="0" y="528"/>
                                </a:lnTo>
                                <a:lnTo>
                                  <a:pt x="38" y="528"/>
                                </a:lnTo>
                                <a:close/>
                                <a:moveTo>
                                  <a:pt x="38" y="528"/>
                                </a:moveTo>
                                <a:lnTo>
                                  <a:pt x="38" y="528"/>
                                </a:lnTo>
                                <a:lnTo>
                                  <a:pt x="0" y="528"/>
                                </a:lnTo>
                                <a:lnTo>
                                  <a:pt x="0" y="528"/>
                                </a:lnTo>
                                <a:lnTo>
                                  <a:pt x="38" y="528"/>
                                </a:lnTo>
                                <a:close/>
                                <a:moveTo>
                                  <a:pt x="38" y="528"/>
                                </a:moveTo>
                                <a:lnTo>
                                  <a:pt x="43" y="580"/>
                                </a:lnTo>
                                <a:lnTo>
                                  <a:pt x="48" y="628"/>
                                </a:lnTo>
                                <a:lnTo>
                                  <a:pt x="62" y="672"/>
                                </a:lnTo>
                                <a:lnTo>
                                  <a:pt x="76" y="720"/>
                                </a:lnTo>
                                <a:lnTo>
                                  <a:pt x="96" y="763"/>
                                </a:lnTo>
                                <a:lnTo>
                                  <a:pt x="124" y="801"/>
                                </a:lnTo>
                                <a:lnTo>
                                  <a:pt x="148" y="840"/>
                                </a:lnTo>
                                <a:lnTo>
                                  <a:pt x="182" y="873"/>
                                </a:lnTo>
                                <a:lnTo>
                                  <a:pt x="153" y="902"/>
                                </a:lnTo>
                                <a:lnTo>
                                  <a:pt x="120" y="864"/>
                                </a:lnTo>
                                <a:lnTo>
                                  <a:pt x="91" y="825"/>
                                </a:lnTo>
                                <a:lnTo>
                                  <a:pt x="62" y="782"/>
                                </a:lnTo>
                                <a:lnTo>
                                  <a:pt x="43" y="734"/>
                                </a:lnTo>
                                <a:lnTo>
                                  <a:pt x="24" y="686"/>
                                </a:lnTo>
                                <a:lnTo>
                                  <a:pt x="9" y="633"/>
                                </a:lnTo>
                                <a:lnTo>
                                  <a:pt x="0" y="580"/>
                                </a:lnTo>
                                <a:lnTo>
                                  <a:pt x="0" y="528"/>
                                </a:lnTo>
                                <a:lnTo>
                                  <a:pt x="38" y="528"/>
                                </a:lnTo>
                                <a:close/>
                                <a:moveTo>
                                  <a:pt x="182" y="873"/>
                                </a:moveTo>
                                <a:lnTo>
                                  <a:pt x="216" y="907"/>
                                </a:lnTo>
                                <a:lnTo>
                                  <a:pt x="254" y="936"/>
                                </a:lnTo>
                                <a:lnTo>
                                  <a:pt x="297" y="960"/>
                                </a:lnTo>
                                <a:lnTo>
                                  <a:pt x="336" y="979"/>
                                </a:lnTo>
                                <a:lnTo>
                                  <a:pt x="384" y="998"/>
                                </a:lnTo>
                                <a:lnTo>
                                  <a:pt x="432" y="1008"/>
                                </a:lnTo>
                                <a:lnTo>
                                  <a:pt x="480" y="1017"/>
                                </a:lnTo>
                                <a:lnTo>
                                  <a:pt x="528" y="1017"/>
                                </a:lnTo>
                                <a:lnTo>
                                  <a:pt x="528" y="1060"/>
                                </a:lnTo>
                                <a:lnTo>
                                  <a:pt x="475" y="1056"/>
                                </a:lnTo>
                                <a:lnTo>
                                  <a:pt x="422" y="1046"/>
                                </a:lnTo>
                                <a:lnTo>
                                  <a:pt x="369" y="1036"/>
                                </a:lnTo>
                                <a:lnTo>
                                  <a:pt x="321" y="1017"/>
                                </a:lnTo>
                                <a:lnTo>
                                  <a:pt x="278" y="993"/>
                                </a:lnTo>
                                <a:lnTo>
                                  <a:pt x="235" y="969"/>
                                </a:lnTo>
                                <a:lnTo>
                                  <a:pt x="192" y="936"/>
                                </a:lnTo>
                                <a:lnTo>
                                  <a:pt x="153" y="902"/>
                                </a:lnTo>
                                <a:lnTo>
                                  <a:pt x="182" y="873"/>
                                </a:lnTo>
                                <a:close/>
                                <a:moveTo>
                                  <a:pt x="528" y="1017"/>
                                </a:moveTo>
                                <a:lnTo>
                                  <a:pt x="528" y="1017"/>
                                </a:lnTo>
                                <a:lnTo>
                                  <a:pt x="528" y="1060"/>
                                </a:lnTo>
                                <a:lnTo>
                                  <a:pt x="528" y="1060"/>
                                </a:lnTo>
                                <a:lnTo>
                                  <a:pt x="528" y="1017"/>
                                </a:lnTo>
                                <a:close/>
                                <a:moveTo>
                                  <a:pt x="528" y="1017"/>
                                </a:moveTo>
                                <a:lnTo>
                                  <a:pt x="528" y="1017"/>
                                </a:lnTo>
                                <a:lnTo>
                                  <a:pt x="528" y="1060"/>
                                </a:lnTo>
                                <a:lnTo>
                                  <a:pt x="528" y="1060"/>
                                </a:lnTo>
                                <a:lnTo>
                                  <a:pt x="528" y="1017"/>
                                </a:lnTo>
                                <a:close/>
                                <a:moveTo>
                                  <a:pt x="528" y="1017"/>
                                </a:moveTo>
                                <a:lnTo>
                                  <a:pt x="576" y="1017"/>
                                </a:lnTo>
                                <a:lnTo>
                                  <a:pt x="629" y="1008"/>
                                </a:lnTo>
                                <a:lnTo>
                                  <a:pt x="672" y="998"/>
                                </a:lnTo>
                                <a:lnTo>
                                  <a:pt x="720" y="979"/>
                                </a:lnTo>
                                <a:lnTo>
                                  <a:pt x="763" y="960"/>
                                </a:lnTo>
                                <a:lnTo>
                                  <a:pt x="801" y="936"/>
                                </a:lnTo>
                                <a:lnTo>
                                  <a:pt x="840" y="907"/>
                                </a:lnTo>
                                <a:lnTo>
                                  <a:pt x="873" y="873"/>
                                </a:lnTo>
                                <a:lnTo>
                                  <a:pt x="902" y="902"/>
                                </a:lnTo>
                                <a:lnTo>
                                  <a:pt x="864" y="936"/>
                                </a:lnTo>
                                <a:lnTo>
                                  <a:pt x="825" y="969"/>
                                </a:lnTo>
                                <a:lnTo>
                                  <a:pt x="782" y="993"/>
                                </a:lnTo>
                                <a:lnTo>
                                  <a:pt x="734" y="1017"/>
                                </a:lnTo>
                                <a:lnTo>
                                  <a:pt x="686" y="1036"/>
                                </a:lnTo>
                                <a:lnTo>
                                  <a:pt x="633" y="1046"/>
                                </a:lnTo>
                                <a:lnTo>
                                  <a:pt x="581" y="1056"/>
                                </a:lnTo>
                                <a:lnTo>
                                  <a:pt x="528" y="1060"/>
                                </a:lnTo>
                                <a:lnTo>
                                  <a:pt x="528" y="1017"/>
                                </a:lnTo>
                                <a:close/>
                                <a:moveTo>
                                  <a:pt x="873" y="873"/>
                                </a:moveTo>
                                <a:lnTo>
                                  <a:pt x="907" y="840"/>
                                </a:lnTo>
                                <a:lnTo>
                                  <a:pt x="936" y="801"/>
                                </a:lnTo>
                                <a:lnTo>
                                  <a:pt x="960" y="763"/>
                                </a:lnTo>
                                <a:lnTo>
                                  <a:pt x="979" y="720"/>
                                </a:lnTo>
                                <a:lnTo>
                                  <a:pt x="993" y="672"/>
                                </a:lnTo>
                                <a:lnTo>
                                  <a:pt x="1008" y="628"/>
                                </a:lnTo>
                                <a:lnTo>
                                  <a:pt x="1013" y="580"/>
                                </a:lnTo>
                                <a:lnTo>
                                  <a:pt x="1017" y="528"/>
                                </a:lnTo>
                                <a:lnTo>
                                  <a:pt x="1056" y="528"/>
                                </a:lnTo>
                                <a:lnTo>
                                  <a:pt x="1056" y="580"/>
                                </a:lnTo>
                                <a:lnTo>
                                  <a:pt x="1046" y="633"/>
                                </a:lnTo>
                                <a:lnTo>
                                  <a:pt x="1032" y="686"/>
                                </a:lnTo>
                                <a:lnTo>
                                  <a:pt x="1017" y="734"/>
                                </a:lnTo>
                                <a:lnTo>
                                  <a:pt x="993" y="782"/>
                                </a:lnTo>
                                <a:lnTo>
                                  <a:pt x="965" y="825"/>
                                </a:lnTo>
                                <a:lnTo>
                                  <a:pt x="936" y="864"/>
                                </a:lnTo>
                                <a:lnTo>
                                  <a:pt x="902" y="902"/>
                                </a:lnTo>
                                <a:lnTo>
                                  <a:pt x="873" y="873"/>
                                </a:lnTo>
                                <a:close/>
                                <a:moveTo>
                                  <a:pt x="1017" y="528"/>
                                </a:moveTo>
                                <a:lnTo>
                                  <a:pt x="1017" y="528"/>
                                </a:lnTo>
                                <a:lnTo>
                                  <a:pt x="1056" y="528"/>
                                </a:lnTo>
                                <a:lnTo>
                                  <a:pt x="1056" y="528"/>
                                </a:lnTo>
                                <a:lnTo>
                                  <a:pt x="1017" y="528"/>
                                </a:lnTo>
                                <a:close/>
                                <a:moveTo>
                                  <a:pt x="1017" y="528"/>
                                </a:moveTo>
                                <a:lnTo>
                                  <a:pt x="1017" y="528"/>
                                </a:lnTo>
                                <a:lnTo>
                                  <a:pt x="1056" y="528"/>
                                </a:lnTo>
                                <a:lnTo>
                                  <a:pt x="1056" y="528"/>
                                </a:lnTo>
                                <a:lnTo>
                                  <a:pt x="1017" y="528"/>
                                </a:lnTo>
                                <a:close/>
                                <a:moveTo>
                                  <a:pt x="1017" y="528"/>
                                </a:moveTo>
                                <a:lnTo>
                                  <a:pt x="1013" y="480"/>
                                </a:lnTo>
                                <a:lnTo>
                                  <a:pt x="1008" y="432"/>
                                </a:lnTo>
                                <a:lnTo>
                                  <a:pt x="993" y="384"/>
                                </a:lnTo>
                                <a:lnTo>
                                  <a:pt x="979" y="340"/>
                                </a:lnTo>
                                <a:lnTo>
                                  <a:pt x="960" y="297"/>
                                </a:lnTo>
                                <a:lnTo>
                                  <a:pt x="936" y="254"/>
                                </a:lnTo>
                                <a:lnTo>
                                  <a:pt x="907" y="216"/>
                                </a:lnTo>
                                <a:lnTo>
                                  <a:pt x="873" y="182"/>
                                </a:lnTo>
                                <a:lnTo>
                                  <a:pt x="902" y="153"/>
                                </a:lnTo>
                                <a:lnTo>
                                  <a:pt x="936" y="192"/>
                                </a:lnTo>
                                <a:lnTo>
                                  <a:pt x="965" y="235"/>
                                </a:lnTo>
                                <a:lnTo>
                                  <a:pt x="993" y="278"/>
                                </a:lnTo>
                                <a:lnTo>
                                  <a:pt x="1017" y="321"/>
                                </a:lnTo>
                                <a:lnTo>
                                  <a:pt x="1032" y="369"/>
                                </a:lnTo>
                                <a:lnTo>
                                  <a:pt x="1046" y="422"/>
                                </a:lnTo>
                                <a:lnTo>
                                  <a:pt x="1056" y="475"/>
                                </a:lnTo>
                                <a:lnTo>
                                  <a:pt x="1056" y="528"/>
                                </a:lnTo>
                                <a:lnTo>
                                  <a:pt x="1017" y="528"/>
                                </a:lnTo>
                                <a:close/>
                                <a:moveTo>
                                  <a:pt x="873" y="182"/>
                                </a:moveTo>
                                <a:lnTo>
                                  <a:pt x="840" y="153"/>
                                </a:lnTo>
                                <a:lnTo>
                                  <a:pt x="801" y="124"/>
                                </a:lnTo>
                                <a:lnTo>
                                  <a:pt x="763" y="100"/>
                                </a:lnTo>
                                <a:lnTo>
                                  <a:pt x="720" y="76"/>
                                </a:lnTo>
                                <a:lnTo>
                                  <a:pt x="672" y="62"/>
                                </a:lnTo>
                                <a:lnTo>
                                  <a:pt x="629" y="48"/>
                                </a:lnTo>
                                <a:lnTo>
                                  <a:pt x="576" y="43"/>
                                </a:lnTo>
                                <a:lnTo>
                                  <a:pt x="528" y="38"/>
                                </a:lnTo>
                                <a:lnTo>
                                  <a:pt x="528" y="0"/>
                                </a:lnTo>
                                <a:lnTo>
                                  <a:pt x="581" y="4"/>
                                </a:lnTo>
                                <a:lnTo>
                                  <a:pt x="633" y="9"/>
                                </a:lnTo>
                                <a:lnTo>
                                  <a:pt x="686" y="24"/>
                                </a:lnTo>
                                <a:lnTo>
                                  <a:pt x="734" y="43"/>
                                </a:lnTo>
                                <a:lnTo>
                                  <a:pt x="782" y="62"/>
                                </a:lnTo>
                                <a:lnTo>
                                  <a:pt x="825" y="91"/>
                                </a:lnTo>
                                <a:lnTo>
                                  <a:pt x="864" y="120"/>
                                </a:lnTo>
                                <a:lnTo>
                                  <a:pt x="902" y="153"/>
                                </a:lnTo>
                                <a:lnTo>
                                  <a:pt x="873" y="182"/>
                                </a:lnTo>
                                <a:close/>
                                <a:moveTo>
                                  <a:pt x="528" y="38"/>
                                </a:moveTo>
                                <a:lnTo>
                                  <a:pt x="528" y="38"/>
                                </a:lnTo>
                                <a:lnTo>
                                  <a:pt x="528" y="0"/>
                                </a:lnTo>
                                <a:lnTo>
                                  <a:pt x="528" y="0"/>
                                </a:lnTo>
                                <a:lnTo>
                                  <a:pt x="528" y="38"/>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178"/>
                        <wps:cNvSpPr>
                          <a:spLocks noEditPoints="1"/>
                        </wps:cNvSpPr>
                        <wps:spPr bwMode="auto">
                          <a:xfrm>
                            <a:off x="2545715" y="1633855"/>
                            <a:ext cx="670560" cy="673735"/>
                          </a:xfrm>
                          <a:custGeom>
                            <a:avLst/>
                            <a:gdLst>
                              <a:gd name="T0" fmla="*/ 528 w 1056"/>
                              <a:gd name="T1" fmla="*/ 0 h 1061"/>
                              <a:gd name="T2" fmla="*/ 427 w 1056"/>
                              <a:gd name="T3" fmla="*/ 53 h 1061"/>
                              <a:gd name="T4" fmla="*/ 254 w 1056"/>
                              <a:gd name="T5" fmla="*/ 125 h 1061"/>
                              <a:gd name="T6" fmla="*/ 192 w 1056"/>
                              <a:gd name="T7" fmla="*/ 120 h 1061"/>
                              <a:gd name="T8" fmla="*/ 369 w 1056"/>
                              <a:gd name="T9" fmla="*/ 24 h 1061"/>
                              <a:gd name="T10" fmla="*/ 528 w 1056"/>
                              <a:gd name="T11" fmla="*/ 43 h 1061"/>
                              <a:gd name="T12" fmla="*/ 96 w 1056"/>
                              <a:gd name="T13" fmla="*/ 297 h 1061"/>
                              <a:gd name="T14" fmla="*/ 38 w 1056"/>
                              <a:gd name="T15" fmla="*/ 480 h 1061"/>
                              <a:gd name="T16" fmla="*/ 9 w 1056"/>
                              <a:gd name="T17" fmla="*/ 422 h 1061"/>
                              <a:gd name="T18" fmla="*/ 86 w 1056"/>
                              <a:gd name="T19" fmla="*/ 235 h 1061"/>
                              <a:gd name="T20" fmla="*/ 38 w 1056"/>
                              <a:gd name="T21" fmla="*/ 528 h 1061"/>
                              <a:gd name="T22" fmla="*/ 38 w 1056"/>
                              <a:gd name="T23" fmla="*/ 528 h 1061"/>
                              <a:gd name="T24" fmla="*/ 0 w 1056"/>
                              <a:gd name="T25" fmla="*/ 528 h 1061"/>
                              <a:gd name="T26" fmla="*/ 48 w 1056"/>
                              <a:gd name="T27" fmla="*/ 629 h 1061"/>
                              <a:gd name="T28" fmla="*/ 120 w 1056"/>
                              <a:gd name="T29" fmla="*/ 801 h 1061"/>
                              <a:gd name="T30" fmla="*/ 120 w 1056"/>
                              <a:gd name="T31" fmla="*/ 869 h 1061"/>
                              <a:gd name="T32" fmla="*/ 24 w 1056"/>
                              <a:gd name="T33" fmla="*/ 686 h 1061"/>
                              <a:gd name="T34" fmla="*/ 38 w 1056"/>
                              <a:gd name="T35" fmla="*/ 533 h 1061"/>
                              <a:gd name="T36" fmla="*/ 293 w 1056"/>
                              <a:gd name="T37" fmla="*/ 960 h 1061"/>
                              <a:gd name="T38" fmla="*/ 475 w 1056"/>
                              <a:gd name="T39" fmla="*/ 1017 h 1061"/>
                              <a:gd name="T40" fmla="*/ 422 w 1056"/>
                              <a:gd name="T41" fmla="*/ 1051 h 1061"/>
                              <a:gd name="T42" fmla="*/ 230 w 1056"/>
                              <a:gd name="T43" fmla="*/ 969 h 1061"/>
                              <a:gd name="T44" fmla="*/ 528 w 1056"/>
                              <a:gd name="T45" fmla="*/ 1017 h 1061"/>
                              <a:gd name="T46" fmla="*/ 528 w 1056"/>
                              <a:gd name="T47" fmla="*/ 1017 h 1061"/>
                              <a:gd name="T48" fmla="*/ 528 w 1056"/>
                              <a:gd name="T49" fmla="*/ 1061 h 1061"/>
                              <a:gd name="T50" fmla="*/ 624 w 1056"/>
                              <a:gd name="T51" fmla="*/ 1008 h 1061"/>
                              <a:gd name="T52" fmla="*/ 802 w 1056"/>
                              <a:gd name="T53" fmla="*/ 936 h 1061"/>
                              <a:gd name="T54" fmla="*/ 864 w 1056"/>
                              <a:gd name="T55" fmla="*/ 941 h 1061"/>
                              <a:gd name="T56" fmla="*/ 686 w 1056"/>
                              <a:gd name="T57" fmla="*/ 1037 h 1061"/>
                              <a:gd name="T58" fmla="*/ 528 w 1056"/>
                              <a:gd name="T59" fmla="*/ 1017 h 1061"/>
                              <a:gd name="T60" fmla="*/ 955 w 1056"/>
                              <a:gd name="T61" fmla="*/ 763 h 1061"/>
                              <a:gd name="T62" fmla="*/ 1013 w 1056"/>
                              <a:gd name="T63" fmla="*/ 581 h 1061"/>
                              <a:gd name="T64" fmla="*/ 1046 w 1056"/>
                              <a:gd name="T65" fmla="*/ 638 h 1061"/>
                              <a:gd name="T66" fmla="*/ 965 w 1056"/>
                              <a:gd name="T67" fmla="*/ 825 h 1061"/>
                              <a:gd name="T68" fmla="*/ 1018 w 1056"/>
                              <a:gd name="T69" fmla="*/ 533 h 1061"/>
                              <a:gd name="T70" fmla="*/ 1018 w 1056"/>
                              <a:gd name="T71" fmla="*/ 533 h 1061"/>
                              <a:gd name="T72" fmla="*/ 1056 w 1056"/>
                              <a:gd name="T73" fmla="*/ 528 h 1061"/>
                              <a:gd name="T74" fmla="*/ 1008 w 1056"/>
                              <a:gd name="T75" fmla="*/ 432 h 1061"/>
                              <a:gd name="T76" fmla="*/ 931 w 1056"/>
                              <a:gd name="T77" fmla="*/ 259 h 1061"/>
                              <a:gd name="T78" fmla="*/ 936 w 1056"/>
                              <a:gd name="T79" fmla="*/ 192 h 1061"/>
                              <a:gd name="T80" fmla="*/ 1032 w 1056"/>
                              <a:gd name="T81" fmla="*/ 374 h 1061"/>
                              <a:gd name="T82" fmla="*/ 1018 w 1056"/>
                              <a:gd name="T83" fmla="*/ 528 h 1061"/>
                              <a:gd name="T84" fmla="*/ 758 w 1056"/>
                              <a:gd name="T85" fmla="*/ 101 h 1061"/>
                              <a:gd name="T86" fmla="*/ 576 w 1056"/>
                              <a:gd name="T87" fmla="*/ 43 h 1061"/>
                              <a:gd name="T88" fmla="*/ 634 w 1056"/>
                              <a:gd name="T89" fmla="*/ 9 h 1061"/>
                              <a:gd name="T90" fmla="*/ 821 w 1056"/>
                              <a:gd name="T91" fmla="*/ 91 h 1061"/>
                              <a:gd name="T92" fmla="*/ 528 w 1056"/>
                              <a:gd name="T93" fmla="*/ 43 h 1061"/>
                              <a:gd name="T94" fmla="*/ 528 w 1056"/>
                              <a:gd name="T95" fmla="*/ 43 h 10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56" h="1061">
                                <a:moveTo>
                                  <a:pt x="528" y="43"/>
                                </a:moveTo>
                                <a:lnTo>
                                  <a:pt x="528" y="43"/>
                                </a:lnTo>
                                <a:lnTo>
                                  <a:pt x="528" y="0"/>
                                </a:lnTo>
                                <a:lnTo>
                                  <a:pt x="528" y="0"/>
                                </a:lnTo>
                                <a:lnTo>
                                  <a:pt x="528" y="43"/>
                                </a:lnTo>
                                <a:close/>
                                <a:moveTo>
                                  <a:pt x="528" y="43"/>
                                </a:moveTo>
                                <a:lnTo>
                                  <a:pt x="475" y="43"/>
                                </a:lnTo>
                                <a:lnTo>
                                  <a:pt x="427" y="53"/>
                                </a:lnTo>
                                <a:lnTo>
                                  <a:pt x="384" y="62"/>
                                </a:lnTo>
                                <a:lnTo>
                                  <a:pt x="336" y="81"/>
                                </a:lnTo>
                                <a:lnTo>
                                  <a:pt x="293" y="101"/>
                                </a:lnTo>
                                <a:lnTo>
                                  <a:pt x="254" y="125"/>
                                </a:lnTo>
                                <a:lnTo>
                                  <a:pt x="216" y="153"/>
                                </a:lnTo>
                                <a:lnTo>
                                  <a:pt x="182" y="182"/>
                                </a:lnTo>
                                <a:lnTo>
                                  <a:pt x="153" y="158"/>
                                </a:lnTo>
                                <a:lnTo>
                                  <a:pt x="192" y="120"/>
                                </a:lnTo>
                                <a:lnTo>
                                  <a:pt x="230" y="91"/>
                                </a:lnTo>
                                <a:lnTo>
                                  <a:pt x="273" y="67"/>
                                </a:lnTo>
                                <a:lnTo>
                                  <a:pt x="321" y="43"/>
                                </a:lnTo>
                                <a:lnTo>
                                  <a:pt x="369" y="24"/>
                                </a:lnTo>
                                <a:lnTo>
                                  <a:pt x="422" y="9"/>
                                </a:lnTo>
                                <a:lnTo>
                                  <a:pt x="475" y="5"/>
                                </a:lnTo>
                                <a:lnTo>
                                  <a:pt x="528" y="0"/>
                                </a:lnTo>
                                <a:lnTo>
                                  <a:pt x="528" y="43"/>
                                </a:lnTo>
                                <a:close/>
                                <a:moveTo>
                                  <a:pt x="182" y="182"/>
                                </a:moveTo>
                                <a:lnTo>
                                  <a:pt x="149" y="221"/>
                                </a:lnTo>
                                <a:lnTo>
                                  <a:pt x="120" y="259"/>
                                </a:lnTo>
                                <a:lnTo>
                                  <a:pt x="96" y="297"/>
                                </a:lnTo>
                                <a:lnTo>
                                  <a:pt x="77" y="341"/>
                                </a:lnTo>
                                <a:lnTo>
                                  <a:pt x="57" y="384"/>
                                </a:lnTo>
                                <a:lnTo>
                                  <a:pt x="48" y="432"/>
                                </a:lnTo>
                                <a:lnTo>
                                  <a:pt x="38" y="480"/>
                                </a:lnTo>
                                <a:lnTo>
                                  <a:pt x="38" y="528"/>
                                </a:lnTo>
                                <a:lnTo>
                                  <a:pt x="0" y="528"/>
                                </a:lnTo>
                                <a:lnTo>
                                  <a:pt x="0" y="475"/>
                                </a:lnTo>
                                <a:lnTo>
                                  <a:pt x="9" y="422"/>
                                </a:lnTo>
                                <a:lnTo>
                                  <a:pt x="24" y="374"/>
                                </a:lnTo>
                                <a:lnTo>
                                  <a:pt x="38" y="326"/>
                                </a:lnTo>
                                <a:lnTo>
                                  <a:pt x="62" y="278"/>
                                </a:lnTo>
                                <a:lnTo>
                                  <a:pt x="86" y="235"/>
                                </a:lnTo>
                                <a:lnTo>
                                  <a:pt x="120" y="192"/>
                                </a:lnTo>
                                <a:lnTo>
                                  <a:pt x="153" y="158"/>
                                </a:lnTo>
                                <a:lnTo>
                                  <a:pt x="182" y="182"/>
                                </a:lnTo>
                                <a:close/>
                                <a:moveTo>
                                  <a:pt x="38" y="528"/>
                                </a:moveTo>
                                <a:lnTo>
                                  <a:pt x="38" y="528"/>
                                </a:lnTo>
                                <a:lnTo>
                                  <a:pt x="0" y="528"/>
                                </a:lnTo>
                                <a:lnTo>
                                  <a:pt x="0" y="528"/>
                                </a:lnTo>
                                <a:lnTo>
                                  <a:pt x="38" y="528"/>
                                </a:lnTo>
                                <a:close/>
                                <a:moveTo>
                                  <a:pt x="38" y="528"/>
                                </a:moveTo>
                                <a:lnTo>
                                  <a:pt x="38" y="533"/>
                                </a:lnTo>
                                <a:lnTo>
                                  <a:pt x="0" y="533"/>
                                </a:lnTo>
                                <a:lnTo>
                                  <a:pt x="0" y="528"/>
                                </a:lnTo>
                                <a:lnTo>
                                  <a:pt x="38" y="528"/>
                                </a:lnTo>
                                <a:close/>
                                <a:moveTo>
                                  <a:pt x="38" y="533"/>
                                </a:moveTo>
                                <a:lnTo>
                                  <a:pt x="38" y="581"/>
                                </a:lnTo>
                                <a:lnTo>
                                  <a:pt x="48" y="629"/>
                                </a:lnTo>
                                <a:lnTo>
                                  <a:pt x="57" y="677"/>
                                </a:lnTo>
                                <a:lnTo>
                                  <a:pt x="77" y="720"/>
                                </a:lnTo>
                                <a:lnTo>
                                  <a:pt x="96" y="763"/>
                                </a:lnTo>
                                <a:lnTo>
                                  <a:pt x="120" y="801"/>
                                </a:lnTo>
                                <a:lnTo>
                                  <a:pt x="149" y="840"/>
                                </a:lnTo>
                                <a:lnTo>
                                  <a:pt x="182" y="878"/>
                                </a:lnTo>
                                <a:lnTo>
                                  <a:pt x="153" y="902"/>
                                </a:lnTo>
                                <a:lnTo>
                                  <a:pt x="120" y="869"/>
                                </a:lnTo>
                                <a:lnTo>
                                  <a:pt x="86" y="825"/>
                                </a:lnTo>
                                <a:lnTo>
                                  <a:pt x="62" y="782"/>
                                </a:lnTo>
                                <a:lnTo>
                                  <a:pt x="38" y="734"/>
                                </a:lnTo>
                                <a:lnTo>
                                  <a:pt x="24" y="686"/>
                                </a:lnTo>
                                <a:lnTo>
                                  <a:pt x="9" y="638"/>
                                </a:lnTo>
                                <a:lnTo>
                                  <a:pt x="0" y="585"/>
                                </a:lnTo>
                                <a:lnTo>
                                  <a:pt x="0" y="533"/>
                                </a:lnTo>
                                <a:lnTo>
                                  <a:pt x="38" y="533"/>
                                </a:lnTo>
                                <a:close/>
                                <a:moveTo>
                                  <a:pt x="182" y="878"/>
                                </a:moveTo>
                                <a:lnTo>
                                  <a:pt x="216" y="907"/>
                                </a:lnTo>
                                <a:lnTo>
                                  <a:pt x="254" y="936"/>
                                </a:lnTo>
                                <a:lnTo>
                                  <a:pt x="293" y="960"/>
                                </a:lnTo>
                                <a:lnTo>
                                  <a:pt x="336" y="979"/>
                                </a:lnTo>
                                <a:lnTo>
                                  <a:pt x="384" y="998"/>
                                </a:lnTo>
                                <a:lnTo>
                                  <a:pt x="427" y="1008"/>
                                </a:lnTo>
                                <a:lnTo>
                                  <a:pt x="475" y="1017"/>
                                </a:lnTo>
                                <a:lnTo>
                                  <a:pt x="528" y="1017"/>
                                </a:lnTo>
                                <a:lnTo>
                                  <a:pt x="528" y="1061"/>
                                </a:lnTo>
                                <a:lnTo>
                                  <a:pt x="475" y="1056"/>
                                </a:lnTo>
                                <a:lnTo>
                                  <a:pt x="422" y="1051"/>
                                </a:lnTo>
                                <a:lnTo>
                                  <a:pt x="369" y="1037"/>
                                </a:lnTo>
                                <a:lnTo>
                                  <a:pt x="321" y="1017"/>
                                </a:lnTo>
                                <a:lnTo>
                                  <a:pt x="273" y="993"/>
                                </a:lnTo>
                                <a:lnTo>
                                  <a:pt x="230" y="969"/>
                                </a:lnTo>
                                <a:lnTo>
                                  <a:pt x="192" y="941"/>
                                </a:lnTo>
                                <a:lnTo>
                                  <a:pt x="153" y="902"/>
                                </a:lnTo>
                                <a:lnTo>
                                  <a:pt x="182" y="878"/>
                                </a:lnTo>
                                <a:close/>
                                <a:moveTo>
                                  <a:pt x="528" y="1017"/>
                                </a:moveTo>
                                <a:lnTo>
                                  <a:pt x="528" y="1017"/>
                                </a:lnTo>
                                <a:lnTo>
                                  <a:pt x="528" y="1061"/>
                                </a:lnTo>
                                <a:lnTo>
                                  <a:pt x="528" y="1061"/>
                                </a:lnTo>
                                <a:lnTo>
                                  <a:pt x="528" y="1017"/>
                                </a:lnTo>
                                <a:close/>
                                <a:moveTo>
                                  <a:pt x="528" y="1017"/>
                                </a:moveTo>
                                <a:lnTo>
                                  <a:pt x="528" y="1017"/>
                                </a:lnTo>
                                <a:lnTo>
                                  <a:pt x="528" y="1061"/>
                                </a:lnTo>
                                <a:lnTo>
                                  <a:pt x="528" y="1061"/>
                                </a:lnTo>
                                <a:lnTo>
                                  <a:pt x="528" y="1017"/>
                                </a:lnTo>
                                <a:close/>
                                <a:moveTo>
                                  <a:pt x="528" y="1017"/>
                                </a:moveTo>
                                <a:lnTo>
                                  <a:pt x="576" y="1017"/>
                                </a:lnTo>
                                <a:lnTo>
                                  <a:pt x="624" y="1008"/>
                                </a:lnTo>
                                <a:lnTo>
                                  <a:pt x="672" y="998"/>
                                </a:lnTo>
                                <a:lnTo>
                                  <a:pt x="715" y="979"/>
                                </a:lnTo>
                                <a:lnTo>
                                  <a:pt x="758" y="960"/>
                                </a:lnTo>
                                <a:lnTo>
                                  <a:pt x="802" y="936"/>
                                </a:lnTo>
                                <a:lnTo>
                                  <a:pt x="840" y="907"/>
                                </a:lnTo>
                                <a:lnTo>
                                  <a:pt x="874" y="878"/>
                                </a:lnTo>
                                <a:lnTo>
                                  <a:pt x="902" y="902"/>
                                </a:lnTo>
                                <a:lnTo>
                                  <a:pt x="864" y="941"/>
                                </a:lnTo>
                                <a:lnTo>
                                  <a:pt x="821" y="969"/>
                                </a:lnTo>
                                <a:lnTo>
                                  <a:pt x="778" y="993"/>
                                </a:lnTo>
                                <a:lnTo>
                                  <a:pt x="734" y="1017"/>
                                </a:lnTo>
                                <a:lnTo>
                                  <a:pt x="686" y="1037"/>
                                </a:lnTo>
                                <a:lnTo>
                                  <a:pt x="634" y="1051"/>
                                </a:lnTo>
                                <a:lnTo>
                                  <a:pt x="581" y="1056"/>
                                </a:lnTo>
                                <a:lnTo>
                                  <a:pt x="528" y="1061"/>
                                </a:lnTo>
                                <a:lnTo>
                                  <a:pt x="528" y="1017"/>
                                </a:lnTo>
                                <a:close/>
                                <a:moveTo>
                                  <a:pt x="874" y="878"/>
                                </a:moveTo>
                                <a:lnTo>
                                  <a:pt x="902" y="840"/>
                                </a:lnTo>
                                <a:lnTo>
                                  <a:pt x="931" y="801"/>
                                </a:lnTo>
                                <a:lnTo>
                                  <a:pt x="955" y="763"/>
                                </a:lnTo>
                                <a:lnTo>
                                  <a:pt x="979" y="720"/>
                                </a:lnTo>
                                <a:lnTo>
                                  <a:pt x="994" y="677"/>
                                </a:lnTo>
                                <a:lnTo>
                                  <a:pt x="1008" y="629"/>
                                </a:lnTo>
                                <a:lnTo>
                                  <a:pt x="1013" y="581"/>
                                </a:lnTo>
                                <a:lnTo>
                                  <a:pt x="1018" y="533"/>
                                </a:lnTo>
                                <a:lnTo>
                                  <a:pt x="1056" y="533"/>
                                </a:lnTo>
                                <a:lnTo>
                                  <a:pt x="1056" y="585"/>
                                </a:lnTo>
                                <a:lnTo>
                                  <a:pt x="1046" y="638"/>
                                </a:lnTo>
                                <a:lnTo>
                                  <a:pt x="1032" y="686"/>
                                </a:lnTo>
                                <a:lnTo>
                                  <a:pt x="1013" y="734"/>
                                </a:lnTo>
                                <a:lnTo>
                                  <a:pt x="994" y="782"/>
                                </a:lnTo>
                                <a:lnTo>
                                  <a:pt x="965" y="825"/>
                                </a:lnTo>
                                <a:lnTo>
                                  <a:pt x="936" y="869"/>
                                </a:lnTo>
                                <a:lnTo>
                                  <a:pt x="902" y="902"/>
                                </a:lnTo>
                                <a:lnTo>
                                  <a:pt x="874" y="878"/>
                                </a:lnTo>
                                <a:close/>
                                <a:moveTo>
                                  <a:pt x="1018" y="533"/>
                                </a:moveTo>
                                <a:lnTo>
                                  <a:pt x="1018" y="528"/>
                                </a:lnTo>
                                <a:lnTo>
                                  <a:pt x="1056" y="528"/>
                                </a:lnTo>
                                <a:lnTo>
                                  <a:pt x="1056" y="533"/>
                                </a:lnTo>
                                <a:lnTo>
                                  <a:pt x="1018" y="533"/>
                                </a:lnTo>
                                <a:close/>
                                <a:moveTo>
                                  <a:pt x="1018" y="528"/>
                                </a:moveTo>
                                <a:lnTo>
                                  <a:pt x="1018" y="528"/>
                                </a:lnTo>
                                <a:lnTo>
                                  <a:pt x="1056" y="528"/>
                                </a:lnTo>
                                <a:lnTo>
                                  <a:pt x="1056" y="528"/>
                                </a:lnTo>
                                <a:lnTo>
                                  <a:pt x="1018" y="528"/>
                                </a:lnTo>
                                <a:close/>
                                <a:moveTo>
                                  <a:pt x="1018" y="528"/>
                                </a:moveTo>
                                <a:lnTo>
                                  <a:pt x="1013" y="480"/>
                                </a:lnTo>
                                <a:lnTo>
                                  <a:pt x="1008" y="432"/>
                                </a:lnTo>
                                <a:lnTo>
                                  <a:pt x="994" y="384"/>
                                </a:lnTo>
                                <a:lnTo>
                                  <a:pt x="979" y="341"/>
                                </a:lnTo>
                                <a:lnTo>
                                  <a:pt x="955" y="297"/>
                                </a:lnTo>
                                <a:lnTo>
                                  <a:pt x="931" y="259"/>
                                </a:lnTo>
                                <a:lnTo>
                                  <a:pt x="902" y="221"/>
                                </a:lnTo>
                                <a:lnTo>
                                  <a:pt x="874" y="182"/>
                                </a:lnTo>
                                <a:lnTo>
                                  <a:pt x="902" y="158"/>
                                </a:lnTo>
                                <a:lnTo>
                                  <a:pt x="936" y="192"/>
                                </a:lnTo>
                                <a:lnTo>
                                  <a:pt x="965" y="235"/>
                                </a:lnTo>
                                <a:lnTo>
                                  <a:pt x="994" y="278"/>
                                </a:lnTo>
                                <a:lnTo>
                                  <a:pt x="1013" y="326"/>
                                </a:lnTo>
                                <a:lnTo>
                                  <a:pt x="1032" y="374"/>
                                </a:lnTo>
                                <a:lnTo>
                                  <a:pt x="1046" y="422"/>
                                </a:lnTo>
                                <a:lnTo>
                                  <a:pt x="1056" y="475"/>
                                </a:lnTo>
                                <a:lnTo>
                                  <a:pt x="1056" y="528"/>
                                </a:lnTo>
                                <a:lnTo>
                                  <a:pt x="1018" y="528"/>
                                </a:lnTo>
                                <a:close/>
                                <a:moveTo>
                                  <a:pt x="874" y="182"/>
                                </a:moveTo>
                                <a:lnTo>
                                  <a:pt x="840" y="153"/>
                                </a:lnTo>
                                <a:lnTo>
                                  <a:pt x="802" y="125"/>
                                </a:lnTo>
                                <a:lnTo>
                                  <a:pt x="758" y="101"/>
                                </a:lnTo>
                                <a:lnTo>
                                  <a:pt x="715" y="81"/>
                                </a:lnTo>
                                <a:lnTo>
                                  <a:pt x="672" y="62"/>
                                </a:lnTo>
                                <a:lnTo>
                                  <a:pt x="624" y="53"/>
                                </a:lnTo>
                                <a:lnTo>
                                  <a:pt x="576" y="43"/>
                                </a:lnTo>
                                <a:lnTo>
                                  <a:pt x="528" y="43"/>
                                </a:lnTo>
                                <a:lnTo>
                                  <a:pt x="528" y="0"/>
                                </a:lnTo>
                                <a:lnTo>
                                  <a:pt x="581" y="5"/>
                                </a:lnTo>
                                <a:lnTo>
                                  <a:pt x="634" y="9"/>
                                </a:lnTo>
                                <a:lnTo>
                                  <a:pt x="686" y="24"/>
                                </a:lnTo>
                                <a:lnTo>
                                  <a:pt x="734" y="43"/>
                                </a:lnTo>
                                <a:lnTo>
                                  <a:pt x="778" y="67"/>
                                </a:lnTo>
                                <a:lnTo>
                                  <a:pt x="821" y="91"/>
                                </a:lnTo>
                                <a:lnTo>
                                  <a:pt x="864" y="120"/>
                                </a:lnTo>
                                <a:lnTo>
                                  <a:pt x="902" y="158"/>
                                </a:lnTo>
                                <a:lnTo>
                                  <a:pt x="874" y="182"/>
                                </a:lnTo>
                                <a:close/>
                                <a:moveTo>
                                  <a:pt x="528" y="43"/>
                                </a:moveTo>
                                <a:lnTo>
                                  <a:pt x="528" y="43"/>
                                </a:lnTo>
                                <a:lnTo>
                                  <a:pt x="528" y="0"/>
                                </a:lnTo>
                                <a:lnTo>
                                  <a:pt x="528" y="0"/>
                                </a:lnTo>
                                <a:lnTo>
                                  <a:pt x="528" y="4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179"/>
                        <wps:cNvSpPr>
                          <a:spLocks noEditPoints="1"/>
                        </wps:cNvSpPr>
                        <wps:spPr bwMode="auto">
                          <a:xfrm>
                            <a:off x="1649095" y="356870"/>
                            <a:ext cx="658495" cy="661035"/>
                          </a:xfrm>
                          <a:custGeom>
                            <a:avLst/>
                            <a:gdLst>
                              <a:gd name="T0" fmla="*/ 519 w 1037"/>
                              <a:gd name="T1" fmla="*/ 0 h 1041"/>
                              <a:gd name="T2" fmla="*/ 418 w 1037"/>
                              <a:gd name="T3" fmla="*/ 29 h 1041"/>
                              <a:gd name="T4" fmla="*/ 240 w 1037"/>
                              <a:gd name="T5" fmla="*/ 105 h 1041"/>
                              <a:gd name="T6" fmla="*/ 192 w 1037"/>
                              <a:gd name="T7" fmla="*/ 120 h 1041"/>
                              <a:gd name="T8" fmla="*/ 365 w 1037"/>
                              <a:gd name="T9" fmla="*/ 24 h 1041"/>
                              <a:gd name="T10" fmla="*/ 519 w 1037"/>
                              <a:gd name="T11" fmla="*/ 19 h 1041"/>
                              <a:gd name="T12" fmla="*/ 82 w 1037"/>
                              <a:gd name="T13" fmla="*/ 283 h 1041"/>
                              <a:gd name="T14" fmla="*/ 24 w 1037"/>
                              <a:gd name="T15" fmla="*/ 470 h 1041"/>
                              <a:gd name="T16" fmla="*/ 10 w 1037"/>
                              <a:gd name="T17" fmla="*/ 417 h 1041"/>
                              <a:gd name="T18" fmla="*/ 92 w 1037"/>
                              <a:gd name="T19" fmla="*/ 230 h 1041"/>
                              <a:gd name="T20" fmla="*/ 20 w 1037"/>
                              <a:gd name="T21" fmla="*/ 518 h 1041"/>
                              <a:gd name="T22" fmla="*/ 20 w 1037"/>
                              <a:gd name="T23" fmla="*/ 518 h 1041"/>
                              <a:gd name="T24" fmla="*/ 0 w 1037"/>
                              <a:gd name="T25" fmla="*/ 518 h 1041"/>
                              <a:gd name="T26" fmla="*/ 29 w 1037"/>
                              <a:gd name="T27" fmla="*/ 619 h 1041"/>
                              <a:gd name="T28" fmla="*/ 106 w 1037"/>
                              <a:gd name="T29" fmla="*/ 797 h 1041"/>
                              <a:gd name="T30" fmla="*/ 120 w 1037"/>
                              <a:gd name="T31" fmla="*/ 849 h 1041"/>
                              <a:gd name="T32" fmla="*/ 24 w 1037"/>
                              <a:gd name="T33" fmla="*/ 672 h 1041"/>
                              <a:gd name="T34" fmla="*/ 20 w 1037"/>
                              <a:gd name="T35" fmla="*/ 518 h 1041"/>
                              <a:gd name="T36" fmla="*/ 284 w 1037"/>
                              <a:gd name="T37" fmla="*/ 960 h 1041"/>
                              <a:gd name="T38" fmla="*/ 471 w 1037"/>
                              <a:gd name="T39" fmla="*/ 1017 h 1041"/>
                              <a:gd name="T40" fmla="*/ 418 w 1037"/>
                              <a:gd name="T41" fmla="*/ 1027 h 1041"/>
                              <a:gd name="T42" fmla="*/ 231 w 1037"/>
                              <a:gd name="T43" fmla="*/ 950 h 1041"/>
                              <a:gd name="T44" fmla="*/ 519 w 1037"/>
                              <a:gd name="T45" fmla="*/ 1017 h 1041"/>
                              <a:gd name="T46" fmla="*/ 519 w 1037"/>
                              <a:gd name="T47" fmla="*/ 1017 h 1041"/>
                              <a:gd name="T48" fmla="*/ 519 w 1037"/>
                              <a:gd name="T49" fmla="*/ 1041 h 1041"/>
                              <a:gd name="T50" fmla="*/ 620 w 1037"/>
                              <a:gd name="T51" fmla="*/ 1008 h 1041"/>
                              <a:gd name="T52" fmla="*/ 797 w 1037"/>
                              <a:gd name="T53" fmla="*/ 936 h 1041"/>
                              <a:gd name="T54" fmla="*/ 850 w 1037"/>
                              <a:gd name="T55" fmla="*/ 921 h 1041"/>
                              <a:gd name="T56" fmla="*/ 672 w 1037"/>
                              <a:gd name="T57" fmla="*/ 1017 h 1041"/>
                              <a:gd name="T58" fmla="*/ 519 w 1037"/>
                              <a:gd name="T59" fmla="*/ 1017 h 1041"/>
                              <a:gd name="T60" fmla="*/ 960 w 1037"/>
                              <a:gd name="T61" fmla="*/ 758 h 1041"/>
                              <a:gd name="T62" fmla="*/ 1018 w 1037"/>
                              <a:gd name="T63" fmla="*/ 571 h 1041"/>
                              <a:gd name="T64" fmla="*/ 1028 w 1037"/>
                              <a:gd name="T65" fmla="*/ 624 h 1041"/>
                              <a:gd name="T66" fmla="*/ 951 w 1037"/>
                              <a:gd name="T67" fmla="*/ 811 h 1041"/>
                              <a:gd name="T68" fmla="*/ 1018 w 1037"/>
                              <a:gd name="T69" fmla="*/ 518 h 1041"/>
                              <a:gd name="T70" fmla="*/ 1018 w 1037"/>
                              <a:gd name="T71" fmla="*/ 518 h 1041"/>
                              <a:gd name="T72" fmla="*/ 1037 w 1037"/>
                              <a:gd name="T73" fmla="*/ 518 h 1041"/>
                              <a:gd name="T74" fmla="*/ 1009 w 1037"/>
                              <a:gd name="T75" fmla="*/ 417 h 1041"/>
                              <a:gd name="T76" fmla="*/ 932 w 1037"/>
                              <a:gd name="T77" fmla="*/ 240 h 1041"/>
                              <a:gd name="T78" fmla="*/ 922 w 1037"/>
                              <a:gd name="T79" fmla="*/ 192 h 1041"/>
                              <a:gd name="T80" fmla="*/ 1018 w 1037"/>
                              <a:gd name="T81" fmla="*/ 365 h 1041"/>
                              <a:gd name="T82" fmla="*/ 1018 w 1037"/>
                              <a:gd name="T83" fmla="*/ 518 h 1041"/>
                              <a:gd name="T84" fmla="*/ 759 w 1037"/>
                              <a:gd name="T85" fmla="*/ 81 h 1041"/>
                              <a:gd name="T86" fmla="*/ 572 w 1037"/>
                              <a:gd name="T87" fmla="*/ 24 h 1041"/>
                              <a:gd name="T88" fmla="*/ 624 w 1037"/>
                              <a:gd name="T89" fmla="*/ 9 h 1041"/>
                              <a:gd name="T90" fmla="*/ 812 w 1037"/>
                              <a:gd name="T91" fmla="*/ 91 h 1041"/>
                              <a:gd name="T92" fmla="*/ 519 w 1037"/>
                              <a:gd name="T93" fmla="*/ 19 h 1041"/>
                              <a:gd name="T94" fmla="*/ 519 w 1037"/>
                              <a:gd name="T95" fmla="*/ 19 h 10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37" h="1041">
                                <a:moveTo>
                                  <a:pt x="519" y="19"/>
                                </a:moveTo>
                                <a:lnTo>
                                  <a:pt x="519" y="19"/>
                                </a:lnTo>
                                <a:lnTo>
                                  <a:pt x="519" y="0"/>
                                </a:lnTo>
                                <a:lnTo>
                                  <a:pt x="519" y="0"/>
                                </a:lnTo>
                                <a:lnTo>
                                  <a:pt x="519" y="19"/>
                                </a:lnTo>
                                <a:close/>
                                <a:moveTo>
                                  <a:pt x="519" y="19"/>
                                </a:moveTo>
                                <a:lnTo>
                                  <a:pt x="471" y="24"/>
                                </a:lnTo>
                                <a:lnTo>
                                  <a:pt x="418" y="29"/>
                                </a:lnTo>
                                <a:lnTo>
                                  <a:pt x="370" y="43"/>
                                </a:lnTo>
                                <a:lnTo>
                                  <a:pt x="327" y="57"/>
                                </a:lnTo>
                                <a:lnTo>
                                  <a:pt x="284" y="81"/>
                                </a:lnTo>
                                <a:lnTo>
                                  <a:pt x="240" y="105"/>
                                </a:lnTo>
                                <a:lnTo>
                                  <a:pt x="202" y="134"/>
                                </a:lnTo>
                                <a:lnTo>
                                  <a:pt x="168" y="168"/>
                                </a:lnTo>
                                <a:lnTo>
                                  <a:pt x="154" y="153"/>
                                </a:lnTo>
                                <a:lnTo>
                                  <a:pt x="192" y="120"/>
                                </a:lnTo>
                                <a:lnTo>
                                  <a:pt x="231" y="91"/>
                                </a:lnTo>
                                <a:lnTo>
                                  <a:pt x="274" y="62"/>
                                </a:lnTo>
                                <a:lnTo>
                                  <a:pt x="317" y="43"/>
                                </a:lnTo>
                                <a:lnTo>
                                  <a:pt x="365" y="24"/>
                                </a:lnTo>
                                <a:lnTo>
                                  <a:pt x="418" y="9"/>
                                </a:lnTo>
                                <a:lnTo>
                                  <a:pt x="466" y="5"/>
                                </a:lnTo>
                                <a:lnTo>
                                  <a:pt x="519" y="0"/>
                                </a:lnTo>
                                <a:lnTo>
                                  <a:pt x="519" y="19"/>
                                </a:lnTo>
                                <a:close/>
                                <a:moveTo>
                                  <a:pt x="168" y="168"/>
                                </a:moveTo>
                                <a:lnTo>
                                  <a:pt x="135" y="201"/>
                                </a:lnTo>
                                <a:lnTo>
                                  <a:pt x="106" y="240"/>
                                </a:lnTo>
                                <a:lnTo>
                                  <a:pt x="82" y="283"/>
                                </a:lnTo>
                                <a:lnTo>
                                  <a:pt x="58" y="326"/>
                                </a:lnTo>
                                <a:lnTo>
                                  <a:pt x="44" y="369"/>
                                </a:lnTo>
                                <a:lnTo>
                                  <a:pt x="29" y="417"/>
                                </a:lnTo>
                                <a:lnTo>
                                  <a:pt x="24" y="470"/>
                                </a:lnTo>
                                <a:lnTo>
                                  <a:pt x="20" y="518"/>
                                </a:lnTo>
                                <a:lnTo>
                                  <a:pt x="0" y="518"/>
                                </a:lnTo>
                                <a:lnTo>
                                  <a:pt x="5" y="465"/>
                                </a:lnTo>
                                <a:lnTo>
                                  <a:pt x="10" y="417"/>
                                </a:lnTo>
                                <a:lnTo>
                                  <a:pt x="24" y="365"/>
                                </a:lnTo>
                                <a:lnTo>
                                  <a:pt x="44" y="317"/>
                                </a:lnTo>
                                <a:lnTo>
                                  <a:pt x="63" y="273"/>
                                </a:lnTo>
                                <a:lnTo>
                                  <a:pt x="92" y="230"/>
                                </a:lnTo>
                                <a:lnTo>
                                  <a:pt x="120" y="192"/>
                                </a:lnTo>
                                <a:lnTo>
                                  <a:pt x="154" y="153"/>
                                </a:lnTo>
                                <a:lnTo>
                                  <a:pt x="168" y="168"/>
                                </a:lnTo>
                                <a:close/>
                                <a:moveTo>
                                  <a:pt x="20" y="518"/>
                                </a:moveTo>
                                <a:lnTo>
                                  <a:pt x="20" y="518"/>
                                </a:lnTo>
                                <a:lnTo>
                                  <a:pt x="0" y="518"/>
                                </a:lnTo>
                                <a:lnTo>
                                  <a:pt x="0" y="518"/>
                                </a:lnTo>
                                <a:lnTo>
                                  <a:pt x="20" y="518"/>
                                </a:lnTo>
                                <a:close/>
                                <a:moveTo>
                                  <a:pt x="20" y="518"/>
                                </a:moveTo>
                                <a:lnTo>
                                  <a:pt x="20" y="518"/>
                                </a:lnTo>
                                <a:lnTo>
                                  <a:pt x="0" y="518"/>
                                </a:lnTo>
                                <a:lnTo>
                                  <a:pt x="0" y="518"/>
                                </a:lnTo>
                                <a:lnTo>
                                  <a:pt x="20" y="518"/>
                                </a:lnTo>
                                <a:close/>
                                <a:moveTo>
                                  <a:pt x="20" y="518"/>
                                </a:moveTo>
                                <a:lnTo>
                                  <a:pt x="24" y="571"/>
                                </a:lnTo>
                                <a:lnTo>
                                  <a:pt x="29" y="619"/>
                                </a:lnTo>
                                <a:lnTo>
                                  <a:pt x="44" y="667"/>
                                </a:lnTo>
                                <a:lnTo>
                                  <a:pt x="58" y="715"/>
                                </a:lnTo>
                                <a:lnTo>
                                  <a:pt x="82" y="758"/>
                                </a:lnTo>
                                <a:lnTo>
                                  <a:pt x="106" y="797"/>
                                </a:lnTo>
                                <a:lnTo>
                                  <a:pt x="135" y="835"/>
                                </a:lnTo>
                                <a:lnTo>
                                  <a:pt x="168" y="873"/>
                                </a:lnTo>
                                <a:lnTo>
                                  <a:pt x="154" y="888"/>
                                </a:lnTo>
                                <a:lnTo>
                                  <a:pt x="120" y="849"/>
                                </a:lnTo>
                                <a:lnTo>
                                  <a:pt x="92" y="811"/>
                                </a:lnTo>
                                <a:lnTo>
                                  <a:pt x="63" y="768"/>
                                </a:lnTo>
                                <a:lnTo>
                                  <a:pt x="44" y="720"/>
                                </a:lnTo>
                                <a:lnTo>
                                  <a:pt x="24" y="672"/>
                                </a:lnTo>
                                <a:lnTo>
                                  <a:pt x="10" y="624"/>
                                </a:lnTo>
                                <a:lnTo>
                                  <a:pt x="5" y="571"/>
                                </a:lnTo>
                                <a:lnTo>
                                  <a:pt x="0" y="518"/>
                                </a:lnTo>
                                <a:lnTo>
                                  <a:pt x="20" y="518"/>
                                </a:lnTo>
                                <a:close/>
                                <a:moveTo>
                                  <a:pt x="168" y="873"/>
                                </a:moveTo>
                                <a:lnTo>
                                  <a:pt x="202" y="907"/>
                                </a:lnTo>
                                <a:lnTo>
                                  <a:pt x="240" y="936"/>
                                </a:lnTo>
                                <a:lnTo>
                                  <a:pt x="284" y="960"/>
                                </a:lnTo>
                                <a:lnTo>
                                  <a:pt x="327" y="979"/>
                                </a:lnTo>
                                <a:lnTo>
                                  <a:pt x="370" y="998"/>
                                </a:lnTo>
                                <a:lnTo>
                                  <a:pt x="418" y="1008"/>
                                </a:lnTo>
                                <a:lnTo>
                                  <a:pt x="471" y="1017"/>
                                </a:lnTo>
                                <a:lnTo>
                                  <a:pt x="519" y="1017"/>
                                </a:lnTo>
                                <a:lnTo>
                                  <a:pt x="519" y="1041"/>
                                </a:lnTo>
                                <a:lnTo>
                                  <a:pt x="466" y="1036"/>
                                </a:lnTo>
                                <a:lnTo>
                                  <a:pt x="418" y="1027"/>
                                </a:lnTo>
                                <a:lnTo>
                                  <a:pt x="365" y="1017"/>
                                </a:lnTo>
                                <a:lnTo>
                                  <a:pt x="317" y="998"/>
                                </a:lnTo>
                                <a:lnTo>
                                  <a:pt x="274" y="974"/>
                                </a:lnTo>
                                <a:lnTo>
                                  <a:pt x="231" y="950"/>
                                </a:lnTo>
                                <a:lnTo>
                                  <a:pt x="192" y="921"/>
                                </a:lnTo>
                                <a:lnTo>
                                  <a:pt x="154" y="888"/>
                                </a:lnTo>
                                <a:lnTo>
                                  <a:pt x="168" y="873"/>
                                </a:lnTo>
                                <a:close/>
                                <a:moveTo>
                                  <a:pt x="519" y="1017"/>
                                </a:moveTo>
                                <a:lnTo>
                                  <a:pt x="519" y="1017"/>
                                </a:lnTo>
                                <a:lnTo>
                                  <a:pt x="519" y="1041"/>
                                </a:lnTo>
                                <a:lnTo>
                                  <a:pt x="519" y="1041"/>
                                </a:lnTo>
                                <a:lnTo>
                                  <a:pt x="519" y="1017"/>
                                </a:lnTo>
                                <a:close/>
                                <a:moveTo>
                                  <a:pt x="519" y="1017"/>
                                </a:moveTo>
                                <a:lnTo>
                                  <a:pt x="519" y="1017"/>
                                </a:lnTo>
                                <a:lnTo>
                                  <a:pt x="519" y="1041"/>
                                </a:lnTo>
                                <a:lnTo>
                                  <a:pt x="519" y="1041"/>
                                </a:lnTo>
                                <a:lnTo>
                                  <a:pt x="519" y="1017"/>
                                </a:lnTo>
                                <a:close/>
                                <a:moveTo>
                                  <a:pt x="519" y="1017"/>
                                </a:moveTo>
                                <a:lnTo>
                                  <a:pt x="572" y="1017"/>
                                </a:lnTo>
                                <a:lnTo>
                                  <a:pt x="620" y="1008"/>
                                </a:lnTo>
                                <a:lnTo>
                                  <a:pt x="668" y="998"/>
                                </a:lnTo>
                                <a:lnTo>
                                  <a:pt x="716" y="979"/>
                                </a:lnTo>
                                <a:lnTo>
                                  <a:pt x="759" y="960"/>
                                </a:lnTo>
                                <a:lnTo>
                                  <a:pt x="797" y="936"/>
                                </a:lnTo>
                                <a:lnTo>
                                  <a:pt x="836" y="907"/>
                                </a:lnTo>
                                <a:lnTo>
                                  <a:pt x="874" y="873"/>
                                </a:lnTo>
                                <a:lnTo>
                                  <a:pt x="888" y="888"/>
                                </a:lnTo>
                                <a:lnTo>
                                  <a:pt x="850" y="921"/>
                                </a:lnTo>
                                <a:lnTo>
                                  <a:pt x="812" y="950"/>
                                </a:lnTo>
                                <a:lnTo>
                                  <a:pt x="768" y="974"/>
                                </a:lnTo>
                                <a:lnTo>
                                  <a:pt x="720" y="998"/>
                                </a:lnTo>
                                <a:lnTo>
                                  <a:pt x="672" y="1017"/>
                                </a:lnTo>
                                <a:lnTo>
                                  <a:pt x="624" y="1027"/>
                                </a:lnTo>
                                <a:lnTo>
                                  <a:pt x="572" y="1036"/>
                                </a:lnTo>
                                <a:lnTo>
                                  <a:pt x="519" y="1041"/>
                                </a:lnTo>
                                <a:lnTo>
                                  <a:pt x="519" y="1017"/>
                                </a:lnTo>
                                <a:close/>
                                <a:moveTo>
                                  <a:pt x="874" y="873"/>
                                </a:moveTo>
                                <a:lnTo>
                                  <a:pt x="908" y="835"/>
                                </a:lnTo>
                                <a:lnTo>
                                  <a:pt x="936" y="797"/>
                                </a:lnTo>
                                <a:lnTo>
                                  <a:pt x="960" y="758"/>
                                </a:lnTo>
                                <a:lnTo>
                                  <a:pt x="980" y="715"/>
                                </a:lnTo>
                                <a:lnTo>
                                  <a:pt x="999" y="667"/>
                                </a:lnTo>
                                <a:lnTo>
                                  <a:pt x="1009" y="619"/>
                                </a:lnTo>
                                <a:lnTo>
                                  <a:pt x="1018" y="571"/>
                                </a:lnTo>
                                <a:lnTo>
                                  <a:pt x="1018" y="518"/>
                                </a:lnTo>
                                <a:lnTo>
                                  <a:pt x="1037" y="518"/>
                                </a:lnTo>
                                <a:lnTo>
                                  <a:pt x="1037" y="571"/>
                                </a:lnTo>
                                <a:lnTo>
                                  <a:pt x="1028" y="624"/>
                                </a:lnTo>
                                <a:lnTo>
                                  <a:pt x="1018" y="672"/>
                                </a:lnTo>
                                <a:lnTo>
                                  <a:pt x="999" y="720"/>
                                </a:lnTo>
                                <a:lnTo>
                                  <a:pt x="975" y="768"/>
                                </a:lnTo>
                                <a:lnTo>
                                  <a:pt x="951" y="811"/>
                                </a:lnTo>
                                <a:lnTo>
                                  <a:pt x="922" y="849"/>
                                </a:lnTo>
                                <a:lnTo>
                                  <a:pt x="888" y="888"/>
                                </a:lnTo>
                                <a:lnTo>
                                  <a:pt x="874" y="873"/>
                                </a:lnTo>
                                <a:close/>
                                <a:moveTo>
                                  <a:pt x="1018" y="518"/>
                                </a:moveTo>
                                <a:lnTo>
                                  <a:pt x="1018" y="518"/>
                                </a:lnTo>
                                <a:lnTo>
                                  <a:pt x="1037" y="518"/>
                                </a:lnTo>
                                <a:lnTo>
                                  <a:pt x="1037" y="518"/>
                                </a:lnTo>
                                <a:lnTo>
                                  <a:pt x="1018" y="518"/>
                                </a:lnTo>
                                <a:close/>
                                <a:moveTo>
                                  <a:pt x="1018" y="518"/>
                                </a:moveTo>
                                <a:lnTo>
                                  <a:pt x="1018" y="518"/>
                                </a:lnTo>
                                <a:lnTo>
                                  <a:pt x="1037" y="518"/>
                                </a:lnTo>
                                <a:lnTo>
                                  <a:pt x="1037" y="518"/>
                                </a:lnTo>
                                <a:lnTo>
                                  <a:pt x="1018" y="518"/>
                                </a:lnTo>
                                <a:close/>
                                <a:moveTo>
                                  <a:pt x="1018" y="518"/>
                                </a:moveTo>
                                <a:lnTo>
                                  <a:pt x="1018" y="470"/>
                                </a:lnTo>
                                <a:lnTo>
                                  <a:pt x="1009" y="417"/>
                                </a:lnTo>
                                <a:lnTo>
                                  <a:pt x="999" y="369"/>
                                </a:lnTo>
                                <a:lnTo>
                                  <a:pt x="980" y="326"/>
                                </a:lnTo>
                                <a:lnTo>
                                  <a:pt x="960" y="283"/>
                                </a:lnTo>
                                <a:lnTo>
                                  <a:pt x="932" y="240"/>
                                </a:lnTo>
                                <a:lnTo>
                                  <a:pt x="908" y="201"/>
                                </a:lnTo>
                                <a:lnTo>
                                  <a:pt x="874" y="168"/>
                                </a:lnTo>
                                <a:lnTo>
                                  <a:pt x="888" y="153"/>
                                </a:lnTo>
                                <a:lnTo>
                                  <a:pt x="922" y="192"/>
                                </a:lnTo>
                                <a:lnTo>
                                  <a:pt x="951" y="230"/>
                                </a:lnTo>
                                <a:lnTo>
                                  <a:pt x="975" y="273"/>
                                </a:lnTo>
                                <a:lnTo>
                                  <a:pt x="999" y="317"/>
                                </a:lnTo>
                                <a:lnTo>
                                  <a:pt x="1018" y="365"/>
                                </a:lnTo>
                                <a:lnTo>
                                  <a:pt x="1028" y="417"/>
                                </a:lnTo>
                                <a:lnTo>
                                  <a:pt x="1037" y="465"/>
                                </a:lnTo>
                                <a:lnTo>
                                  <a:pt x="1037" y="518"/>
                                </a:lnTo>
                                <a:lnTo>
                                  <a:pt x="1018" y="518"/>
                                </a:lnTo>
                                <a:close/>
                                <a:moveTo>
                                  <a:pt x="874" y="168"/>
                                </a:moveTo>
                                <a:lnTo>
                                  <a:pt x="836" y="134"/>
                                </a:lnTo>
                                <a:lnTo>
                                  <a:pt x="797" y="105"/>
                                </a:lnTo>
                                <a:lnTo>
                                  <a:pt x="759" y="81"/>
                                </a:lnTo>
                                <a:lnTo>
                                  <a:pt x="716" y="57"/>
                                </a:lnTo>
                                <a:lnTo>
                                  <a:pt x="668" y="43"/>
                                </a:lnTo>
                                <a:lnTo>
                                  <a:pt x="620" y="29"/>
                                </a:lnTo>
                                <a:lnTo>
                                  <a:pt x="572" y="24"/>
                                </a:lnTo>
                                <a:lnTo>
                                  <a:pt x="519" y="19"/>
                                </a:lnTo>
                                <a:lnTo>
                                  <a:pt x="519" y="0"/>
                                </a:lnTo>
                                <a:lnTo>
                                  <a:pt x="572" y="5"/>
                                </a:lnTo>
                                <a:lnTo>
                                  <a:pt x="624" y="9"/>
                                </a:lnTo>
                                <a:lnTo>
                                  <a:pt x="672" y="24"/>
                                </a:lnTo>
                                <a:lnTo>
                                  <a:pt x="720" y="43"/>
                                </a:lnTo>
                                <a:lnTo>
                                  <a:pt x="768" y="62"/>
                                </a:lnTo>
                                <a:lnTo>
                                  <a:pt x="812" y="91"/>
                                </a:lnTo>
                                <a:lnTo>
                                  <a:pt x="850" y="120"/>
                                </a:lnTo>
                                <a:lnTo>
                                  <a:pt x="888" y="153"/>
                                </a:lnTo>
                                <a:lnTo>
                                  <a:pt x="874" y="168"/>
                                </a:lnTo>
                                <a:close/>
                                <a:moveTo>
                                  <a:pt x="519" y="19"/>
                                </a:moveTo>
                                <a:lnTo>
                                  <a:pt x="519" y="19"/>
                                </a:lnTo>
                                <a:lnTo>
                                  <a:pt x="519" y="0"/>
                                </a:lnTo>
                                <a:lnTo>
                                  <a:pt x="519" y="0"/>
                                </a:lnTo>
                                <a:lnTo>
                                  <a:pt x="519"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180"/>
                        <wps:cNvSpPr>
                          <a:spLocks noEditPoints="1"/>
                        </wps:cNvSpPr>
                        <wps:spPr bwMode="auto">
                          <a:xfrm>
                            <a:off x="1652270" y="2904490"/>
                            <a:ext cx="658495" cy="661670"/>
                          </a:xfrm>
                          <a:custGeom>
                            <a:avLst/>
                            <a:gdLst>
                              <a:gd name="T0" fmla="*/ 519 w 1037"/>
                              <a:gd name="T1" fmla="*/ 0 h 1042"/>
                              <a:gd name="T2" fmla="*/ 418 w 1037"/>
                              <a:gd name="T3" fmla="*/ 34 h 1042"/>
                              <a:gd name="T4" fmla="*/ 240 w 1037"/>
                              <a:gd name="T5" fmla="*/ 106 h 1042"/>
                              <a:gd name="T6" fmla="*/ 187 w 1037"/>
                              <a:gd name="T7" fmla="*/ 120 h 1042"/>
                              <a:gd name="T8" fmla="*/ 365 w 1037"/>
                              <a:gd name="T9" fmla="*/ 24 h 1042"/>
                              <a:gd name="T10" fmla="*/ 519 w 1037"/>
                              <a:gd name="T11" fmla="*/ 24 h 1042"/>
                              <a:gd name="T12" fmla="*/ 82 w 1037"/>
                              <a:gd name="T13" fmla="*/ 283 h 1042"/>
                              <a:gd name="T14" fmla="*/ 24 w 1037"/>
                              <a:gd name="T15" fmla="*/ 471 h 1042"/>
                              <a:gd name="T16" fmla="*/ 10 w 1037"/>
                              <a:gd name="T17" fmla="*/ 418 h 1042"/>
                              <a:gd name="T18" fmla="*/ 87 w 1037"/>
                              <a:gd name="T19" fmla="*/ 231 h 1042"/>
                              <a:gd name="T20" fmla="*/ 19 w 1037"/>
                              <a:gd name="T21" fmla="*/ 523 h 1042"/>
                              <a:gd name="T22" fmla="*/ 19 w 1037"/>
                              <a:gd name="T23" fmla="*/ 523 h 1042"/>
                              <a:gd name="T24" fmla="*/ 0 w 1037"/>
                              <a:gd name="T25" fmla="*/ 523 h 1042"/>
                              <a:gd name="T26" fmla="*/ 29 w 1037"/>
                              <a:gd name="T27" fmla="*/ 624 h 1042"/>
                              <a:gd name="T28" fmla="*/ 106 w 1037"/>
                              <a:gd name="T29" fmla="*/ 802 h 1042"/>
                              <a:gd name="T30" fmla="*/ 120 w 1037"/>
                              <a:gd name="T31" fmla="*/ 850 h 1042"/>
                              <a:gd name="T32" fmla="*/ 24 w 1037"/>
                              <a:gd name="T33" fmla="*/ 677 h 1042"/>
                              <a:gd name="T34" fmla="*/ 19 w 1037"/>
                              <a:gd name="T35" fmla="*/ 523 h 1042"/>
                              <a:gd name="T36" fmla="*/ 283 w 1037"/>
                              <a:gd name="T37" fmla="*/ 960 h 1042"/>
                              <a:gd name="T38" fmla="*/ 466 w 1037"/>
                              <a:gd name="T39" fmla="*/ 1018 h 1042"/>
                              <a:gd name="T40" fmla="*/ 413 w 1037"/>
                              <a:gd name="T41" fmla="*/ 1032 h 1042"/>
                              <a:gd name="T42" fmla="*/ 231 w 1037"/>
                              <a:gd name="T43" fmla="*/ 951 h 1042"/>
                              <a:gd name="T44" fmla="*/ 519 w 1037"/>
                              <a:gd name="T45" fmla="*/ 1023 h 1042"/>
                              <a:gd name="T46" fmla="*/ 519 w 1037"/>
                              <a:gd name="T47" fmla="*/ 1023 h 1042"/>
                              <a:gd name="T48" fmla="*/ 519 w 1037"/>
                              <a:gd name="T49" fmla="*/ 1042 h 1042"/>
                              <a:gd name="T50" fmla="*/ 619 w 1037"/>
                              <a:gd name="T51" fmla="*/ 1013 h 1042"/>
                              <a:gd name="T52" fmla="*/ 797 w 1037"/>
                              <a:gd name="T53" fmla="*/ 936 h 1042"/>
                              <a:gd name="T54" fmla="*/ 850 w 1037"/>
                              <a:gd name="T55" fmla="*/ 922 h 1042"/>
                              <a:gd name="T56" fmla="*/ 672 w 1037"/>
                              <a:gd name="T57" fmla="*/ 1018 h 1042"/>
                              <a:gd name="T58" fmla="*/ 519 w 1037"/>
                              <a:gd name="T59" fmla="*/ 1023 h 1042"/>
                              <a:gd name="T60" fmla="*/ 955 w 1037"/>
                              <a:gd name="T61" fmla="*/ 759 h 1042"/>
                              <a:gd name="T62" fmla="*/ 1018 w 1037"/>
                              <a:gd name="T63" fmla="*/ 571 h 1042"/>
                              <a:gd name="T64" fmla="*/ 1028 w 1037"/>
                              <a:gd name="T65" fmla="*/ 624 h 1042"/>
                              <a:gd name="T66" fmla="*/ 951 w 1037"/>
                              <a:gd name="T67" fmla="*/ 811 h 1042"/>
                              <a:gd name="T68" fmla="*/ 1018 w 1037"/>
                              <a:gd name="T69" fmla="*/ 523 h 1042"/>
                              <a:gd name="T70" fmla="*/ 1018 w 1037"/>
                              <a:gd name="T71" fmla="*/ 523 h 1042"/>
                              <a:gd name="T72" fmla="*/ 1037 w 1037"/>
                              <a:gd name="T73" fmla="*/ 523 h 1042"/>
                              <a:gd name="T74" fmla="*/ 1008 w 1037"/>
                              <a:gd name="T75" fmla="*/ 423 h 1042"/>
                              <a:gd name="T76" fmla="*/ 931 w 1037"/>
                              <a:gd name="T77" fmla="*/ 245 h 1042"/>
                              <a:gd name="T78" fmla="*/ 917 w 1037"/>
                              <a:gd name="T79" fmla="*/ 192 h 1042"/>
                              <a:gd name="T80" fmla="*/ 1013 w 1037"/>
                              <a:gd name="T81" fmla="*/ 370 h 1042"/>
                              <a:gd name="T82" fmla="*/ 1018 w 1037"/>
                              <a:gd name="T83" fmla="*/ 523 h 1042"/>
                              <a:gd name="T84" fmla="*/ 759 w 1037"/>
                              <a:gd name="T85" fmla="*/ 82 h 1042"/>
                              <a:gd name="T86" fmla="*/ 571 w 1037"/>
                              <a:gd name="T87" fmla="*/ 24 h 1042"/>
                              <a:gd name="T88" fmla="*/ 624 w 1037"/>
                              <a:gd name="T89" fmla="*/ 15 h 1042"/>
                              <a:gd name="T90" fmla="*/ 807 w 1037"/>
                              <a:gd name="T91" fmla="*/ 91 h 1042"/>
                              <a:gd name="T92" fmla="*/ 519 w 1037"/>
                              <a:gd name="T93" fmla="*/ 24 h 1042"/>
                              <a:gd name="T94" fmla="*/ 519 w 1037"/>
                              <a:gd name="T95" fmla="*/ 24 h 1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37" h="1042">
                                <a:moveTo>
                                  <a:pt x="519" y="24"/>
                                </a:moveTo>
                                <a:lnTo>
                                  <a:pt x="519" y="24"/>
                                </a:lnTo>
                                <a:lnTo>
                                  <a:pt x="519" y="0"/>
                                </a:lnTo>
                                <a:lnTo>
                                  <a:pt x="519" y="0"/>
                                </a:lnTo>
                                <a:lnTo>
                                  <a:pt x="519" y="24"/>
                                </a:lnTo>
                                <a:close/>
                                <a:moveTo>
                                  <a:pt x="519" y="24"/>
                                </a:moveTo>
                                <a:lnTo>
                                  <a:pt x="466" y="24"/>
                                </a:lnTo>
                                <a:lnTo>
                                  <a:pt x="418" y="34"/>
                                </a:lnTo>
                                <a:lnTo>
                                  <a:pt x="370" y="43"/>
                                </a:lnTo>
                                <a:lnTo>
                                  <a:pt x="327" y="63"/>
                                </a:lnTo>
                                <a:lnTo>
                                  <a:pt x="283" y="82"/>
                                </a:lnTo>
                                <a:lnTo>
                                  <a:pt x="240" y="106"/>
                                </a:lnTo>
                                <a:lnTo>
                                  <a:pt x="202" y="135"/>
                                </a:lnTo>
                                <a:lnTo>
                                  <a:pt x="168" y="168"/>
                                </a:lnTo>
                                <a:lnTo>
                                  <a:pt x="154" y="154"/>
                                </a:lnTo>
                                <a:lnTo>
                                  <a:pt x="187" y="120"/>
                                </a:lnTo>
                                <a:lnTo>
                                  <a:pt x="231" y="91"/>
                                </a:lnTo>
                                <a:lnTo>
                                  <a:pt x="274" y="67"/>
                                </a:lnTo>
                                <a:lnTo>
                                  <a:pt x="317" y="43"/>
                                </a:lnTo>
                                <a:lnTo>
                                  <a:pt x="365" y="24"/>
                                </a:lnTo>
                                <a:lnTo>
                                  <a:pt x="413" y="15"/>
                                </a:lnTo>
                                <a:lnTo>
                                  <a:pt x="466" y="5"/>
                                </a:lnTo>
                                <a:lnTo>
                                  <a:pt x="519" y="0"/>
                                </a:lnTo>
                                <a:lnTo>
                                  <a:pt x="519" y="24"/>
                                </a:lnTo>
                                <a:close/>
                                <a:moveTo>
                                  <a:pt x="168" y="168"/>
                                </a:moveTo>
                                <a:lnTo>
                                  <a:pt x="135" y="207"/>
                                </a:lnTo>
                                <a:lnTo>
                                  <a:pt x="106" y="245"/>
                                </a:lnTo>
                                <a:lnTo>
                                  <a:pt x="82" y="283"/>
                                </a:lnTo>
                                <a:lnTo>
                                  <a:pt x="58" y="327"/>
                                </a:lnTo>
                                <a:lnTo>
                                  <a:pt x="43" y="375"/>
                                </a:lnTo>
                                <a:lnTo>
                                  <a:pt x="29" y="423"/>
                                </a:lnTo>
                                <a:lnTo>
                                  <a:pt x="24" y="471"/>
                                </a:lnTo>
                                <a:lnTo>
                                  <a:pt x="19" y="523"/>
                                </a:lnTo>
                                <a:lnTo>
                                  <a:pt x="0" y="523"/>
                                </a:lnTo>
                                <a:lnTo>
                                  <a:pt x="0" y="471"/>
                                </a:lnTo>
                                <a:lnTo>
                                  <a:pt x="10" y="418"/>
                                </a:lnTo>
                                <a:lnTo>
                                  <a:pt x="24" y="370"/>
                                </a:lnTo>
                                <a:lnTo>
                                  <a:pt x="39" y="322"/>
                                </a:lnTo>
                                <a:lnTo>
                                  <a:pt x="63" y="274"/>
                                </a:lnTo>
                                <a:lnTo>
                                  <a:pt x="87" y="231"/>
                                </a:lnTo>
                                <a:lnTo>
                                  <a:pt x="120" y="192"/>
                                </a:lnTo>
                                <a:lnTo>
                                  <a:pt x="154" y="154"/>
                                </a:lnTo>
                                <a:lnTo>
                                  <a:pt x="168" y="168"/>
                                </a:lnTo>
                                <a:close/>
                                <a:moveTo>
                                  <a:pt x="19" y="523"/>
                                </a:moveTo>
                                <a:lnTo>
                                  <a:pt x="19" y="523"/>
                                </a:lnTo>
                                <a:lnTo>
                                  <a:pt x="0" y="523"/>
                                </a:lnTo>
                                <a:lnTo>
                                  <a:pt x="0" y="523"/>
                                </a:lnTo>
                                <a:lnTo>
                                  <a:pt x="19" y="523"/>
                                </a:lnTo>
                                <a:close/>
                                <a:moveTo>
                                  <a:pt x="19" y="523"/>
                                </a:moveTo>
                                <a:lnTo>
                                  <a:pt x="19" y="523"/>
                                </a:lnTo>
                                <a:lnTo>
                                  <a:pt x="0" y="523"/>
                                </a:lnTo>
                                <a:lnTo>
                                  <a:pt x="0" y="523"/>
                                </a:lnTo>
                                <a:lnTo>
                                  <a:pt x="19" y="523"/>
                                </a:lnTo>
                                <a:close/>
                                <a:moveTo>
                                  <a:pt x="19" y="523"/>
                                </a:moveTo>
                                <a:lnTo>
                                  <a:pt x="24" y="571"/>
                                </a:lnTo>
                                <a:lnTo>
                                  <a:pt x="29" y="624"/>
                                </a:lnTo>
                                <a:lnTo>
                                  <a:pt x="43" y="672"/>
                                </a:lnTo>
                                <a:lnTo>
                                  <a:pt x="58" y="715"/>
                                </a:lnTo>
                                <a:lnTo>
                                  <a:pt x="82" y="759"/>
                                </a:lnTo>
                                <a:lnTo>
                                  <a:pt x="106" y="802"/>
                                </a:lnTo>
                                <a:lnTo>
                                  <a:pt x="135" y="840"/>
                                </a:lnTo>
                                <a:lnTo>
                                  <a:pt x="168" y="874"/>
                                </a:lnTo>
                                <a:lnTo>
                                  <a:pt x="154" y="888"/>
                                </a:lnTo>
                                <a:lnTo>
                                  <a:pt x="120" y="850"/>
                                </a:lnTo>
                                <a:lnTo>
                                  <a:pt x="87" y="811"/>
                                </a:lnTo>
                                <a:lnTo>
                                  <a:pt x="63" y="768"/>
                                </a:lnTo>
                                <a:lnTo>
                                  <a:pt x="39" y="725"/>
                                </a:lnTo>
                                <a:lnTo>
                                  <a:pt x="24" y="677"/>
                                </a:lnTo>
                                <a:lnTo>
                                  <a:pt x="10" y="624"/>
                                </a:lnTo>
                                <a:lnTo>
                                  <a:pt x="0" y="576"/>
                                </a:lnTo>
                                <a:lnTo>
                                  <a:pt x="0" y="523"/>
                                </a:lnTo>
                                <a:lnTo>
                                  <a:pt x="19" y="523"/>
                                </a:lnTo>
                                <a:close/>
                                <a:moveTo>
                                  <a:pt x="168" y="874"/>
                                </a:moveTo>
                                <a:lnTo>
                                  <a:pt x="202" y="907"/>
                                </a:lnTo>
                                <a:lnTo>
                                  <a:pt x="240" y="936"/>
                                </a:lnTo>
                                <a:lnTo>
                                  <a:pt x="283" y="960"/>
                                </a:lnTo>
                                <a:lnTo>
                                  <a:pt x="327" y="984"/>
                                </a:lnTo>
                                <a:lnTo>
                                  <a:pt x="370" y="999"/>
                                </a:lnTo>
                                <a:lnTo>
                                  <a:pt x="418" y="1013"/>
                                </a:lnTo>
                                <a:lnTo>
                                  <a:pt x="466" y="1018"/>
                                </a:lnTo>
                                <a:lnTo>
                                  <a:pt x="519" y="1023"/>
                                </a:lnTo>
                                <a:lnTo>
                                  <a:pt x="519" y="1042"/>
                                </a:lnTo>
                                <a:lnTo>
                                  <a:pt x="466" y="1037"/>
                                </a:lnTo>
                                <a:lnTo>
                                  <a:pt x="413" y="1032"/>
                                </a:lnTo>
                                <a:lnTo>
                                  <a:pt x="365" y="1018"/>
                                </a:lnTo>
                                <a:lnTo>
                                  <a:pt x="317" y="999"/>
                                </a:lnTo>
                                <a:lnTo>
                                  <a:pt x="274" y="979"/>
                                </a:lnTo>
                                <a:lnTo>
                                  <a:pt x="231" y="951"/>
                                </a:lnTo>
                                <a:lnTo>
                                  <a:pt x="187" y="922"/>
                                </a:lnTo>
                                <a:lnTo>
                                  <a:pt x="154" y="888"/>
                                </a:lnTo>
                                <a:lnTo>
                                  <a:pt x="168" y="874"/>
                                </a:lnTo>
                                <a:close/>
                                <a:moveTo>
                                  <a:pt x="519" y="1023"/>
                                </a:moveTo>
                                <a:lnTo>
                                  <a:pt x="519" y="1023"/>
                                </a:lnTo>
                                <a:lnTo>
                                  <a:pt x="519" y="1042"/>
                                </a:lnTo>
                                <a:lnTo>
                                  <a:pt x="519" y="1042"/>
                                </a:lnTo>
                                <a:lnTo>
                                  <a:pt x="519" y="1023"/>
                                </a:lnTo>
                                <a:close/>
                                <a:moveTo>
                                  <a:pt x="519" y="1023"/>
                                </a:moveTo>
                                <a:lnTo>
                                  <a:pt x="519" y="1023"/>
                                </a:lnTo>
                                <a:lnTo>
                                  <a:pt x="519" y="1042"/>
                                </a:lnTo>
                                <a:lnTo>
                                  <a:pt x="519" y="1042"/>
                                </a:lnTo>
                                <a:lnTo>
                                  <a:pt x="519" y="1023"/>
                                </a:lnTo>
                                <a:close/>
                                <a:moveTo>
                                  <a:pt x="519" y="1023"/>
                                </a:moveTo>
                                <a:lnTo>
                                  <a:pt x="571" y="1018"/>
                                </a:lnTo>
                                <a:lnTo>
                                  <a:pt x="619" y="1013"/>
                                </a:lnTo>
                                <a:lnTo>
                                  <a:pt x="667" y="999"/>
                                </a:lnTo>
                                <a:lnTo>
                                  <a:pt x="711" y="984"/>
                                </a:lnTo>
                                <a:lnTo>
                                  <a:pt x="759" y="960"/>
                                </a:lnTo>
                                <a:lnTo>
                                  <a:pt x="797" y="936"/>
                                </a:lnTo>
                                <a:lnTo>
                                  <a:pt x="835" y="907"/>
                                </a:lnTo>
                                <a:lnTo>
                                  <a:pt x="874" y="874"/>
                                </a:lnTo>
                                <a:lnTo>
                                  <a:pt x="888" y="888"/>
                                </a:lnTo>
                                <a:lnTo>
                                  <a:pt x="850" y="922"/>
                                </a:lnTo>
                                <a:lnTo>
                                  <a:pt x="807" y="951"/>
                                </a:lnTo>
                                <a:lnTo>
                                  <a:pt x="768" y="979"/>
                                </a:lnTo>
                                <a:lnTo>
                                  <a:pt x="720" y="999"/>
                                </a:lnTo>
                                <a:lnTo>
                                  <a:pt x="672" y="1018"/>
                                </a:lnTo>
                                <a:lnTo>
                                  <a:pt x="624" y="1032"/>
                                </a:lnTo>
                                <a:lnTo>
                                  <a:pt x="571" y="1037"/>
                                </a:lnTo>
                                <a:lnTo>
                                  <a:pt x="519" y="1042"/>
                                </a:lnTo>
                                <a:lnTo>
                                  <a:pt x="519" y="1023"/>
                                </a:lnTo>
                                <a:close/>
                                <a:moveTo>
                                  <a:pt x="874" y="874"/>
                                </a:moveTo>
                                <a:lnTo>
                                  <a:pt x="903" y="840"/>
                                </a:lnTo>
                                <a:lnTo>
                                  <a:pt x="931" y="802"/>
                                </a:lnTo>
                                <a:lnTo>
                                  <a:pt x="955" y="759"/>
                                </a:lnTo>
                                <a:lnTo>
                                  <a:pt x="980" y="715"/>
                                </a:lnTo>
                                <a:lnTo>
                                  <a:pt x="994" y="672"/>
                                </a:lnTo>
                                <a:lnTo>
                                  <a:pt x="1008" y="624"/>
                                </a:lnTo>
                                <a:lnTo>
                                  <a:pt x="1018" y="571"/>
                                </a:lnTo>
                                <a:lnTo>
                                  <a:pt x="1018" y="523"/>
                                </a:lnTo>
                                <a:lnTo>
                                  <a:pt x="1037" y="523"/>
                                </a:lnTo>
                                <a:lnTo>
                                  <a:pt x="1037" y="576"/>
                                </a:lnTo>
                                <a:lnTo>
                                  <a:pt x="1028" y="624"/>
                                </a:lnTo>
                                <a:lnTo>
                                  <a:pt x="1013" y="677"/>
                                </a:lnTo>
                                <a:lnTo>
                                  <a:pt x="999" y="725"/>
                                </a:lnTo>
                                <a:lnTo>
                                  <a:pt x="975" y="768"/>
                                </a:lnTo>
                                <a:lnTo>
                                  <a:pt x="951" y="811"/>
                                </a:lnTo>
                                <a:lnTo>
                                  <a:pt x="917" y="850"/>
                                </a:lnTo>
                                <a:lnTo>
                                  <a:pt x="888" y="888"/>
                                </a:lnTo>
                                <a:lnTo>
                                  <a:pt x="874" y="874"/>
                                </a:lnTo>
                                <a:close/>
                                <a:moveTo>
                                  <a:pt x="1018" y="523"/>
                                </a:moveTo>
                                <a:lnTo>
                                  <a:pt x="1018" y="523"/>
                                </a:lnTo>
                                <a:lnTo>
                                  <a:pt x="1037" y="523"/>
                                </a:lnTo>
                                <a:lnTo>
                                  <a:pt x="1037" y="523"/>
                                </a:lnTo>
                                <a:lnTo>
                                  <a:pt x="1018" y="523"/>
                                </a:lnTo>
                                <a:close/>
                                <a:moveTo>
                                  <a:pt x="1018" y="523"/>
                                </a:moveTo>
                                <a:lnTo>
                                  <a:pt x="1018" y="523"/>
                                </a:lnTo>
                                <a:lnTo>
                                  <a:pt x="1037" y="523"/>
                                </a:lnTo>
                                <a:lnTo>
                                  <a:pt x="1037" y="523"/>
                                </a:lnTo>
                                <a:lnTo>
                                  <a:pt x="1018" y="523"/>
                                </a:lnTo>
                                <a:close/>
                                <a:moveTo>
                                  <a:pt x="1018" y="523"/>
                                </a:moveTo>
                                <a:lnTo>
                                  <a:pt x="1018" y="471"/>
                                </a:lnTo>
                                <a:lnTo>
                                  <a:pt x="1008" y="423"/>
                                </a:lnTo>
                                <a:lnTo>
                                  <a:pt x="994" y="375"/>
                                </a:lnTo>
                                <a:lnTo>
                                  <a:pt x="980" y="327"/>
                                </a:lnTo>
                                <a:lnTo>
                                  <a:pt x="955" y="283"/>
                                </a:lnTo>
                                <a:lnTo>
                                  <a:pt x="931" y="245"/>
                                </a:lnTo>
                                <a:lnTo>
                                  <a:pt x="903" y="207"/>
                                </a:lnTo>
                                <a:lnTo>
                                  <a:pt x="874" y="168"/>
                                </a:lnTo>
                                <a:lnTo>
                                  <a:pt x="883" y="154"/>
                                </a:lnTo>
                                <a:lnTo>
                                  <a:pt x="917" y="192"/>
                                </a:lnTo>
                                <a:lnTo>
                                  <a:pt x="951" y="231"/>
                                </a:lnTo>
                                <a:lnTo>
                                  <a:pt x="975" y="274"/>
                                </a:lnTo>
                                <a:lnTo>
                                  <a:pt x="999" y="322"/>
                                </a:lnTo>
                                <a:lnTo>
                                  <a:pt x="1013" y="370"/>
                                </a:lnTo>
                                <a:lnTo>
                                  <a:pt x="1028" y="418"/>
                                </a:lnTo>
                                <a:lnTo>
                                  <a:pt x="1037" y="471"/>
                                </a:lnTo>
                                <a:lnTo>
                                  <a:pt x="1037" y="523"/>
                                </a:lnTo>
                                <a:lnTo>
                                  <a:pt x="1018" y="523"/>
                                </a:lnTo>
                                <a:close/>
                                <a:moveTo>
                                  <a:pt x="874" y="168"/>
                                </a:moveTo>
                                <a:lnTo>
                                  <a:pt x="835" y="135"/>
                                </a:lnTo>
                                <a:lnTo>
                                  <a:pt x="797" y="106"/>
                                </a:lnTo>
                                <a:lnTo>
                                  <a:pt x="759" y="82"/>
                                </a:lnTo>
                                <a:lnTo>
                                  <a:pt x="711" y="63"/>
                                </a:lnTo>
                                <a:lnTo>
                                  <a:pt x="667" y="43"/>
                                </a:lnTo>
                                <a:lnTo>
                                  <a:pt x="619" y="34"/>
                                </a:lnTo>
                                <a:lnTo>
                                  <a:pt x="571" y="24"/>
                                </a:lnTo>
                                <a:lnTo>
                                  <a:pt x="519" y="24"/>
                                </a:lnTo>
                                <a:lnTo>
                                  <a:pt x="519" y="0"/>
                                </a:lnTo>
                                <a:lnTo>
                                  <a:pt x="571" y="5"/>
                                </a:lnTo>
                                <a:lnTo>
                                  <a:pt x="624" y="15"/>
                                </a:lnTo>
                                <a:lnTo>
                                  <a:pt x="672" y="24"/>
                                </a:lnTo>
                                <a:lnTo>
                                  <a:pt x="720" y="43"/>
                                </a:lnTo>
                                <a:lnTo>
                                  <a:pt x="768" y="67"/>
                                </a:lnTo>
                                <a:lnTo>
                                  <a:pt x="807" y="91"/>
                                </a:lnTo>
                                <a:lnTo>
                                  <a:pt x="850" y="120"/>
                                </a:lnTo>
                                <a:lnTo>
                                  <a:pt x="883" y="154"/>
                                </a:lnTo>
                                <a:lnTo>
                                  <a:pt x="874" y="168"/>
                                </a:lnTo>
                                <a:close/>
                                <a:moveTo>
                                  <a:pt x="519" y="24"/>
                                </a:moveTo>
                                <a:lnTo>
                                  <a:pt x="519" y="24"/>
                                </a:lnTo>
                                <a:lnTo>
                                  <a:pt x="519" y="0"/>
                                </a:lnTo>
                                <a:lnTo>
                                  <a:pt x="519" y="0"/>
                                </a:lnTo>
                                <a:lnTo>
                                  <a:pt x="519" y="2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181"/>
                        <wps:cNvSpPr>
                          <a:spLocks/>
                        </wps:cNvSpPr>
                        <wps:spPr bwMode="auto">
                          <a:xfrm>
                            <a:off x="36830" y="1932305"/>
                            <a:ext cx="645795" cy="15240"/>
                          </a:xfrm>
                          <a:custGeom>
                            <a:avLst/>
                            <a:gdLst>
                              <a:gd name="T0" fmla="*/ 1017 w 1017"/>
                              <a:gd name="T1" fmla="*/ 0 h 24"/>
                              <a:gd name="T2" fmla="*/ 0 w 1017"/>
                              <a:gd name="T3" fmla="*/ 5 h 24"/>
                              <a:gd name="T4" fmla="*/ 0 w 1017"/>
                              <a:gd name="T5" fmla="*/ 24 h 24"/>
                              <a:gd name="T6" fmla="*/ 1017 w 1017"/>
                              <a:gd name="T7" fmla="*/ 19 h 24"/>
                              <a:gd name="T8" fmla="*/ 1017 w 1017"/>
                              <a:gd name="T9" fmla="*/ 0 h 24"/>
                            </a:gdLst>
                            <a:ahLst/>
                            <a:cxnLst>
                              <a:cxn ang="0">
                                <a:pos x="T0" y="T1"/>
                              </a:cxn>
                              <a:cxn ang="0">
                                <a:pos x="T2" y="T3"/>
                              </a:cxn>
                              <a:cxn ang="0">
                                <a:pos x="T4" y="T5"/>
                              </a:cxn>
                              <a:cxn ang="0">
                                <a:pos x="T6" y="T7"/>
                              </a:cxn>
                              <a:cxn ang="0">
                                <a:pos x="T8" y="T9"/>
                              </a:cxn>
                            </a:cxnLst>
                            <a:rect l="0" t="0" r="r" b="b"/>
                            <a:pathLst>
                              <a:path w="1017" h="24">
                                <a:moveTo>
                                  <a:pt x="1017" y="0"/>
                                </a:moveTo>
                                <a:lnTo>
                                  <a:pt x="0" y="5"/>
                                </a:lnTo>
                                <a:lnTo>
                                  <a:pt x="0" y="24"/>
                                </a:lnTo>
                                <a:lnTo>
                                  <a:pt x="1017" y="19"/>
                                </a:lnTo>
                                <a:lnTo>
                                  <a:pt x="1017"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182"/>
                        <wps:cNvSpPr>
                          <a:spLocks/>
                        </wps:cNvSpPr>
                        <wps:spPr bwMode="auto">
                          <a:xfrm>
                            <a:off x="676910" y="1905000"/>
                            <a:ext cx="60960" cy="67310"/>
                          </a:xfrm>
                          <a:custGeom>
                            <a:avLst/>
                            <a:gdLst>
                              <a:gd name="T0" fmla="*/ 0 w 96"/>
                              <a:gd name="T1" fmla="*/ 0 h 106"/>
                              <a:gd name="T2" fmla="*/ 96 w 96"/>
                              <a:gd name="T3" fmla="*/ 53 h 106"/>
                              <a:gd name="T4" fmla="*/ 0 w 96"/>
                              <a:gd name="T5" fmla="*/ 106 h 106"/>
                              <a:gd name="T6" fmla="*/ 0 w 96"/>
                              <a:gd name="T7" fmla="*/ 0 h 106"/>
                              <a:gd name="T8" fmla="*/ 96 w 96"/>
                              <a:gd name="T9" fmla="*/ 53 h 106"/>
                              <a:gd name="T10" fmla="*/ 0 w 96"/>
                              <a:gd name="T11" fmla="*/ 0 h 106"/>
                            </a:gdLst>
                            <a:ahLst/>
                            <a:cxnLst>
                              <a:cxn ang="0">
                                <a:pos x="T0" y="T1"/>
                              </a:cxn>
                              <a:cxn ang="0">
                                <a:pos x="T2" y="T3"/>
                              </a:cxn>
                              <a:cxn ang="0">
                                <a:pos x="T4" y="T5"/>
                              </a:cxn>
                              <a:cxn ang="0">
                                <a:pos x="T6" y="T7"/>
                              </a:cxn>
                              <a:cxn ang="0">
                                <a:pos x="T8" y="T9"/>
                              </a:cxn>
                              <a:cxn ang="0">
                                <a:pos x="T10" y="T11"/>
                              </a:cxn>
                            </a:cxnLst>
                            <a:rect l="0" t="0" r="r" b="b"/>
                            <a:pathLst>
                              <a:path w="96" h="106">
                                <a:moveTo>
                                  <a:pt x="0" y="0"/>
                                </a:moveTo>
                                <a:lnTo>
                                  <a:pt x="96" y="53"/>
                                </a:lnTo>
                                <a:lnTo>
                                  <a:pt x="0" y="106"/>
                                </a:lnTo>
                                <a:lnTo>
                                  <a:pt x="0" y="0"/>
                                </a:lnTo>
                                <a:lnTo>
                                  <a:pt x="96" y="53"/>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Rectangle 1183"/>
                        <wps:cNvSpPr>
                          <a:spLocks noChangeArrowheads="1"/>
                        </wps:cNvSpPr>
                        <wps:spPr bwMode="auto">
                          <a:xfrm>
                            <a:off x="932815" y="2965450"/>
                            <a:ext cx="54038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C5782" w14:textId="77777777" w:rsidR="000A71B3" w:rsidRDefault="000A71B3" w:rsidP="00A870EF">
                              <w:r>
                                <w:rPr>
                                  <w:rFonts w:cs="Tahoma"/>
                                  <w:color w:val="1F1A17"/>
                                  <w:sz w:val="14"/>
                                  <w:szCs w:val="14"/>
                                  <w:lang w:val="en-US"/>
                                </w:rPr>
                                <w:t>SAPLogoffRes</w:t>
                              </w:r>
                            </w:p>
                          </w:txbxContent>
                        </wps:txbx>
                        <wps:bodyPr rot="0" vert="horz" wrap="none" lIns="0" tIns="0" rIns="0" bIns="0" anchor="t" anchorCtr="0" upright="1">
                          <a:spAutoFit/>
                        </wps:bodyPr>
                      </wps:wsp>
                      <wps:wsp>
                        <wps:cNvPr id="47" name="Rectangle 1184"/>
                        <wps:cNvSpPr>
                          <a:spLocks noChangeArrowheads="1"/>
                        </wps:cNvSpPr>
                        <wps:spPr bwMode="auto">
                          <a:xfrm>
                            <a:off x="2676525" y="1905000"/>
                            <a:ext cx="36893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BACF2" w14:textId="77777777" w:rsidR="000A71B3" w:rsidRDefault="000A71B3" w:rsidP="00A870EF">
                              <w:r>
                                <w:rPr>
                                  <w:rFonts w:cs="Tahoma"/>
                                  <w:b/>
                                  <w:bCs/>
                                  <w:color w:val="1F1A17"/>
                                  <w:sz w:val="16"/>
                                  <w:szCs w:val="16"/>
                                  <w:lang w:val="en-US"/>
                                </w:rPr>
                                <w:t>LOGON</w:t>
                              </w:r>
                            </w:p>
                          </w:txbxContent>
                        </wps:txbx>
                        <wps:bodyPr rot="0" vert="horz" wrap="none" lIns="0" tIns="0" rIns="0" bIns="0" anchor="t" anchorCtr="0" upright="1">
                          <a:spAutoFit/>
                        </wps:bodyPr>
                      </wps:wsp>
                      <wps:wsp>
                        <wps:cNvPr id="49" name="Freeform 1185"/>
                        <wps:cNvSpPr>
                          <a:spLocks/>
                        </wps:cNvSpPr>
                        <wps:spPr bwMode="auto">
                          <a:xfrm>
                            <a:off x="3009265" y="2258695"/>
                            <a:ext cx="490220" cy="484505"/>
                          </a:xfrm>
                          <a:custGeom>
                            <a:avLst/>
                            <a:gdLst>
                              <a:gd name="T0" fmla="*/ 772 w 772"/>
                              <a:gd name="T1" fmla="*/ 744 h 763"/>
                              <a:gd name="T2" fmla="*/ 772 w 772"/>
                              <a:gd name="T3" fmla="*/ 744 h 763"/>
                              <a:gd name="T4" fmla="*/ 724 w 772"/>
                              <a:gd name="T5" fmla="*/ 720 h 763"/>
                              <a:gd name="T6" fmla="*/ 672 w 772"/>
                              <a:gd name="T7" fmla="*/ 691 h 763"/>
                              <a:gd name="T8" fmla="*/ 619 w 772"/>
                              <a:gd name="T9" fmla="*/ 657 h 763"/>
                              <a:gd name="T10" fmla="*/ 566 w 772"/>
                              <a:gd name="T11" fmla="*/ 614 h 763"/>
                              <a:gd name="T12" fmla="*/ 518 w 772"/>
                              <a:gd name="T13" fmla="*/ 566 h 763"/>
                              <a:gd name="T14" fmla="*/ 465 w 772"/>
                              <a:gd name="T15" fmla="*/ 518 h 763"/>
                              <a:gd name="T16" fmla="*/ 417 w 772"/>
                              <a:gd name="T17" fmla="*/ 465 h 763"/>
                              <a:gd name="T18" fmla="*/ 369 w 772"/>
                              <a:gd name="T19" fmla="*/ 413 h 763"/>
                              <a:gd name="T20" fmla="*/ 273 w 772"/>
                              <a:gd name="T21" fmla="*/ 302 h 763"/>
                              <a:gd name="T22" fmla="*/ 182 w 772"/>
                              <a:gd name="T23" fmla="*/ 192 h 763"/>
                              <a:gd name="T24" fmla="*/ 96 w 772"/>
                              <a:gd name="T25" fmla="*/ 86 h 763"/>
                              <a:gd name="T26" fmla="*/ 14 w 772"/>
                              <a:gd name="T27" fmla="*/ 0 h 763"/>
                              <a:gd name="T28" fmla="*/ 0 w 772"/>
                              <a:gd name="T29" fmla="*/ 14 h 763"/>
                              <a:gd name="T30" fmla="*/ 81 w 772"/>
                              <a:gd name="T31" fmla="*/ 101 h 763"/>
                              <a:gd name="T32" fmla="*/ 168 w 772"/>
                              <a:gd name="T33" fmla="*/ 201 h 763"/>
                              <a:gd name="T34" fmla="*/ 259 w 772"/>
                              <a:gd name="T35" fmla="*/ 312 h 763"/>
                              <a:gd name="T36" fmla="*/ 355 w 772"/>
                              <a:gd name="T37" fmla="*/ 427 h 763"/>
                              <a:gd name="T38" fmla="*/ 403 w 772"/>
                              <a:gd name="T39" fmla="*/ 480 h 763"/>
                              <a:gd name="T40" fmla="*/ 451 w 772"/>
                              <a:gd name="T41" fmla="*/ 533 h 763"/>
                              <a:gd name="T42" fmla="*/ 504 w 772"/>
                              <a:gd name="T43" fmla="*/ 585 h 763"/>
                              <a:gd name="T44" fmla="*/ 556 w 772"/>
                              <a:gd name="T45" fmla="*/ 629 h 763"/>
                              <a:gd name="T46" fmla="*/ 609 w 772"/>
                              <a:gd name="T47" fmla="*/ 672 h 763"/>
                              <a:gd name="T48" fmla="*/ 662 w 772"/>
                              <a:gd name="T49" fmla="*/ 710 h 763"/>
                              <a:gd name="T50" fmla="*/ 715 w 772"/>
                              <a:gd name="T51" fmla="*/ 739 h 763"/>
                              <a:gd name="T52" fmla="*/ 768 w 772"/>
                              <a:gd name="T53" fmla="*/ 763 h 763"/>
                              <a:gd name="T54" fmla="*/ 768 w 772"/>
                              <a:gd name="T55" fmla="*/ 763 h 763"/>
                              <a:gd name="T56" fmla="*/ 772 w 772"/>
                              <a:gd name="T57" fmla="*/ 744 h 7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72" h="763">
                                <a:moveTo>
                                  <a:pt x="772" y="744"/>
                                </a:moveTo>
                                <a:lnTo>
                                  <a:pt x="772" y="744"/>
                                </a:lnTo>
                                <a:lnTo>
                                  <a:pt x="724" y="720"/>
                                </a:lnTo>
                                <a:lnTo>
                                  <a:pt x="672" y="691"/>
                                </a:lnTo>
                                <a:lnTo>
                                  <a:pt x="619" y="657"/>
                                </a:lnTo>
                                <a:lnTo>
                                  <a:pt x="566" y="614"/>
                                </a:lnTo>
                                <a:lnTo>
                                  <a:pt x="518" y="566"/>
                                </a:lnTo>
                                <a:lnTo>
                                  <a:pt x="465" y="518"/>
                                </a:lnTo>
                                <a:lnTo>
                                  <a:pt x="417" y="465"/>
                                </a:lnTo>
                                <a:lnTo>
                                  <a:pt x="369" y="413"/>
                                </a:lnTo>
                                <a:lnTo>
                                  <a:pt x="273" y="302"/>
                                </a:lnTo>
                                <a:lnTo>
                                  <a:pt x="182" y="192"/>
                                </a:lnTo>
                                <a:lnTo>
                                  <a:pt x="96" y="86"/>
                                </a:lnTo>
                                <a:lnTo>
                                  <a:pt x="14" y="0"/>
                                </a:lnTo>
                                <a:lnTo>
                                  <a:pt x="0" y="14"/>
                                </a:lnTo>
                                <a:lnTo>
                                  <a:pt x="81" y="101"/>
                                </a:lnTo>
                                <a:lnTo>
                                  <a:pt x="168" y="201"/>
                                </a:lnTo>
                                <a:lnTo>
                                  <a:pt x="259" y="312"/>
                                </a:lnTo>
                                <a:lnTo>
                                  <a:pt x="355" y="427"/>
                                </a:lnTo>
                                <a:lnTo>
                                  <a:pt x="403" y="480"/>
                                </a:lnTo>
                                <a:lnTo>
                                  <a:pt x="451" y="533"/>
                                </a:lnTo>
                                <a:lnTo>
                                  <a:pt x="504" y="585"/>
                                </a:lnTo>
                                <a:lnTo>
                                  <a:pt x="556" y="629"/>
                                </a:lnTo>
                                <a:lnTo>
                                  <a:pt x="609" y="672"/>
                                </a:lnTo>
                                <a:lnTo>
                                  <a:pt x="662" y="710"/>
                                </a:lnTo>
                                <a:lnTo>
                                  <a:pt x="715" y="739"/>
                                </a:lnTo>
                                <a:lnTo>
                                  <a:pt x="768" y="763"/>
                                </a:lnTo>
                                <a:lnTo>
                                  <a:pt x="768" y="763"/>
                                </a:lnTo>
                                <a:lnTo>
                                  <a:pt x="772" y="74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186"/>
                        <wps:cNvSpPr>
                          <a:spLocks/>
                        </wps:cNvSpPr>
                        <wps:spPr bwMode="auto">
                          <a:xfrm>
                            <a:off x="3188970" y="2176145"/>
                            <a:ext cx="332105" cy="567055"/>
                          </a:xfrm>
                          <a:custGeom>
                            <a:avLst/>
                            <a:gdLst>
                              <a:gd name="T0" fmla="*/ 0 w 523"/>
                              <a:gd name="T1" fmla="*/ 10 h 893"/>
                              <a:gd name="T2" fmla="*/ 125 w 523"/>
                              <a:gd name="T3" fmla="*/ 187 h 893"/>
                              <a:gd name="T4" fmla="*/ 235 w 523"/>
                              <a:gd name="T5" fmla="*/ 351 h 893"/>
                              <a:gd name="T6" fmla="*/ 331 w 523"/>
                              <a:gd name="T7" fmla="*/ 504 h 893"/>
                              <a:gd name="T8" fmla="*/ 408 w 523"/>
                              <a:gd name="T9" fmla="*/ 639 h 893"/>
                              <a:gd name="T10" fmla="*/ 441 w 523"/>
                              <a:gd name="T11" fmla="*/ 701 h 893"/>
                              <a:gd name="T12" fmla="*/ 465 w 523"/>
                              <a:gd name="T13" fmla="*/ 749 h 893"/>
                              <a:gd name="T14" fmla="*/ 485 w 523"/>
                              <a:gd name="T15" fmla="*/ 797 h 893"/>
                              <a:gd name="T16" fmla="*/ 499 w 523"/>
                              <a:gd name="T17" fmla="*/ 831 h 893"/>
                              <a:gd name="T18" fmla="*/ 504 w 523"/>
                              <a:gd name="T19" fmla="*/ 859 h 893"/>
                              <a:gd name="T20" fmla="*/ 504 w 523"/>
                              <a:gd name="T21" fmla="*/ 874 h 893"/>
                              <a:gd name="T22" fmla="*/ 499 w 523"/>
                              <a:gd name="T23" fmla="*/ 874 h 893"/>
                              <a:gd name="T24" fmla="*/ 499 w 523"/>
                              <a:gd name="T25" fmla="*/ 874 h 893"/>
                              <a:gd name="T26" fmla="*/ 499 w 523"/>
                              <a:gd name="T27" fmla="*/ 874 h 893"/>
                              <a:gd name="T28" fmla="*/ 489 w 523"/>
                              <a:gd name="T29" fmla="*/ 874 h 893"/>
                              <a:gd name="T30" fmla="*/ 485 w 523"/>
                              <a:gd name="T31" fmla="*/ 893 h 893"/>
                              <a:gd name="T32" fmla="*/ 494 w 523"/>
                              <a:gd name="T33" fmla="*/ 893 h 893"/>
                              <a:gd name="T34" fmla="*/ 509 w 523"/>
                              <a:gd name="T35" fmla="*/ 893 h 893"/>
                              <a:gd name="T36" fmla="*/ 518 w 523"/>
                              <a:gd name="T37" fmla="*/ 888 h 893"/>
                              <a:gd name="T38" fmla="*/ 523 w 523"/>
                              <a:gd name="T39" fmla="*/ 878 h 893"/>
                              <a:gd name="T40" fmla="*/ 523 w 523"/>
                              <a:gd name="T41" fmla="*/ 855 h 893"/>
                              <a:gd name="T42" fmla="*/ 518 w 523"/>
                              <a:gd name="T43" fmla="*/ 826 h 893"/>
                              <a:gd name="T44" fmla="*/ 504 w 523"/>
                              <a:gd name="T45" fmla="*/ 787 h 893"/>
                              <a:gd name="T46" fmla="*/ 485 w 523"/>
                              <a:gd name="T47" fmla="*/ 744 h 893"/>
                              <a:gd name="T48" fmla="*/ 456 w 523"/>
                              <a:gd name="T49" fmla="*/ 691 h 893"/>
                              <a:gd name="T50" fmla="*/ 427 w 523"/>
                              <a:gd name="T51" fmla="*/ 629 h 893"/>
                              <a:gd name="T52" fmla="*/ 350 w 523"/>
                              <a:gd name="T53" fmla="*/ 495 h 893"/>
                              <a:gd name="T54" fmla="*/ 254 w 523"/>
                              <a:gd name="T55" fmla="*/ 341 h 893"/>
                              <a:gd name="T56" fmla="*/ 139 w 523"/>
                              <a:gd name="T57" fmla="*/ 173 h 893"/>
                              <a:gd name="T58" fmla="*/ 14 w 523"/>
                              <a:gd name="T59" fmla="*/ 0 h 893"/>
                              <a:gd name="T60" fmla="*/ 0 w 523"/>
                              <a:gd name="T61" fmla="*/ 10 h 8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23" h="893">
                                <a:moveTo>
                                  <a:pt x="0" y="10"/>
                                </a:moveTo>
                                <a:lnTo>
                                  <a:pt x="125" y="187"/>
                                </a:lnTo>
                                <a:lnTo>
                                  <a:pt x="235" y="351"/>
                                </a:lnTo>
                                <a:lnTo>
                                  <a:pt x="331" y="504"/>
                                </a:lnTo>
                                <a:lnTo>
                                  <a:pt x="408" y="639"/>
                                </a:lnTo>
                                <a:lnTo>
                                  <a:pt x="441" y="701"/>
                                </a:lnTo>
                                <a:lnTo>
                                  <a:pt x="465" y="749"/>
                                </a:lnTo>
                                <a:lnTo>
                                  <a:pt x="485" y="797"/>
                                </a:lnTo>
                                <a:lnTo>
                                  <a:pt x="499" y="831"/>
                                </a:lnTo>
                                <a:lnTo>
                                  <a:pt x="504" y="859"/>
                                </a:lnTo>
                                <a:lnTo>
                                  <a:pt x="504" y="874"/>
                                </a:lnTo>
                                <a:lnTo>
                                  <a:pt x="499" y="874"/>
                                </a:lnTo>
                                <a:lnTo>
                                  <a:pt x="499" y="874"/>
                                </a:lnTo>
                                <a:lnTo>
                                  <a:pt x="499" y="874"/>
                                </a:lnTo>
                                <a:lnTo>
                                  <a:pt x="489" y="874"/>
                                </a:lnTo>
                                <a:lnTo>
                                  <a:pt x="485" y="893"/>
                                </a:lnTo>
                                <a:lnTo>
                                  <a:pt x="494" y="893"/>
                                </a:lnTo>
                                <a:lnTo>
                                  <a:pt x="509" y="893"/>
                                </a:lnTo>
                                <a:lnTo>
                                  <a:pt x="518" y="888"/>
                                </a:lnTo>
                                <a:lnTo>
                                  <a:pt x="523" y="878"/>
                                </a:lnTo>
                                <a:lnTo>
                                  <a:pt x="523" y="855"/>
                                </a:lnTo>
                                <a:lnTo>
                                  <a:pt x="518" y="826"/>
                                </a:lnTo>
                                <a:lnTo>
                                  <a:pt x="504" y="787"/>
                                </a:lnTo>
                                <a:lnTo>
                                  <a:pt x="485" y="744"/>
                                </a:lnTo>
                                <a:lnTo>
                                  <a:pt x="456" y="691"/>
                                </a:lnTo>
                                <a:lnTo>
                                  <a:pt x="427" y="629"/>
                                </a:lnTo>
                                <a:lnTo>
                                  <a:pt x="350" y="495"/>
                                </a:lnTo>
                                <a:lnTo>
                                  <a:pt x="254" y="341"/>
                                </a:lnTo>
                                <a:lnTo>
                                  <a:pt x="139" y="173"/>
                                </a:lnTo>
                                <a:lnTo>
                                  <a:pt x="14" y="0"/>
                                </a:lnTo>
                                <a:lnTo>
                                  <a:pt x="0" y="1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1187"/>
                        <wps:cNvSpPr>
                          <a:spLocks/>
                        </wps:cNvSpPr>
                        <wps:spPr bwMode="auto">
                          <a:xfrm>
                            <a:off x="3161665" y="2133600"/>
                            <a:ext cx="60960" cy="69850"/>
                          </a:xfrm>
                          <a:custGeom>
                            <a:avLst/>
                            <a:gdLst>
                              <a:gd name="T0" fmla="*/ 14 w 96"/>
                              <a:gd name="T1" fmla="*/ 110 h 110"/>
                              <a:gd name="T2" fmla="*/ 0 w 96"/>
                              <a:gd name="T3" fmla="*/ 0 h 110"/>
                              <a:gd name="T4" fmla="*/ 96 w 96"/>
                              <a:gd name="T5" fmla="*/ 48 h 110"/>
                              <a:gd name="T6" fmla="*/ 14 w 96"/>
                              <a:gd name="T7" fmla="*/ 110 h 110"/>
                              <a:gd name="T8" fmla="*/ 0 w 96"/>
                              <a:gd name="T9" fmla="*/ 0 h 110"/>
                              <a:gd name="T10" fmla="*/ 14 w 96"/>
                              <a:gd name="T11" fmla="*/ 110 h 110"/>
                            </a:gdLst>
                            <a:ahLst/>
                            <a:cxnLst>
                              <a:cxn ang="0">
                                <a:pos x="T0" y="T1"/>
                              </a:cxn>
                              <a:cxn ang="0">
                                <a:pos x="T2" y="T3"/>
                              </a:cxn>
                              <a:cxn ang="0">
                                <a:pos x="T4" y="T5"/>
                              </a:cxn>
                              <a:cxn ang="0">
                                <a:pos x="T6" y="T7"/>
                              </a:cxn>
                              <a:cxn ang="0">
                                <a:pos x="T8" y="T9"/>
                              </a:cxn>
                              <a:cxn ang="0">
                                <a:pos x="T10" y="T11"/>
                              </a:cxn>
                            </a:cxnLst>
                            <a:rect l="0" t="0" r="r" b="b"/>
                            <a:pathLst>
                              <a:path w="96" h="110">
                                <a:moveTo>
                                  <a:pt x="14" y="110"/>
                                </a:moveTo>
                                <a:lnTo>
                                  <a:pt x="0" y="0"/>
                                </a:lnTo>
                                <a:lnTo>
                                  <a:pt x="96" y="48"/>
                                </a:lnTo>
                                <a:lnTo>
                                  <a:pt x="14" y="110"/>
                                </a:lnTo>
                                <a:lnTo>
                                  <a:pt x="0" y="0"/>
                                </a:lnTo>
                                <a:lnTo>
                                  <a:pt x="14" y="11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Rectangle 1188"/>
                        <wps:cNvSpPr>
                          <a:spLocks noChangeArrowheads="1"/>
                        </wps:cNvSpPr>
                        <wps:spPr bwMode="auto">
                          <a:xfrm>
                            <a:off x="2640330" y="1124585"/>
                            <a:ext cx="98044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1655B" w14:textId="77777777" w:rsidR="000A71B3" w:rsidRDefault="000A71B3" w:rsidP="00A870EF">
                              <w:r>
                                <w:rPr>
                                  <w:rFonts w:cs="Tahoma"/>
                                  <w:color w:val="1F1A17"/>
                                  <w:sz w:val="14"/>
                                  <w:szCs w:val="14"/>
                                  <w:lang w:val="en-US"/>
                                </w:rPr>
                                <w:t>SAPLogonRes = LoginOK</w:t>
                              </w:r>
                            </w:p>
                          </w:txbxContent>
                        </wps:txbx>
                        <wps:bodyPr rot="0" vert="horz" wrap="none" lIns="0" tIns="0" rIns="0" bIns="0" anchor="t" anchorCtr="0" upright="1">
                          <a:spAutoFit/>
                        </wps:bodyPr>
                      </wps:wsp>
                      <wps:wsp>
                        <wps:cNvPr id="53" name="Freeform 1189"/>
                        <wps:cNvSpPr>
                          <a:spLocks/>
                        </wps:cNvSpPr>
                        <wps:spPr bwMode="auto">
                          <a:xfrm>
                            <a:off x="1149350" y="2319655"/>
                            <a:ext cx="512445" cy="908050"/>
                          </a:xfrm>
                          <a:custGeom>
                            <a:avLst/>
                            <a:gdLst>
                              <a:gd name="T0" fmla="*/ 0 w 807"/>
                              <a:gd name="T1" fmla="*/ 9 h 1430"/>
                              <a:gd name="T2" fmla="*/ 787 w 807"/>
                              <a:gd name="T3" fmla="*/ 1430 h 1430"/>
                              <a:gd name="T4" fmla="*/ 807 w 807"/>
                              <a:gd name="T5" fmla="*/ 1420 h 1430"/>
                              <a:gd name="T6" fmla="*/ 19 w 807"/>
                              <a:gd name="T7" fmla="*/ 0 h 1430"/>
                              <a:gd name="T8" fmla="*/ 0 w 807"/>
                              <a:gd name="T9" fmla="*/ 9 h 1430"/>
                            </a:gdLst>
                            <a:ahLst/>
                            <a:cxnLst>
                              <a:cxn ang="0">
                                <a:pos x="T0" y="T1"/>
                              </a:cxn>
                              <a:cxn ang="0">
                                <a:pos x="T2" y="T3"/>
                              </a:cxn>
                              <a:cxn ang="0">
                                <a:pos x="T4" y="T5"/>
                              </a:cxn>
                              <a:cxn ang="0">
                                <a:pos x="T6" y="T7"/>
                              </a:cxn>
                              <a:cxn ang="0">
                                <a:pos x="T8" y="T9"/>
                              </a:cxn>
                            </a:cxnLst>
                            <a:rect l="0" t="0" r="r" b="b"/>
                            <a:pathLst>
                              <a:path w="807" h="1430">
                                <a:moveTo>
                                  <a:pt x="0" y="9"/>
                                </a:moveTo>
                                <a:lnTo>
                                  <a:pt x="787" y="1430"/>
                                </a:lnTo>
                                <a:lnTo>
                                  <a:pt x="807" y="1420"/>
                                </a:lnTo>
                                <a:lnTo>
                                  <a:pt x="19" y="0"/>
                                </a:lnTo>
                                <a:lnTo>
                                  <a:pt x="0" y="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1190"/>
                        <wps:cNvSpPr>
                          <a:spLocks/>
                        </wps:cNvSpPr>
                        <wps:spPr bwMode="auto">
                          <a:xfrm>
                            <a:off x="1127760" y="2273935"/>
                            <a:ext cx="58420" cy="66675"/>
                          </a:xfrm>
                          <a:custGeom>
                            <a:avLst/>
                            <a:gdLst>
                              <a:gd name="T0" fmla="*/ 0 w 92"/>
                              <a:gd name="T1" fmla="*/ 105 h 105"/>
                              <a:gd name="T2" fmla="*/ 0 w 92"/>
                              <a:gd name="T3" fmla="*/ 0 h 105"/>
                              <a:gd name="T4" fmla="*/ 92 w 92"/>
                              <a:gd name="T5" fmla="*/ 57 h 105"/>
                              <a:gd name="T6" fmla="*/ 0 w 92"/>
                              <a:gd name="T7" fmla="*/ 105 h 105"/>
                              <a:gd name="T8" fmla="*/ 0 w 92"/>
                              <a:gd name="T9" fmla="*/ 0 h 105"/>
                              <a:gd name="T10" fmla="*/ 0 w 92"/>
                              <a:gd name="T11" fmla="*/ 105 h 105"/>
                            </a:gdLst>
                            <a:ahLst/>
                            <a:cxnLst>
                              <a:cxn ang="0">
                                <a:pos x="T0" y="T1"/>
                              </a:cxn>
                              <a:cxn ang="0">
                                <a:pos x="T2" y="T3"/>
                              </a:cxn>
                              <a:cxn ang="0">
                                <a:pos x="T4" y="T5"/>
                              </a:cxn>
                              <a:cxn ang="0">
                                <a:pos x="T6" y="T7"/>
                              </a:cxn>
                              <a:cxn ang="0">
                                <a:pos x="T8" y="T9"/>
                              </a:cxn>
                              <a:cxn ang="0">
                                <a:pos x="T10" y="T11"/>
                              </a:cxn>
                            </a:cxnLst>
                            <a:rect l="0" t="0" r="r" b="b"/>
                            <a:pathLst>
                              <a:path w="92" h="105">
                                <a:moveTo>
                                  <a:pt x="0" y="105"/>
                                </a:moveTo>
                                <a:lnTo>
                                  <a:pt x="0" y="0"/>
                                </a:lnTo>
                                <a:lnTo>
                                  <a:pt x="92" y="57"/>
                                </a:lnTo>
                                <a:lnTo>
                                  <a:pt x="0" y="105"/>
                                </a:lnTo>
                                <a:lnTo>
                                  <a:pt x="0" y="0"/>
                                </a:lnTo>
                                <a:lnTo>
                                  <a:pt x="0" y="10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1191"/>
                        <wps:cNvSpPr>
                          <a:spLocks/>
                        </wps:cNvSpPr>
                        <wps:spPr bwMode="auto">
                          <a:xfrm>
                            <a:off x="2305050" y="685800"/>
                            <a:ext cx="508635" cy="911225"/>
                          </a:xfrm>
                          <a:custGeom>
                            <a:avLst/>
                            <a:gdLst>
                              <a:gd name="T0" fmla="*/ 801 w 801"/>
                              <a:gd name="T1" fmla="*/ 1426 h 1435"/>
                              <a:gd name="T2" fmla="*/ 14 w 801"/>
                              <a:gd name="T3" fmla="*/ 0 h 1435"/>
                              <a:gd name="T4" fmla="*/ 0 w 801"/>
                              <a:gd name="T5" fmla="*/ 10 h 1435"/>
                              <a:gd name="T6" fmla="*/ 782 w 801"/>
                              <a:gd name="T7" fmla="*/ 1435 h 1435"/>
                              <a:gd name="T8" fmla="*/ 801 w 801"/>
                              <a:gd name="T9" fmla="*/ 1426 h 1435"/>
                            </a:gdLst>
                            <a:ahLst/>
                            <a:cxnLst>
                              <a:cxn ang="0">
                                <a:pos x="T0" y="T1"/>
                              </a:cxn>
                              <a:cxn ang="0">
                                <a:pos x="T2" y="T3"/>
                              </a:cxn>
                              <a:cxn ang="0">
                                <a:pos x="T4" y="T5"/>
                              </a:cxn>
                              <a:cxn ang="0">
                                <a:pos x="T6" y="T7"/>
                              </a:cxn>
                              <a:cxn ang="0">
                                <a:pos x="T8" y="T9"/>
                              </a:cxn>
                            </a:cxnLst>
                            <a:rect l="0" t="0" r="r" b="b"/>
                            <a:pathLst>
                              <a:path w="801" h="1435">
                                <a:moveTo>
                                  <a:pt x="801" y="1426"/>
                                </a:moveTo>
                                <a:lnTo>
                                  <a:pt x="14" y="0"/>
                                </a:lnTo>
                                <a:lnTo>
                                  <a:pt x="0" y="10"/>
                                </a:lnTo>
                                <a:lnTo>
                                  <a:pt x="782" y="1435"/>
                                </a:lnTo>
                                <a:lnTo>
                                  <a:pt x="801" y="142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1192"/>
                        <wps:cNvSpPr>
                          <a:spLocks/>
                        </wps:cNvSpPr>
                        <wps:spPr bwMode="auto">
                          <a:xfrm>
                            <a:off x="2777490" y="1572895"/>
                            <a:ext cx="57785" cy="69850"/>
                          </a:xfrm>
                          <a:custGeom>
                            <a:avLst/>
                            <a:gdLst>
                              <a:gd name="T0" fmla="*/ 91 w 91"/>
                              <a:gd name="T1" fmla="*/ 0 h 110"/>
                              <a:gd name="T2" fmla="*/ 91 w 91"/>
                              <a:gd name="T3" fmla="*/ 110 h 110"/>
                              <a:gd name="T4" fmla="*/ 0 w 91"/>
                              <a:gd name="T5" fmla="*/ 53 h 110"/>
                              <a:gd name="T6" fmla="*/ 91 w 91"/>
                              <a:gd name="T7" fmla="*/ 0 h 110"/>
                              <a:gd name="T8" fmla="*/ 91 w 91"/>
                              <a:gd name="T9" fmla="*/ 110 h 110"/>
                              <a:gd name="T10" fmla="*/ 91 w 91"/>
                              <a:gd name="T11" fmla="*/ 0 h 110"/>
                            </a:gdLst>
                            <a:ahLst/>
                            <a:cxnLst>
                              <a:cxn ang="0">
                                <a:pos x="T0" y="T1"/>
                              </a:cxn>
                              <a:cxn ang="0">
                                <a:pos x="T2" y="T3"/>
                              </a:cxn>
                              <a:cxn ang="0">
                                <a:pos x="T4" y="T5"/>
                              </a:cxn>
                              <a:cxn ang="0">
                                <a:pos x="T6" y="T7"/>
                              </a:cxn>
                              <a:cxn ang="0">
                                <a:pos x="T8" y="T9"/>
                              </a:cxn>
                              <a:cxn ang="0">
                                <a:pos x="T10" y="T11"/>
                              </a:cxn>
                            </a:cxnLst>
                            <a:rect l="0" t="0" r="r" b="b"/>
                            <a:pathLst>
                              <a:path w="91" h="110">
                                <a:moveTo>
                                  <a:pt x="91" y="0"/>
                                </a:moveTo>
                                <a:lnTo>
                                  <a:pt x="91" y="110"/>
                                </a:lnTo>
                                <a:lnTo>
                                  <a:pt x="0" y="53"/>
                                </a:lnTo>
                                <a:lnTo>
                                  <a:pt x="91" y="0"/>
                                </a:lnTo>
                                <a:lnTo>
                                  <a:pt x="91" y="110"/>
                                </a:lnTo>
                                <a:lnTo>
                                  <a:pt x="91"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1193"/>
                        <wps:cNvSpPr>
                          <a:spLocks/>
                        </wps:cNvSpPr>
                        <wps:spPr bwMode="auto">
                          <a:xfrm>
                            <a:off x="2338070" y="2282825"/>
                            <a:ext cx="509270" cy="908050"/>
                          </a:xfrm>
                          <a:custGeom>
                            <a:avLst/>
                            <a:gdLst>
                              <a:gd name="T0" fmla="*/ 15 w 802"/>
                              <a:gd name="T1" fmla="*/ 1430 h 1430"/>
                              <a:gd name="T2" fmla="*/ 802 w 802"/>
                              <a:gd name="T3" fmla="*/ 10 h 1430"/>
                              <a:gd name="T4" fmla="*/ 783 w 802"/>
                              <a:gd name="T5" fmla="*/ 0 h 1430"/>
                              <a:gd name="T6" fmla="*/ 0 w 802"/>
                              <a:gd name="T7" fmla="*/ 1421 h 1430"/>
                              <a:gd name="T8" fmla="*/ 15 w 802"/>
                              <a:gd name="T9" fmla="*/ 1430 h 1430"/>
                            </a:gdLst>
                            <a:ahLst/>
                            <a:cxnLst>
                              <a:cxn ang="0">
                                <a:pos x="T0" y="T1"/>
                              </a:cxn>
                              <a:cxn ang="0">
                                <a:pos x="T2" y="T3"/>
                              </a:cxn>
                              <a:cxn ang="0">
                                <a:pos x="T4" y="T5"/>
                              </a:cxn>
                              <a:cxn ang="0">
                                <a:pos x="T6" y="T7"/>
                              </a:cxn>
                              <a:cxn ang="0">
                                <a:pos x="T8" y="T9"/>
                              </a:cxn>
                            </a:cxnLst>
                            <a:rect l="0" t="0" r="r" b="b"/>
                            <a:pathLst>
                              <a:path w="802" h="1430">
                                <a:moveTo>
                                  <a:pt x="15" y="1430"/>
                                </a:moveTo>
                                <a:lnTo>
                                  <a:pt x="802" y="10"/>
                                </a:lnTo>
                                <a:lnTo>
                                  <a:pt x="783" y="0"/>
                                </a:lnTo>
                                <a:lnTo>
                                  <a:pt x="0" y="1421"/>
                                </a:lnTo>
                                <a:lnTo>
                                  <a:pt x="15" y="143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1194"/>
                        <wps:cNvSpPr>
                          <a:spLocks/>
                        </wps:cNvSpPr>
                        <wps:spPr bwMode="auto">
                          <a:xfrm>
                            <a:off x="2317115" y="3166745"/>
                            <a:ext cx="57785" cy="69850"/>
                          </a:xfrm>
                          <a:custGeom>
                            <a:avLst/>
                            <a:gdLst>
                              <a:gd name="T0" fmla="*/ 91 w 91"/>
                              <a:gd name="T1" fmla="*/ 53 h 110"/>
                              <a:gd name="T2" fmla="*/ 0 w 91"/>
                              <a:gd name="T3" fmla="*/ 110 h 110"/>
                              <a:gd name="T4" fmla="*/ 0 w 91"/>
                              <a:gd name="T5" fmla="*/ 0 h 110"/>
                              <a:gd name="T6" fmla="*/ 91 w 91"/>
                              <a:gd name="T7" fmla="*/ 53 h 110"/>
                              <a:gd name="T8" fmla="*/ 0 w 91"/>
                              <a:gd name="T9" fmla="*/ 110 h 110"/>
                              <a:gd name="T10" fmla="*/ 91 w 91"/>
                              <a:gd name="T11" fmla="*/ 53 h 110"/>
                            </a:gdLst>
                            <a:ahLst/>
                            <a:cxnLst>
                              <a:cxn ang="0">
                                <a:pos x="T0" y="T1"/>
                              </a:cxn>
                              <a:cxn ang="0">
                                <a:pos x="T2" y="T3"/>
                              </a:cxn>
                              <a:cxn ang="0">
                                <a:pos x="T4" y="T5"/>
                              </a:cxn>
                              <a:cxn ang="0">
                                <a:pos x="T6" y="T7"/>
                              </a:cxn>
                              <a:cxn ang="0">
                                <a:pos x="T8" y="T9"/>
                              </a:cxn>
                              <a:cxn ang="0">
                                <a:pos x="T10" y="T11"/>
                              </a:cxn>
                            </a:cxnLst>
                            <a:rect l="0" t="0" r="r" b="b"/>
                            <a:pathLst>
                              <a:path w="91" h="110">
                                <a:moveTo>
                                  <a:pt x="91" y="53"/>
                                </a:moveTo>
                                <a:lnTo>
                                  <a:pt x="0" y="110"/>
                                </a:lnTo>
                                <a:lnTo>
                                  <a:pt x="0" y="0"/>
                                </a:lnTo>
                                <a:lnTo>
                                  <a:pt x="91" y="53"/>
                                </a:lnTo>
                                <a:lnTo>
                                  <a:pt x="0" y="110"/>
                                </a:lnTo>
                                <a:lnTo>
                                  <a:pt x="91" y="5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1195"/>
                        <wps:cNvSpPr>
                          <a:spLocks/>
                        </wps:cNvSpPr>
                        <wps:spPr bwMode="auto">
                          <a:xfrm>
                            <a:off x="1112520" y="725805"/>
                            <a:ext cx="509270" cy="908050"/>
                          </a:xfrm>
                          <a:custGeom>
                            <a:avLst/>
                            <a:gdLst>
                              <a:gd name="T0" fmla="*/ 788 w 802"/>
                              <a:gd name="T1" fmla="*/ 0 h 1430"/>
                              <a:gd name="T2" fmla="*/ 0 w 802"/>
                              <a:gd name="T3" fmla="*/ 1420 h 1430"/>
                              <a:gd name="T4" fmla="*/ 20 w 802"/>
                              <a:gd name="T5" fmla="*/ 1430 h 1430"/>
                              <a:gd name="T6" fmla="*/ 802 w 802"/>
                              <a:gd name="T7" fmla="*/ 9 h 1430"/>
                              <a:gd name="T8" fmla="*/ 788 w 802"/>
                              <a:gd name="T9" fmla="*/ 0 h 1430"/>
                            </a:gdLst>
                            <a:ahLst/>
                            <a:cxnLst>
                              <a:cxn ang="0">
                                <a:pos x="T0" y="T1"/>
                              </a:cxn>
                              <a:cxn ang="0">
                                <a:pos x="T2" y="T3"/>
                              </a:cxn>
                              <a:cxn ang="0">
                                <a:pos x="T4" y="T5"/>
                              </a:cxn>
                              <a:cxn ang="0">
                                <a:pos x="T6" y="T7"/>
                              </a:cxn>
                              <a:cxn ang="0">
                                <a:pos x="T8" y="T9"/>
                              </a:cxn>
                            </a:cxnLst>
                            <a:rect l="0" t="0" r="r" b="b"/>
                            <a:pathLst>
                              <a:path w="802" h="1430">
                                <a:moveTo>
                                  <a:pt x="788" y="0"/>
                                </a:moveTo>
                                <a:lnTo>
                                  <a:pt x="0" y="1420"/>
                                </a:lnTo>
                                <a:lnTo>
                                  <a:pt x="20" y="1430"/>
                                </a:lnTo>
                                <a:lnTo>
                                  <a:pt x="802" y="9"/>
                                </a:lnTo>
                                <a:lnTo>
                                  <a:pt x="788"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1196"/>
                        <wps:cNvSpPr>
                          <a:spLocks/>
                        </wps:cNvSpPr>
                        <wps:spPr bwMode="auto">
                          <a:xfrm>
                            <a:off x="1584960" y="680085"/>
                            <a:ext cx="58420" cy="69850"/>
                          </a:xfrm>
                          <a:custGeom>
                            <a:avLst/>
                            <a:gdLst>
                              <a:gd name="T0" fmla="*/ 0 w 92"/>
                              <a:gd name="T1" fmla="*/ 57 h 110"/>
                              <a:gd name="T2" fmla="*/ 92 w 92"/>
                              <a:gd name="T3" fmla="*/ 0 h 110"/>
                              <a:gd name="T4" fmla="*/ 92 w 92"/>
                              <a:gd name="T5" fmla="*/ 110 h 110"/>
                              <a:gd name="T6" fmla="*/ 0 w 92"/>
                              <a:gd name="T7" fmla="*/ 57 h 110"/>
                              <a:gd name="T8" fmla="*/ 92 w 92"/>
                              <a:gd name="T9" fmla="*/ 0 h 110"/>
                              <a:gd name="T10" fmla="*/ 0 w 92"/>
                              <a:gd name="T11" fmla="*/ 57 h 110"/>
                            </a:gdLst>
                            <a:ahLst/>
                            <a:cxnLst>
                              <a:cxn ang="0">
                                <a:pos x="T0" y="T1"/>
                              </a:cxn>
                              <a:cxn ang="0">
                                <a:pos x="T2" y="T3"/>
                              </a:cxn>
                              <a:cxn ang="0">
                                <a:pos x="T4" y="T5"/>
                              </a:cxn>
                              <a:cxn ang="0">
                                <a:pos x="T6" y="T7"/>
                              </a:cxn>
                              <a:cxn ang="0">
                                <a:pos x="T8" y="T9"/>
                              </a:cxn>
                              <a:cxn ang="0">
                                <a:pos x="T10" y="T11"/>
                              </a:cxn>
                            </a:cxnLst>
                            <a:rect l="0" t="0" r="r" b="b"/>
                            <a:pathLst>
                              <a:path w="92" h="110">
                                <a:moveTo>
                                  <a:pt x="0" y="57"/>
                                </a:moveTo>
                                <a:lnTo>
                                  <a:pt x="92" y="0"/>
                                </a:lnTo>
                                <a:lnTo>
                                  <a:pt x="92" y="110"/>
                                </a:lnTo>
                                <a:lnTo>
                                  <a:pt x="0" y="57"/>
                                </a:lnTo>
                                <a:lnTo>
                                  <a:pt x="92" y="0"/>
                                </a:lnTo>
                                <a:lnTo>
                                  <a:pt x="0" y="5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1197"/>
                        <wps:cNvSpPr>
                          <a:spLocks/>
                        </wps:cNvSpPr>
                        <wps:spPr bwMode="auto">
                          <a:xfrm>
                            <a:off x="636905" y="384175"/>
                            <a:ext cx="1088390" cy="356870"/>
                          </a:xfrm>
                          <a:custGeom>
                            <a:avLst/>
                            <a:gdLst>
                              <a:gd name="T0" fmla="*/ 15 w 1714"/>
                              <a:gd name="T1" fmla="*/ 562 h 562"/>
                              <a:gd name="T2" fmla="*/ 15 w 1714"/>
                              <a:gd name="T3" fmla="*/ 562 h 562"/>
                              <a:gd name="T4" fmla="*/ 39 w 1714"/>
                              <a:gd name="T5" fmla="*/ 523 h 562"/>
                              <a:gd name="T6" fmla="*/ 63 w 1714"/>
                              <a:gd name="T7" fmla="*/ 490 h 562"/>
                              <a:gd name="T8" fmla="*/ 92 w 1714"/>
                              <a:gd name="T9" fmla="*/ 456 h 562"/>
                              <a:gd name="T10" fmla="*/ 125 w 1714"/>
                              <a:gd name="T11" fmla="*/ 422 h 562"/>
                              <a:gd name="T12" fmla="*/ 164 w 1714"/>
                              <a:gd name="T13" fmla="*/ 384 h 562"/>
                              <a:gd name="T14" fmla="*/ 202 w 1714"/>
                              <a:gd name="T15" fmla="*/ 350 h 562"/>
                              <a:gd name="T16" fmla="*/ 240 w 1714"/>
                              <a:gd name="T17" fmla="*/ 322 h 562"/>
                              <a:gd name="T18" fmla="*/ 284 w 1714"/>
                              <a:gd name="T19" fmla="*/ 288 h 562"/>
                              <a:gd name="T20" fmla="*/ 380 w 1714"/>
                              <a:gd name="T21" fmla="*/ 230 h 562"/>
                              <a:gd name="T22" fmla="*/ 485 w 1714"/>
                              <a:gd name="T23" fmla="*/ 173 h 562"/>
                              <a:gd name="T24" fmla="*/ 596 w 1714"/>
                              <a:gd name="T25" fmla="*/ 125 h 562"/>
                              <a:gd name="T26" fmla="*/ 711 w 1714"/>
                              <a:gd name="T27" fmla="*/ 86 h 562"/>
                              <a:gd name="T28" fmla="*/ 773 w 1714"/>
                              <a:gd name="T29" fmla="*/ 67 h 562"/>
                              <a:gd name="T30" fmla="*/ 831 w 1714"/>
                              <a:gd name="T31" fmla="*/ 53 h 562"/>
                              <a:gd name="T32" fmla="*/ 893 w 1714"/>
                              <a:gd name="T33" fmla="*/ 38 h 562"/>
                              <a:gd name="T34" fmla="*/ 956 w 1714"/>
                              <a:gd name="T35" fmla="*/ 29 h 562"/>
                              <a:gd name="T36" fmla="*/ 1023 w 1714"/>
                              <a:gd name="T37" fmla="*/ 24 h 562"/>
                              <a:gd name="T38" fmla="*/ 1085 w 1714"/>
                              <a:gd name="T39" fmla="*/ 19 h 562"/>
                              <a:gd name="T40" fmla="*/ 1148 w 1714"/>
                              <a:gd name="T41" fmla="*/ 19 h 562"/>
                              <a:gd name="T42" fmla="*/ 1215 w 1714"/>
                              <a:gd name="T43" fmla="*/ 19 h 562"/>
                              <a:gd name="T44" fmla="*/ 1277 w 1714"/>
                              <a:gd name="T45" fmla="*/ 29 h 562"/>
                              <a:gd name="T46" fmla="*/ 1340 w 1714"/>
                              <a:gd name="T47" fmla="*/ 34 h 562"/>
                              <a:gd name="T48" fmla="*/ 1402 w 1714"/>
                              <a:gd name="T49" fmla="*/ 48 h 562"/>
                              <a:gd name="T50" fmla="*/ 1465 w 1714"/>
                              <a:gd name="T51" fmla="*/ 67 h 562"/>
                              <a:gd name="T52" fmla="*/ 1527 w 1714"/>
                              <a:gd name="T53" fmla="*/ 86 h 562"/>
                              <a:gd name="T54" fmla="*/ 1590 w 1714"/>
                              <a:gd name="T55" fmla="*/ 110 h 562"/>
                              <a:gd name="T56" fmla="*/ 1647 w 1714"/>
                              <a:gd name="T57" fmla="*/ 139 h 562"/>
                              <a:gd name="T58" fmla="*/ 1705 w 1714"/>
                              <a:gd name="T59" fmla="*/ 173 h 562"/>
                              <a:gd name="T60" fmla="*/ 1714 w 1714"/>
                              <a:gd name="T61" fmla="*/ 154 h 562"/>
                              <a:gd name="T62" fmla="*/ 1657 w 1714"/>
                              <a:gd name="T63" fmla="*/ 120 h 562"/>
                              <a:gd name="T64" fmla="*/ 1594 w 1714"/>
                              <a:gd name="T65" fmla="*/ 91 h 562"/>
                              <a:gd name="T66" fmla="*/ 1532 w 1714"/>
                              <a:gd name="T67" fmla="*/ 67 h 562"/>
                              <a:gd name="T68" fmla="*/ 1469 w 1714"/>
                              <a:gd name="T69" fmla="*/ 48 h 562"/>
                              <a:gd name="T70" fmla="*/ 1407 w 1714"/>
                              <a:gd name="T71" fmla="*/ 29 h 562"/>
                              <a:gd name="T72" fmla="*/ 1345 w 1714"/>
                              <a:gd name="T73" fmla="*/ 14 h 562"/>
                              <a:gd name="T74" fmla="*/ 1277 w 1714"/>
                              <a:gd name="T75" fmla="*/ 5 h 562"/>
                              <a:gd name="T76" fmla="*/ 1215 w 1714"/>
                              <a:gd name="T77" fmla="*/ 0 h 562"/>
                              <a:gd name="T78" fmla="*/ 1148 w 1714"/>
                              <a:gd name="T79" fmla="*/ 0 h 562"/>
                              <a:gd name="T80" fmla="*/ 1085 w 1714"/>
                              <a:gd name="T81" fmla="*/ 0 h 562"/>
                              <a:gd name="T82" fmla="*/ 1018 w 1714"/>
                              <a:gd name="T83" fmla="*/ 5 h 562"/>
                              <a:gd name="T84" fmla="*/ 956 w 1714"/>
                              <a:gd name="T85" fmla="*/ 10 h 562"/>
                              <a:gd name="T86" fmla="*/ 893 w 1714"/>
                              <a:gd name="T87" fmla="*/ 19 h 562"/>
                              <a:gd name="T88" fmla="*/ 831 w 1714"/>
                              <a:gd name="T89" fmla="*/ 34 h 562"/>
                              <a:gd name="T90" fmla="*/ 769 w 1714"/>
                              <a:gd name="T91" fmla="*/ 48 h 562"/>
                              <a:gd name="T92" fmla="*/ 706 w 1714"/>
                              <a:gd name="T93" fmla="*/ 67 h 562"/>
                              <a:gd name="T94" fmla="*/ 586 w 1714"/>
                              <a:gd name="T95" fmla="*/ 106 h 562"/>
                              <a:gd name="T96" fmla="*/ 476 w 1714"/>
                              <a:gd name="T97" fmla="*/ 154 h 562"/>
                              <a:gd name="T98" fmla="*/ 370 w 1714"/>
                              <a:gd name="T99" fmla="*/ 211 h 562"/>
                              <a:gd name="T100" fmla="*/ 274 w 1714"/>
                              <a:gd name="T101" fmla="*/ 274 h 562"/>
                              <a:gd name="T102" fmla="*/ 231 w 1714"/>
                              <a:gd name="T103" fmla="*/ 302 h 562"/>
                              <a:gd name="T104" fmla="*/ 188 w 1714"/>
                              <a:gd name="T105" fmla="*/ 336 h 562"/>
                              <a:gd name="T106" fmla="*/ 149 w 1714"/>
                              <a:gd name="T107" fmla="*/ 370 h 562"/>
                              <a:gd name="T108" fmla="*/ 111 w 1714"/>
                              <a:gd name="T109" fmla="*/ 408 h 562"/>
                              <a:gd name="T110" fmla="*/ 77 w 1714"/>
                              <a:gd name="T111" fmla="*/ 442 h 562"/>
                              <a:gd name="T112" fmla="*/ 48 w 1714"/>
                              <a:gd name="T113" fmla="*/ 475 h 562"/>
                              <a:gd name="T114" fmla="*/ 24 w 1714"/>
                              <a:gd name="T115" fmla="*/ 514 h 562"/>
                              <a:gd name="T116" fmla="*/ 0 w 1714"/>
                              <a:gd name="T117" fmla="*/ 552 h 562"/>
                              <a:gd name="T118" fmla="*/ 0 w 1714"/>
                              <a:gd name="T119" fmla="*/ 552 h 562"/>
                              <a:gd name="T120" fmla="*/ 15 w 1714"/>
                              <a:gd name="T121" fmla="*/ 562 h 5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714" h="562">
                                <a:moveTo>
                                  <a:pt x="15" y="562"/>
                                </a:moveTo>
                                <a:lnTo>
                                  <a:pt x="15" y="562"/>
                                </a:lnTo>
                                <a:lnTo>
                                  <a:pt x="39" y="523"/>
                                </a:lnTo>
                                <a:lnTo>
                                  <a:pt x="63" y="490"/>
                                </a:lnTo>
                                <a:lnTo>
                                  <a:pt x="92" y="456"/>
                                </a:lnTo>
                                <a:lnTo>
                                  <a:pt x="125" y="422"/>
                                </a:lnTo>
                                <a:lnTo>
                                  <a:pt x="164" y="384"/>
                                </a:lnTo>
                                <a:lnTo>
                                  <a:pt x="202" y="350"/>
                                </a:lnTo>
                                <a:lnTo>
                                  <a:pt x="240" y="322"/>
                                </a:lnTo>
                                <a:lnTo>
                                  <a:pt x="284" y="288"/>
                                </a:lnTo>
                                <a:lnTo>
                                  <a:pt x="380" y="230"/>
                                </a:lnTo>
                                <a:lnTo>
                                  <a:pt x="485" y="173"/>
                                </a:lnTo>
                                <a:lnTo>
                                  <a:pt x="596" y="125"/>
                                </a:lnTo>
                                <a:lnTo>
                                  <a:pt x="711" y="86"/>
                                </a:lnTo>
                                <a:lnTo>
                                  <a:pt x="773" y="67"/>
                                </a:lnTo>
                                <a:lnTo>
                                  <a:pt x="831" y="53"/>
                                </a:lnTo>
                                <a:lnTo>
                                  <a:pt x="893" y="38"/>
                                </a:lnTo>
                                <a:lnTo>
                                  <a:pt x="956" y="29"/>
                                </a:lnTo>
                                <a:lnTo>
                                  <a:pt x="1023" y="24"/>
                                </a:lnTo>
                                <a:lnTo>
                                  <a:pt x="1085" y="19"/>
                                </a:lnTo>
                                <a:lnTo>
                                  <a:pt x="1148" y="19"/>
                                </a:lnTo>
                                <a:lnTo>
                                  <a:pt x="1215" y="19"/>
                                </a:lnTo>
                                <a:lnTo>
                                  <a:pt x="1277" y="29"/>
                                </a:lnTo>
                                <a:lnTo>
                                  <a:pt x="1340" y="34"/>
                                </a:lnTo>
                                <a:lnTo>
                                  <a:pt x="1402" y="48"/>
                                </a:lnTo>
                                <a:lnTo>
                                  <a:pt x="1465" y="67"/>
                                </a:lnTo>
                                <a:lnTo>
                                  <a:pt x="1527" y="86"/>
                                </a:lnTo>
                                <a:lnTo>
                                  <a:pt x="1590" y="110"/>
                                </a:lnTo>
                                <a:lnTo>
                                  <a:pt x="1647" y="139"/>
                                </a:lnTo>
                                <a:lnTo>
                                  <a:pt x="1705" y="173"/>
                                </a:lnTo>
                                <a:lnTo>
                                  <a:pt x="1714" y="154"/>
                                </a:lnTo>
                                <a:lnTo>
                                  <a:pt x="1657" y="120"/>
                                </a:lnTo>
                                <a:lnTo>
                                  <a:pt x="1594" y="91"/>
                                </a:lnTo>
                                <a:lnTo>
                                  <a:pt x="1532" y="67"/>
                                </a:lnTo>
                                <a:lnTo>
                                  <a:pt x="1469" y="48"/>
                                </a:lnTo>
                                <a:lnTo>
                                  <a:pt x="1407" y="29"/>
                                </a:lnTo>
                                <a:lnTo>
                                  <a:pt x="1345" y="14"/>
                                </a:lnTo>
                                <a:lnTo>
                                  <a:pt x="1277" y="5"/>
                                </a:lnTo>
                                <a:lnTo>
                                  <a:pt x="1215" y="0"/>
                                </a:lnTo>
                                <a:lnTo>
                                  <a:pt x="1148" y="0"/>
                                </a:lnTo>
                                <a:lnTo>
                                  <a:pt x="1085" y="0"/>
                                </a:lnTo>
                                <a:lnTo>
                                  <a:pt x="1018" y="5"/>
                                </a:lnTo>
                                <a:lnTo>
                                  <a:pt x="956" y="10"/>
                                </a:lnTo>
                                <a:lnTo>
                                  <a:pt x="893" y="19"/>
                                </a:lnTo>
                                <a:lnTo>
                                  <a:pt x="831" y="34"/>
                                </a:lnTo>
                                <a:lnTo>
                                  <a:pt x="769" y="48"/>
                                </a:lnTo>
                                <a:lnTo>
                                  <a:pt x="706" y="67"/>
                                </a:lnTo>
                                <a:lnTo>
                                  <a:pt x="586" y="106"/>
                                </a:lnTo>
                                <a:lnTo>
                                  <a:pt x="476" y="154"/>
                                </a:lnTo>
                                <a:lnTo>
                                  <a:pt x="370" y="211"/>
                                </a:lnTo>
                                <a:lnTo>
                                  <a:pt x="274" y="274"/>
                                </a:lnTo>
                                <a:lnTo>
                                  <a:pt x="231" y="302"/>
                                </a:lnTo>
                                <a:lnTo>
                                  <a:pt x="188" y="336"/>
                                </a:lnTo>
                                <a:lnTo>
                                  <a:pt x="149" y="370"/>
                                </a:lnTo>
                                <a:lnTo>
                                  <a:pt x="111" y="408"/>
                                </a:lnTo>
                                <a:lnTo>
                                  <a:pt x="77" y="442"/>
                                </a:lnTo>
                                <a:lnTo>
                                  <a:pt x="48" y="475"/>
                                </a:lnTo>
                                <a:lnTo>
                                  <a:pt x="24" y="514"/>
                                </a:lnTo>
                                <a:lnTo>
                                  <a:pt x="0" y="552"/>
                                </a:lnTo>
                                <a:lnTo>
                                  <a:pt x="0" y="552"/>
                                </a:lnTo>
                                <a:lnTo>
                                  <a:pt x="15" y="56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1198"/>
                        <wps:cNvSpPr>
                          <a:spLocks/>
                        </wps:cNvSpPr>
                        <wps:spPr bwMode="auto">
                          <a:xfrm>
                            <a:off x="567055" y="734695"/>
                            <a:ext cx="250190" cy="926465"/>
                          </a:xfrm>
                          <a:custGeom>
                            <a:avLst/>
                            <a:gdLst>
                              <a:gd name="T0" fmla="*/ 394 w 394"/>
                              <a:gd name="T1" fmla="*/ 1445 h 1459"/>
                              <a:gd name="T2" fmla="*/ 350 w 394"/>
                              <a:gd name="T3" fmla="*/ 1392 h 1459"/>
                              <a:gd name="T4" fmla="*/ 312 w 394"/>
                              <a:gd name="T5" fmla="*/ 1344 h 1459"/>
                              <a:gd name="T6" fmla="*/ 274 w 394"/>
                              <a:gd name="T7" fmla="*/ 1291 h 1459"/>
                              <a:gd name="T8" fmla="*/ 240 w 394"/>
                              <a:gd name="T9" fmla="*/ 1238 h 1459"/>
                              <a:gd name="T10" fmla="*/ 206 w 394"/>
                              <a:gd name="T11" fmla="*/ 1185 h 1459"/>
                              <a:gd name="T12" fmla="*/ 178 w 394"/>
                              <a:gd name="T13" fmla="*/ 1133 h 1459"/>
                              <a:gd name="T14" fmla="*/ 154 w 394"/>
                              <a:gd name="T15" fmla="*/ 1080 h 1459"/>
                              <a:gd name="T16" fmla="*/ 130 w 394"/>
                              <a:gd name="T17" fmla="*/ 1022 h 1459"/>
                              <a:gd name="T18" fmla="*/ 91 w 394"/>
                              <a:gd name="T19" fmla="*/ 917 h 1459"/>
                              <a:gd name="T20" fmla="*/ 62 w 394"/>
                              <a:gd name="T21" fmla="*/ 816 h 1459"/>
                              <a:gd name="T22" fmla="*/ 38 w 394"/>
                              <a:gd name="T23" fmla="*/ 710 h 1459"/>
                              <a:gd name="T24" fmla="*/ 29 w 394"/>
                              <a:gd name="T25" fmla="*/ 614 h 1459"/>
                              <a:gd name="T26" fmla="*/ 24 w 394"/>
                              <a:gd name="T27" fmla="*/ 518 h 1459"/>
                              <a:gd name="T28" fmla="*/ 24 w 394"/>
                              <a:gd name="T29" fmla="*/ 422 h 1459"/>
                              <a:gd name="T30" fmla="*/ 29 w 394"/>
                              <a:gd name="T31" fmla="*/ 336 h 1459"/>
                              <a:gd name="T32" fmla="*/ 43 w 394"/>
                              <a:gd name="T33" fmla="*/ 259 h 1459"/>
                              <a:gd name="T34" fmla="*/ 58 w 394"/>
                              <a:gd name="T35" fmla="*/ 182 h 1459"/>
                              <a:gd name="T36" fmla="*/ 77 w 394"/>
                              <a:gd name="T37" fmla="*/ 115 h 1459"/>
                              <a:gd name="T38" fmla="*/ 101 w 394"/>
                              <a:gd name="T39" fmla="*/ 58 h 1459"/>
                              <a:gd name="T40" fmla="*/ 125 w 394"/>
                              <a:gd name="T41" fmla="*/ 10 h 1459"/>
                              <a:gd name="T42" fmla="*/ 110 w 394"/>
                              <a:gd name="T43" fmla="*/ 0 h 1459"/>
                              <a:gd name="T44" fmla="*/ 82 w 394"/>
                              <a:gd name="T45" fmla="*/ 48 h 1459"/>
                              <a:gd name="T46" fmla="*/ 62 w 394"/>
                              <a:gd name="T47" fmla="*/ 110 h 1459"/>
                              <a:gd name="T48" fmla="*/ 38 w 394"/>
                              <a:gd name="T49" fmla="*/ 178 h 1459"/>
                              <a:gd name="T50" fmla="*/ 24 w 394"/>
                              <a:gd name="T51" fmla="*/ 254 h 1459"/>
                              <a:gd name="T52" fmla="*/ 10 w 394"/>
                              <a:gd name="T53" fmla="*/ 336 h 1459"/>
                              <a:gd name="T54" fmla="*/ 5 w 394"/>
                              <a:gd name="T55" fmla="*/ 422 h 1459"/>
                              <a:gd name="T56" fmla="*/ 0 w 394"/>
                              <a:gd name="T57" fmla="*/ 518 h 1459"/>
                              <a:gd name="T58" fmla="*/ 5 w 394"/>
                              <a:gd name="T59" fmla="*/ 614 h 1459"/>
                              <a:gd name="T60" fmla="*/ 19 w 394"/>
                              <a:gd name="T61" fmla="*/ 715 h 1459"/>
                              <a:gd name="T62" fmla="*/ 43 w 394"/>
                              <a:gd name="T63" fmla="*/ 821 h 1459"/>
                              <a:gd name="T64" fmla="*/ 72 w 394"/>
                              <a:gd name="T65" fmla="*/ 926 h 1459"/>
                              <a:gd name="T66" fmla="*/ 110 w 394"/>
                              <a:gd name="T67" fmla="*/ 1032 h 1459"/>
                              <a:gd name="T68" fmla="*/ 134 w 394"/>
                              <a:gd name="T69" fmla="*/ 1085 h 1459"/>
                              <a:gd name="T70" fmla="*/ 158 w 394"/>
                              <a:gd name="T71" fmla="*/ 1137 h 1459"/>
                              <a:gd name="T72" fmla="*/ 187 w 394"/>
                              <a:gd name="T73" fmla="*/ 1195 h 1459"/>
                              <a:gd name="T74" fmla="*/ 221 w 394"/>
                              <a:gd name="T75" fmla="*/ 1248 h 1459"/>
                              <a:gd name="T76" fmla="*/ 254 w 394"/>
                              <a:gd name="T77" fmla="*/ 1301 h 1459"/>
                              <a:gd name="T78" fmla="*/ 293 w 394"/>
                              <a:gd name="T79" fmla="*/ 1353 h 1459"/>
                              <a:gd name="T80" fmla="*/ 336 w 394"/>
                              <a:gd name="T81" fmla="*/ 1406 h 1459"/>
                              <a:gd name="T82" fmla="*/ 379 w 394"/>
                              <a:gd name="T83" fmla="*/ 1459 h 1459"/>
                              <a:gd name="T84" fmla="*/ 394 w 394"/>
                              <a:gd name="T85" fmla="*/ 1445 h 14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394" h="1459">
                                <a:moveTo>
                                  <a:pt x="394" y="1445"/>
                                </a:moveTo>
                                <a:lnTo>
                                  <a:pt x="350" y="1392"/>
                                </a:lnTo>
                                <a:lnTo>
                                  <a:pt x="312" y="1344"/>
                                </a:lnTo>
                                <a:lnTo>
                                  <a:pt x="274" y="1291"/>
                                </a:lnTo>
                                <a:lnTo>
                                  <a:pt x="240" y="1238"/>
                                </a:lnTo>
                                <a:lnTo>
                                  <a:pt x="206" y="1185"/>
                                </a:lnTo>
                                <a:lnTo>
                                  <a:pt x="178" y="1133"/>
                                </a:lnTo>
                                <a:lnTo>
                                  <a:pt x="154" y="1080"/>
                                </a:lnTo>
                                <a:lnTo>
                                  <a:pt x="130" y="1022"/>
                                </a:lnTo>
                                <a:lnTo>
                                  <a:pt x="91" y="917"/>
                                </a:lnTo>
                                <a:lnTo>
                                  <a:pt x="62" y="816"/>
                                </a:lnTo>
                                <a:lnTo>
                                  <a:pt x="38" y="710"/>
                                </a:lnTo>
                                <a:lnTo>
                                  <a:pt x="29" y="614"/>
                                </a:lnTo>
                                <a:lnTo>
                                  <a:pt x="24" y="518"/>
                                </a:lnTo>
                                <a:lnTo>
                                  <a:pt x="24" y="422"/>
                                </a:lnTo>
                                <a:lnTo>
                                  <a:pt x="29" y="336"/>
                                </a:lnTo>
                                <a:lnTo>
                                  <a:pt x="43" y="259"/>
                                </a:lnTo>
                                <a:lnTo>
                                  <a:pt x="58" y="182"/>
                                </a:lnTo>
                                <a:lnTo>
                                  <a:pt x="77" y="115"/>
                                </a:lnTo>
                                <a:lnTo>
                                  <a:pt x="101" y="58"/>
                                </a:lnTo>
                                <a:lnTo>
                                  <a:pt x="125" y="10"/>
                                </a:lnTo>
                                <a:lnTo>
                                  <a:pt x="110" y="0"/>
                                </a:lnTo>
                                <a:lnTo>
                                  <a:pt x="82" y="48"/>
                                </a:lnTo>
                                <a:lnTo>
                                  <a:pt x="62" y="110"/>
                                </a:lnTo>
                                <a:lnTo>
                                  <a:pt x="38" y="178"/>
                                </a:lnTo>
                                <a:lnTo>
                                  <a:pt x="24" y="254"/>
                                </a:lnTo>
                                <a:lnTo>
                                  <a:pt x="10" y="336"/>
                                </a:lnTo>
                                <a:lnTo>
                                  <a:pt x="5" y="422"/>
                                </a:lnTo>
                                <a:lnTo>
                                  <a:pt x="0" y="518"/>
                                </a:lnTo>
                                <a:lnTo>
                                  <a:pt x="5" y="614"/>
                                </a:lnTo>
                                <a:lnTo>
                                  <a:pt x="19" y="715"/>
                                </a:lnTo>
                                <a:lnTo>
                                  <a:pt x="43" y="821"/>
                                </a:lnTo>
                                <a:lnTo>
                                  <a:pt x="72" y="926"/>
                                </a:lnTo>
                                <a:lnTo>
                                  <a:pt x="110" y="1032"/>
                                </a:lnTo>
                                <a:lnTo>
                                  <a:pt x="134" y="1085"/>
                                </a:lnTo>
                                <a:lnTo>
                                  <a:pt x="158" y="1137"/>
                                </a:lnTo>
                                <a:lnTo>
                                  <a:pt x="187" y="1195"/>
                                </a:lnTo>
                                <a:lnTo>
                                  <a:pt x="221" y="1248"/>
                                </a:lnTo>
                                <a:lnTo>
                                  <a:pt x="254" y="1301"/>
                                </a:lnTo>
                                <a:lnTo>
                                  <a:pt x="293" y="1353"/>
                                </a:lnTo>
                                <a:lnTo>
                                  <a:pt x="336" y="1406"/>
                                </a:lnTo>
                                <a:lnTo>
                                  <a:pt x="379" y="1459"/>
                                </a:lnTo>
                                <a:lnTo>
                                  <a:pt x="394" y="144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1199"/>
                        <wps:cNvSpPr>
                          <a:spLocks/>
                        </wps:cNvSpPr>
                        <wps:spPr bwMode="auto">
                          <a:xfrm>
                            <a:off x="783590" y="1630680"/>
                            <a:ext cx="66675" cy="67310"/>
                          </a:xfrm>
                          <a:custGeom>
                            <a:avLst/>
                            <a:gdLst>
                              <a:gd name="T0" fmla="*/ 81 w 105"/>
                              <a:gd name="T1" fmla="*/ 0 h 106"/>
                              <a:gd name="T2" fmla="*/ 105 w 105"/>
                              <a:gd name="T3" fmla="*/ 106 h 106"/>
                              <a:gd name="T4" fmla="*/ 0 w 105"/>
                              <a:gd name="T5" fmla="*/ 67 h 106"/>
                              <a:gd name="T6" fmla="*/ 81 w 105"/>
                              <a:gd name="T7" fmla="*/ 0 h 106"/>
                              <a:gd name="T8" fmla="*/ 105 w 105"/>
                              <a:gd name="T9" fmla="*/ 106 h 106"/>
                              <a:gd name="T10" fmla="*/ 81 w 105"/>
                              <a:gd name="T11" fmla="*/ 0 h 106"/>
                            </a:gdLst>
                            <a:ahLst/>
                            <a:cxnLst>
                              <a:cxn ang="0">
                                <a:pos x="T0" y="T1"/>
                              </a:cxn>
                              <a:cxn ang="0">
                                <a:pos x="T2" y="T3"/>
                              </a:cxn>
                              <a:cxn ang="0">
                                <a:pos x="T4" y="T5"/>
                              </a:cxn>
                              <a:cxn ang="0">
                                <a:pos x="T6" y="T7"/>
                              </a:cxn>
                              <a:cxn ang="0">
                                <a:pos x="T8" y="T9"/>
                              </a:cxn>
                              <a:cxn ang="0">
                                <a:pos x="T10" y="T11"/>
                              </a:cxn>
                            </a:cxnLst>
                            <a:rect l="0" t="0" r="r" b="b"/>
                            <a:pathLst>
                              <a:path w="105" h="106">
                                <a:moveTo>
                                  <a:pt x="81" y="0"/>
                                </a:moveTo>
                                <a:lnTo>
                                  <a:pt x="105" y="106"/>
                                </a:lnTo>
                                <a:lnTo>
                                  <a:pt x="0" y="67"/>
                                </a:lnTo>
                                <a:lnTo>
                                  <a:pt x="81" y="0"/>
                                </a:lnTo>
                                <a:lnTo>
                                  <a:pt x="105" y="106"/>
                                </a:lnTo>
                                <a:lnTo>
                                  <a:pt x="81"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2" name="Rectangle 1200"/>
                        <wps:cNvSpPr>
                          <a:spLocks noChangeArrowheads="1"/>
                        </wps:cNvSpPr>
                        <wps:spPr bwMode="auto">
                          <a:xfrm>
                            <a:off x="695325" y="265430"/>
                            <a:ext cx="98044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3FD62" w14:textId="77777777" w:rsidR="000A71B3" w:rsidRDefault="000A71B3" w:rsidP="00A870EF">
                              <w:r>
                                <w:rPr>
                                  <w:rFonts w:cs="Tahoma"/>
                                  <w:color w:val="1F1A17"/>
                                  <w:sz w:val="14"/>
                                  <w:szCs w:val="14"/>
                                  <w:lang w:val="en-US"/>
                                </w:rPr>
                                <w:t>SAPLogonRes = LoginOK</w:t>
                              </w:r>
                            </w:p>
                          </w:txbxContent>
                        </wps:txbx>
                        <wps:bodyPr rot="0" vert="horz" wrap="none" lIns="0" tIns="0" rIns="0" bIns="0" anchor="t" anchorCtr="0" upright="1">
                          <a:spAutoFit/>
                        </wps:bodyPr>
                      </wps:wsp>
                      <wps:wsp>
                        <wps:cNvPr id="1793" name="Line 1201"/>
                        <wps:cNvCnPr>
                          <a:cxnSpLocks noChangeShapeType="1"/>
                        </wps:cNvCnPr>
                        <wps:spPr bwMode="auto">
                          <a:xfrm flipV="1">
                            <a:off x="1271270" y="289560"/>
                            <a:ext cx="21590" cy="64135"/>
                          </a:xfrm>
                          <a:prstGeom prst="line">
                            <a:avLst/>
                          </a:prstGeom>
                          <a:noFill/>
                          <a:ln w="6350">
                            <a:solidFill>
                              <a:srgbClr val="1F1A17"/>
                            </a:solidFill>
                            <a:round/>
                            <a:headEnd/>
                            <a:tailEnd/>
                          </a:ln>
                          <a:extLst>
                            <a:ext uri="{909E8E84-426E-40DD-AFC4-6F175D3DCCD1}">
                              <a14:hiddenFill xmlns:a14="http://schemas.microsoft.com/office/drawing/2010/main">
                                <a:noFill/>
                              </a14:hiddenFill>
                            </a:ext>
                          </a:extLst>
                        </wps:spPr>
                        <wps:bodyPr/>
                      </wps:wsp>
                      <wps:wsp>
                        <wps:cNvPr id="1794" name="Rectangle 1202"/>
                        <wps:cNvSpPr>
                          <a:spLocks noChangeArrowheads="1"/>
                        </wps:cNvSpPr>
                        <wps:spPr bwMode="auto">
                          <a:xfrm>
                            <a:off x="3639820" y="1630680"/>
                            <a:ext cx="1146175" cy="1765300"/>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txbx>
                          <w:txbxContent>
                            <w:p w14:paraId="5EC40696" w14:textId="77777777" w:rsidR="000A71B3" w:rsidRDefault="000A71B3" w:rsidP="00A870EF"/>
                          </w:txbxContent>
                        </wps:txbx>
                        <wps:bodyPr rot="0" vert="horz" wrap="square" lIns="91440" tIns="45720" rIns="91440" bIns="45720" anchor="t" anchorCtr="0" upright="1">
                          <a:noAutofit/>
                        </wps:bodyPr>
                      </wps:wsp>
                      <wps:wsp>
                        <wps:cNvPr id="1795" name="Rectangle 1203"/>
                        <wps:cNvSpPr>
                          <a:spLocks noChangeArrowheads="1"/>
                        </wps:cNvSpPr>
                        <wps:spPr bwMode="auto">
                          <a:xfrm>
                            <a:off x="4819650" y="1382395"/>
                            <a:ext cx="9283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4E279" w14:textId="77777777" w:rsidR="000A71B3" w:rsidRDefault="000A71B3" w:rsidP="00A870EF">
                              <w:pPr>
                                <w:rPr>
                                  <w:rFonts w:cs="Tahoma"/>
                                  <w:color w:val="1F1A17"/>
                                  <w:sz w:val="14"/>
                                  <w:szCs w:val="14"/>
                                  <w:lang w:val="en-US"/>
                                </w:rPr>
                              </w:pPr>
                              <w:r>
                                <w:rPr>
                                  <w:rFonts w:cs="Tahoma"/>
                                  <w:color w:val="1F1A17"/>
                                  <w:sz w:val="14"/>
                                  <w:szCs w:val="14"/>
                                  <w:lang w:val="en-US"/>
                                </w:rPr>
                                <w:t>SAPExtActionRes</w:t>
                              </w:r>
                            </w:p>
                            <w:p w14:paraId="7DB11378" w14:textId="77777777" w:rsidR="000A71B3" w:rsidRDefault="000A71B3" w:rsidP="00A870EF">
                              <w:r>
                                <w:rPr>
                                  <w:rFonts w:cs="Tahoma"/>
                                  <w:color w:val="1F1A17"/>
                                  <w:sz w:val="14"/>
                                  <w:szCs w:val="14"/>
                                  <w:lang w:val="en-US"/>
                                </w:rPr>
                                <w:t>SAPMonitoredActionRes</w:t>
                              </w:r>
                            </w:p>
                          </w:txbxContent>
                        </wps:txbx>
                        <wps:bodyPr rot="0" vert="horz" wrap="none" lIns="0" tIns="0" rIns="0" bIns="0" anchor="t" anchorCtr="0" upright="1">
                          <a:spAutoFit/>
                        </wps:bodyPr>
                      </wps:wsp>
                      <wps:wsp>
                        <wps:cNvPr id="1796" name="Rectangle 1204"/>
                        <wps:cNvSpPr>
                          <a:spLocks noChangeArrowheads="1"/>
                        </wps:cNvSpPr>
                        <wps:spPr bwMode="auto">
                          <a:xfrm>
                            <a:off x="4820973" y="1697990"/>
                            <a:ext cx="10763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37383" w14:textId="77777777" w:rsidR="000A71B3" w:rsidRDefault="000A71B3" w:rsidP="00A870EF">
                              <w:r>
                                <w:rPr>
                                  <w:rFonts w:cs="Tahoma"/>
                                  <w:color w:val="1F1A17"/>
                                  <w:sz w:val="14"/>
                                  <w:szCs w:val="14"/>
                                  <w:lang w:val="en-US"/>
                                </w:rPr>
                                <w:t>SAPAddressServiceRes(Ext)</w:t>
                              </w:r>
                            </w:p>
                          </w:txbxContent>
                        </wps:txbx>
                        <wps:bodyPr rot="0" vert="horz" wrap="none" lIns="0" tIns="0" rIns="0" bIns="0" anchor="t" anchorCtr="0" upright="1">
                          <a:spAutoFit/>
                        </wps:bodyPr>
                      </wps:wsp>
                      <wps:wsp>
                        <wps:cNvPr id="1797" name="Rectangle 1205"/>
                        <wps:cNvSpPr>
                          <a:spLocks noChangeArrowheads="1"/>
                        </wps:cNvSpPr>
                        <wps:spPr bwMode="auto">
                          <a:xfrm>
                            <a:off x="4820973" y="1797685"/>
                            <a:ext cx="95948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883B2" w14:textId="77777777" w:rsidR="000A71B3" w:rsidRDefault="000A71B3" w:rsidP="00A870EF">
                              <w:r>
                                <w:rPr>
                                  <w:rFonts w:cs="Tahoma"/>
                                  <w:color w:val="1F1A17"/>
                                  <w:sz w:val="14"/>
                                  <w:szCs w:val="14"/>
                                  <w:lang w:val="en-US"/>
                                </w:rPr>
                                <w:t>SAPChangePasswordRes</w:t>
                              </w:r>
                            </w:p>
                          </w:txbxContent>
                        </wps:txbx>
                        <wps:bodyPr rot="0" vert="horz" wrap="none" lIns="0" tIns="0" rIns="0" bIns="0" anchor="t" anchorCtr="0" upright="1">
                          <a:spAutoFit/>
                        </wps:bodyPr>
                      </wps:wsp>
                      <wps:wsp>
                        <wps:cNvPr id="1798" name="Rectangle 1207"/>
                        <wps:cNvSpPr>
                          <a:spLocks noChangeArrowheads="1"/>
                        </wps:cNvSpPr>
                        <wps:spPr bwMode="auto">
                          <a:xfrm>
                            <a:off x="4823005" y="1905000"/>
                            <a:ext cx="85852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D7BBF" w14:textId="77777777" w:rsidR="000A71B3" w:rsidRDefault="000A71B3" w:rsidP="00A870EF">
                              <w:r>
                                <w:rPr>
                                  <w:rFonts w:cs="Tahoma"/>
                                  <w:color w:val="1F1A17"/>
                                  <w:sz w:val="14"/>
                                  <w:szCs w:val="14"/>
                                  <w:lang w:val="en-US"/>
                                </w:rPr>
                                <w:t>SAPSubscribeStartRes</w:t>
                              </w:r>
                            </w:p>
                          </w:txbxContent>
                        </wps:txbx>
                        <wps:bodyPr rot="0" vert="horz" wrap="none" lIns="0" tIns="0" rIns="0" bIns="0" anchor="t" anchorCtr="0" upright="1">
                          <a:spAutoFit/>
                        </wps:bodyPr>
                      </wps:wsp>
                      <wps:wsp>
                        <wps:cNvPr id="1799" name="Rectangle 1208"/>
                        <wps:cNvSpPr>
                          <a:spLocks noChangeArrowheads="1"/>
                        </wps:cNvSpPr>
                        <wps:spPr bwMode="auto">
                          <a:xfrm>
                            <a:off x="4826000" y="2003425"/>
                            <a:ext cx="8477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E8625" w14:textId="77777777" w:rsidR="000A71B3" w:rsidRDefault="000A71B3" w:rsidP="00A870EF">
                              <w:r>
                                <w:rPr>
                                  <w:rFonts w:cs="Tahoma"/>
                                  <w:color w:val="1F1A17"/>
                                  <w:sz w:val="14"/>
                                  <w:szCs w:val="14"/>
                                  <w:lang w:val="en-US"/>
                                </w:rPr>
                                <w:t>SAPSubscribeStopRes</w:t>
                              </w:r>
                            </w:p>
                          </w:txbxContent>
                        </wps:txbx>
                        <wps:bodyPr rot="0" vert="horz" wrap="none" lIns="0" tIns="0" rIns="0" bIns="0" anchor="t" anchorCtr="0" upright="1">
                          <a:spAutoFit/>
                        </wps:bodyPr>
                      </wps:wsp>
                      <wps:wsp>
                        <wps:cNvPr id="1800" name="Rectangle 1209"/>
                        <wps:cNvSpPr>
                          <a:spLocks noChangeArrowheads="1"/>
                        </wps:cNvSpPr>
                        <wps:spPr bwMode="auto">
                          <a:xfrm>
                            <a:off x="4826000" y="2104717"/>
                            <a:ext cx="71247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AFE1E" w14:textId="77777777" w:rsidR="000A71B3" w:rsidRDefault="000A71B3" w:rsidP="00A870EF">
                              <w:r>
                                <w:rPr>
                                  <w:rFonts w:cs="Tahoma"/>
                                  <w:color w:val="1F1A17"/>
                                  <w:sz w:val="14"/>
                                  <w:szCs w:val="14"/>
                                  <w:lang w:val="en-US"/>
                                </w:rPr>
                                <w:t>SAPSubscribeData</w:t>
                              </w:r>
                            </w:p>
                          </w:txbxContent>
                        </wps:txbx>
                        <wps:bodyPr rot="0" vert="horz" wrap="none" lIns="0" tIns="0" rIns="0" bIns="0" anchor="t" anchorCtr="0" upright="1">
                          <a:spAutoFit/>
                        </wps:bodyPr>
                      </wps:wsp>
                      <wps:wsp>
                        <wps:cNvPr id="1801" name="Rectangle 1210"/>
                        <wps:cNvSpPr>
                          <a:spLocks noChangeArrowheads="1"/>
                        </wps:cNvSpPr>
                        <wps:spPr bwMode="auto">
                          <a:xfrm>
                            <a:off x="4826000" y="2206779"/>
                            <a:ext cx="6788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0C139" w14:textId="77777777" w:rsidR="000A71B3" w:rsidRDefault="000A71B3" w:rsidP="00A870EF">
                              <w:r>
                                <w:rPr>
                                  <w:rFonts w:cs="Tahoma"/>
                                  <w:color w:val="1F1A17"/>
                                  <w:sz w:val="14"/>
                                  <w:szCs w:val="14"/>
                                  <w:lang w:val="en-US"/>
                                </w:rPr>
                                <w:t>SAPSubscribeIdle</w:t>
                              </w:r>
                            </w:p>
                          </w:txbxContent>
                        </wps:txbx>
                        <wps:bodyPr rot="0" vert="horz" wrap="none" lIns="0" tIns="0" rIns="0" bIns="0" anchor="t" anchorCtr="0" upright="1">
                          <a:spAutoFit/>
                        </wps:bodyPr>
                      </wps:wsp>
                      <wps:wsp>
                        <wps:cNvPr id="1802" name="Rectangle 1212"/>
                        <wps:cNvSpPr>
                          <a:spLocks noChangeArrowheads="1"/>
                        </wps:cNvSpPr>
                        <wps:spPr bwMode="auto">
                          <a:xfrm>
                            <a:off x="4825037" y="2318706"/>
                            <a:ext cx="7448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68966" w14:textId="77777777" w:rsidR="000A71B3" w:rsidRDefault="000A71B3" w:rsidP="00A870EF">
                              <w:r>
                                <w:rPr>
                                  <w:rFonts w:cs="Tahoma"/>
                                  <w:color w:val="1F1A17"/>
                                  <w:sz w:val="14"/>
                                  <w:szCs w:val="14"/>
                                  <w:lang w:val="en-US"/>
                                </w:rPr>
                                <w:t>SAPFilterCreateRes</w:t>
                              </w:r>
                            </w:p>
                          </w:txbxContent>
                        </wps:txbx>
                        <wps:bodyPr rot="0" vert="horz" wrap="none" lIns="0" tIns="0" rIns="0" bIns="0" anchor="t" anchorCtr="0" upright="1">
                          <a:spAutoFit/>
                        </wps:bodyPr>
                      </wps:wsp>
                      <wps:wsp>
                        <wps:cNvPr id="1803" name="Rectangle 1213"/>
                        <wps:cNvSpPr>
                          <a:spLocks noChangeArrowheads="1"/>
                        </wps:cNvSpPr>
                        <wps:spPr bwMode="auto">
                          <a:xfrm>
                            <a:off x="4826000" y="2429510"/>
                            <a:ext cx="6153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A73AF" w14:textId="77777777" w:rsidR="000A71B3" w:rsidRDefault="000A71B3" w:rsidP="00A870EF">
                              <w:r>
                                <w:rPr>
                                  <w:rFonts w:cs="Tahoma"/>
                                  <w:color w:val="1F1A17"/>
                                  <w:sz w:val="14"/>
                                  <w:szCs w:val="14"/>
                                  <w:lang w:val="en-US"/>
                                </w:rPr>
                                <w:t>SAPFilterSetRes</w:t>
                              </w:r>
                            </w:p>
                          </w:txbxContent>
                        </wps:txbx>
                        <wps:bodyPr rot="0" vert="horz" wrap="none" lIns="0" tIns="0" rIns="0" bIns="0" anchor="t" anchorCtr="0" upright="1">
                          <a:spAutoFit/>
                        </wps:bodyPr>
                      </wps:wsp>
                      <wps:wsp>
                        <wps:cNvPr id="1804" name="Rectangle 1214"/>
                        <wps:cNvSpPr>
                          <a:spLocks noChangeArrowheads="1"/>
                        </wps:cNvSpPr>
                        <wps:spPr bwMode="auto">
                          <a:xfrm>
                            <a:off x="4826000" y="2536190"/>
                            <a:ext cx="79057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ECA73" w14:textId="77777777" w:rsidR="000A71B3" w:rsidRDefault="000A71B3" w:rsidP="00A870EF">
                              <w:r>
                                <w:rPr>
                                  <w:rFonts w:cs="Tahoma"/>
                                  <w:color w:val="1F1A17"/>
                                  <w:sz w:val="14"/>
                                  <w:szCs w:val="14"/>
                                  <w:lang w:val="en-US"/>
                                </w:rPr>
                                <w:t>SAPFilterDestroyRes</w:t>
                              </w:r>
                            </w:p>
                          </w:txbxContent>
                        </wps:txbx>
                        <wps:bodyPr rot="0" vert="horz" wrap="none" lIns="0" tIns="0" rIns="0" bIns="0" anchor="t" anchorCtr="0" upright="1">
                          <a:spAutoFit/>
                        </wps:bodyPr>
                      </wps:wsp>
                      <wps:wsp>
                        <wps:cNvPr id="1805" name="Rectangle 1215"/>
                        <wps:cNvSpPr>
                          <a:spLocks noChangeArrowheads="1"/>
                        </wps:cNvSpPr>
                        <wps:spPr bwMode="auto">
                          <a:xfrm>
                            <a:off x="4826000" y="2645410"/>
                            <a:ext cx="52959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83155" w14:textId="77777777" w:rsidR="000A71B3" w:rsidRDefault="000A71B3" w:rsidP="00A870EF">
                              <w:r>
                                <w:rPr>
                                  <w:rFonts w:cs="Tahoma"/>
                                  <w:color w:val="1F1A17"/>
                                  <w:sz w:val="14"/>
                                  <w:szCs w:val="14"/>
                                  <w:lang w:val="en-US"/>
                                </w:rPr>
                                <w:t>SAPQueryRes</w:t>
                              </w:r>
                            </w:p>
                          </w:txbxContent>
                        </wps:txbx>
                        <wps:bodyPr rot="0" vert="horz" wrap="none" lIns="0" tIns="0" rIns="0" bIns="0" anchor="t" anchorCtr="0" upright="1">
                          <a:spAutoFit/>
                        </wps:bodyPr>
                      </wps:wsp>
                      <wps:wsp>
                        <wps:cNvPr id="1806" name="Rectangle 1216"/>
                        <wps:cNvSpPr>
                          <a:spLocks noChangeArrowheads="1"/>
                        </wps:cNvSpPr>
                        <wps:spPr bwMode="auto">
                          <a:xfrm>
                            <a:off x="4826000" y="2752090"/>
                            <a:ext cx="92202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0B18F" w14:textId="77777777" w:rsidR="000A71B3" w:rsidRDefault="000A71B3" w:rsidP="00A870EF">
                              <w:r>
                                <w:rPr>
                                  <w:rFonts w:cs="Tahoma"/>
                                  <w:color w:val="1F1A17"/>
                                  <w:sz w:val="14"/>
                                  <w:szCs w:val="14"/>
                                  <w:lang w:val="en-US"/>
                                </w:rPr>
                                <w:t>SAPQueryRowsDataRes</w:t>
                              </w:r>
                            </w:p>
                          </w:txbxContent>
                        </wps:txbx>
                        <wps:bodyPr rot="0" vert="horz" wrap="none" lIns="0" tIns="0" rIns="0" bIns="0" anchor="t" anchorCtr="0" upright="1">
                          <a:spAutoFit/>
                        </wps:bodyPr>
                      </wps:wsp>
                      <wps:wsp>
                        <wps:cNvPr id="1807" name="Rectangle 1217"/>
                        <wps:cNvSpPr>
                          <a:spLocks noChangeArrowheads="1"/>
                        </wps:cNvSpPr>
                        <wps:spPr bwMode="auto">
                          <a:xfrm>
                            <a:off x="4826000" y="2858770"/>
                            <a:ext cx="7804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00DCE" w14:textId="77777777" w:rsidR="000A71B3" w:rsidRDefault="000A71B3" w:rsidP="00A870EF">
                              <w:r>
                                <w:rPr>
                                  <w:rFonts w:cs="Tahoma"/>
                                  <w:color w:val="1F1A17"/>
                                  <w:sz w:val="14"/>
                                  <w:szCs w:val="14"/>
                                  <w:lang w:val="en-US"/>
                                </w:rPr>
                                <w:t>SAPQueryRowsData</w:t>
                              </w:r>
                            </w:p>
                          </w:txbxContent>
                        </wps:txbx>
                        <wps:bodyPr rot="0" vert="horz" wrap="none" lIns="0" tIns="0" rIns="0" bIns="0" anchor="t" anchorCtr="0" upright="1">
                          <a:spAutoFit/>
                        </wps:bodyPr>
                      </wps:wsp>
                      <wps:wsp>
                        <wps:cNvPr id="1808" name="Rectangle 1218"/>
                        <wps:cNvSpPr>
                          <a:spLocks noChangeArrowheads="1"/>
                        </wps:cNvSpPr>
                        <wps:spPr bwMode="auto">
                          <a:xfrm>
                            <a:off x="4826000" y="2965450"/>
                            <a:ext cx="74549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D6604" w14:textId="77777777" w:rsidR="000A71B3" w:rsidRDefault="000A71B3" w:rsidP="00A870EF">
                              <w:r>
                                <w:rPr>
                                  <w:rFonts w:cs="Tahoma"/>
                                  <w:color w:val="1F1A17"/>
                                  <w:sz w:val="14"/>
                                  <w:szCs w:val="14"/>
                                  <w:lang w:val="en-US"/>
                                </w:rPr>
                                <w:t>SAPQueryRowsEnd</w:t>
                              </w:r>
                            </w:p>
                          </w:txbxContent>
                        </wps:txbx>
                        <wps:bodyPr rot="0" vert="horz" wrap="none" lIns="0" tIns="0" rIns="0" bIns="0" anchor="t" anchorCtr="0" upright="1">
                          <a:spAutoFit/>
                        </wps:bodyPr>
                      </wps:wsp>
                      <wps:wsp>
                        <wps:cNvPr id="1809" name="Rectangle 1219"/>
                        <wps:cNvSpPr>
                          <a:spLocks noChangeArrowheads="1"/>
                        </wps:cNvSpPr>
                        <wps:spPr bwMode="auto">
                          <a:xfrm>
                            <a:off x="4826000" y="3072130"/>
                            <a:ext cx="83058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E8249" w14:textId="77777777" w:rsidR="000A71B3" w:rsidRDefault="000A71B3" w:rsidP="00A870EF">
                              <w:r>
                                <w:rPr>
                                  <w:rFonts w:cs="Tahoma"/>
                                  <w:color w:val="1F1A17"/>
                                  <w:sz w:val="14"/>
                                  <w:szCs w:val="14"/>
                                  <w:lang w:val="en-US"/>
                                </w:rPr>
                                <w:t>SAPQueryDestroyRes</w:t>
                              </w:r>
                            </w:p>
                          </w:txbxContent>
                        </wps:txbx>
                        <wps:bodyPr rot="0" vert="horz" wrap="none" lIns="0" tIns="0" rIns="0" bIns="0" anchor="t" anchorCtr="0" upright="1">
                          <a:spAutoFit/>
                        </wps:bodyPr>
                      </wps:wsp>
                      <wps:wsp>
                        <wps:cNvPr id="1810" name="Rectangle 1220"/>
                        <wps:cNvSpPr>
                          <a:spLocks noChangeArrowheads="1"/>
                        </wps:cNvSpPr>
                        <wps:spPr bwMode="auto">
                          <a:xfrm>
                            <a:off x="4826000" y="3181985"/>
                            <a:ext cx="95948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DF72F" w14:textId="77777777" w:rsidR="000A71B3" w:rsidRDefault="000A71B3" w:rsidP="00A870EF">
                              <w:r>
                                <w:rPr>
                                  <w:rFonts w:cs="Tahoma"/>
                                  <w:color w:val="1F1A17"/>
                                  <w:sz w:val="14"/>
                                  <w:szCs w:val="14"/>
                                  <w:lang w:val="en-US"/>
                                </w:rPr>
                                <w:t>SAPChangePasswordRes</w:t>
                              </w:r>
                            </w:p>
                          </w:txbxContent>
                        </wps:txbx>
                        <wps:bodyPr rot="0" vert="horz" wrap="none" lIns="0" tIns="0" rIns="0" bIns="0" anchor="t" anchorCtr="0" upright="1">
                          <a:spAutoFit/>
                        </wps:bodyPr>
                      </wps:wsp>
                      <wps:wsp>
                        <wps:cNvPr id="1811" name="Rectangle 1221"/>
                        <wps:cNvSpPr>
                          <a:spLocks noChangeArrowheads="1"/>
                        </wps:cNvSpPr>
                        <wps:spPr bwMode="auto">
                          <a:xfrm>
                            <a:off x="4826000" y="3288665"/>
                            <a:ext cx="5035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D128A" w14:textId="77777777" w:rsidR="000A71B3" w:rsidRDefault="000A71B3" w:rsidP="00A870EF">
                              <w:r>
                                <w:rPr>
                                  <w:rFonts w:cs="Tahoma"/>
                                  <w:color w:val="1F1A17"/>
                                  <w:sz w:val="14"/>
                                  <w:szCs w:val="14"/>
                                  <w:lang w:val="en-US"/>
                                </w:rPr>
                                <w:t>SAPErrorMsg</w:t>
                              </w:r>
                            </w:p>
                          </w:txbxContent>
                        </wps:txbx>
                        <wps:bodyPr rot="0" vert="horz" wrap="none" lIns="0" tIns="0" rIns="0" bIns="0" anchor="t" anchorCtr="0" upright="1">
                          <a:spAutoFit/>
                        </wps:bodyPr>
                      </wps:wsp>
                      <wps:wsp>
                        <wps:cNvPr id="1812" name="Rectangle 1222"/>
                        <wps:cNvSpPr>
                          <a:spLocks noChangeArrowheads="1"/>
                        </wps:cNvSpPr>
                        <wps:spPr bwMode="auto">
                          <a:xfrm>
                            <a:off x="4826000" y="1587500"/>
                            <a:ext cx="53594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B892D" w14:textId="77777777" w:rsidR="000A71B3" w:rsidRDefault="000A71B3" w:rsidP="00A870EF">
                              <w:r>
                                <w:rPr>
                                  <w:rFonts w:cs="Tahoma"/>
                                  <w:color w:val="1F1A17"/>
                                  <w:sz w:val="14"/>
                                  <w:szCs w:val="14"/>
                                  <w:lang w:val="en-US"/>
                                </w:rPr>
                                <w:t>SAPActionRes</w:t>
                              </w:r>
                            </w:p>
                          </w:txbxContent>
                        </wps:txbx>
                        <wps:bodyPr rot="0" vert="horz" wrap="none" lIns="0" tIns="0" rIns="0" bIns="0" anchor="t" anchorCtr="0" upright="1">
                          <a:spAutoFit/>
                        </wps:bodyPr>
                      </wps:wsp>
                      <wps:wsp>
                        <wps:cNvPr id="1813" name="Rectangle 1223"/>
                        <wps:cNvSpPr>
                          <a:spLocks noChangeArrowheads="1"/>
                        </wps:cNvSpPr>
                        <wps:spPr bwMode="auto">
                          <a:xfrm>
                            <a:off x="3684473" y="1694815"/>
                            <a:ext cx="107886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A86DD" w14:textId="77777777" w:rsidR="000A71B3" w:rsidRDefault="000A71B3" w:rsidP="00A870EF">
                              <w:pPr>
                                <w:rPr>
                                  <w:rFonts w:cs="Tahoma"/>
                                  <w:color w:val="1F1A17"/>
                                  <w:sz w:val="14"/>
                                  <w:szCs w:val="14"/>
                                  <w:lang w:val="en-US"/>
                                </w:rPr>
                              </w:pPr>
                              <w:r>
                                <w:rPr>
                                  <w:rFonts w:cs="Tahoma"/>
                                  <w:color w:val="1F1A17"/>
                                  <w:sz w:val="14"/>
                                  <w:szCs w:val="14"/>
                                  <w:lang w:val="en-US"/>
                                </w:rPr>
                                <w:t>SAPExtActionReq</w:t>
                              </w:r>
                            </w:p>
                            <w:p w14:paraId="57C4BCD4" w14:textId="77777777" w:rsidR="000A71B3" w:rsidRDefault="000A71B3" w:rsidP="00A870EF">
                              <w:pPr>
                                <w:rPr>
                                  <w:rFonts w:cs="Tahoma"/>
                                  <w:color w:val="1F1A17"/>
                                  <w:sz w:val="14"/>
                                  <w:szCs w:val="14"/>
                                  <w:lang w:val="en-US"/>
                                </w:rPr>
                              </w:pPr>
                              <w:r>
                                <w:rPr>
                                  <w:rFonts w:cs="Tahoma"/>
                                  <w:color w:val="1F1A17"/>
                                  <w:sz w:val="14"/>
                                  <w:szCs w:val="14"/>
                                  <w:lang w:val="en-US"/>
                                </w:rPr>
                                <w:t>SAPMonitoredActionReq</w:t>
                              </w:r>
                            </w:p>
                            <w:p w14:paraId="318CE443" w14:textId="77777777" w:rsidR="000A71B3" w:rsidRPr="000E1DC9" w:rsidRDefault="000A71B3" w:rsidP="00A870EF">
                              <w:pPr>
                                <w:rPr>
                                  <w:rFonts w:cs="Tahoma"/>
                                  <w:color w:val="1F1A17"/>
                                  <w:sz w:val="14"/>
                                  <w:szCs w:val="14"/>
                                  <w:lang w:val="en-US"/>
                                </w:rPr>
                              </w:pPr>
                              <w:r>
                                <w:rPr>
                                  <w:rFonts w:cs="Tahoma"/>
                                  <w:color w:val="1F1A17"/>
                                  <w:sz w:val="14"/>
                                  <w:szCs w:val="14"/>
                                  <w:lang w:val="en-US"/>
                                </w:rPr>
                                <w:t>SAPActionReq</w:t>
                              </w:r>
                            </w:p>
                          </w:txbxContent>
                        </wps:txbx>
                        <wps:bodyPr rot="0" vert="horz" wrap="square" lIns="0" tIns="0" rIns="0" bIns="0" anchor="t" anchorCtr="0" upright="1">
                          <a:noAutofit/>
                        </wps:bodyPr>
                      </wps:wsp>
                      <wps:wsp>
                        <wps:cNvPr id="1814" name="Rectangle 1224"/>
                        <wps:cNvSpPr>
                          <a:spLocks noChangeArrowheads="1"/>
                        </wps:cNvSpPr>
                        <wps:spPr bwMode="auto">
                          <a:xfrm>
                            <a:off x="3684473" y="2012315"/>
                            <a:ext cx="10852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D3B71" w14:textId="77777777" w:rsidR="000A71B3" w:rsidRDefault="000A71B3" w:rsidP="00A870EF">
                              <w:r>
                                <w:rPr>
                                  <w:rFonts w:cs="Tahoma"/>
                                  <w:color w:val="1F1A17"/>
                                  <w:sz w:val="14"/>
                                  <w:szCs w:val="14"/>
                                  <w:lang w:val="en-US"/>
                                </w:rPr>
                                <w:t>SAPAddressServiceReq(</w:t>
                              </w:r>
                              <w:r w:rsidRPr="00DB6C9B">
                                <w:rPr>
                                  <w:rFonts w:cs="Tahoma"/>
                                  <w:i/>
                                  <w:color w:val="1F1A17"/>
                                  <w:sz w:val="14"/>
                                  <w:szCs w:val="14"/>
                                  <w:lang w:val="en-US"/>
                                </w:rPr>
                                <w:t>Ext</w:t>
                              </w:r>
                              <w:r>
                                <w:rPr>
                                  <w:rFonts w:cs="Tahoma"/>
                                  <w:color w:val="1F1A17"/>
                                  <w:sz w:val="14"/>
                                  <w:szCs w:val="14"/>
                                  <w:lang w:val="en-US"/>
                                </w:rPr>
                                <w:t>)</w:t>
                              </w:r>
                            </w:p>
                          </w:txbxContent>
                        </wps:txbx>
                        <wps:bodyPr rot="0" vert="horz" wrap="none" lIns="0" tIns="0" rIns="0" bIns="0" anchor="t" anchorCtr="0" upright="1">
                          <a:spAutoFit/>
                        </wps:bodyPr>
                      </wps:wsp>
                      <wps:wsp>
                        <wps:cNvPr id="1815" name="Rectangle 1225"/>
                        <wps:cNvSpPr>
                          <a:spLocks noChangeArrowheads="1"/>
                        </wps:cNvSpPr>
                        <wps:spPr bwMode="auto">
                          <a:xfrm>
                            <a:off x="3684473" y="2129155"/>
                            <a:ext cx="96901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42005" w14:textId="77777777" w:rsidR="000A71B3" w:rsidRDefault="000A71B3" w:rsidP="00A870EF">
                              <w:r>
                                <w:rPr>
                                  <w:rFonts w:cs="Tahoma"/>
                                  <w:color w:val="1F1A17"/>
                                  <w:sz w:val="14"/>
                                  <w:szCs w:val="14"/>
                                  <w:lang w:val="en-US"/>
                                </w:rPr>
                                <w:t>SAPChangePasswordReq</w:t>
                              </w:r>
                            </w:p>
                          </w:txbxContent>
                        </wps:txbx>
                        <wps:bodyPr rot="0" vert="horz" wrap="none" lIns="0" tIns="0" rIns="0" bIns="0" anchor="t" anchorCtr="0" upright="1">
                          <a:spAutoFit/>
                        </wps:bodyPr>
                      </wps:wsp>
                      <wps:wsp>
                        <wps:cNvPr id="1816" name="Rectangle 1227"/>
                        <wps:cNvSpPr>
                          <a:spLocks noChangeArrowheads="1"/>
                        </wps:cNvSpPr>
                        <wps:spPr bwMode="auto">
                          <a:xfrm>
                            <a:off x="3678403" y="2250440"/>
                            <a:ext cx="86804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CDA0A" w14:textId="77777777" w:rsidR="000A71B3" w:rsidRDefault="000A71B3" w:rsidP="00A870EF">
                              <w:r>
                                <w:rPr>
                                  <w:rFonts w:cs="Tahoma"/>
                                  <w:color w:val="1F1A17"/>
                                  <w:sz w:val="14"/>
                                  <w:szCs w:val="14"/>
                                  <w:lang w:val="en-US"/>
                                </w:rPr>
                                <w:t>SAPSubscribeStartReq</w:t>
                              </w:r>
                            </w:p>
                          </w:txbxContent>
                        </wps:txbx>
                        <wps:bodyPr rot="0" vert="horz" wrap="none" lIns="0" tIns="0" rIns="0" bIns="0" anchor="t" anchorCtr="0" upright="1">
                          <a:spAutoFit/>
                        </wps:bodyPr>
                      </wps:wsp>
                      <wps:wsp>
                        <wps:cNvPr id="1817" name="Rectangle 1228"/>
                        <wps:cNvSpPr>
                          <a:spLocks noChangeArrowheads="1"/>
                        </wps:cNvSpPr>
                        <wps:spPr bwMode="auto">
                          <a:xfrm>
                            <a:off x="3674313" y="2370075"/>
                            <a:ext cx="85725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741F2" w14:textId="77777777" w:rsidR="000A71B3" w:rsidRDefault="000A71B3" w:rsidP="00A870EF">
                              <w:r>
                                <w:rPr>
                                  <w:rFonts w:cs="Tahoma"/>
                                  <w:color w:val="1F1A17"/>
                                  <w:sz w:val="14"/>
                                  <w:szCs w:val="14"/>
                                  <w:lang w:val="en-US"/>
                                </w:rPr>
                                <w:t>SAPSubscribeStopReq</w:t>
                              </w:r>
                            </w:p>
                          </w:txbxContent>
                        </wps:txbx>
                        <wps:bodyPr rot="0" vert="horz" wrap="none" lIns="0" tIns="0" rIns="0" bIns="0" anchor="t" anchorCtr="0" upright="1">
                          <a:spAutoFit/>
                        </wps:bodyPr>
                      </wps:wsp>
                      <wps:wsp>
                        <wps:cNvPr id="1818" name="Rectangle 1229"/>
                        <wps:cNvSpPr>
                          <a:spLocks noChangeArrowheads="1"/>
                        </wps:cNvSpPr>
                        <wps:spPr bwMode="auto">
                          <a:xfrm>
                            <a:off x="3675025" y="2488185"/>
                            <a:ext cx="75438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EE71E" w14:textId="77777777" w:rsidR="000A71B3" w:rsidRDefault="000A71B3" w:rsidP="00A870EF">
                              <w:r>
                                <w:rPr>
                                  <w:rFonts w:cs="Tahoma"/>
                                  <w:color w:val="1F1A17"/>
                                  <w:sz w:val="14"/>
                                  <w:szCs w:val="14"/>
                                  <w:lang w:val="en-US"/>
                                </w:rPr>
                                <w:t>SAPFilterCreateReq</w:t>
                              </w:r>
                            </w:p>
                          </w:txbxContent>
                        </wps:txbx>
                        <wps:bodyPr rot="0" vert="horz" wrap="none" lIns="0" tIns="0" rIns="0" bIns="0" anchor="t" anchorCtr="0" upright="1">
                          <a:spAutoFit/>
                        </wps:bodyPr>
                      </wps:wsp>
                      <wps:wsp>
                        <wps:cNvPr id="1819" name="Rectangle 1230"/>
                        <wps:cNvSpPr>
                          <a:spLocks noChangeArrowheads="1"/>
                        </wps:cNvSpPr>
                        <wps:spPr bwMode="auto">
                          <a:xfrm>
                            <a:off x="3668675" y="2601215"/>
                            <a:ext cx="62484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0A6F4" w14:textId="77777777" w:rsidR="000A71B3" w:rsidRDefault="000A71B3" w:rsidP="00A870EF">
                              <w:r>
                                <w:rPr>
                                  <w:rFonts w:cs="Tahoma"/>
                                  <w:color w:val="1F1A17"/>
                                  <w:sz w:val="14"/>
                                  <w:szCs w:val="14"/>
                                  <w:lang w:val="en-US"/>
                                </w:rPr>
                                <w:t>SAPFilterSetReq</w:t>
                              </w:r>
                            </w:p>
                          </w:txbxContent>
                        </wps:txbx>
                        <wps:bodyPr rot="0" vert="horz" wrap="none" lIns="0" tIns="0" rIns="0" bIns="0" anchor="t" anchorCtr="0" upright="1">
                          <a:spAutoFit/>
                        </wps:bodyPr>
                      </wps:wsp>
                      <wps:wsp>
                        <wps:cNvPr id="1820" name="Rectangle 1231"/>
                        <wps:cNvSpPr>
                          <a:spLocks noChangeArrowheads="1"/>
                        </wps:cNvSpPr>
                        <wps:spPr bwMode="auto">
                          <a:xfrm>
                            <a:off x="3677412" y="2702815"/>
                            <a:ext cx="7702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7F849" w14:textId="77777777" w:rsidR="000A71B3" w:rsidRDefault="000A71B3" w:rsidP="00A870EF">
                              <w:r>
                                <w:rPr>
                                  <w:rFonts w:cs="Tahoma"/>
                                  <w:color w:val="1F1A17"/>
                                  <w:sz w:val="14"/>
                                  <w:szCs w:val="14"/>
                                  <w:lang w:val="en-US"/>
                                </w:rPr>
                                <w:t>SAPFilerDestroyReq</w:t>
                              </w:r>
                            </w:p>
                          </w:txbxContent>
                        </wps:txbx>
                        <wps:bodyPr rot="0" vert="horz" wrap="none" lIns="0" tIns="0" rIns="0" bIns="0" anchor="t" anchorCtr="0" upright="1">
                          <a:spAutoFit/>
                        </wps:bodyPr>
                      </wps:wsp>
                      <wps:wsp>
                        <wps:cNvPr id="1821" name="Rectangle 1232"/>
                        <wps:cNvSpPr>
                          <a:spLocks noChangeArrowheads="1"/>
                        </wps:cNvSpPr>
                        <wps:spPr bwMode="auto">
                          <a:xfrm>
                            <a:off x="3675025" y="2808225"/>
                            <a:ext cx="619760" cy="123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4A04A" w14:textId="77777777" w:rsidR="000A71B3" w:rsidRDefault="000A71B3" w:rsidP="00A870EF">
                              <w:r>
                                <w:rPr>
                                  <w:rFonts w:cs="Tahoma"/>
                                  <w:color w:val="1F1A17"/>
                                  <w:sz w:val="14"/>
                                  <w:szCs w:val="14"/>
                                  <w:lang w:val="en-US"/>
                                </w:rPr>
                                <w:t>SAPQueryReq</w:t>
                              </w:r>
                            </w:p>
                          </w:txbxContent>
                        </wps:txbx>
                        <wps:bodyPr rot="0" vert="horz" wrap="square" lIns="0" tIns="0" rIns="0" bIns="0" anchor="t" anchorCtr="0" upright="1">
                          <a:noAutofit/>
                        </wps:bodyPr>
                      </wps:wsp>
                      <wps:wsp>
                        <wps:cNvPr id="1822" name="Rectangle 1233"/>
                        <wps:cNvSpPr>
                          <a:spLocks noChangeArrowheads="1"/>
                        </wps:cNvSpPr>
                        <wps:spPr bwMode="auto">
                          <a:xfrm>
                            <a:off x="3678123" y="2931795"/>
                            <a:ext cx="93154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8E3AC" w14:textId="77777777" w:rsidR="000A71B3" w:rsidRDefault="000A71B3" w:rsidP="00A870EF">
                              <w:r>
                                <w:rPr>
                                  <w:rFonts w:cs="Tahoma"/>
                                  <w:color w:val="1F1A17"/>
                                  <w:sz w:val="14"/>
                                  <w:szCs w:val="14"/>
                                  <w:lang w:val="en-US"/>
                                </w:rPr>
                                <w:t>SAPQueryRowsDataReq</w:t>
                              </w:r>
                            </w:p>
                          </w:txbxContent>
                        </wps:txbx>
                        <wps:bodyPr rot="0" vert="horz" wrap="none" lIns="0" tIns="0" rIns="0" bIns="0" anchor="t" anchorCtr="0" upright="1">
                          <a:spAutoFit/>
                        </wps:bodyPr>
                      </wps:wsp>
                      <wps:wsp>
                        <wps:cNvPr id="1823" name="Rectangle 1234"/>
                        <wps:cNvSpPr>
                          <a:spLocks noChangeArrowheads="1"/>
                        </wps:cNvSpPr>
                        <wps:spPr bwMode="auto">
                          <a:xfrm>
                            <a:off x="3678123" y="3039110"/>
                            <a:ext cx="85344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1C96D" w14:textId="77777777" w:rsidR="000A71B3" w:rsidRDefault="000A71B3" w:rsidP="00A870EF">
                              <w:r>
                                <w:rPr>
                                  <w:rFonts w:cs="Tahoma"/>
                                  <w:color w:val="1F1A17"/>
                                  <w:sz w:val="14"/>
                                  <w:szCs w:val="14"/>
                                  <w:lang w:val="en-US"/>
                                </w:rPr>
                                <w:t>SAPQueryDestroyReq</w:t>
                              </w:r>
                            </w:p>
                          </w:txbxContent>
                        </wps:txbx>
                        <wps:bodyPr rot="0" vert="horz" wrap="square" lIns="0" tIns="0" rIns="0" bIns="0" anchor="t" anchorCtr="0" upright="1">
                          <a:spAutoFit/>
                        </wps:bodyPr>
                      </wps:wsp>
                      <wps:wsp>
                        <wps:cNvPr id="1824" name="Rectangle 1235"/>
                        <wps:cNvSpPr>
                          <a:spLocks noChangeArrowheads="1"/>
                        </wps:cNvSpPr>
                        <wps:spPr bwMode="auto">
                          <a:xfrm>
                            <a:off x="3684473" y="3136671"/>
                            <a:ext cx="99631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586A4" w14:textId="77777777" w:rsidR="000A71B3" w:rsidRDefault="000A71B3" w:rsidP="00A870EF">
                              <w:r>
                                <w:rPr>
                                  <w:rFonts w:cs="Tahoma"/>
                                  <w:color w:val="1F1A17"/>
                                  <w:sz w:val="14"/>
                                  <w:szCs w:val="14"/>
                                  <w:lang w:val="en-US"/>
                                </w:rPr>
                                <w:t>SAP ChangePasswordReq</w:t>
                              </w:r>
                            </w:p>
                          </w:txbxContent>
                        </wps:txbx>
                        <wps:bodyPr rot="0" vert="horz" wrap="none" lIns="0" tIns="0" rIns="0" bIns="0" anchor="t" anchorCtr="0" upright="1">
                          <a:spAutoFit/>
                        </wps:bodyPr>
                      </wps:wsp>
                      <wps:wsp>
                        <wps:cNvPr id="1825" name="Rectangle 1236"/>
                        <wps:cNvSpPr>
                          <a:spLocks noChangeArrowheads="1"/>
                        </wps:cNvSpPr>
                        <wps:spPr bwMode="auto">
                          <a:xfrm>
                            <a:off x="3680028" y="3227705"/>
                            <a:ext cx="50355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4748E" w14:textId="77777777" w:rsidR="000A71B3" w:rsidRDefault="000A71B3" w:rsidP="00A870EF">
                              <w:r>
                                <w:rPr>
                                  <w:rFonts w:cs="Tahoma"/>
                                  <w:color w:val="1F1A17"/>
                                  <w:sz w:val="14"/>
                                  <w:szCs w:val="14"/>
                                  <w:lang w:val="en-US"/>
                                </w:rPr>
                                <w:t>SAPErrorMsg</w:t>
                              </w:r>
                            </w:p>
                          </w:txbxContent>
                        </wps:txbx>
                        <wps:bodyPr rot="0" vert="horz" wrap="none" lIns="0" tIns="0" rIns="0" bIns="0" anchor="t" anchorCtr="0" upright="1">
                          <a:spAutoFit/>
                        </wps:bodyPr>
                      </wps:wsp>
                      <wps:wsp>
                        <wps:cNvPr id="1826" name="Rectangle 1237"/>
                        <wps:cNvSpPr>
                          <a:spLocks noChangeArrowheads="1"/>
                        </wps:cNvSpPr>
                        <wps:spPr bwMode="auto">
                          <a:xfrm>
                            <a:off x="3700780" y="1862455"/>
                            <a:ext cx="4889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166D5" w14:textId="77777777" w:rsidR="000A71B3" w:rsidRPr="00636EA9" w:rsidRDefault="000A71B3" w:rsidP="00A870EF">
                              <w:pPr>
                                <w:rPr>
                                  <w:rFonts w:cs="Tahoma"/>
                                  <w:color w:val="1F1A17"/>
                                  <w:sz w:val="14"/>
                                  <w:szCs w:val="14"/>
                                  <w:lang w:val="en-US"/>
                                </w:rPr>
                              </w:pPr>
                            </w:p>
                          </w:txbxContent>
                        </wps:txbx>
                        <wps:bodyPr rot="0" vert="horz" wrap="none" lIns="0" tIns="0" rIns="0" bIns="0" anchor="t" anchorCtr="0" upright="1">
                          <a:spAutoFit/>
                        </wps:bodyPr>
                      </wps:wsp>
                      <wps:wsp>
                        <wps:cNvPr id="1827" name="Freeform 1238"/>
                        <wps:cNvSpPr>
                          <a:spLocks/>
                        </wps:cNvSpPr>
                        <wps:spPr bwMode="auto">
                          <a:xfrm>
                            <a:off x="4106545" y="3502025"/>
                            <a:ext cx="307975" cy="332105"/>
                          </a:xfrm>
                          <a:custGeom>
                            <a:avLst/>
                            <a:gdLst>
                              <a:gd name="T0" fmla="*/ 470 w 485"/>
                              <a:gd name="T1" fmla="*/ 0 h 523"/>
                              <a:gd name="T2" fmla="*/ 0 w 485"/>
                              <a:gd name="T3" fmla="*/ 514 h 523"/>
                              <a:gd name="T4" fmla="*/ 14 w 485"/>
                              <a:gd name="T5" fmla="*/ 523 h 523"/>
                              <a:gd name="T6" fmla="*/ 485 w 485"/>
                              <a:gd name="T7" fmla="*/ 10 h 523"/>
                              <a:gd name="T8" fmla="*/ 470 w 485"/>
                              <a:gd name="T9" fmla="*/ 0 h 523"/>
                            </a:gdLst>
                            <a:ahLst/>
                            <a:cxnLst>
                              <a:cxn ang="0">
                                <a:pos x="T0" y="T1"/>
                              </a:cxn>
                              <a:cxn ang="0">
                                <a:pos x="T2" y="T3"/>
                              </a:cxn>
                              <a:cxn ang="0">
                                <a:pos x="T4" y="T5"/>
                              </a:cxn>
                              <a:cxn ang="0">
                                <a:pos x="T6" y="T7"/>
                              </a:cxn>
                              <a:cxn ang="0">
                                <a:pos x="T8" y="T9"/>
                              </a:cxn>
                            </a:cxnLst>
                            <a:rect l="0" t="0" r="r" b="b"/>
                            <a:pathLst>
                              <a:path w="485" h="523">
                                <a:moveTo>
                                  <a:pt x="470" y="0"/>
                                </a:moveTo>
                                <a:lnTo>
                                  <a:pt x="0" y="514"/>
                                </a:lnTo>
                                <a:lnTo>
                                  <a:pt x="14" y="523"/>
                                </a:lnTo>
                                <a:lnTo>
                                  <a:pt x="485" y="10"/>
                                </a:lnTo>
                                <a:lnTo>
                                  <a:pt x="47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8" name="Freeform 1239"/>
                        <wps:cNvSpPr>
                          <a:spLocks/>
                        </wps:cNvSpPr>
                        <wps:spPr bwMode="auto">
                          <a:xfrm>
                            <a:off x="4380865" y="3465195"/>
                            <a:ext cx="67310" cy="67310"/>
                          </a:xfrm>
                          <a:custGeom>
                            <a:avLst/>
                            <a:gdLst>
                              <a:gd name="T0" fmla="*/ 0 w 106"/>
                              <a:gd name="T1" fmla="*/ 34 h 106"/>
                              <a:gd name="T2" fmla="*/ 106 w 106"/>
                              <a:gd name="T3" fmla="*/ 0 h 106"/>
                              <a:gd name="T4" fmla="*/ 77 w 106"/>
                              <a:gd name="T5" fmla="*/ 106 h 106"/>
                              <a:gd name="T6" fmla="*/ 0 w 106"/>
                              <a:gd name="T7" fmla="*/ 34 h 106"/>
                              <a:gd name="T8" fmla="*/ 106 w 106"/>
                              <a:gd name="T9" fmla="*/ 0 h 106"/>
                              <a:gd name="T10" fmla="*/ 0 w 106"/>
                              <a:gd name="T11" fmla="*/ 34 h 106"/>
                            </a:gdLst>
                            <a:ahLst/>
                            <a:cxnLst>
                              <a:cxn ang="0">
                                <a:pos x="T0" y="T1"/>
                              </a:cxn>
                              <a:cxn ang="0">
                                <a:pos x="T2" y="T3"/>
                              </a:cxn>
                              <a:cxn ang="0">
                                <a:pos x="T4" y="T5"/>
                              </a:cxn>
                              <a:cxn ang="0">
                                <a:pos x="T6" y="T7"/>
                              </a:cxn>
                              <a:cxn ang="0">
                                <a:pos x="T8" y="T9"/>
                              </a:cxn>
                              <a:cxn ang="0">
                                <a:pos x="T10" y="T11"/>
                              </a:cxn>
                            </a:cxnLst>
                            <a:rect l="0" t="0" r="r" b="b"/>
                            <a:pathLst>
                              <a:path w="106" h="106">
                                <a:moveTo>
                                  <a:pt x="0" y="34"/>
                                </a:moveTo>
                                <a:lnTo>
                                  <a:pt x="106" y="0"/>
                                </a:lnTo>
                                <a:lnTo>
                                  <a:pt x="77" y="106"/>
                                </a:lnTo>
                                <a:lnTo>
                                  <a:pt x="0" y="34"/>
                                </a:lnTo>
                                <a:lnTo>
                                  <a:pt x="106" y="0"/>
                                </a:lnTo>
                                <a:lnTo>
                                  <a:pt x="0" y="34"/>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9" name="Rectangle 1240"/>
                        <wps:cNvSpPr>
                          <a:spLocks noChangeArrowheads="1"/>
                        </wps:cNvSpPr>
                        <wps:spPr bwMode="auto">
                          <a:xfrm>
                            <a:off x="3588385" y="3870960"/>
                            <a:ext cx="72263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A0CBB" w14:textId="77777777" w:rsidR="000A71B3" w:rsidRDefault="000A71B3" w:rsidP="00A870EF">
                              <w:r>
                                <w:rPr>
                                  <w:rFonts w:cs="Tahoma"/>
                                  <w:color w:val="1F1A17"/>
                                  <w:sz w:val="12"/>
                                  <w:szCs w:val="12"/>
                                  <w:lang w:val="en-US"/>
                                </w:rPr>
                                <w:t>In the LOGON status,</w:t>
                              </w:r>
                            </w:p>
                          </w:txbxContent>
                        </wps:txbx>
                        <wps:bodyPr rot="0" vert="horz" wrap="none" lIns="0" tIns="0" rIns="0" bIns="0" anchor="t" anchorCtr="0" upright="1">
                          <a:spAutoFit/>
                        </wps:bodyPr>
                      </wps:wsp>
                      <wps:wsp>
                        <wps:cNvPr id="1830" name="Rectangle 1241"/>
                        <wps:cNvSpPr>
                          <a:spLocks noChangeArrowheads="1"/>
                        </wps:cNvSpPr>
                        <wps:spPr bwMode="auto">
                          <a:xfrm>
                            <a:off x="3588385" y="3962400"/>
                            <a:ext cx="89725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0BBC8" w14:textId="77777777" w:rsidR="000A71B3" w:rsidRDefault="000A71B3" w:rsidP="00A870EF">
                              <w:r>
                                <w:rPr>
                                  <w:rFonts w:cs="Tahoma"/>
                                  <w:color w:val="1F1A17"/>
                                  <w:sz w:val="12"/>
                                  <w:szCs w:val="12"/>
                                  <w:lang w:val="en-US"/>
                                </w:rPr>
                                <w:t>all application mechanisms</w:t>
                              </w:r>
                            </w:p>
                          </w:txbxContent>
                        </wps:txbx>
                        <wps:bodyPr rot="0" vert="horz" wrap="none" lIns="0" tIns="0" rIns="0" bIns="0" anchor="t" anchorCtr="0" upright="1">
                          <a:spAutoFit/>
                        </wps:bodyPr>
                      </wps:wsp>
                      <wps:wsp>
                        <wps:cNvPr id="1831" name="Rectangle 1242"/>
                        <wps:cNvSpPr>
                          <a:spLocks noChangeArrowheads="1"/>
                        </wps:cNvSpPr>
                        <wps:spPr bwMode="auto">
                          <a:xfrm>
                            <a:off x="3588385" y="4053840"/>
                            <a:ext cx="46545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59B7B" w14:textId="77777777" w:rsidR="000A71B3" w:rsidRDefault="000A71B3" w:rsidP="00A870EF">
                              <w:r>
                                <w:rPr>
                                  <w:rFonts w:cs="Tahoma"/>
                                  <w:color w:val="1F1A17"/>
                                  <w:sz w:val="12"/>
                                  <w:szCs w:val="12"/>
                                  <w:lang w:val="en-US"/>
                                </w:rPr>
                                <w:t>are managed.</w:t>
                              </w:r>
                            </w:p>
                          </w:txbxContent>
                        </wps:txbx>
                        <wps:bodyPr rot="0" vert="horz" wrap="none" lIns="0" tIns="0" rIns="0" bIns="0" anchor="t" anchorCtr="0" upright="1">
                          <a:spAutoFit/>
                        </wps:bodyPr>
                      </wps:wsp>
                      <wps:wsp>
                        <wps:cNvPr id="1832" name="Rectangle 1243"/>
                        <wps:cNvSpPr>
                          <a:spLocks noChangeArrowheads="1"/>
                        </wps:cNvSpPr>
                        <wps:spPr bwMode="auto">
                          <a:xfrm>
                            <a:off x="3588385" y="4145280"/>
                            <a:ext cx="73215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EDF69" w14:textId="77777777" w:rsidR="000A71B3" w:rsidRDefault="000A71B3" w:rsidP="00A870EF">
                              <w:r>
                                <w:rPr>
                                  <w:rFonts w:cs="Tahoma"/>
                                  <w:color w:val="1F1A17"/>
                                  <w:sz w:val="12"/>
                                  <w:szCs w:val="12"/>
                                  <w:lang w:val="en-US"/>
                                </w:rPr>
                                <w:t>The request-response</w:t>
                              </w:r>
                            </w:p>
                          </w:txbxContent>
                        </wps:txbx>
                        <wps:bodyPr rot="0" vert="horz" wrap="none" lIns="0" tIns="0" rIns="0" bIns="0" anchor="t" anchorCtr="0" upright="1">
                          <a:spAutoFit/>
                        </wps:bodyPr>
                      </wps:wsp>
                      <wps:wsp>
                        <wps:cNvPr id="1833" name="Rectangle 1244"/>
                        <wps:cNvSpPr>
                          <a:spLocks noChangeArrowheads="1"/>
                        </wps:cNvSpPr>
                        <wps:spPr bwMode="auto">
                          <a:xfrm>
                            <a:off x="3588385" y="4239895"/>
                            <a:ext cx="970915"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D9442" w14:textId="77777777" w:rsidR="000A71B3" w:rsidRDefault="000A71B3" w:rsidP="00A870EF">
                              <w:r>
                                <w:rPr>
                                  <w:rFonts w:cs="Tahoma"/>
                                  <w:color w:val="1F1A17"/>
                                  <w:sz w:val="12"/>
                                  <w:szCs w:val="12"/>
                                  <w:lang w:val="en-US"/>
                                </w:rPr>
                                <w:t>mode requires a timer-based</w:t>
                              </w:r>
                            </w:p>
                          </w:txbxContent>
                        </wps:txbx>
                        <wps:bodyPr rot="0" vert="horz" wrap="none" lIns="0" tIns="0" rIns="0" bIns="0" anchor="t" anchorCtr="0" upright="1">
                          <a:spAutoFit/>
                        </wps:bodyPr>
                      </wps:wsp>
                      <wps:wsp>
                        <wps:cNvPr id="1834" name="Rectangle 1245"/>
                        <wps:cNvSpPr>
                          <a:spLocks noChangeArrowheads="1"/>
                        </wps:cNvSpPr>
                        <wps:spPr bwMode="auto">
                          <a:xfrm>
                            <a:off x="3588385" y="4331335"/>
                            <a:ext cx="89535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56F87" w14:textId="77777777" w:rsidR="000A71B3" w:rsidRDefault="000A71B3" w:rsidP="00A870EF">
                              <w:r>
                                <w:rPr>
                                  <w:rFonts w:cs="Tahoma"/>
                                  <w:color w:val="1F1A17"/>
                                  <w:sz w:val="12"/>
                                  <w:szCs w:val="12"/>
                                  <w:lang w:val="en-US"/>
                                </w:rPr>
                                <w:t>mechanism to manage the</w:t>
                              </w:r>
                            </w:p>
                          </w:txbxContent>
                        </wps:txbx>
                        <wps:bodyPr rot="0" vert="horz" wrap="none" lIns="0" tIns="0" rIns="0" bIns="0" anchor="t" anchorCtr="0" upright="1">
                          <a:spAutoFit/>
                        </wps:bodyPr>
                      </wps:wsp>
                      <wps:wsp>
                        <wps:cNvPr id="1835" name="Rectangle 1246"/>
                        <wps:cNvSpPr>
                          <a:spLocks noChangeArrowheads="1"/>
                        </wps:cNvSpPr>
                        <wps:spPr bwMode="auto">
                          <a:xfrm>
                            <a:off x="3588385" y="4422775"/>
                            <a:ext cx="63627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86773" w14:textId="77777777" w:rsidR="000A71B3" w:rsidRDefault="000A71B3" w:rsidP="00A870EF">
                              <w:r>
                                <w:rPr>
                                  <w:rFonts w:cs="Tahoma"/>
                                  <w:color w:val="1F1A17"/>
                                  <w:sz w:val="12"/>
                                  <w:szCs w:val="12"/>
                                  <w:lang w:val="en-US"/>
                                </w:rPr>
                                <w:t>response wait time</w:t>
                              </w:r>
                            </w:p>
                          </w:txbxContent>
                        </wps:txbx>
                        <wps:bodyPr rot="0" vert="horz" wrap="none" lIns="0" tIns="0" rIns="0" bIns="0" anchor="t" anchorCtr="0" upright="1">
                          <a:spAutoFit/>
                        </wps:bodyPr>
                      </wps:wsp>
                      <wps:wsp>
                        <wps:cNvPr id="1836" name="Rectangle 1247"/>
                        <wps:cNvSpPr>
                          <a:spLocks noChangeArrowheads="1"/>
                        </wps:cNvSpPr>
                        <wps:spPr bwMode="auto">
                          <a:xfrm>
                            <a:off x="521335" y="4758055"/>
                            <a:ext cx="50546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B1F24" w14:textId="77777777" w:rsidR="000A71B3" w:rsidRDefault="000A71B3" w:rsidP="00A870EF">
                              <w:r>
                                <w:rPr>
                                  <w:rFonts w:cs="Tahoma"/>
                                  <w:color w:val="1F1A17"/>
                                  <w:sz w:val="14"/>
                                  <w:szCs w:val="14"/>
                                  <w:lang w:val="en-US"/>
                                </w:rPr>
                                <w:t>Stable status</w:t>
                              </w:r>
                            </w:p>
                          </w:txbxContent>
                        </wps:txbx>
                        <wps:bodyPr rot="0" vert="horz" wrap="none" lIns="0" tIns="0" rIns="0" bIns="0" anchor="t" anchorCtr="0" upright="1">
                          <a:spAutoFit/>
                        </wps:bodyPr>
                      </wps:wsp>
                      <wps:wsp>
                        <wps:cNvPr id="1837" name="Rectangle 1248"/>
                        <wps:cNvSpPr>
                          <a:spLocks noChangeArrowheads="1"/>
                        </wps:cNvSpPr>
                        <wps:spPr bwMode="auto">
                          <a:xfrm>
                            <a:off x="54610" y="4531995"/>
                            <a:ext cx="28575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63C23" w14:textId="77777777" w:rsidR="000A71B3" w:rsidRDefault="000A71B3" w:rsidP="00A870EF">
                              <w:r>
                                <w:rPr>
                                  <w:rFonts w:cs="Tahoma"/>
                                  <w:color w:val="1F1A17"/>
                                  <w:sz w:val="14"/>
                                  <w:szCs w:val="14"/>
                                  <w:lang w:val="en-US"/>
                                </w:rPr>
                                <w:t>Legend</w:t>
                              </w:r>
                            </w:p>
                          </w:txbxContent>
                        </wps:txbx>
                        <wps:bodyPr rot="0" vert="horz" wrap="none" lIns="0" tIns="0" rIns="0" bIns="0" anchor="t" anchorCtr="0" upright="1">
                          <a:spAutoFit/>
                        </wps:bodyPr>
                      </wps:wsp>
                      <wps:wsp>
                        <wps:cNvPr id="1838" name="Rectangle 1249"/>
                        <wps:cNvSpPr>
                          <a:spLocks noChangeArrowheads="1"/>
                        </wps:cNvSpPr>
                        <wps:spPr bwMode="auto">
                          <a:xfrm>
                            <a:off x="527685" y="4940935"/>
                            <a:ext cx="65786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3DEF6" w14:textId="77777777" w:rsidR="000A71B3" w:rsidRDefault="000A71B3" w:rsidP="00A870EF">
                              <w:r>
                                <w:rPr>
                                  <w:rFonts w:cs="Tahoma"/>
                                  <w:color w:val="1F1A17"/>
                                  <w:sz w:val="14"/>
                                  <w:szCs w:val="14"/>
                                  <w:lang w:val="en-US"/>
                                </w:rPr>
                                <w:t>Transitory status</w:t>
                              </w:r>
                            </w:p>
                          </w:txbxContent>
                        </wps:txbx>
                        <wps:bodyPr rot="0" vert="horz" wrap="none" lIns="0" tIns="0" rIns="0" bIns="0" anchor="t" anchorCtr="0" upright="1">
                          <a:spAutoFit/>
                        </wps:bodyPr>
                      </wps:wsp>
                      <wps:wsp>
                        <wps:cNvPr id="1839" name="Rectangle 1250"/>
                        <wps:cNvSpPr>
                          <a:spLocks noChangeArrowheads="1"/>
                        </wps:cNvSpPr>
                        <wps:spPr bwMode="auto">
                          <a:xfrm>
                            <a:off x="521335" y="5123815"/>
                            <a:ext cx="82232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7E725" w14:textId="77777777" w:rsidR="000A71B3" w:rsidRDefault="000A71B3" w:rsidP="00A870EF">
                              <w:r>
                                <w:rPr>
                                  <w:rFonts w:cs="Tahoma"/>
                                  <w:color w:val="1F1A17"/>
                                  <w:sz w:val="14"/>
                                  <w:szCs w:val="14"/>
                                  <w:lang w:val="en-US"/>
                                </w:rPr>
                                <w:t>(Normally send PDU)</w:t>
                              </w:r>
                            </w:p>
                          </w:txbxContent>
                        </wps:txbx>
                        <wps:bodyPr rot="0" vert="horz" wrap="none" lIns="0" tIns="0" rIns="0" bIns="0" anchor="t" anchorCtr="0" upright="1">
                          <a:spAutoFit/>
                        </wps:bodyPr>
                      </wps:wsp>
                      <wps:wsp>
                        <wps:cNvPr id="1840" name="Rectangle 1251"/>
                        <wps:cNvSpPr>
                          <a:spLocks noChangeArrowheads="1"/>
                        </wps:cNvSpPr>
                        <wps:spPr bwMode="auto">
                          <a:xfrm>
                            <a:off x="524510" y="5300345"/>
                            <a:ext cx="91567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80D24" w14:textId="77777777" w:rsidR="000A71B3" w:rsidRDefault="000A71B3" w:rsidP="00A870EF">
                              <w:r>
                                <w:rPr>
                                  <w:rFonts w:cs="Tahoma"/>
                                  <w:color w:val="1F1A17"/>
                                  <w:sz w:val="14"/>
                                  <w:szCs w:val="14"/>
                                  <w:lang w:val="en-US"/>
                                </w:rPr>
                                <w:t>(Normally receive PDU)</w:t>
                              </w:r>
                            </w:p>
                          </w:txbxContent>
                        </wps:txbx>
                        <wps:bodyPr rot="0" vert="horz" wrap="none" lIns="0" tIns="0" rIns="0" bIns="0" anchor="t" anchorCtr="0" upright="1">
                          <a:spAutoFit/>
                        </wps:bodyPr>
                      </wps:wsp>
                      <wps:wsp>
                        <wps:cNvPr id="1841" name="Rectangle 1252"/>
                        <wps:cNvSpPr>
                          <a:spLocks noChangeArrowheads="1"/>
                        </wps:cNvSpPr>
                        <wps:spPr bwMode="auto">
                          <a:xfrm>
                            <a:off x="130810" y="5111115"/>
                            <a:ext cx="283845" cy="125095"/>
                          </a:xfrm>
                          <a:prstGeom prst="rect">
                            <a:avLst/>
                          </a:prstGeom>
                          <a:noFill/>
                          <a:ln w="6350">
                            <a:solidFill>
                              <a:srgbClr val="1F1A1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 name="Rectangle 1253"/>
                        <wps:cNvSpPr>
                          <a:spLocks noChangeArrowheads="1"/>
                        </wps:cNvSpPr>
                        <wps:spPr bwMode="auto">
                          <a:xfrm>
                            <a:off x="152400" y="5117465"/>
                            <a:ext cx="242570"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BD69B" w14:textId="77777777" w:rsidR="000A71B3" w:rsidRDefault="000A71B3" w:rsidP="00A870EF">
                              <w:r>
                                <w:rPr>
                                  <w:rFonts w:cs="Tahoma"/>
                                  <w:color w:val="1F1A17"/>
                                  <w:sz w:val="14"/>
                                  <w:szCs w:val="14"/>
                                  <w:lang w:val="en-US"/>
                                </w:rPr>
                                <w:t>Action</w:t>
                              </w:r>
                            </w:p>
                          </w:txbxContent>
                        </wps:txbx>
                        <wps:bodyPr rot="0" vert="horz" wrap="none" lIns="0" tIns="0" rIns="0" bIns="0" anchor="t" anchorCtr="0" upright="1">
                          <a:spAutoFit/>
                        </wps:bodyPr>
                      </wps:wsp>
                      <wps:wsp>
                        <wps:cNvPr id="1844" name="Rectangle 1254"/>
                        <wps:cNvSpPr>
                          <a:spLocks noChangeArrowheads="1"/>
                        </wps:cNvSpPr>
                        <wps:spPr bwMode="auto">
                          <a:xfrm>
                            <a:off x="118745" y="5303520"/>
                            <a:ext cx="220345" cy="107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30BC8" w14:textId="77777777" w:rsidR="000A71B3" w:rsidRDefault="000A71B3" w:rsidP="00A870EF">
                              <w:r>
                                <w:rPr>
                                  <w:rFonts w:cs="Tahoma"/>
                                  <w:color w:val="1F1A17"/>
                                  <w:sz w:val="14"/>
                                  <w:szCs w:val="14"/>
                                  <w:lang w:val="en-US"/>
                                </w:rPr>
                                <w:t>Event</w:t>
                              </w:r>
                            </w:p>
                          </w:txbxContent>
                        </wps:txbx>
                        <wps:bodyPr rot="0" vert="horz" wrap="none" lIns="0" tIns="0" rIns="0" bIns="0" anchor="t" anchorCtr="0" upright="1">
                          <a:spAutoFit/>
                        </wps:bodyPr>
                      </wps:wsp>
                      <wps:wsp>
                        <wps:cNvPr id="1845" name="Freeform 1255"/>
                        <wps:cNvSpPr>
                          <a:spLocks noEditPoints="1"/>
                        </wps:cNvSpPr>
                        <wps:spPr bwMode="auto">
                          <a:xfrm>
                            <a:off x="128270" y="4736465"/>
                            <a:ext cx="121920" cy="121920"/>
                          </a:xfrm>
                          <a:custGeom>
                            <a:avLst/>
                            <a:gdLst>
                              <a:gd name="T0" fmla="*/ 96 w 192"/>
                              <a:gd name="T1" fmla="*/ 0 h 192"/>
                              <a:gd name="T2" fmla="*/ 96 w 192"/>
                              <a:gd name="T3" fmla="*/ 19 h 192"/>
                              <a:gd name="T4" fmla="*/ 52 w 192"/>
                              <a:gd name="T5" fmla="*/ 33 h 192"/>
                              <a:gd name="T6" fmla="*/ 43 w 192"/>
                              <a:gd name="T7" fmla="*/ 14 h 192"/>
                              <a:gd name="T8" fmla="*/ 96 w 192"/>
                              <a:gd name="T9" fmla="*/ 0 h 192"/>
                              <a:gd name="T10" fmla="*/ 33 w 192"/>
                              <a:gd name="T11" fmla="*/ 53 h 192"/>
                              <a:gd name="T12" fmla="*/ 19 w 192"/>
                              <a:gd name="T13" fmla="*/ 96 h 192"/>
                              <a:gd name="T14" fmla="*/ 4 w 192"/>
                              <a:gd name="T15" fmla="*/ 57 h 192"/>
                              <a:gd name="T16" fmla="*/ 38 w 192"/>
                              <a:gd name="T17" fmla="*/ 43 h 192"/>
                              <a:gd name="T18" fmla="*/ 0 w 192"/>
                              <a:gd name="T19" fmla="*/ 96 h 192"/>
                              <a:gd name="T20" fmla="*/ 19 w 192"/>
                              <a:gd name="T21" fmla="*/ 96 h 192"/>
                              <a:gd name="T22" fmla="*/ 0 w 192"/>
                              <a:gd name="T23" fmla="*/ 96 h 192"/>
                              <a:gd name="T24" fmla="*/ 19 w 192"/>
                              <a:gd name="T25" fmla="*/ 110 h 192"/>
                              <a:gd name="T26" fmla="*/ 38 w 192"/>
                              <a:gd name="T27" fmla="*/ 153 h 192"/>
                              <a:gd name="T28" fmla="*/ 4 w 192"/>
                              <a:gd name="T29" fmla="*/ 134 h 192"/>
                              <a:gd name="T30" fmla="*/ 19 w 192"/>
                              <a:gd name="T31" fmla="*/ 96 h 192"/>
                              <a:gd name="T32" fmla="*/ 67 w 192"/>
                              <a:gd name="T33" fmla="*/ 168 h 192"/>
                              <a:gd name="T34" fmla="*/ 96 w 192"/>
                              <a:gd name="T35" fmla="*/ 192 h 192"/>
                              <a:gd name="T36" fmla="*/ 43 w 192"/>
                              <a:gd name="T37" fmla="*/ 177 h 192"/>
                              <a:gd name="T38" fmla="*/ 96 w 192"/>
                              <a:gd name="T39" fmla="*/ 173 h 192"/>
                              <a:gd name="T40" fmla="*/ 96 w 192"/>
                              <a:gd name="T41" fmla="*/ 192 h 192"/>
                              <a:gd name="T42" fmla="*/ 96 w 192"/>
                              <a:gd name="T43" fmla="*/ 173 h 192"/>
                              <a:gd name="T44" fmla="*/ 96 w 192"/>
                              <a:gd name="T45" fmla="*/ 173 h 192"/>
                              <a:gd name="T46" fmla="*/ 124 w 192"/>
                              <a:gd name="T47" fmla="*/ 168 h 192"/>
                              <a:gd name="T48" fmla="*/ 163 w 192"/>
                              <a:gd name="T49" fmla="*/ 163 h 192"/>
                              <a:gd name="T50" fmla="*/ 115 w 192"/>
                              <a:gd name="T51" fmla="*/ 192 h 192"/>
                              <a:gd name="T52" fmla="*/ 148 w 192"/>
                              <a:gd name="T53" fmla="*/ 153 h 192"/>
                              <a:gd name="T54" fmla="*/ 172 w 192"/>
                              <a:gd name="T55" fmla="*/ 110 h 192"/>
                              <a:gd name="T56" fmla="*/ 192 w 192"/>
                              <a:gd name="T57" fmla="*/ 115 h 192"/>
                              <a:gd name="T58" fmla="*/ 163 w 192"/>
                              <a:gd name="T59" fmla="*/ 163 h 192"/>
                              <a:gd name="T60" fmla="*/ 172 w 192"/>
                              <a:gd name="T61" fmla="*/ 96 h 192"/>
                              <a:gd name="T62" fmla="*/ 172 w 192"/>
                              <a:gd name="T63" fmla="*/ 96 h 192"/>
                              <a:gd name="T64" fmla="*/ 192 w 192"/>
                              <a:gd name="T65" fmla="*/ 96 h 192"/>
                              <a:gd name="T66" fmla="*/ 172 w 192"/>
                              <a:gd name="T67" fmla="*/ 96 h 192"/>
                              <a:gd name="T68" fmla="*/ 158 w 192"/>
                              <a:gd name="T69" fmla="*/ 53 h 192"/>
                              <a:gd name="T70" fmla="*/ 177 w 192"/>
                              <a:gd name="T71" fmla="*/ 43 h 192"/>
                              <a:gd name="T72" fmla="*/ 192 w 192"/>
                              <a:gd name="T73" fmla="*/ 96 h 192"/>
                              <a:gd name="T74" fmla="*/ 139 w 192"/>
                              <a:gd name="T75" fmla="*/ 33 h 192"/>
                              <a:gd name="T76" fmla="*/ 96 w 192"/>
                              <a:gd name="T77" fmla="*/ 19 h 192"/>
                              <a:gd name="T78" fmla="*/ 134 w 192"/>
                              <a:gd name="T79" fmla="*/ 9 h 192"/>
                              <a:gd name="T80" fmla="*/ 148 w 192"/>
                              <a:gd name="T81" fmla="*/ 43 h 192"/>
                              <a:gd name="T82" fmla="*/ 96 w 192"/>
                              <a:gd name="T8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92" h="192">
                                <a:moveTo>
                                  <a:pt x="96" y="19"/>
                                </a:moveTo>
                                <a:lnTo>
                                  <a:pt x="96" y="19"/>
                                </a:lnTo>
                                <a:lnTo>
                                  <a:pt x="96" y="0"/>
                                </a:lnTo>
                                <a:lnTo>
                                  <a:pt x="96" y="0"/>
                                </a:lnTo>
                                <a:lnTo>
                                  <a:pt x="96" y="19"/>
                                </a:lnTo>
                                <a:close/>
                                <a:moveTo>
                                  <a:pt x="96" y="19"/>
                                </a:moveTo>
                                <a:lnTo>
                                  <a:pt x="81" y="19"/>
                                </a:lnTo>
                                <a:lnTo>
                                  <a:pt x="67" y="24"/>
                                </a:lnTo>
                                <a:lnTo>
                                  <a:pt x="52" y="33"/>
                                </a:lnTo>
                                <a:lnTo>
                                  <a:pt x="38" y="43"/>
                                </a:lnTo>
                                <a:lnTo>
                                  <a:pt x="28" y="29"/>
                                </a:lnTo>
                                <a:lnTo>
                                  <a:pt x="43" y="14"/>
                                </a:lnTo>
                                <a:lnTo>
                                  <a:pt x="57" y="9"/>
                                </a:lnTo>
                                <a:lnTo>
                                  <a:pt x="76" y="0"/>
                                </a:lnTo>
                                <a:lnTo>
                                  <a:pt x="96" y="0"/>
                                </a:lnTo>
                                <a:lnTo>
                                  <a:pt x="96" y="19"/>
                                </a:lnTo>
                                <a:close/>
                                <a:moveTo>
                                  <a:pt x="38" y="43"/>
                                </a:moveTo>
                                <a:lnTo>
                                  <a:pt x="33" y="53"/>
                                </a:lnTo>
                                <a:lnTo>
                                  <a:pt x="24" y="67"/>
                                </a:lnTo>
                                <a:lnTo>
                                  <a:pt x="19" y="81"/>
                                </a:lnTo>
                                <a:lnTo>
                                  <a:pt x="19" y="96"/>
                                </a:lnTo>
                                <a:lnTo>
                                  <a:pt x="0" y="96"/>
                                </a:lnTo>
                                <a:lnTo>
                                  <a:pt x="0" y="77"/>
                                </a:lnTo>
                                <a:lnTo>
                                  <a:pt x="4" y="57"/>
                                </a:lnTo>
                                <a:lnTo>
                                  <a:pt x="14" y="43"/>
                                </a:lnTo>
                                <a:lnTo>
                                  <a:pt x="28" y="29"/>
                                </a:lnTo>
                                <a:lnTo>
                                  <a:pt x="38" y="43"/>
                                </a:lnTo>
                                <a:close/>
                                <a:moveTo>
                                  <a:pt x="19" y="96"/>
                                </a:moveTo>
                                <a:lnTo>
                                  <a:pt x="19" y="96"/>
                                </a:lnTo>
                                <a:lnTo>
                                  <a:pt x="0" y="96"/>
                                </a:lnTo>
                                <a:lnTo>
                                  <a:pt x="0" y="96"/>
                                </a:lnTo>
                                <a:lnTo>
                                  <a:pt x="19" y="96"/>
                                </a:lnTo>
                                <a:close/>
                                <a:moveTo>
                                  <a:pt x="19" y="96"/>
                                </a:moveTo>
                                <a:lnTo>
                                  <a:pt x="19" y="96"/>
                                </a:lnTo>
                                <a:lnTo>
                                  <a:pt x="0" y="96"/>
                                </a:lnTo>
                                <a:lnTo>
                                  <a:pt x="0" y="96"/>
                                </a:lnTo>
                                <a:lnTo>
                                  <a:pt x="19" y="96"/>
                                </a:lnTo>
                                <a:close/>
                                <a:moveTo>
                                  <a:pt x="19" y="96"/>
                                </a:moveTo>
                                <a:lnTo>
                                  <a:pt x="19" y="110"/>
                                </a:lnTo>
                                <a:lnTo>
                                  <a:pt x="24" y="125"/>
                                </a:lnTo>
                                <a:lnTo>
                                  <a:pt x="28" y="139"/>
                                </a:lnTo>
                                <a:lnTo>
                                  <a:pt x="38" y="153"/>
                                </a:lnTo>
                                <a:lnTo>
                                  <a:pt x="28" y="163"/>
                                </a:lnTo>
                                <a:lnTo>
                                  <a:pt x="14" y="149"/>
                                </a:lnTo>
                                <a:lnTo>
                                  <a:pt x="4" y="134"/>
                                </a:lnTo>
                                <a:lnTo>
                                  <a:pt x="0" y="115"/>
                                </a:lnTo>
                                <a:lnTo>
                                  <a:pt x="0" y="96"/>
                                </a:lnTo>
                                <a:lnTo>
                                  <a:pt x="19" y="96"/>
                                </a:lnTo>
                                <a:close/>
                                <a:moveTo>
                                  <a:pt x="38" y="153"/>
                                </a:moveTo>
                                <a:lnTo>
                                  <a:pt x="52" y="163"/>
                                </a:lnTo>
                                <a:lnTo>
                                  <a:pt x="67" y="168"/>
                                </a:lnTo>
                                <a:lnTo>
                                  <a:pt x="81" y="173"/>
                                </a:lnTo>
                                <a:lnTo>
                                  <a:pt x="96" y="173"/>
                                </a:lnTo>
                                <a:lnTo>
                                  <a:pt x="96" y="192"/>
                                </a:lnTo>
                                <a:lnTo>
                                  <a:pt x="76" y="192"/>
                                </a:lnTo>
                                <a:lnTo>
                                  <a:pt x="57" y="187"/>
                                </a:lnTo>
                                <a:lnTo>
                                  <a:pt x="43" y="177"/>
                                </a:lnTo>
                                <a:lnTo>
                                  <a:pt x="28" y="163"/>
                                </a:lnTo>
                                <a:lnTo>
                                  <a:pt x="38" y="153"/>
                                </a:lnTo>
                                <a:close/>
                                <a:moveTo>
                                  <a:pt x="96" y="173"/>
                                </a:moveTo>
                                <a:lnTo>
                                  <a:pt x="96" y="173"/>
                                </a:lnTo>
                                <a:lnTo>
                                  <a:pt x="96" y="192"/>
                                </a:lnTo>
                                <a:lnTo>
                                  <a:pt x="96" y="192"/>
                                </a:lnTo>
                                <a:lnTo>
                                  <a:pt x="96" y="173"/>
                                </a:lnTo>
                                <a:close/>
                                <a:moveTo>
                                  <a:pt x="96" y="173"/>
                                </a:moveTo>
                                <a:lnTo>
                                  <a:pt x="96" y="173"/>
                                </a:lnTo>
                                <a:lnTo>
                                  <a:pt x="96" y="192"/>
                                </a:lnTo>
                                <a:lnTo>
                                  <a:pt x="96" y="192"/>
                                </a:lnTo>
                                <a:lnTo>
                                  <a:pt x="96" y="173"/>
                                </a:lnTo>
                                <a:close/>
                                <a:moveTo>
                                  <a:pt x="96" y="173"/>
                                </a:moveTo>
                                <a:lnTo>
                                  <a:pt x="110" y="173"/>
                                </a:lnTo>
                                <a:lnTo>
                                  <a:pt x="124" y="168"/>
                                </a:lnTo>
                                <a:lnTo>
                                  <a:pt x="139" y="163"/>
                                </a:lnTo>
                                <a:lnTo>
                                  <a:pt x="148" y="153"/>
                                </a:lnTo>
                                <a:lnTo>
                                  <a:pt x="163" y="163"/>
                                </a:lnTo>
                                <a:lnTo>
                                  <a:pt x="148" y="177"/>
                                </a:lnTo>
                                <a:lnTo>
                                  <a:pt x="134" y="187"/>
                                </a:lnTo>
                                <a:lnTo>
                                  <a:pt x="115" y="192"/>
                                </a:lnTo>
                                <a:lnTo>
                                  <a:pt x="96" y="192"/>
                                </a:lnTo>
                                <a:lnTo>
                                  <a:pt x="96" y="173"/>
                                </a:lnTo>
                                <a:close/>
                                <a:moveTo>
                                  <a:pt x="148" y="153"/>
                                </a:moveTo>
                                <a:lnTo>
                                  <a:pt x="158" y="139"/>
                                </a:lnTo>
                                <a:lnTo>
                                  <a:pt x="168" y="125"/>
                                </a:lnTo>
                                <a:lnTo>
                                  <a:pt x="172" y="110"/>
                                </a:lnTo>
                                <a:lnTo>
                                  <a:pt x="172" y="96"/>
                                </a:lnTo>
                                <a:lnTo>
                                  <a:pt x="192" y="96"/>
                                </a:lnTo>
                                <a:lnTo>
                                  <a:pt x="192" y="115"/>
                                </a:lnTo>
                                <a:lnTo>
                                  <a:pt x="187" y="134"/>
                                </a:lnTo>
                                <a:lnTo>
                                  <a:pt x="177" y="149"/>
                                </a:lnTo>
                                <a:lnTo>
                                  <a:pt x="163" y="163"/>
                                </a:lnTo>
                                <a:lnTo>
                                  <a:pt x="148" y="153"/>
                                </a:lnTo>
                                <a:close/>
                                <a:moveTo>
                                  <a:pt x="172" y="96"/>
                                </a:moveTo>
                                <a:lnTo>
                                  <a:pt x="172" y="96"/>
                                </a:lnTo>
                                <a:lnTo>
                                  <a:pt x="192" y="96"/>
                                </a:lnTo>
                                <a:lnTo>
                                  <a:pt x="192" y="96"/>
                                </a:lnTo>
                                <a:lnTo>
                                  <a:pt x="172" y="96"/>
                                </a:lnTo>
                                <a:close/>
                                <a:moveTo>
                                  <a:pt x="172" y="96"/>
                                </a:moveTo>
                                <a:lnTo>
                                  <a:pt x="172" y="96"/>
                                </a:lnTo>
                                <a:lnTo>
                                  <a:pt x="192" y="96"/>
                                </a:lnTo>
                                <a:lnTo>
                                  <a:pt x="192" y="96"/>
                                </a:lnTo>
                                <a:lnTo>
                                  <a:pt x="172" y="96"/>
                                </a:lnTo>
                                <a:close/>
                                <a:moveTo>
                                  <a:pt x="172" y="96"/>
                                </a:moveTo>
                                <a:lnTo>
                                  <a:pt x="172" y="81"/>
                                </a:lnTo>
                                <a:lnTo>
                                  <a:pt x="168" y="67"/>
                                </a:lnTo>
                                <a:lnTo>
                                  <a:pt x="158" y="53"/>
                                </a:lnTo>
                                <a:lnTo>
                                  <a:pt x="148" y="43"/>
                                </a:lnTo>
                                <a:lnTo>
                                  <a:pt x="163" y="29"/>
                                </a:lnTo>
                                <a:lnTo>
                                  <a:pt x="177" y="43"/>
                                </a:lnTo>
                                <a:lnTo>
                                  <a:pt x="187" y="57"/>
                                </a:lnTo>
                                <a:lnTo>
                                  <a:pt x="192" y="77"/>
                                </a:lnTo>
                                <a:lnTo>
                                  <a:pt x="192" y="96"/>
                                </a:lnTo>
                                <a:lnTo>
                                  <a:pt x="172" y="96"/>
                                </a:lnTo>
                                <a:close/>
                                <a:moveTo>
                                  <a:pt x="148" y="43"/>
                                </a:moveTo>
                                <a:lnTo>
                                  <a:pt x="139" y="33"/>
                                </a:lnTo>
                                <a:lnTo>
                                  <a:pt x="124" y="24"/>
                                </a:lnTo>
                                <a:lnTo>
                                  <a:pt x="110" y="19"/>
                                </a:lnTo>
                                <a:lnTo>
                                  <a:pt x="96" y="19"/>
                                </a:lnTo>
                                <a:lnTo>
                                  <a:pt x="96" y="0"/>
                                </a:lnTo>
                                <a:lnTo>
                                  <a:pt x="115" y="0"/>
                                </a:lnTo>
                                <a:lnTo>
                                  <a:pt x="134" y="9"/>
                                </a:lnTo>
                                <a:lnTo>
                                  <a:pt x="148" y="14"/>
                                </a:lnTo>
                                <a:lnTo>
                                  <a:pt x="163" y="29"/>
                                </a:lnTo>
                                <a:lnTo>
                                  <a:pt x="148" y="43"/>
                                </a:lnTo>
                                <a:close/>
                                <a:moveTo>
                                  <a:pt x="96" y="19"/>
                                </a:moveTo>
                                <a:lnTo>
                                  <a:pt x="96" y="19"/>
                                </a:lnTo>
                                <a:lnTo>
                                  <a:pt x="96" y="0"/>
                                </a:lnTo>
                                <a:lnTo>
                                  <a:pt x="96" y="0"/>
                                </a:lnTo>
                                <a:lnTo>
                                  <a:pt x="96" y="1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6" name="Freeform 1256"/>
                        <wps:cNvSpPr>
                          <a:spLocks/>
                        </wps:cNvSpPr>
                        <wps:spPr bwMode="auto">
                          <a:xfrm>
                            <a:off x="133985" y="4925060"/>
                            <a:ext cx="109855" cy="109855"/>
                          </a:xfrm>
                          <a:custGeom>
                            <a:avLst/>
                            <a:gdLst>
                              <a:gd name="T0" fmla="*/ 87 w 173"/>
                              <a:gd name="T1" fmla="*/ 0 h 173"/>
                              <a:gd name="T2" fmla="*/ 67 w 173"/>
                              <a:gd name="T3" fmla="*/ 0 h 173"/>
                              <a:gd name="T4" fmla="*/ 53 w 173"/>
                              <a:gd name="T5" fmla="*/ 5 h 173"/>
                              <a:gd name="T6" fmla="*/ 39 w 173"/>
                              <a:gd name="T7" fmla="*/ 15 h 173"/>
                              <a:gd name="T8" fmla="*/ 24 w 173"/>
                              <a:gd name="T9" fmla="*/ 24 h 173"/>
                              <a:gd name="T10" fmla="*/ 15 w 173"/>
                              <a:gd name="T11" fmla="*/ 39 h 173"/>
                              <a:gd name="T12" fmla="*/ 5 w 173"/>
                              <a:gd name="T13" fmla="*/ 53 h 173"/>
                              <a:gd name="T14" fmla="*/ 0 w 173"/>
                              <a:gd name="T15" fmla="*/ 72 h 173"/>
                              <a:gd name="T16" fmla="*/ 0 w 173"/>
                              <a:gd name="T17" fmla="*/ 87 h 173"/>
                              <a:gd name="T18" fmla="*/ 0 w 173"/>
                              <a:gd name="T19" fmla="*/ 106 h 173"/>
                              <a:gd name="T20" fmla="*/ 5 w 173"/>
                              <a:gd name="T21" fmla="*/ 120 h 173"/>
                              <a:gd name="T22" fmla="*/ 15 w 173"/>
                              <a:gd name="T23" fmla="*/ 135 h 173"/>
                              <a:gd name="T24" fmla="*/ 24 w 173"/>
                              <a:gd name="T25" fmla="*/ 149 h 173"/>
                              <a:gd name="T26" fmla="*/ 39 w 173"/>
                              <a:gd name="T27" fmla="*/ 159 h 173"/>
                              <a:gd name="T28" fmla="*/ 53 w 173"/>
                              <a:gd name="T29" fmla="*/ 168 h 173"/>
                              <a:gd name="T30" fmla="*/ 67 w 173"/>
                              <a:gd name="T31" fmla="*/ 173 h 173"/>
                              <a:gd name="T32" fmla="*/ 87 w 173"/>
                              <a:gd name="T33" fmla="*/ 173 h 173"/>
                              <a:gd name="T34" fmla="*/ 101 w 173"/>
                              <a:gd name="T35" fmla="*/ 173 h 173"/>
                              <a:gd name="T36" fmla="*/ 120 w 173"/>
                              <a:gd name="T37" fmla="*/ 168 h 173"/>
                              <a:gd name="T38" fmla="*/ 135 w 173"/>
                              <a:gd name="T39" fmla="*/ 159 h 173"/>
                              <a:gd name="T40" fmla="*/ 149 w 173"/>
                              <a:gd name="T41" fmla="*/ 149 h 173"/>
                              <a:gd name="T42" fmla="*/ 159 w 173"/>
                              <a:gd name="T43" fmla="*/ 135 h 173"/>
                              <a:gd name="T44" fmla="*/ 168 w 173"/>
                              <a:gd name="T45" fmla="*/ 120 h 173"/>
                              <a:gd name="T46" fmla="*/ 173 w 173"/>
                              <a:gd name="T47" fmla="*/ 106 h 173"/>
                              <a:gd name="T48" fmla="*/ 173 w 173"/>
                              <a:gd name="T49" fmla="*/ 87 h 173"/>
                              <a:gd name="T50" fmla="*/ 173 w 173"/>
                              <a:gd name="T51" fmla="*/ 72 h 173"/>
                              <a:gd name="T52" fmla="*/ 168 w 173"/>
                              <a:gd name="T53" fmla="*/ 53 h 173"/>
                              <a:gd name="T54" fmla="*/ 159 w 173"/>
                              <a:gd name="T55" fmla="*/ 39 h 173"/>
                              <a:gd name="T56" fmla="*/ 149 w 173"/>
                              <a:gd name="T57" fmla="*/ 24 h 173"/>
                              <a:gd name="T58" fmla="*/ 135 w 173"/>
                              <a:gd name="T59" fmla="*/ 15 h 173"/>
                              <a:gd name="T60" fmla="*/ 120 w 173"/>
                              <a:gd name="T61" fmla="*/ 5 h 173"/>
                              <a:gd name="T62" fmla="*/ 101 w 173"/>
                              <a:gd name="T63" fmla="*/ 0 h 173"/>
                              <a:gd name="T64" fmla="*/ 87 w 173"/>
                              <a:gd name="T65" fmla="*/ 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73" h="173">
                                <a:moveTo>
                                  <a:pt x="87" y="0"/>
                                </a:moveTo>
                                <a:lnTo>
                                  <a:pt x="67" y="0"/>
                                </a:lnTo>
                                <a:lnTo>
                                  <a:pt x="53" y="5"/>
                                </a:lnTo>
                                <a:lnTo>
                                  <a:pt x="39" y="15"/>
                                </a:lnTo>
                                <a:lnTo>
                                  <a:pt x="24" y="24"/>
                                </a:lnTo>
                                <a:lnTo>
                                  <a:pt x="15" y="39"/>
                                </a:lnTo>
                                <a:lnTo>
                                  <a:pt x="5" y="53"/>
                                </a:lnTo>
                                <a:lnTo>
                                  <a:pt x="0" y="72"/>
                                </a:lnTo>
                                <a:lnTo>
                                  <a:pt x="0" y="87"/>
                                </a:lnTo>
                                <a:lnTo>
                                  <a:pt x="0" y="106"/>
                                </a:lnTo>
                                <a:lnTo>
                                  <a:pt x="5" y="120"/>
                                </a:lnTo>
                                <a:lnTo>
                                  <a:pt x="15" y="135"/>
                                </a:lnTo>
                                <a:lnTo>
                                  <a:pt x="24" y="149"/>
                                </a:lnTo>
                                <a:lnTo>
                                  <a:pt x="39" y="159"/>
                                </a:lnTo>
                                <a:lnTo>
                                  <a:pt x="53" y="168"/>
                                </a:lnTo>
                                <a:lnTo>
                                  <a:pt x="67" y="173"/>
                                </a:lnTo>
                                <a:lnTo>
                                  <a:pt x="87" y="173"/>
                                </a:lnTo>
                                <a:lnTo>
                                  <a:pt x="101" y="173"/>
                                </a:lnTo>
                                <a:lnTo>
                                  <a:pt x="120" y="168"/>
                                </a:lnTo>
                                <a:lnTo>
                                  <a:pt x="135" y="159"/>
                                </a:lnTo>
                                <a:lnTo>
                                  <a:pt x="149" y="149"/>
                                </a:lnTo>
                                <a:lnTo>
                                  <a:pt x="159" y="135"/>
                                </a:lnTo>
                                <a:lnTo>
                                  <a:pt x="168" y="120"/>
                                </a:lnTo>
                                <a:lnTo>
                                  <a:pt x="173" y="106"/>
                                </a:lnTo>
                                <a:lnTo>
                                  <a:pt x="173" y="87"/>
                                </a:lnTo>
                                <a:lnTo>
                                  <a:pt x="173" y="72"/>
                                </a:lnTo>
                                <a:lnTo>
                                  <a:pt x="168" y="53"/>
                                </a:lnTo>
                                <a:lnTo>
                                  <a:pt x="159" y="39"/>
                                </a:lnTo>
                                <a:lnTo>
                                  <a:pt x="149" y="24"/>
                                </a:lnTo>
                                <a:lnTo>
                                  <a:pt x="135" y="15"/>
                                </a:lnTo>
                                <a:lnTo>
                                  <a:pt x="120" y="5"/>
                                </a:lnTo>
                                <a:lnTo>
                                  <a:pt x="101" y="0"/>
                                </a:lnTo>
                                <a:lnTo>
                                  <a:pt x="87" y="0"/>
                                </a:lnTo>
                              </a:path>
                            </a:pathLst>
                          </a:custGeom>
                          <a:noFill/>
                          <a:ln w="6350">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 name="Line 1257"/>
                        <wps:cNvCnPr>
                          <a:cxnSpLocks noChangeShapeType="1"/>
                        </wps:cNvCnPr>
                        <wps:spPr bwMode="auto">
                          <a:xfrm>
                            <a:off x="27305" y="4511040"/>
                            <a:ext cx="1533525" cy="0"/>
                          </a:xfrm>
                          <a:prstGeom prst="line">
                            <a:avLst/>
                          </a:prstGeom>
                          <a:noFill/>
                          <a:ln w="6350">
                            <a:solidFill>
                              <a:srgbClr val="DA251D"/>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0F1913B" id="Area di disegno 1850" o:spid="_x0000_s1231" editas="canvas" style="width:464.75pt;height:434.5pt;mso-position-horizontal-relative:char;mso-position-vertical-relative:line" coordsize="59023,5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HZghVkAAPsoAwAOAAAAZHJzL2Uyb0RvYy54bWzsfetuHDmS7v8DnHco6OcB3Kq8VWYa41n0&#10;2O3FAr17Bjs6D1CWZEtYSaVTUrc9u9h33y9IBpMsMhipi9XeVc4AnbIVDjIiyLgxgvzTP3y7vlr9&#10;fr6/u9zdvDuqflofrc5vTndnlzdf3h39v5OPb4aj1d399uZse7W7OX939Pfzu6N/+PP//l9/+nr7&#10;9rzeXeyuzs73KyC5uXv79fbd0cX9/e3b4+O704vz6+3dT7vb8xv88vNuf729xx/3X47P9tuvwH59&#10;dVyv15vjr7v92e1+d3p+d4e//WB/efRng//z5/PT+//7+fPd+f3q6t0R5nZv/rs3//1E/z3+85+2&#10;b7/st7cXl6duGttHzOJ6e3mDQT2qD9v77eq3/WWC6vrydL+7232+/+l0d328+/z58vTc0ABqqvUB&#10;Ne+3N79v7wwxp+AOTxA/PSPeT19o3je7j5dXV+DGMbC/pb+j71fI55x+fXUTA9m/MbAO5ustBHh3&#10;60V597Qp/u1ie3tuKL97e/ovv/91v7o8e3fUHK1uttdYRv8KwW5vvlydr6pqU5EUaXwA/u32r3ua&#10;6t3tr7vTf7tb3ezeXwDw/Of9fvf14nx7hnkZeMw9+Af0hzv809Wnr/+8O8MA29/ud0ag3z7vrwkh&#10;RLX6hn/b1S3W0d/92jn/dr86xS823Vg1+M0pflV1zbrpaFbH27eM4HZ/d/+P57vrFf3w7mgPCswA&#10;299/vbu3oAwS8Vpi/vYthsY/JWCahFlt/zGux1+GX4b2TVtvfnnTrj98ePPzx/ftm83Hqu8+NB/e&#10;v/9Q/SeNW7VvLy7Pzs5vSO688qt2ntTcHrRr1q/9u93V5Rmhoynd7b98en+1X/2+xc77aP7nGBKA&#10;HcfTMPwCLQckVWD5X+rxzcfN0L9pP7bdm7FfD2/W1fiXcbNux/bDx5ikXy9vzp9O0urru6Oxqzsj&#10;pWDSB7Stzf9S2rZvry/voduuLq/fHQ0eaPuWVuEvN2cQ+fbt/fbyyv4csIKmP7ECS4gFbdYsLVO7&#10;3O+/ffpmtkVVDbwFPu3O/o5lvN9hiWE1QjPjh4vd/t+PVl+h5d4d3UANH62u/ukGG4EUIv+w5x8+&#10;8Q/bm1P8w3dH90cr++P7e6s4f7vdX365AN7Ksub2Z2yWj5dmEdNGsnMwqsToBDvb764c2qxyqJkz&#10;L6AcxqYbR6sdqmFYD72zL7Q9SUfUbb+uOqcj6rrrFh2x6IgX0xEj74RXrCOw+TIORMOceQEdUcOB&#10;qGBUyIWox76CZaDRrQ0nJdGP3QaKwTkSMH3m98/kSJBN2zTdWrFp1cfq56qneWHcyPQ90KY5x5EN&#10;2P9AT0U2z+o2u/v/v23352yMx6olz9Ia5Lbra/zBGmX3G2uY3W/mGuebHRnnz3+4ce6zG699wY23&#10;6ZseTjntu37TwRtett1/4wBh2XYHuYJ8wIzsS8bemaUfxb/fL2CuN5seFsfZu7EbESRH9q5br5sB&#10;us4Ezuu+gYNs7c4SOC+B8/cOnGFksdimoPVVBs7VJqslNsyaF/CKm2rT1uuClmhH5NQWJbFk13yC&#10;8YGRiM93Pjy7VvsEs+rS/8/NriEczLkSJkh8IVdiqPq6dR78AK/iwINvx6YZ8evFkVgy8O4Q4gV1&#10;hM8zv2YdkQ83/OHECzgSOIMbKqTMTJifVRKLH7Gc0oUHlS+oI3ye+RXrCDhTOT/CH068gI4YujWf&#10;0m3GdrAJhykBj2yFSVgsfsTiR7y8H+FT4q9ZR2SP8u1p+kvFGpOOGNYVsg9x0rIecS63xBo+GF+q&#10;fV6w2genx0vSko7Q06ON3qdqXsCPqIa2wumFiTWadT12w6GWGLoeZ+02I7HU+yw1gS9ZE1j7/P1r&#10;9iSyRxu9T9a8hJboh3XnaoZxuNlucNgZHYC26wHexKIllrMN7069YE7CJ/Bfs5bInm30Pl3zIloC&#10;WUsq+0N5UlP3m81hWWDXocp70RJ+iywRx0tGHD6F/5q1RPZ0o/cJm5fQEkHE0SJJieAiciXqJeCI&#10;qpUXJfGSSsLn8F+zkhizaQmfsXkRJWETluRKICWBnqNYSTSbAY1KS7yxxBvemXq5eMNW/77ygkuq&#10;ZMzkLn3C5iWURD/FGz2qrnEgGnkSS7gR9z0tnsQLehKNz+K/Yk8CTHBK4uP+/JxuwMBdB71P12R1&#10;xC9nl/d/3V3e3D/xloO+rdau0rLarNGOeKAdNv2627hkBPqqqOAK2iPoUTz9zV52QI2NfMEBLsc4&#10;c/cVfDlzpJ0AyefrK1y58X+OV109rL6uKqC2umiCAis81Hp1ARiMbvTVBFMHMG1TC5hwg4TH1A4C&#10;Khw/e6C6awVUcKE8FK4oEHAhAT1BjdK0kICaoGqJRASgHqrZjMK84IF6KHFa1UzGh5xvJH5VIe/H&#10;jTCvKuQ9Wl8FhlUh99tGQhZyvx0kjlFrg2eGxDAqbfZAbV1LEwvZP1bSxCL2N52AjLo7/ZhgbH7d&#10;U7GUh6LtISz9kP8yspD/BWQh/9fSxEL2F3CF7Md2E6gM+b+RqQz5TxtOwBYKALUbAs/IB/OsrbDl&#10;8thIC3uwYSPt8iaUgDi1JpTAZthIUwslIIqTQjg/M1kETSgC2nUCnaEMcKuKNLVQBrTtBGyhDKp1&#10;Je11OvbyNNDOy6NrQyHAMkmMayMpYO8J6EIxjNCj+V3VhmIgBgvYQjmUaA0FUUAXCqKELpREAV0s&#10;CVGwVKbgJbGpJVXZxZJYSxqpCyVBmzDPuy6SRCPJtQslQZtQwBZKYpSxhYKgXShgiwUho5sniC4W&#10;hLglyK3ygqCNmJ8dLr2awNBgK6zhTSgHrCbJnG5CQXSiOd2EgjAbUZhdKIlNI84ulMS4kfbrJpTE&#10;UEsmdRMKwuwcYXKhJGTFibTZxOECOpQcTXAFdLEkOmnZ4dRxFrpYEtiIeWJxzcGEjtzivK7rI0lg&#10;rQvYQkmQZyxgCyVBG1HAFgqigm+cx0annn5HVGvRtR9CQZB7LKCLBYGNmJ/dME8QQygI2ogCtlAO&#10;iJekyYVy6HqJc0MoB/jIAqWhGGgXClMLxSBxjQrmvRBoD+ZxjaEM4CPnJzaGIpBt1xhKQAw+xlAA&#10;BWShACJkCFt9YLq9sJfxbd+efrtxwSp+wgVouM7S3ppzu7ujiwApckWC/cReJmjgKdgVgEEwAZuK&#10;AowHqAIwCCJgc2agAmPBEDBf1lPGjAVBwOagRsVMISJBV/NIpCDQgM8jksI8Az6PTArkDPg8QnEh&#10;ngWfRypFY4TddvqqnKkdqfU8UmtHqq3b1bE7Uut5pNaO1HoeqRT3EKk2x6ZOhgIbAz6P1MaRiuDE&#10;JoTK65GCE4N9HqmNI7WZRypFF4Qd4cOcyVD0YMDnkUrhgQGfR2rrSG3nkdo6Utt5pJL7TpOBfz6H&#10;VHLPDfg8Usn/NuDzSEX+zoLPI7VzpMJDnjN3cpBpMvbaV3UBkwdswOeRSh6uAZ9H6saRChd11twd&#10;qZt5pJILSpOxVe0qqShrteDzSEXligWfRyq5iGYy80jtHan9PFLJySPscOLmMHJwpMJJmwXuSLUF&#10;+iojB0cq3KxZ2B2pwzxSXe/hCXylOdjJWSLOwBuaBe5ItR1LTKr9OoeGrh4+vA97f7TCfdifaIjt&#10;29vtPflB/CNdGmiy8qsL+gEbkH5zvfv9/GRnYO7JIYLrZSYKJW3nOQFc3RQB+df8vY3w8dEC/5a/&#10;j4Hyc2Mkp1e7u3ND8zTbGLH/JxMA/2MLiCyYobtl+fCv+evAnCWFYrfs4V/z14I1FE9A3FBbRTBn&#10;ObEpS2DI9xls0wENj8ZfOypCOQsHV6WIz7lhuOC6CFe5/UnfEj7CQ9Sq+NwmQJ62iK92F435rcVk&#10;8teR65STxmRKv2N2imQRahowhXdIbxowVhI8Jf66ZUIBO41ZpJP3WpkbDOWXMA8lr/pUcNKyr5yH&#10;UmNJFEXsvF9aYiW40epcWrElMGeFGvh2JTBn9Wk3lcAcDciLlMHsKqWdXsIGPpPoiO0lMKsu5kG1&#10;9ppKqG+WHX/tcrErj5ZWaUQnAlqoJTCsc5p/46MgHou/dkzH2xqbqISNUgHARluyBEZbmuCQ/ynD&#10;zVUVouqRV30iOGnRJ4DMGf5aDj1Ewto6EIdcyJk2hdOddv0ifV1cSW7T46CxCOaW+cY2i4k70Ckk&#10;uq63tMydekOCsAiGY02zG3BkUoZzRAyKHmR9PthmFpEKNsTjWtmFbrfiEKY4P7f5kSgsgjke94qb&#10;4BRTj+xCiceOdzjSKYJZnYl8aBHK7WFlLc3b6Y/Yw6ngJJ1EBpgU6LguW0728ZCPLxLOPiPOnopw&#10;jXNBRx/hsRLkr92V7NGOY3m/kRE2hmC9VgCdw01nMsUZsv/zAECFZjLHdo62RkncT+zs0RlZcY7s&#10;POJcQwF0zqhKDNllsx58wMjy4K+Vi/eVFa+ADLPBp0xwtgpxBjpVSbJFy0hS2g4ZUKabv5b+CVAR&#10;+iMAk4W5kGYVtyg1Z0bV1Y3ShHlaguy23QZlbWLu2Sf1qagxstwGn7JayHLP2S5kuQ2corZpmxBc&#10;ul3i5UyW2+IrW3Cy3LPmRxdsEF8U9UC228Ap6oaMN8HpEnbZN1UjkgW3GBUd29HJsBla0drfd6en&#10;kpR2A5lymrDm3ZEpN3CKt0imnOA075P2gIHTnFk6mQU+zTdG2snaIs3XxqKwGDXf3aweGppEVfIF&#10;bb7yQYCKq2dMuaFa8RypRMGyR3FEPTGaYzs6fmt+MkpozMCa2+3XjebFz9Upoo6S7Z4nfpKktB0y&#10;oKz7+GtN+iOEri4jKg7OLqOFtLJJh9TsntbSZl5LaGk43gZaVo/VmJYkZLWo5Rx5u6gpTKe2tZQo&#10;GwItO84mXcuO8/y0FBqrBy0lx3zWMnx+X2oZQ68RtQyk17FaRtPvdC1B6gEnNcM6g7+sOx6x01NJ&#10;SjqM3T1Nluw+UiKoZN/YHdVOdti9VQ6K2FtGQqY0KnvfyD6VwFC4ZpSmcnDC7hbSI0Vs0NGkgsvp&#10;CHbyymxjn7GcCKcMEo2oycC5tAqZ7CErvCWjTYMqZ1fsv2tHYXOVR7qEeV/IBi4RnLTqE0DGzd84&#10;FFckPG8dOKhkUTE5yNnQ+bZpV/MH3fjLsGVNvkRCfhkv/0Ty9Hhr9PYdtvd/yydt97vf3Mu1z/aK&#10;rdri+ZqeyaPIwXaGh02fRj+KF98+V9Mn3Juup+dpoYQqKMrBPk8bXIwdd33Sa3pWb/NLXeEW+j5d&#10;n+ZUhOp1uX8U/PJlyW0t1XLDEfVQnSuXTlAhP+GBwAuhwhn88VB4x9NWOCe4YD8mqId1fSa4YP08&#10;LjhQwrwQuXuo2hXmJ6ge0/XJ5eUpspD3D+z6TJGF3Bd73mh1eiqp/czUl6fIQvZLDCN3b8LFXZ8p&#10;rpD9YrNQFbGfuz4TZHR65scUqaRMv4eCCRWopHoSDyYji9a+jCzkv9R0RB6KH7EwsZD9c7s+XeNB&#10;yrKQ/3KfJqWF/dSo4Sy/Mh7X9SnNjbS1HxSbLt8Tke/6TAglZ9IjE8VJBU4equPOqhRZKIJ6lFo/&#10;mnAPULOZwLVQBoi4JEJDGVBwKKCjzLenAZGegO6g67OTZHrQ9SktXjpE9qP6rs+Ec0/r+kzRhYKg&#10;LZNfI6gKnyZXYl0oiQK6WBIbiXUHXZ/SCha6PhNiD7o+JcHmuz5TbOGGmNv12YqkhoKY3/UprWEq&#10;WverSRaE0PWZ0EoJeo9u7KQdlu/6TLGFeonycMKqO+j6lFhHJ0Z+cvO7PiW7RTXzHt1Duz5TWkNB&#10;gFZph1GRph9VVpyHXZ8SurjrU9TDdAjpR6VclCCJfNdnQiyV7AfoHtj1maKLJNFIXdq4dGYate4k&#10;a0h1B35yyElKpIaC8F2fydyoyMNjowSigC7u+uwlz5dOKQN04jLJd32mswsF0XfSKkG/QTSqYBAp&#10;3eQn98Cuz3RqoRg2jaTT0awwjSmJ9KDrU1ogVO3l589dn8nEqI7EQ8kqk866PJgYfDym6zNChozP&#10;0vWZaWtduj7FHl6sX6RGTpauz8NWaJcHP/EJoaXr0zWJL12f0m5auj4lzixdnxJnXKnZydL1eaiB&#10;yR0i2/Qduz6rYtenPwPVjgI9IB8B8vf7HQUmQ/JRoNzE6v+JRA5XgntAJoO/lhwcSRjBKP2SXCOv&#10;HBFzyb1vkubB+GsHRb7PHuIoZYHcEYBjjOIBPHcYaLUL3LOg1bVwpXgFG1A6+OfKc+2ou3Z3Wign&#10;57WrUvO9+sw1/lruUTEL7SVFsly4r9QIcCNAueCAV1NZDoiZzMzmHZMn85dXfSo4adnjJUwzhVrp&#10;EeSuPmQLiiKe2/Vpd1Hjb/JgkfHXKQ8H9jxdn65rRytfE5t74rkhnYFFRSIsLXkLpRU1WRloNVKu&#10;HaqxL5SIrSpu/o19L04Ec61aWk0YV874UIC5wF8rKV4fWsnabFXhXINU9cirPhGctOgTQKaFv5am&#10;h0hYWwfikM9IjlLG7MiZB6Us6yeQ48fXpKMYRd/1WVZInVUhG3vRtrgbKCWK7fxsXZ+W2XrXp935&#10;Wl8A6/NBadHm3TW/67PMPLf5tfJzp0q0ana3aLTieKfm5nZ9ztG/7iFXUfrztgYver+CWV3IezgV&#10;nLTq2Sd7vq5P6zO+eNenc5BNEXjJMrKLRIejRRPKXtIDAP1VUiwh/lrFPg2t9A+xs4eDHpP9FhcQ&#10;O4841ygTw86oSgw7t1S7XWKj95WVti72vUfF5ZqtQpyBTlWSvBsykpS2QwaUZchf5yI6HxrXGJVF&#10;NGGcDZgszIU0uxRFqc3v+rT5DVVLcB271mzOdY5q16dLU2pqceBOKaVJmtsANLU9uMvZ0u0SL2eu&#10;8tYsOFeNa9t5cMGv2vU5s8n8MV2fZY2IE03jeqk6lhsCTAdISSV+352eSlLaDSxLzbsb6U0COJ+a&#10;t4gyEuukKneOcLuU6sy6JKPmG/t+LuoWKTEeRs06HSQqBdBmPlC3oQC6uyfnA/orAXlj8dcFqnSB&#10;A3F7A3euPMf5XZ+Was2xHR2/NT+Z27o0t5vbxAbF9PM6VHWKqKNkuweRH0pS2g4TqBJcmg0+J7ky&#10;AarLKJklr4o5pPn5/hGk+cF5xvzl9cykJYDPRZpd3VrazGsJvevTKvz5XZ9lZcJqUe/6tGpWTWE6&#10;06+lRNkQpCmqWEK8/bTsOG9nLYXG6kHv+rR81jJ8XmtrGcOp61PJQP6xXZ9OHz1gO6SSlDY6u3sU&#10;JZWMB7uP2kkMKs2c81Ne4+zeKnaVvWXl2GnjUiwKEQ/s+kzOJ+JtwF6ZctgBCo3qL7KXfcayO/LM&#10;XZ/OQ1ZOm7zDXRYo++/aUdhc5ZEuYea+bAVYIl5w0qpPABk3f+NQXJEwNiZJeB6UnxsPxeQgFbN0&#10;fdJlzXJr69r8z22kCGzp+lx9u766uXuLHsx3Rxf397dvj4/vTi/Or7d3P11fnu53d7vP9z+d7q6P&#10;d58/X56eH3/d7c+O63W1Nj/d7nen53d3lzdf/naxvT1HIYVr5vzrfnV5hhtX4TKlXZ9GW333rs9q&#10;045rlI3QHmu6zYDqI1iqoOmzG1r69SnFQBvYdD6jflrTZ2Xb8mz6M2zohD731b+2H8lmIEOYsJC4&#10;daXcKSYw1WPCg2bU2pSigs8zAbW2dyhFFZdx26bPFFdYxQ2vzBSsp7hwcuRHhDoX5gWl56Ea9zJW&#10;iius4a5t6Xs6rbjpU2Z8yHlA5fkVPfU5SDTGT30OtuM2M7OY+wLD4qbPXuIYXYPpWVZJkoy7Pl2L&#10;WmZmIf9FUR50fUozi7o+3UuTqSzjrk+s6rwAoq5PGVm4+DsZWSgAiWVx16eMK+S/e0AwQ2W4/Dfi&#10;MiOjHwjT9pJksIUboHdPyqbSzHZ9ptjitz5baQvkuj4zyEIJwNEWxBl1fYrijLs+RRHQdXCea/Vg&#10;Wz8yUwtlwF2fGa6FMmh72/yRwRbKAMGh7ZhL0cVdn6CBOiFTdPiHEw3VuhbRhUagdr1LGXShGMZO&#10;2qJx16eoI+lNbM/gEq2hIDoZXSiIErpQEgV0sSRcK2QqiYOuT2nf57s+M+hCSdAmzAs22/WZwRaq&#10;pAECE7CFkhhr27qYwRYKgnahgG2mICj89vKXBZHv+kxnF3d9urc+0zUcd32i2SxvGaiswk8Oq0na&#10;YXHXJ/a1gC4UBDaiiC6UBFIFErpQEiOaufOSiN/6rMTJhYIo0RpuCdkO5rs+U0nEXZ+iHj7o+myk&#10;LRF3fcroYkmsJdc5futTVMR06OrXyegaKzO0hnsC1xUJco27Pl0zfwZbKAhyjvOL7qDrU1zDlPbx&#10;NJB/LKCbuSXirk9REPFbn2iEza/hqOtzkJbwQdOnpJqipz7F3TWE+4E2oTCzUAqSfxM3fVbSxHJN&#10;n6mKi5s+RUsYNX2KXmHc9CkjCzVShAxZoKXpc2n6RCpjeeozedDWnV+f+MNRpYsTVokY6RNCCjis&#10;jgHn8g4FHArNgHPOvgzuLlNfnvpMpLo89Sl1E7qL8E9wabY9mysvseWpT4mR7qTrxL+gUGake75l&#10;eeoz2avupZU//KlPuO/2qU/4c9mnPinxCe2Mj9054kngISAfy/H31j716cCUM74HQfm58VB8Ephp&#10;+jycpUQOkmCGbq3nz5XYKOVvjWv0Ts4secaWOQ23kLLh5F/z14Ih3Wfmphz5I5Czoluz1mM0/HXo&#10;XFVLhQRlqXKh2lhDTd8iHL8wqhQRcN25dtCNjJ+hQ+35tFxRKhwaOhbAgtZE4d5XmCl/3h3MWf5a&#10;DrfOoJTlgCSTmdm8rfGARZ8KTlr1FWWfwRwcZ5ZFvLYuHi2x0lJwnQC17+JnvvDX8seVumhVRu4Z&#10;du1mefdsUJvU6MeDukqX1p6Civ0bdKIDjiChVKR0HpTlbuvdEJ4Rfy073L08MwlASqQ4M+aawg73&#10;5hE1l5Qk6uwW9ZaUwOY3fdpNq1VNpUuYWSbr+kRy0qpPABk3f61Y5ol4HpQ45ELO4VOfXJEGg1xa&#10;cW7X45yxCOZ2w0ap1XIaiYrrSoM6/Ua1eiUwdCAZJYITkzKcU7+DD7R5BfLXKQhnielC/+K4zhIP&#10;yBkW4dxyRPlHEc5t/qEqi8Kpkl7xE5wotF4EJ38qYCzSYDceFTCWwKwGxuXnRajvtolZj02Sk5US&#10;EtowPFr7EHt5VCNcIpydRq29iX1QrV2KXVqt/QpFO4YOtZ+LPW46HC1Swn7SAwBtslq08eyf4ZC6&#10;zMSJGHjqJW6TUSbpqXNkd1RjY+06MEalwNo7yzj5LU2QnW+cp5bh5qoQUSXJFi0jSGk3ZEBZJfLX&#10;uZIc4LkCMFHmE0ZlcUyAybpcSLNLTJSae5hT3QUbZ4BUJbFxy0zbLj2/lOwTVbxM+GuXS0/n96Rl&#10;lac+yXIbOEVBDFSXM0Nrc1H2ZAd4Xvy18yPLTfg0C47qCTuusp0HKuqj+SnqgWy3gVPUDb85pcmD&#10;2w9mrAQXEKAcqKiYOr+2FJFM+/d7bPRUkNJmGN0DmZpzx80+mrNIS5ZEpDmfo0vCar7sONqtoLnG&#10;2KMOUHG1IWu7iDRvawJUgmxTREY0a9H4BKg4elTsYrio+Y1+jpofymzU3NrRvS+uecmonzET1Jzu&#10;kapFSVMoPvxsjeIcjlRDyVbPM2mSj7QbMqCs+fjrYh0qHHyYzNVVxOsyAVxIKxt0LzUta+aVhJbE&#10;4u2iJfVYi2k5QtaKWsoRxVBmVWkZTNbaWkaU7YCWHOftpyW8eDuTn17y41k9aAk5Vjdqfs9ZAYpL&#10;SuP6laClH72G1VaC19l6enS2RnjERk8FKakw9vW0cxP2HdGTXmQp+6LKsQ67tri+rCQg9pSVcw72&#10;vJUDLPa2tOwKR1/lPBK7ZOUQlccsc40MN5mH8ojsfyrzZ3dWYRp7x8pRk3e2yyE2++7aOdhc1ZGu&#10;YLaosnljiXiXTlr0CSDj5m8chisSdstlHpSfGw/F5CDGXxo+l4bP2/3ll4t75NxMIcPN7uff7nef&#10;L+9JSVJrpX181P3h692t7czED9+54RPqKWn4REiGab1Aw2dX1670oB7XLdo/aVyx43Pjz0JfruPT&#10;uDdP6/jEwzemJjxBBdb7ynE4ekKlNDK1HgonNQIu5HUmqEEs8w+huOMzmRdCTo+LKtrzFdyIsj1U&#10;LZH4mI5PGRl8Yj/kAzs+EyKrmPsCkQcdn66CPkUWsV+SJHzWaf7ULZxfFuQVTmRKoiTb5KGo6yyP&#10;jDKXHkysU487PmvXJZuQGXV8ysjCRrdORhYKQGJZ3PEp4wr5P7PjU1xmj+n4xLUpggAe1fHJ3YGJ&#10;BB7V8ekaF1NkoQREcdKhr19Bsjgps+zBEN4KG4piIw+GaFjiWrgHcP4lYQs3AcV8ArqDjk9pcsjA&#10;TpNDwCfJ9OCdT6mDDG76hI4azfJblA6aPUvgwAq0HnR8inuBbombgy4UBKJgac/TbdVz0MWSaCXW&#10;xR2fIrEHHZ94NzLPu+idT0SyAu/yHZ/JhqDDRE/r7I5PkdRQEIjwpLnFghDX8OM6PkW5xh2f7p1P&#10;7E7jgE2vmh90fLpOrYRzT+v4TNGFgnhwx2eKLpTEQzs+U2zhjjBKJ+8gxe98ioIgB9gvugI6qvj1&#10;cLIeflzHpzy7WBLunc90ncQdnzK6SBJir3z8zmfrmioTScQdn2gzzQsCh6wT53zHZ4LtsONTshJx&#10;xyffApKiC73Vglzjjk+Rc4/q+JRU00HHp2TAsh2fKaHhfpjZ8VlJIo1bPteSSLMtn8nMqCBs2jKi&#10;sYlaPkW38DEtnxEy5IGWls+l5RPJ4KXlM2k4Wlo+pZ42V4d6Av+fcoVbgqMkGT6rzG5a3vmUOOOK&#10;pk/8Q2BlRrr6lRP/6IICbg9sT/wV5wo4/CrSBL47QgGH32TA+VRNAYdJNuB87FQGdznYE1+NooA7&#10;Un15twLuSIWLOGcBu5cYTvy7Rwp2R6qvpCuDLy2f0vZw1fM/UMtnXWz59Gel2lmgB+SDOf7efreW&#10;z2RIPguUWz79P5HI4SpwD8hk8NeSwzXgSrck18crR8lcbu+1Gg/GXzsolbOQwkHDid3i/Gv+OjDf&#10;8lmuY699yyerDMbDX4uP2xW0qpbKt3yWuy8qCnhAhnbU7avYyyfnXBSvNPNwjb0mClezr8rfikJp&#10;DeLVVGYwH6fPOwFPZiav+lRy0rKfej7Z9PEa4K9bC77ns0zSQ3s+y6NSihcLpvG2jSfFX7fwkYEA&#10;WFuXG6LAQAPm7TBj4a8j1WJDDqi422z97Two6m4p7Vzf81nu1HIEkHIpYWssAQ3Ok0pgvuezvGvd&#10;pqVNWcL28J7P8rDpEmYpFZb9oeTEVX8IyLj5a1fCQ0SsLQRX7JKCLeQ8secz0YuxEJ0O0Sq3H9rz&#10;ya4/D8bfWF3Sew/FXcM9n0orPe8Gqu4q4pvbsMU9n0oniNv8Wvn5zJ5Pp5h67Rlyq6f156eMOtdq&#10;990mRtxTYty8rf6YTexb41hyklJit+z5ej6t9dS6m9gJHZXXtNmnpaLtEivZRUZSvmxB2Umi7H0R&#10;I/tJdI46ExBnyMU5ujs5TNlxEdC9XEbH1UWMQc9nmRj2RzU2snurteJ6b1l5ipS9b6otL1HM3rzW&#10;dCarJNmiZQQp7YYMKKtY/lpVOwEqMn8EYLLcFtLs0hGlRseoFOJpW5puanCA5S1NDWkEqG2XHtcS&#10;GDhFi3GdvaYVuW5f66ynhj4z7rocynBdtmbBuc5b235cN65t5wHzMvNT1ANXtWvqhovkNXlwzb2+&#10;ElxUo2pYaiQkSlSd/X03eipIaTOMa5e2UZy76Z3PsmbmB+1oCZc0OHdL6T2f7GiVxzV92cR5zdUy&#10;sibA+T2fiYaNlbuRtcE4G1Bx9HxH0gxirPg0P5R2Ak1Rc2u5CevZej6p4BXjkiYoLYfZGsX3fLKn&#10;yrKQrd4kcS8faTdkQBk/fzl24g4vj5MB+PtgQG4FSzAupJUNupeansJyHe5aFo5fu9WSeqzFKDwp&#10;LW/WinrPpzUftT/p5dXEX7uqWGvXMw06+cGl+Q0ueU9+dQludNt5fs9nOSHH6obiiOK43POpxQX8&#10;iLOWfvQalgLB0sheuetra7ZGeMRGZ4M+CVJSYezrUdK8RBj7jnTzVxHO3T+inOuwa6ucErGnrBx0&#10;sOetnGCxt6Vk19jXmglWtlQ8Zpm7ZLjJ7ilHMOyAKjNjf1bhGrvHymGT97bLe5Odd+0kbK7uSJcw&#10;6zTZviWSk1Z9Asi4+RvH4YqIXdw3DyqRHZOzNH0ih7o0ff6gTZ/ICKRNn0YjfEUr6um//P6327/u&#10;jfRuf92d/tsd2YjoN/SHO8CsPn39593Z+bujLbpZjby5NRPPj66+4WR0M1AHFGlD3GnR2DsGgg7P&#10;tuv5Tc+qm267YCynv93d/+P57prmsv391ztqlw3KaKc+BYzhK33hEtq6YXtJRNi9CQ/Lg1Hvkd2/&#10;IURYMmy70lIsCLs8FipkTrHAAHgICUvYV1VTA2WKJqyWL1CFMMuPhirnHKawRruACYGixzTx55VX&#10;LtuaSyw+Wnv789P71RW9Ar1CMzf+u393tD9afXp39IlcKdvr72Cp7X/11SQbIaILXFzdZkuaSCBm&#10;j7DRkSyd3Ull78PC2LWEmbMN5C9Hpt6ZLzqAycwYzWLnbo5ItGO32Lmj1W8/qJ2D/kztnMklRtYM&#10;b5E/1c5t+s3oimSqcd3hAXOrDc6/3a9OYQc3a3P1k3m7um8AacOuJ9k5MiyjCeBCA3Zo4lyMF4KE&#10;Nm6k3toUS2TibPdlMtKhkUuxhCaO7y5I0IRGLk9SaN9sx3CCJLRvAkmhbesEkqL7CvKToWOcyEZO&#10;QfTS3pNpSHC74sTfym0KtJ9sU7HY7Mswm6xJtVaQt5lkTwkJXFPlJRCLaxIz20D+WpMaj8i/46+F&#10;ech4PHfGsFjcxeLu9u/v4W9iqf2oFhd62Frcf4WfDG1wdb6qKvu+St7krm527y8AeP7zfr/7enG+&#10;PbuDw2zMY/QPZkecCDMHurYF+7oeN11rD5+mkLNr1w29i0qmuFrDFrM7zbb4dm9jzhX9AOcehBgV&#10;w/EnVBeDkL9/s/t4eXVlXP8r05jl/8J43wQCJ8BFBOQO/La/fHf0H+N6/GX4ZWjftPXmlzft+sOH&#10;Nz9/fN++2Xys+u5D8+H9+w/Vf9K4Vfv24vLs7PyGhnGXQeEv3x1d3N/fvj0+vju9OL/e3v10fXm6&#10;393tPt//dLq7Pkb4fXl6fny23369vPlyjPsh18fX28sbQ8nd7uryjNDR5O72Xz69v9qvft8iqvlo&#10;/ueckwDsOJ6G6UMDLY44JqlCAP+XenzzcTP0b9qPbfdm7NfDm3U1/gXeTzu2Hz7GJP16eXP+dJKe&#10;7IdfX96f71dXl9c4q4Tnxr4bLcZfbs6MaO+3l1f254AVNP2JFRA3C9okSyg/Ym/Ruv/26dvq8gzr&#10;zdZo0Vq2932t9jssMezn38/3+OFit/93hBX77e27o5vdzfnR6uqfbrAfAHDPP+z5h0/8w/bmFP/w&#10;3dH9ERoC6UdBSdzd0p1jH//wO8da+HMZJWFOgaI97/3yZ1cSNfx1itxsYirjryNvNVLhjNESdd11&#10;i5ZYtMSLaQlTcfbatQTitTR4N9swryQooo5+Q3+Yl6TGnfE1t1fV3bBBStpofTLXFL3jZsK6hhIm&#10;bdAOcCkOtcGj8tS9uRMI/7WDTcnsMMLsW0oN9/ZoVQriRUxhGC9iCuP4Hpnor6vMnKALfdSLI8n8&#10;nMJQ3t54lMEURvNImuQxhfE8DoTzcwoj+k1H15xl+BSF9J25SiwzqSiq31QCz+l5Cs8F3CKfnxZV&#10;ZE9QGDE/r5DtuFRawBXynUbM4woZj5usBVwh52nEPK6Q9bj3XMAV8r4193NleE97xnMCd3vncUW3&#10;DzbmJr0crpD3lbn+MSNH1E9NI9q7fnK4Qt6bdFEOVcj6QZBiHXIeyya7d+jdVM8GYetEtw5S5ik3&#10;o5Dp0hqNLhwc6GqfDCZ6s9TPCEn+/FKIbhtE9YmAK2Q5Ag0BV8jyuhOWFblcfl5NRfcXZcQX3TXY&#10;mLvLcjSGXG9rQT004XJHaCjQGHK+HQQZxtcM4sK/LO+jWwa7hjKRGRqjOwa7tbCyqHfM86sbhC0d&#10;3zDYUcY3w6/ogsENbtHMzytc8MhqC7hC3pMlyOMKeb/Z0A15uXmFvO8rgffRxYIoLM7jiu4V7BuB&#10;xvhWQWndR5cKQoJ5GqM7BVGkI8wrXPcyrpD34JSAK+R9ZPQRoS4p6tkpavGKHfdI1YnvHitfOUI3&#10;DcNvPPGJJgUcQjbgXFWqgGMPGXAuuS+Dk0UmcNhc8pe124Toxl8Dzj0wCnZHqu+fVMAdqb6AVgF3&#10;pPrHIMrgru7kxPeFK+CO1GYeqahONJzxlZYKdkeqvTlR5TtZJeI7GlLniMndq3HinxArT4ZsC2H3&#10;JYUKuCPV1yUr4I5UpHlmzd2R6h+GKmMnPU9z991CCrgj1R/xKOCOVJ/uUcAdqf6xEwNupfuEehEy&#10;gnS4RW4BpVin4yt7jGR+DyZAuTsWTxB8XCRB8u/56+BQL0JspWJTKzT+PX8tHNesIm4rw7kqSkRl&#10;RTjEY2ZcRFxlOC6bBnxpfvQ4D9ExvfDF8+evpYNe+yE4gi/ho3efDJzX9YyHvxYfvVtEcIheivgQ&#10;txg4tYbesgX3dJZm5yxLWWR2vyj8pTtNMX1EAuUBXa+49twU/HvLDpjKEgHw3Q0cvPMiHPxyC2df&#10;psAGY/bz14mV/DsSv1fi/Hv+Wjj40xYOB0Gl+XWdW57e5DAe/lp88IMNPtoeJXzwcQ0cvNgiHDXG&#10;ER3wUMtwTh4ufhD5wsXhKhwpHhrXKxamczl9Xk6fxYOlH+UxG/IN0pSx0aFRYtifK9FejX4zP2Vc&#10;DQMON81uqase9usgZdw0Nb2oZlLGHV6u8R4FHzM/KmVMiaHO9giGueA4m4NAFIdXpDhCGOxsnymo&#10;aoqPM4jCdALuY8hjgu70mOpGwATSPVBj3j7IzAnadQIyt4Fn5hSGs5QIyVIHJ9Jjas0t5RlMYSJh&#10;Y4L/zJyifHHbUhIngyrKF/cm6ZXDFTLd5nhzuEKu9y0lJXK4Qra3SPXk5xXynR5EyOMKGd+OlMTJ&#10;zSvk/GCemMnNK2S9TVTlcIW8H5D+y84ryheLuKJ8MTqLBFwR7yUao3yxjCvivYgr5L2Maxbvo5Sx&#10;jCvkfTsIcoTzMm0OEVeUNxbXV5Q4xmrI8z5KHKPuI7++4KQF8xJxhbzvTMIxs76ixLE8r5D39vwm&#10;hyta9wOduWTWfZQ4BhaBxpj3Aq4ocSziihLHA9Le2XnFiWNzRpWhMUocDzWdbmRojBPHJgmdwxWu&#10;+160GiHvxfVFtSFekdvkZW5e0bo3Ce3cvELe25PGDK4ocUzHBFldGCWObXI8hyvUOQ1eccrjCtd9&#10;OwpyjBLHdSfsIQqgPL8aWKusHCmM8VAVLF9+XiHvK5zW5XGFvDcnXhnWU/znB6SMfYZZ0Qs0Aqui&#10;52dM6t8hQqizpLKXVDZi1SWVvTymsKSyb5JF4C7aPPGB52NS2eIZ2LM8pvDkRDlZHkqUk1HIJcpd&#10;7pOTbVKWHOGwCeTpBsJS+g7BroFDPFuEa8hLpjQk0owlfAhUDRxi0TIceX6UllPSs5z9RgxZxkf1&#10;74RvLNOLyNDAIfYr4iM6CR/iunlwyo0vftyXhhscvdq4jn+TL8JpUv66dDS9GUV8sdkYMT2LqGYe&#10;nDsF0a7eM9uCxsUDaaX15+G8juD589ely3lcVDsV8bl1gBigCAfv39CbppnjcVtOvyunTXR8QHyG&#10;X14cFx65gYPPXYSDt23g4E8X4eBJGzj4ymU4i47VEBPJX8vkA13Fv1wS70vi/cdPvMM+pYl3owS+&#10;PveFItWm2nCtdtU0G+7W4VrtsNN6nK4efFLa3YS5aXtzlHY30WllD/akvDtFuSmaMB1AsXIGCRSI&#10;D6eF9maoVA/SmoeQ07lEaQDKKKSTiXIAEk1hCiBPExSjn41AU5RolzgssnhJAOTffyOuwhR+r3Zr&#10;oM852q4Swa1cyEZyte3sypbQdUnj5emSs5EMyRaTv6FZLQ8oolqM72J8f3zji6Rzpp3S7J689f0O&#10;7ZSo0OF7vtAFjEp02rtT0zXuSm3pkGNpul6arl3f+Qs2XfvO4lfcdE3dCqmLbuLlvJIg2xv9hv4w&#10;q52yqlr0TltLj8c/cAnDgTbooCKo24S0wbge0H7tLP2TnHRyROl6U6N48s2UVHZQtVBUBzDhsR0d&#10;YGYRhW46IRFwha46ppPHFTrrVWvaKXPzivx1OrXL0Bc67NKcDv31DJrQYQ/Z9Mr9bJCPvPkTarmJ&#10;1eaiIlp2OdfZ7hNOXEl+M6XUyK/nVYJ5sZ/LX+vvmvEMoFLKPeue23hyPNLiFi9u8Y/vFkMRJwZv&#10;NKo/MmvPUAxaVXXfu/fCa7QC0M0hkfvbDdDx1t5tcAs6Z5+fbO7wZvOBJYvyJWsqLaEq1AOg0NyZ&#10;9E2CJrR1xqikSEI7N1IrYjqZ0MqZ9vzMXEITl59LaOCAIE/SoYVLJxMaOIGkKCOVn0xU9xnN5pUb&#10;SvGk+HslpLCIcfJLK0q2qm69QTSSXbUGjv1PNnD8tSbVvYyutDJZTNOIjIO/89NREqbF7C5m98c3&#10;u1D6qdk156jPbXbpOnmKHc3R79Dh6rYDq7seNlSxYcJM2Gjflfwkuzug2J8CMUNSeNATmV7c6mfj&#10;w6LxNaceGVSJ+W3Zo5ji2tD+2tA3mVFof+1RTgZPaIB7c61KZkKRDQYSgbbQCot8Cg0xYt+QT6/c&#10;hoL8pwabWIRkFUnOObNIorVhpC/lkCyjOxQpm0Y2VbTxMHu2dfy1Ng+rimNX9nwZgL8cuyazY4DF&#10;9i2278e3fdClqe0zwdWz276+R5Wf235dXw+HV9Z1fU9VVmT7Ns9VBoHL2hDmJWYmNHwmsoLLX4g4&#10;BSyhzcM5MlmYFM+h0UsnE9o8e8t7iiU0ecJsQoMnzCU0dgKWyNRJNFGA5GslBERR2BnM55UbzBcP&#10;Op15hchy1hWrkYwrm0zJsjqwqViCjRx/w1DRX1zCv+SvBToYkn/J3whIG1DAtZjexfT++KYXCjs1&#10;vaYs99lNb9PgkMWa3roe8H8X43EFIsq5a/r98x5vmivtBnu/jBx2iseSYc4XWEwIW0z7csCY2PLQ&#10;BvcD9b1mZhWaYWOvMqeuoRm2EWwyodAMI1ak9kY+AQt5EJpiiU+RLY6Pb1+5FX2GsNMlY6UzTned&#10;DYsOA0q2kZaSCVDZiLIl46+1aFh3kanl3/I3tKC0borxaTo7RrOYvsX0/fimD9ovNX2+5uk5X/NE&#10;NQ/eeoZuh5fboAy/P7z15g+KOqVALzR65jwviV2/Q9QZhGehjQqtnRDlhdZOIik0dXmSIkP3bEFn&#10;OJ9Xbi9/zKjTB4qSaXXJIpsOgQjZyPE3tJll6+sCRT8iY+BviGlm0JngWkzvYnp/fNMLXZuaXhMO&#10;PnfUWeEAs6MiIpjeHm+UcEHO9w06e9x+lI3vkpxvJr47tL6ZMDEyv3IdbBhyolg2O6Mw4qRAQwgV&#10;QzMsxsGhIQ6LYUN7HhpikU2hLQ5n9MotKMh/6kGnEnFCIlGAqBhFKs8rHWG6jRcEsGzr+GttHoev&#10;XM7Lv+WvhTqcHP92sXmLzfvhbR7VuaY277tcslqhbtY8m02HmCjvOewqC8tqn+uM08RUSR4yNHe2&#10;kjU9VQzNnVAQG5o7IUwMTZ2AJbJ0UoAX2rk8TaGRk2gKjZwwm8TEpZzB30wnnPnJRAec4WxeuaV8&#10;8VjT2VWILHfCaf1PXwkrWVVXMVu2qQ5ICxAPhmRbyV9rUWcNKGBarO5idX98qwsLlFrd73LDygaP&#10;XiC6NDneAQ9lHJxuVuthaKjyiI43mw5PPfM2f1JZrTm2Q3bZ5K3DOCsyvXgj7GLV4RWFQn2RiCm0&#10;vsCRxxTaX3NRam5OoQXucPVvdk6hBcbrYF9XOUyhEUY9Vx5TYoVzmEI7jIuz8pgiS2xvgc/hiqxx&#10;Wwusil7DrDZ0n0wWWcj3ZqDrujMSpHJTXwVVmwPqLLKQ9XTDbh5ZyHs8Si7NLOR+I5IZsr/G/AUy&#10;QwHU5tboDJkUSHoyUUcgIIuuOEede55Mep3LI7NXKud4Ft1xbu/1zc0sFEBnLhnKIgsFQCsoK4Do&#10;WUwcGUlkhgIwT2zmJhbyvzePiGYnFvJ/QxffZ3BFl5zTlfZ5WUa3nJuTjxyukPu44k/CFS9/YV4h&#10;80dzoXWORupm8AI3LzTm5hUu/mptbibPIguZXwvbMrrlHKqfnh3IIgu5j/d6s9yPrjnHLQGUW8wh&#10;iy46F5GF7K9qUetHN52LyEL+UzenNLM5AmgjATSi+onuOm8EAeAWpEnkVSsqRlz5OcGZ+78yS4Oa&#10;Zfz6qeyDFDkBxLedC3speiWz6mqJZzjamQaVNnl023nVwRLml0Z03zlCh/xCi+8737Ti1MItQPei&#10;Z5ct3XU7cQ1PuUhzC0Ug6tno2nNivoAtvvoc979n50YPSk1zo0ew83zDS3IBnLlwIrM+NtE26MzD&#10;Dbn1Qffv+VFxmJ2fWrQNuoZqzrLIQiFIipseuvIjYuXSZRhZZKEMpG1AxXkBMnNJRw5ZH/qekrql&#10;J7MmZE0rrQ56IW6CE8SJi2cDIFkPwSmf4AQb3Ef8lxVkH/Jf2FC4SHYar6C5+5D9Ai684Rbgkk0K&#10;vUnnGSbhipi/Nq9d5CRJ5WIel8CvIeS9bIOpq8KjkhQQHu6bgGTfgC71mHAJ6odOMjyQ7LPQ3cUe&#10;TLImFLd5oF7cRXTA78GkXUQ5Fw/Ur+lV6RzrcffxBCZtb7oo2ePqYCQEXDHvhSCH7g/0yNpeRBYx&#10;X1KwY8j9ppfsEt2U7ces4fBmVWKFFtUADE8X5emkdxhjOAFdKAIUZ4noQhngjUppdqEU8MCZiC4U&#10;A65gldCFcsCdUCK6UBDEYoHYUBI4DhfRhaKgt8Dy6KJQWHT4ME4gibaVWBfFwqJjW+EZ0UmubS9o&#10;IijYAAyuubBKqBLPL7oOnoRAaSgHaQFX9CLqhKwTCQ2lICMLZdCJyKJoWPTg4dyHUwszN8vpwENu&#10;gZUPE6BHkM1bXjRPXtFw7yKf+LsDyq9oUN6DGOnfs1XAsZkMONcLlMHdDZvLi+aJmJYXzamgZpV5&#10;EOq/wTMwolpyryWfIHi1xTnl7UHRK+0m/6a3Au726oYfq1DA3V7Fi+BzJuMaxE4QQ84CdxrYvyRR&#10;ngzFiUSqv0pMAXekItSbNRlHKqK5OeAU0NFkELDNAnekIiabBe5ItcUftnKMjqZBcW69U+RlJjOP&#10;VFcmdoLoac5kXMf9CQKkWeCOVP/+S1lM7rmYE/88iQLuSPWv+CjgTqoIVebM3cQqxMnpUfgyfqSa&#10;LesrvNY+bwQn2unSLG0ER3Flr3lVFwMS1jylmURTVGCIht8/iwZy/O0/mEm0u1cFF/TzZSgK0RUT&#10;DQ993pSYaFzxOesfuOrGE3K0g39g2fuEu09NOoDuo6FUY66cxLUSuUwkxpMKShJALv/gry0Dce/x&#10;4EjW0cG/5q8Fo2QoZEb3Z1hy+df8tWCuqIReISqB8ethOCctwzn7hCPQIhwOP8306Arl0rg417Rw&#10;yrg4sjRwOJMs4sNppIWz9yNDGswO/lq28OtN2qtHOEM0+Ig/JTpwPGjgoLmLYJRAhdS8ueZZ8dfO&#10;jt4qI7CkoeQAjNJSAMP5VmlQpAENmPKwFJ2yWbiyaOkAzcD5ncmz4q8lgjKss+CQ1Z0HR0lekKvR&#10;gcMqA9codOAcysCpb3S4l3oUodHpkcGnrAE6GDJwWtEYqhEsQnqiqyTgCsc5FqP3vFgU/HUiodIU&#10;YmEFj7qIEYcwFhBqtQiI8xUD6J0JHpG/bmQcnRg4jYk4FTFwqlDoSupZi8GxRiEYxxQGX3mb0xGt&#10;AVO4wktfAeOdpIG5p+vKc+NtDutfkhi942eWQHlNsQpSNhHS7wabIi5k1g2YIn0kze3cAF6iAflw&#10;C6csY+RhDRxy2UV8tQtF6FsaF9lpgw/Z5yIc0s4WrinTgXyyhfPlZ7xr+Muq1I5Lb22W5ufWMDK8&#10;RTCnl5G6LYK5tBFyskUwy2LkR58BSnSRlvrWpb71x69vhYlL61sLbxjRXo56LOkPs54n6Taw+dYU&#10;9Q1sptnJ01NFdbeuyMswt/fUG3pT1+qNJ5W3NqaWAv8lZFJ5a4VXUXCGU7X2Hd0QDOzxhzNU9vh1&#10;lcEF6+SB4PjQEU4OF7wOD9ZUVJaRwQUGeaCqaelsKYcLxsSDwQTkccE98EBVbepFcrig+D2YLdrM&#10;zCs8WKrqxjx0mOFXdLpXm8PpDLLocK+qUN2WpzI63at6OhjNYYv4j7cpJWyhAOBOCtgiCaxRKirM&#10;LRRBhVLR/NwiGaxNrWtOBuQueSGYaypyhIZCGCuqD8vhik73cGqXnVh0tjdU9jbgzPqPNoAggKjQ&#10;tbedUZm1QcbZ04iynvy8QvZvzNlqlsaQ+7UgSgpu/IAdilQEfoW8F3GFvLel2bl5RYWuEo1Rmas9&#10;x8/iCnnfUp1rZk004eKvO9s1ncoRPnHACkGOUZlrhTup8/yChzjhMif4uXmFvEfOTcIV8h4ZT4HI&#10;kPmdJMe4zBUl0lmGxUWu0u6mgy2/dKjeMY8rZL6IKmS9ueg7wy56lsuPZyp/cisiqnCVdnZU3mpL&#10;NbO4Qs5Dn+cJDBlPCji/IqL6VmkHRcWteOpbwhVxXmB8VNsq76CoulVYD1Flq7yxo9JWaVbhmpf1&#10;TVTXKs0qZLysBuOiVkGlRhWtvbgVo5JWSd1E9ayDuxgwVTdRQWsvmKC4mtVdSJ/BFaobcSsiTJ82&#10;EE5CJOUVF7SiXi+77ilF4LejKb/PL/y4ohWaKYstqmdFLZJkuOOSVvMeXkZVxAWt1Sip1qimtYao&#10;8nMLFQ/eB5S2eFTVSrs3jy2SQgN9LvAtVD616eHIURpJobFXYWUci6iylbRBdm5RXSsq+iWXh27N&#10;97JvemFTRZWtpF8FSqPqVtAozC2SQhyO4EDgy5k7Ddpe4AcTyeDwyv0dfsodyNocxwlnkcqHXSAZ&#10;ickTPr4pA8OeETDHZ2VgbF4CnneEhlVBwJzmK2OejgxdoKiAOxpRCmjjSgXcUYn0zixwR+fcs0JH&#10;qT+PKE+GDwrjc0LxLJ7604iP/jhOwe5I9edFCrgjdam1oivHKatwu7tbfQO/qWmL+O7PPsqMdGc+&#10;J/BI5yyxpdZKqj1Zaq0kzmzcXvWHGOUVSc4RLeCl1upwa/8RtVZPrgMhl8o+SwSvOlcHYgAgcEqA&#10;Oh0kVYLww9KU33SgfODDX3vwg8ymWUSUvCwC8gkWZSbLgE5RUtqxDOiO7CijWAREJGvniGRhGdCp&#10;FoQA5SNKJAAtRqT4ihipxQccR/auCOZKMJGYK4I5i4OcWxEM5Qc0KOLIMph1BBC5zgHT6m7coPDH&#10;i9ioTxhzQ+qqCEZBM61UeOfWWPKq469dfe44cSry4l/z14KZRh+gA9YSNi4xUthLVRE0ubIQ3Gtc&#10;yrGzEzyhLM3MCZ4WcgnMnYciXiuCuflrokKQAio1uVteaIvI4tJWpHssG0mL4vzdGkI+oghG8TUI&#10;GP0bbLwo+OsWh2MHZRGK+KDi7KKkooiSGHChmgVE7F8G5OfGEdYXARHPW4yI2MuArMEQjJcBucgC&#10;cXYRkFaJ2YoIocuA1JUKfnP2Uaxs+y/2rra3jRxJ/xVBHw/wuN9fjPMCWTseLJADFhNjv8uSbAkj&#10;q7UtOc7cYf/7PcUi2WyJVLcTTysTMdidlq0ymywWq4pVD4sWM6RmxCfRfRL9x0+iw4QdJtGFPWul&#10;yt/hynNcwKGxeFkcoDojLcEmi87XnPP1c3msjch35dALceRTFT5ubkKFBtJxMpH8YH3gSp8DbY7g&#10;l8Scm0RmEiXksNxhS9C0xsus7ZgxNHHgGY0xd5o+Q3XpZlzjMmOYjnFBnetmnONqRS9d4yJbo5ty&#10;9aiVLze65EOD9tinNODA+ksDJba9372fItnly88z63aKIsyGG+jaSolmyC522E92pPTWXZlE9WRn&#10;Ze+d6kv1VO4uu1tdb3Q05o2wN8I/vBEOczo3wmb4t/l0hzOZq/kojPh2crsdHq2rmwUI5x/qunpd&#10;zCezLZal0BmtP+iNcQOqLUYYnbRAlKW6Nr+6LKAsgoSCGYRxw1mqWG9rlH3e1Nvdr/PqeUQfrsc1&#10;xiE0zeQL532gwhQJWf11dbdcrYQDsFq3fiF8bekYyDwRdeKlXl6P/68Myo/FxyK5wC3gHy+S4Pb2&#10;4sPdTXKR3aHq5G18e3NzG/6H3hsmV4vlbDZf02tGX59X6+0Vfnk9Xux2m6vLy+10MX+ebH95Xk7r&#10;als97n6ZVs+X1ePjcjq/nNWT1+X66TIKwuDyebJci5Fsq9VyRs1R57b108PNqh59mayux3fin1TY&#10;BtlluxviwmuMRQ5ODQmpy+DvUXlxh8KYF8ldkl6UeVBcAFP4d5SyTsrk9q49pE/L9fz7hzR6xX4y&#10;xZSL4TjHFoh/h2PDyavlbl6PVsvn6zEqbeMfEU2uSBY/rmfi826yXPFngxXU/YYVmG6wREy0QGcS&#10;IPNv/01iu/v68HW0nEHe+Cp7+t1DNfvjn/WoriBikMYv8xofFlX9v+PRaz3ZXI/X1Xo+Hq3+scZy&#10;AMFOfajVhwf1YbKe4g+vx7sxcpD08WaHn/A3L5t6+bRAuyGzZvPhZQdppeSl6CH3Qf7wut1wb/FB&#10;zgn62U/MXqt6xjJGnzZ1NZ1vt5C7z4vJZo5304BxFxfGK7iQ0zaXtYSQACgIseAl2c2aGCcya583&#10;n6rp71utI0SD939s5nsqgv+E/t4Ngx09rpabfylmYIFQvgj17vA/8Iq0BS6SBphDzLfSFji4oQCx&#10;WSKnDxPt0BUrCIRgdR9dQWKbUUj3uNiGd+EHHag0luTkqq5epHS6JBWn2KhxJZa8RTm9/tEq01hL&#10;rI54Dak1ZVtLLLNKggcVWmx/LKZNhKek5H4WS15vMbXYvpdpi7O4LCKW1tC29cThuYyqFrN1y7M0&#10;ZmXmFtk3mbfvFtk3atofVH5bq/D77GcvoyF20CRinUZj+++XSa3NRomckjYdSZqT5LD5kN+wCZHf&#10;9DUj64rMyOOPYEYg6JYVKUKnA63IpAjLjKCX5E3GRRTvH6koo0IcJyN3M8Lq1AeMHSbkTeuRlLuh&#10;TH/+5dKyYN7d7HQ3Raajl+b4qd1NRBwtekLk4wbTE1FQylP8YVbmJddfYHmekiMa5JnYtvp9qd+X&#10;yq35G70lHSn4hn2pSGB6RYG0g0VRiDTwKRRFXuYZp7UbRVGidAJV0vB6wuuJ4fWETqh2bkV+aocC&#10;uUeLntDe1uG98+8eCkiw1whU/RbcWaSjlipyVaSFuDPX6wmvJwbXEwg7IETn/QnADyx6Qjtbw+iJ&#10;jHSDCHAHQZzwCZPGnyiSHHdqe3/C58N0SnC4fQcfuzl3PYGko1VPaGdraD0RBknOOadGTyBPllCi&#10;zPsT3p8Y3p/QWbZz3ncUdDXKoT/BCNPh4hONP4HiQjkXym70RJYXBdVj83rC64nh9YTO/Z23nrCi&#10;8HAoUG7KhvEn0gAnbcS+Iw5xU7LEgav4RJ4gjOn1hHa6vw9HwPpXQnt8YrQrMcrHYv2+Q+PwfjPQ&#10;ulyd4xT+RBKVKXszhj8RpoTR9f6ENKZeTwyI1+Uj+V5PWKGPfJL9FHoijTOqU9tC6uZIgmjko8f1&#10;e1z/kLh+FIX0+Y6woHykJT4xMH6iiU9kSZrs+xMpfAwF6ffnf/z5H0BoB8x3aIjAeccnrIBMrrNz&#10;Cn8iB1Ji358oI1xG5fMdPj7RHJUcUE9oiMB56wkrHpMzk6fQE8BU5XznThOfyHGe2McnmkXi4xND&#10;+hMaInDeesKKx+QSeqfQEzgSlvANloaewF7E7zu8njBKLwznT7Aw0lI4bz1hxWNyAfAT6Ik4yCMq&#10;WtqKYxZxkFKlW4+f8PiJwfETuB/GxzHDgmqXHcYxEQ2QzBkGP6HjmIBPhKU/B+brGIkaTVSgSFf1&#10;aJWiGNCf0FCis/YnqCakRU9oJTq0nsA19xnf2dnsO4DCSj3Oyu87TrPv8HhMlHYo6DoGi57QSnRg&#10;PYFS6DkOjLb3HSmKGvu6iF5PnEZP6Fos5+1PWPGYfIXYQPGJOCuSpClUg/pWAr3R+BPATMDLkIDM&#10;OEjo8Bq2Re9UYc5XtPIFVFFW1llAFZ5s3wBFuxYedvTvUEL1h6l9VwB8aXMptB4dwKUwVQUquEay&#10;lLKpKlCCwudGvU9xGp/CYzLF3sOKyeQqECfwKSK6ao61eKMoyqxEgXKf8/A1KDTcbMBYpsdkCj1h&#10;xWTyBcOD6Ym8SALsgahWbpSKexrg7TV6osBdSziS43Oj/iyYUpUD6gmPyRR6worJjDRzBtl45EmM&#10;U6p8tjwPApz7ausJ1DqnotweQ+ExFMNjKDwmU+gJKyYTFxLL+M0weiINqLYd+RMJytLsYyhyXA/l&#10;sVY+PnGS+ARfNUSu9XnnPKyYTEZFDrbvyIqMzo6TnsgQydzPeWTQHj436vXEafSEhhOdtZ6gs5iH&#10;GIpYM2cYfyJPCMtBeiIPooPcKA6HRR5r5fXEafSEhhOdt56wYjJjzZxh9ESz7yiCArHMdnwC1Wty&#10;uH8cn4jilM+UegiFv4N2gDtos/6YzJ8bQhFZUZmxZs8wmgLgUBnJLGPcn72nKfA7HCX1kUwV7ven&#10;ywc8XZ5pNNF5exRWVGasmTOwnoiDuAz3q1oVaexvtTfcbq8nhtQTpwVlbn+Ue+2LyArKjDV7BtEU&#10;DX4bOdIsy0WEpMFQlGXm6+l6TVEZLBgOQ5F5TCblRiknaYllauYMoycCRDBFLDOOIkQu93Ye/tzo&#10;VetwtfcohvQoPCZT6AkrJhO3agyIoSB4FWEkkPMICyRC97HbwFUgaOGhVh6SqWI0A7oTGnV43gEK&#10;Dcm8q+fzx6p+HiGoqHlz6E1AfYgTdvobAlpsN/+sRw+v/1PN5tfjycuuGhP0+utj/UzP6vFx9PV6&#10;jHLaVNuO3QYkOQhe1YJeoqZVqcrwx3EUslthpDamL9vdr/NKNDr58mm7E3/+NMMnes/TTHpG99A5&#10;j8+ryfX4vy5HuHlw9Dqie88ltSJCskcTBaPFKOXDsmY7iPIaJNZWEODRJGmY2NvB3k4TgcbaEBij&#10;adAVe0NQ6poIQ7K3hCnVRKFjZPDeNI2TQ4DXaCKjHcyI5vlkoaZh+nUt5wGfRpP10/U4EGKwqbY0&#10;/TQpMAT3Yk+JJkBFk+Yg5kz5vQiodxKDvdSymOFOYrCQiIUh7CRmJ/deIA8VMT/lWGtcfjNa0VBH&#10;O/Hf+npcj0cP1+MHlrfNZEcsoqHSx9ErFgJkcbS4HpPA0e+fqy/z+0pQ7MRCobsy0Ud1OLr5frU2&#10;6ZgKQkdvQq/Ut+q5Ea3RaU80JqXbSSY6BTqODrrJ9vqm3jVdVds5d4OGKfqjh04cM5au2zcO78IP&#10;XKIXf9IiWwlhWVdkKNRoiWO4Ekxyly4H+4tfYlVXL+sZRje5Wswns4/y826yXPHny0mYXC2Ws9l8&#10;/Wm5ngsmY9jqKRixd/y507i183RlKELBfNw5ARQeMlb/Y729HstvHsQP8pvJerqoIPC7MdY7fbzZ&#10;4Sf8ycumXj4tsCBCIeA/ztFn2rXy7tk0d0eAxSRrr7Bw32DuAA8WxQ6wqOIkS8P9/FyWx+rgIn9k&#10;uVZW01wxvY0dmTqY2WOmLiYbZaExbR2+tjdkWjuyCJZ2TFuX5/ZmTFtH77I2ZNo6x7hMS+cal2np&#10;nOPat3SWcdFcGdbQzmfTpzA7BHV2zibTaeaJqVgf96iGxtIvvAKyF9qb+BYLS9NHFpaeNgvLb+U0&#10;HF7mMrCiGXRPGWJl7NSTDWwOKRSGUyw7NKe+Vk8m23un+lI9pbGmjne+0dGUt8HrMflXZYqdBU17&#10;y4NoBeHchRC9DR59fV6tt1ewetfjxW63ubq83E4X8+fJ9pfn5bSuttXj7pdp9XyJfd1yOr98rerZ&#10;JYp4BOLTpq6m8+12uX76vJhs5pgHaT6xQ1zOKBCEczyWCDYw8tAALVOLCdx8qqa/b0fr6maBHcX8&#10;Q11Xr+QboWusMVp/QD/02orGaVHE5IVjqcW4X7bkAxVNpiuPogznCERoqozkIUEsbWWcNzXvREf0&#10;AR4/dgFC4pShBqkiIUHUfisph9YvhLqg31gd2aD8WHwskoskyj5eJMHt7cWHu5vkIrsL8/Q2vr25&#10;uQ3/Q+/VbiG5x3L+8Mt+8zerJ6+YLp7C58ly3bF27sQ/qa+NJWZ4pxzOwdiEd8ps/Yv75gNGprQ7&#10;2um8r6v1fDxaCZ8c0voOVYp+nIQ4Lb/DRFciln1r1Q+kJkoEsPcLHxYlDgtDjdBhYa8m/L2RQ94H&#10;x8BvWgnnrSasmP1kUMy+4U0kQRrTeT/4Mo03gd0/5b68mvAlBQYvKcAYLq8mEN6yeBODAvZNNREm&#10;aYTUeEtN5Mh5eTWhy3i1Nux+06GvbnjH7MDu68NX3pXn2mCetzdhxesng+L1TTURxSVBZFpqokS8&#10;QlVG9ZsOv+kYdNOhDeZ5qwkkuSzehFioJ4hNJDHg+nxUoNl0QG/EqpCZVxNeTQyqJrTBPG81gT2/&#10;RU0MitU3vYmEwPp73kQWZ6hH4mMTHoM7PAaXZdHHJpDzt6iJIaH6uGuBHAjKhyY57pDdR+qnQZro&#10;qiMBgEsKa+kTotdjH5v4k2MT2mCetzehofq/AW4AOMRqDqx+cgSr/+64CSgBidhK0jgs9yMTUZHi&#10;cjj2JXDXk9cS9dPDzaoe+dpEA9QmAgxPAojOW0tohHNLS2hMiQYy/3mwiTTKMwmuSnAvZLkfmcjS&#10;vPDOhC91eJIyArm2l+etJqwgTBhvqUMHURN6z5HSmcP9ysmofRhTtQN/E4OHTQwPm9AG86zVBJBM&#10;ltBEOiQIM0XdALnpSOMgiHGCuJ0ODdNMBTD9pgNend90DIfVZgjP2Ucwgcq2qQmNKRnAmwjjoFBq&#10;IqR/e2oiwoEPXQ0VNzxx7OKdjnTQqaOMsq2E+jSOROytRvfx5jdKrDxF8hOfGeGzI/5Ec+dpqsSK&#10;WEo1TmOIpQcTjZMRlDxIwzAH2rltoaMkojLl3pH3Ocbhc4yF9lXP25G3IpZSjdMYQk2ERS7L/8CR&#10;j1PUlmg58lEknHuvJryaOIGa0L7qeasJjVgy6qMwGMCJa/w4W+7+WS3Xu+88lB1GhUAiCQxCnB24&#10;EbhbDThG6UbwZ+gPw4P/pooppah0UorpN0t/mZU8RKWTQxKzYoqrGbNgSlhSoZPDdsyKKWlEFVMO&#10;aTAvuvhITMXBLDRmwZQktrdjVkwR1cos7ZgVU1zjOiiYcthl2o2ZfbaOC4U/GqLUMTC6N0u3BC7a&#10;WzJZjW5bWUTFsHRLVIjNMnzC1muaNHc0ZDI7LhwtmdzGjNi7ZLJb1LmxsNJkt2tstDZ0v11cikx+&#10;O1sy+e3oEt08ot/mbMhkt7NLJr9xO4GdTVEfhuPK+aZToUucqAiU7rpDCKhIhaYJuZTP4bzQGfWG&#10;yiGYuGeuIXJxCpdMNUSZKJtkeZ3J8zAr7JxCWZumKbzPKuQE9jJ6HjmaMpnuUimoKWs0hZJPVjFH&#10;TcmGytmrFtdzx4qhoLTuu6spCklpIqxye69wTrihcjbVYruzV33YTv5v0ytnUybbAfGxT2HS4rtL&#10;GoAPMt6YOcxC0mI8qKxzSNiepvchlZ+06E9kBwwqF+dTk/Nh4tCgiGMYbbkWNLYxBlXuMqEt3rv0&#10;TNriPXpvH2OL9+CEnV+9eJ/24j0BJhreu8aYmbyHPFu7lbVY72zKZL2zqRbnXdxCQKjpu7OpFuOd&#10;vTIZ72yqxffUIVuZyXeXaFHcymC7QzHjkHVD5TL0OGLZEJFGskpW3ofteYvtscPwUC1d3XeX05ib&#10;bAdD7Z0yue5yY4GsaF5HJtPelMl1h0NMNcN1x526AZGdhsrF9MJkumt4hclzw//A3sJX7bNU8pV5&#10;lr2qfe4if5gDbOruw37VfGXB2nuNMT9eKTiEAIvW+1X0DSGlglwk+DHDx1snp5rI4TfzZrODXA6V&#10;S0l3t451LFpXcPqO1uVQ4eb26owcKnzZPuTkzFJn+F7kzr6TxyrI+80qeaWCvN9QYzlUvrCguzNy&#10;qHG/oZIHSZ3halKdrZOXKMj7DRXHxZm831ATOVT4c32miRw60Zl+QyWfjcgZs9E5VHLLBHm/oZLn&#10;Jcj7DZWcK0Heb6ipHCo8pD6cIReJWocT1ItcDpUvNe3kDG405Nb7DRXXFTF5v6FmcqhwSvr0ndwS&#10;GipXd+nsO7kegrzfrJJ7Icj7DZVcCEHeb6jkJwjyfkOVF4jccyKnc6hk8Kl12HSDkfxnslI4VWt8&#10;a8122ueIirJ4UpK/KRnLhVtL5kGoxtR83y7wuk+nvlXPVmsiQYKuqy/V8+1Eul+qCVUr9ttHQu4X&#10;GH3QsnoDdzKD5wgq3G7Hs6G+VU+mklqH7891DphCCGgLGe9jbcmLqbTRU29ST34jpc2p9x394t6r&#10;SVVNqCc3JcX/JJO1zxKX2IGzNFyGBTgZTHcQggpzdozBmHGi0utRcUM9mSuSCvJ+rC1WY72I+HyH&#10;s+/c9bSj60z1LhK0z3o1fPfK2meJa7L26VTL6skMfgPrOvjrep8fCWn6ljjLy3OdUihXUMhX27jJ&#10;WJOF2l1VU6ue/FIpYghkH11EUuOF2pFRrainHAILf4hY37ElKal0cXTViHqa0idRds5x9pLRt4vf&#10;AV9cK0nalS7OSCOFiPpRziiLhxDNMQYqE9+TjMP8ThZK6yLjrE4yKD5hz4rjClCZvQ5l2lOiDuZB&#10;yYhbcxwwxzV1B4SqbfVkOVRkHVx8I9nB1PkBkSpss550oZC5A27t0Sml2LG8SBuK9jr1mNSeHWqR&#10;Vv2b2utYFAhp9lpjpBTFe08mkwiZcg80h1yrLJRb7C5LRKpRjKnDsIVyp9llJxUd1uUxVSp2XfA1&#10;e5J1mSMA0HgUHcYthCSI0XaYyjdLmJ4PtULceuWAQ84plCzvyaN3InO91A/Ioigls7p2THKNdW2/&#10;5JI9kCUlU8rb4xXbsddRItyxXVYroqs1ucC6tmHQjLS+uhSuJOsS2W+QRakg9XCci0vapI7IBHL0&#10;YkB4HFVnymIe98AxXrYfRxuTVMfDDsoWdVBJy3a8W9qqdAxSmt0uidqfAiW+bg2yzxfXpO3TqZbV&#10;s+U5HudMLya73qdGAqfd34lIatF9MsrfxyRvcZDXDb5uN3wZEj782fcxUf6Jy4+ZmF9dc+nwZACp&#10;uBYamH7ode8SDvyXujIIDuEhY4PGmpqlYYCv4T3zkX/xmfWpKjP2TRDfQqA2eJdyFOJ7SAI7pYEI&#10;jMo7pDkADxySwDroZoA0ATDikMYEawg80SEJJko3w6CPQxp4rpqGcUmHNPAMNE0kcBqHNCZMAzQA&#10;Eh3StBC+DAezEJkwDfTa3pLJaIErszRkMprxOhYik9UCumqhMVkNoJG9RyazXQ2ZzIaU2Rsyue1q&#10;yOQ2bh20t9QC+DqY1ML3hpEAsxxyIDLZ7Zq4FsI3jB0ySZ5PpzBRGQ9NhACkY3wmy13yvQfxdTVl&#10;Mt214uChGL1iAOUhr1oYX6cOMIUcK8U+wBbI16WVKFXT8MrZlMn2MAjtOqWN8nW2ZfKdZMaqn9ow&#10;Xye3TMaT0NjbanE+dUxiC+dLUmNtqw30dclWC+gb4o32tlq8d4k84TuaGQIn7G21ZN61Esn4Nm1h&#10;huxtmYrGqR/Io+7Rlsl7l9JqI31d3WohfV2KtA30dXELu9mm7y7l3sb5uiaRHAjNBpfBacN8XbJF&#10;UXXdlMsK0n5cEzlFvo3ydSjTNsjXtRJbIF9XSy0N79IPtFXTXXfYCsK9aBqX0mohfI2GsPXxCEqP&#10;oESsxyMon+giadrtbKrt6Cs44hGUBL4dWZaHR1C6OPPzIShhIiAF3wPNg88uoHl40vJqwoIc6JMx&#10;aRXoa75uxwMlCECRqS/Vk9siNwXKTOEi1ZfqyUQqj3mcqmfIGM4MXtgBFGGijowAZ2sRLD8Womai&#10;DhSBzPvirvpjTXGnsJ84SqWSpVwk1olvkNzqAq9o1h8PZctp7AJ8KFwIbwqdfVNZxQ4y7NI4rt9F&#10;J88cdPUOria3p+HRSgzVk8WReCbyCV3ZTHJRIWvU7rF5bXLBHTOLcYr2OuSEAktE1yF0iqxDgFXv&#10;OhYDtoDipR0LS/GuK7Gjp+I45+TMdvBXyslx7u5pNZ5yiGhnpqF1F/13Fy6jW+5vJ9sF1zgXAX5i&#10;weSqrl7WM/FpMZ/MPsrPu8lyxZ/FapKxX6n8Uc5sJG+J/zkuvscYVYk2ETCnGDmH9TuLjGz//TKp&#10;5+pu9zJMKBjC97snaU5yVItb3+U3D+IH+c1kPV1U9fV4N4ZvRR9vdvgJf/KyqZdPix2WuDCU6+rD&#10;y656XO5otTc1DE+RgsA+m1MQn5ZrutWAE8gyyXCzJrYJN+Hz5lM1/X2rLzb4vJhs5vd/bOY0JjUM&#10;ZCz4T3rnJaI8DliZotZoGIDXQnJJIKfw1AHARLkiEFBeQi1LlZKgFfDrvHoe0Yfr8QoDENydfIFY&#10;U5ewJiUJDeJblt/thygNb6VqaSXR/rKrTLPhchImV4vlbDZfc9UfXjSCb0cXj5ptkSqD+E6v8H/x&#10;Z0/1ZLNYTm8nu4n5Mz6/bq7mUbWoVrN5/bf/FwAAAP//AwBQSwMEFAAGAAgAAAAhAC7r8q3cAAAA&#10;BQEAAA8AAABkcnMvZG93bnJldi54bWxMj8FOwzAQRO9I/IO1SFxQa1OJqknjVIDEgVNpgZ638ZJE&#10;xGsrdlvD12O4lMtKoxnNvK1WyQ7iSGPoHWu4nSoQxI0zPbca3l6fJgsQISIbHByThi8KsKovLyos&#10;jTvxho7b2IpcwqFEDV2MvpQyNB1ZDFPnibP34UaLMcuxlWbEUy63g5wpNZcWe84LHXp67Kj53B6s&#10;hvU6Ob+j916qtCsebjbP+P3itb6+SvdLEJFSPIfhFz+jQ52Z9u7AJohBQ34k/t3sFbPiDsRew2Je&#10;KJB1Jf/T1z8AAAD//wMAUEsBAi0AFAAGAAgAAAAhALaDOJL+AAAA4QEAABMAAAAAAAAAAAAAAAAA&#10;AAAAAFtDb250ZW50X1R5cGVzXS54bWxQSwECLQAUAAYACAAAACEAOP0h/9YAAACUAQAACwAAAAAA&#10;AAAAAAAAAAAvAQAAX3JlbHMvLnJlbHNQSwECLQAUAAYACAAAACEAQmx2YIVZAAD7KAMADgAAAAAA&#10;AAAAAAAAAAAuAgAAZHJzL2Uyb0RvYy54bWxQSwECLQAUAAYACAAAACEALuvyrdwAAAAFAQAADwAA&#10;AAAAAAAAAAAAAADfWwAAZHJzL2Rvd25yZXYueG1sUEsFBgAAAAAEAAQA8wAAAOhcAAAAAA==&#10;">
                <v:shape id="_x0000_s1232" type="#_x0000_t75" style="position:absolute;width:59023;height:55181;visibility:visible;mso-wrap-style:square">
                  <v:fill o:detectmouseclick="t"/>
                  <v:path o:connecttype="none"/>
                </v:shape>
                <v:rect id="Rectangle 1161" o:spid="_x0000_s1233" style="position:absolute;left:152;width:6591;height:15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XBwQAAANoAAAAPAAAAZHJzL2Rvd25yZXYueG1sRI/NasMw&#10;EITvhb6D2EJutVwH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J95lcHBAAAA2gAAAA8AAAAA&#10;AAAAAAAAAAAABwIAAGRycy9kb3ducmV2LnhtbFBLBQYAAAAAAwADALcAAAD1AgAAAAA=&#10;" filled="f" stroked="f">
                  <v:textbox style="mso-fit-shape-to-text:t" inset="0,0,0,0">
                    <w:txbxContent>
                      <w:p w14:paraId="181C2EDD" w14:textId="77777777" w:rsidR="000A71B3" w:rsidRDefault="000A71B3" w:rsidP="00A870EF">
                        <w:r>
                          <w:rPr>
                            <w:rFonts w:cs="Tahoma"/>
                            <w:b/>
                            <w:bCs/>
                            <w:color w:val="1F1A17"/>
                            <w:lang w:val="en-US"/>
                          </w:rPr>
                          <w:t>SAP Client</w:t>
                        </w:r>
                      </w:p>
                    </w:txbxContent>
                  </v:textbox>
                </v:rect>
                <v:rect id="Rectangle 1162" o:spid="_x0000_s1234" style="position:absolute;left:9359;top:18808;width:2471;height:1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21wQAAANoAAAAPAAAAZHJzL2Rvd25yZXYueG1sRI/NasMw&#10;EITvhb6D2EJutVwT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BCQDbXBAAAA2gAAAA8AAAAA&#10;AAAAAAAAAAAABwIAAGRycy9kb3ducmV2LnhtbFBLBQYAAAAAAwADALcAAAD1AgAAAAA=&#10;" filled="f" stroked="f">
                  <v:textbox style="mso-fit-shape-to-text:t" inset="0,0,0,0">
                    <w:txbxContent>
                      <w:p w14:paraId="576C442E" w14:textId="77777777" w:rsidR="000A71B3" w:rsidRDefault="000A71B3" w:rsidP="00A870EF">
                        <w:r>
                          <w:rPr>
                            <w:rFonts w:cs="Tahoma"/>
                            <w:b/>
                            <w:bCs/>
                            <w:color w:val="1F1A17"/>
                            <w:sz w:val="16"/>
                            <w:szCs w:val="16"/>
                            <w:lang w:val="en-US"/>
                          </w:rPr>
                          <w:t>IDLE</w:t>
                        </w:r>
                      </w:p>
                    </w:txbxContent>
                  </v:textbox>
                </v:rect>
                <v:rect id="Rectangle 1163" o:spid="_x0000_s1235" style="position:absolute;left:25241;top:29718;width:795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qTzwQAAANoAAAAPAAAAZHJzL2Rvd25yZXYueG1sRI9Ra8JA&#10;EITfC/6HYwXf6sVAi0RPEYnY9qna/oAltybB3F64W2P8971CoY/DzHzDrLej69RAIbaeDSzmGSji&#10;ytuWawPfX4fnJagoyBY7z2TgQRG2m8nTGgvr73yi4Sy1ShCOBRpoRPpC61g15DDOfU+cvIsPDiXJ&#10;UGsb8J7grtN5lr1qhy2nhQZ72jdUXc83Z0APh/xInz2WoXyvS53L8vQhxsym424FSmiU//Bf+80a&#10;eIHfK+kG6M0PAAAA//8DAFBLAQItABQABgAIAAAAIQDb4fbL7gAAAIUBAAATAAAAAAAAAAAAAAAA&#10;AAAAAABbQ29udGVudF9UeXBlc10ueG1sUEsBAi0AFAAGAAgAAAAhAFr0LFu/AAAAFQEAAAsAAAAA&#10;AAAAAAAAAAAAHwEAAF9yZWxzLy5yZWxzUEsBAi0AFAAGAAgAAAAhAAXqpPPBAAAA2gAAAA8AAAAA&#10;AAAAAAAAAAAABwIAAGRycy9kb3ducmV2LnhtbFBLBQYAAAAAAwADALcAAAD1AgAAAAA=&#10;" filled="f" strokecolor="#1f1a17" strokeweight=".5pt"/>
                <v:rect id="Rectangle 1164" o:spid="_x0000_s1236" style="position:absolute;left:6737;top:7651;width:795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J8fwQAAANoAAAAPAAAAZHJzL2Rvd25yZXYueG1sRI9Ba8JA&#10;FITvBf/D8gRvdWMOrURXEYnY9lRtf8Aj+0yC2bdh9xnjv+8WCj0OM/MNs96OrlMDhdh6NrCYZ6CI&#10;K29brg18fx2el6CiIFvsPJOBB0XYbiZPayysv/OJhrPUKkE4FmigEekLrWPVkMM49z1x8i4+OJQk&#10;Q61twHuCu07nWfaiHbacFhrsad9QdT3fnAE9HPIjffZYhvK9LnUuy9OHGDObjrsVKKFR/sN/7Tdr&#10;4BV+r6QboDc/AAAA//8DAFBLAQItABQABgAIAAAAIQDb4fbL7gAAAIUBAAATAAAAAAAAAAAAAAAA&#10;AAAAAABbQ29udGVudF9UeXBlc10ueG1sUEsBAi0AFAAGAAgAAAAhAFr0LFu/AAAAFQEAAAsAAAAA&#10;AAAAAAAAAAAAHwEAAF9yZWxzLy5yZWxzUEsBAi0AFAAGAAgAAAAhAJp0nx/BAAAA2gAAAA8AAAAA&#10;AAAAAAAAAAAABwIAAGRycy9kb3ducmV2LnhtbFBLBQYAAAAAAwADALcAAAD1AgAAAAA=&#10;" filled="f" strokecolor="#1f1a17" strokeweight=".5pt"/>
                <v:rect id="Rectangle 1165" o:spid="_x0000_s1237" style="position:absolute;left:26676;top:29959;width:500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14:paraId="31213595" w14:textId="77777777" w:rsidR="000A71B3" w:rsidRDefault="000A71B3" w:rsidP="00A870EF">
                        <w:r>
                          <w:rPr>
                            <w:rFonts w:cs="Tahoma"/>
                            <w:color w:val="1F1A17"/>
                            <w:sz w:val="14"/>
                            <w:szCs w:val="14"/>
                            <w:lang w:val="en-US"/>
                          </w:rPr>
                          <w:t>SAPLogoffRe</w:t>
                        </w:r>
                      </w:p>
                    </w:txbxContent>
                  </v:textbox>
                </v:rect>
                <v:rect id="Rectangle 1166" o:spid="_x0000_s1238" style="position:absolute;left:31642;top:29959;width:49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4E099DBC" w14:textId="77777777" w:rsidR="000A71B3" w:rsidRDefault="000A71B3" w:rsidP="00A870EF">
                        <w:r>
                          <w:rPr>
                            <w:rFonts w:cs="Tahoma"/>
                            <w:color w:val="1F1A17"/>
                            <w:sz w:val="14"/>
                            <w:szCs w:val="14"/>
                            <w:lang w:val="en-US"/>
                          </w:rPr>
                          <w:t>q</w:t>
                        </w:r>
                      </w:p>
                    </w:txbxContent>
                  </v:textbox>
                </v:rect>
                <v:rect id="Rectangle 1167" o:spid="_x0000_s1239" style="position:absolute;left:8172;top:7867;width:493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72vgAAANsAAAAPAAAAZHJzL2Rvd25yZXYueG1sRE/NisIw&#10;EL4L+w5hFrzZdD2oVKPIguDKXqw+wNBMfzCZlCRr69sbYcHbfHy/s9mN1og7+dA5VvCV5SCIK6c7&#10;bhRcL4fZCkSIyBqNY1LwoAC77cdkg4V2A5/pXsZGpBAOBSpoY+wLKUPVksWQuZ44cbXzFmOCvpHa&#10;45DCrZHzPF9Iix2nhhZ7+m6pupV/VoG8lIdhVRqfu9O8/jU/x3NNTqnp57hfg4g0xrf4333Uaf4S&#10;Xr+kA+T2CQAA//8DAFBLAQItABQABgAIAAAAIQDb4fbL7gAAAIUBAAATAAAAAAAAAAAAAAAAAAAA&#10;AABbQ29udGVudF9UeXBlc10ueG1sUEsBAi0AFAAGAAgAAAAhAFr0LFu/AAAAFQEAAAsAAAAAAAAA&#10;AAAAAAAAHwEAAF9yZWxzLy5yZWxzUEsBAi0AFAAGAAgAAAAhANvfjva+AAAA2wAAAA8AAAAAAAAA&#10;AAAAAAAABwIAAGRycy9kb3ducmV2LnhtbFBLBQYAAAAAAwADALcAAADyAgAAAAA=&#10;" filled="f" stroked="f">
                  <v:textbox style="mso-fit-shape-to-text:t" inset="0,0,0,0">
                    <w:txbxContent>
                      <w:p w14:paraId="1443A182" w14:textId="77777777" w:rsidR="000A71B3" w:rsidRDefault="000A71B3" w:rsidP="00A870EF">
                        <w:r>
                          <w:rPr>
                            <w:rFonts w:cs="Tahoma"/>
                            <w:color w:val="1F1A17"/>
                            <w:sz w:val="14"/>
                            <w:szCs w:val="14"/>
                            <w:lang w:val="en-US"/>
                          </w:rPr>
                          <w:t>SAPLogonRe</w:t>
                        </w:r>
                      </w:p>
                    </w:txbxContent>
                  </v:textbox>
                </v:rect>
                <v:rect id="Rectangle 1168" o:spid="_x0000_s1240" style="position:absolute;left:13081;top:7867;width:49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qEwQAAANsAAAAPAAAAZHJzL2Rvd25yZXYueG1sRI9PawIx&#10;EMXvhX6HMIXearYeRFajiCBo8eLqBxg2s38wmSxJ6q7fvnMoeJvhvXnvN+vt5J16UEx9YAPfswIU&#10;cR1sz62B2/XwtQSVMrJFF5gMPCnBdvP+tsbShpEv9KhyqySEU4kGupyHUutUd+QxzcJALFoToscs&#10;a2y1jThKuHd6XhQL7bFnaehwoH1H9b369Qb0tTqMy8rFIvzMm7M7HS8NBWM+P6bdClSmKb/M/9dH&#10;K/gCK7/IAHrzBwAA//8DAFBLAQItABQABgAIAAAAIQDb4fbL7gAAAIUBAAATAAAAAAAAAAAAAAAA&#10;AAAAAABbQ29udGVudF9UeXBlc10ueG1sUEsBAi0AFAAGAAgAAAAhAFr0LFu/AAAAFQEAAAsAAAAA&#10;AAAAAAAAAAAAHwEAAF9yZWxzLy5yZWxzUEsBAi0AFAAGAAgAAAAhAKpAGoTBAAAA2wAAAA8AAAAA&#10;AAAAAAAAAAAABwIAAGRycy9kb3ducmV2LnhtbFBLBQYAAAAAAwADALcAAAD1AgAAAAA=&#10;" filled="f" stroked="f">
                  <v:textbox style="mso-fit-shape-to-text:t" inset="0,0,0,0">
                    <w:txbxContent>
                      <w:p w14:paraId="31BCF469" w14:textId="77777777" w:rsidR="000A71B3" w:rsidRDefault="000A71B3" w:rsidP="00A870EF">
                        <w:r>
                          <w:rPr>
                            <w:rFonts w:cs="Tahoma"/>
                            <w:color w:val="1F1A17"/>
                            <w:sz w:val="14"/>
                            <w:szCs w:val="14"/>
                            <w:lang w:val="en-US"/>
                          </w:rPr>
                          <w:t>q</w:t>
                        </w:r>
                      </w:p>
                    </w:txbxContent>
                  </v:textbox>
                </v:rect>
                <v:rect id="Rectangle 1169" o:spid="_x0000_s1241" style="position:absolute;left:850;top:16948;width:6357;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mkwAAAANsAAAAPAAAAZHJzL2Rvd25yZXYueG1sRI/NigIx&#10;EITvgu8QWtibZpzDIqNRRBBUvDjuAzSTnh9MOkMSnfHtzcLCHouq+ora7EZrxIt86BwrWC4yEMSV&#10;0x03Cn7ux/kKRIjIGo1jUvCmALvtdLLBQruBb/QqYyMShEOBCtoY+0LKULVkMSxcT5y82nmLMUnf&#10;SO1xSHBrZJ5l39Jix2mhxZ4OLVWP8mkVyHt5HFal8Zm75PXVnE+3mpxSX7NxvwYRaYz/4b/2SSvI&#10;l/D7Jf0Auf0AAAD//wMAUEsBAi0AFAAGAAgAAAAhANvh9svuAAAAhQEAABMAAAAAAAAAAAAAAAAA&#10;AAAAAFtDb250ZW50X1R5cGVzXS54bWxQSwECLQAUAAYACAAAACEAWvQsW78AAAAVAQAACwAAAAAA&#10;AAAAAAAAAAAfAQAAX3JlbHMvLnJlbHNQSwECLQAUAAYACAAAACEA9RZ5pMAAAADbAAAADwAAAAAA&#10;AAAAAAAAAAAHAgAAZHJzL2Rvd25yZXYueG1sUEsFBgAAAAADAAMAtwAAAPQCAAAAAA==&#10;" filled="f" stroked="f">
                  <v:textbox style="mso-fit-shape-to-text:t" inset="0,0,0,0">
                    <w:txbxContent>
                      <w:p w14:paraId="49CB3165" w14:textId="77777777" w:rsidR="000A71B3" w:rsidRDefault="000A71B3" w:rsidP="00A870EF">
                        <w:r>
                          <w:rPr>
                            <w:rFonts w:cs="Tahoma"/>
                            <w:color w:val="1F1A17"/>
                            <w:sz w:val="14"/>
                            <w:szCs w:val="14"/>
                            <w:lang w:val="en-US"/>
                          </w:rPr>
                          <w:t>External LOGON</w:t>
                        </w:r>
                      </w:p>
                    </w:txbxContent>
                  </v:textbox>
                </v:rect>
                <v:rect id="Rectangle 1170" o:spid="_x0000_s1242" style="position:absolute;left:850;top:18014;width:2940;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2078406A" w14:textId="77777777" w:rsidR="000A71B3" w:rsidRDefault="000A71B3" w:rsidP="00A870EF">
                        <w:r>
                          <w:rPr>
                            <w:rFonts w:cs="Tahoma"/>
                            <w:color w:val="1F1A17"/>
                            <w:sz w:val="14"/>
                            <w:szCs w:val="14"/>
                            <w:lang w:val="en-US"/>
                          </w:rPr>
                          <w:t>request</w:t>
                        </w:r>
                      </w:p>
                    </w:txbxContent>
                  </v:textbox>
                </v:rect>
                <v:rect id="Rectangle 1171" o:spid="_x0000_s1243" style="position:absolute;left:18415;top:30295;width:2857;height:1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3A42C05D" w14:textId="77777777" w:rsidR="000A71B3" w:rsidRDefault="000A71B3" w:rsidP="00A870EF">
                        <w:r>
                          <w:rPr>
                            <w:rFonts w:cs="Tahoma"/>
                            <w:b/>
                            <w:bCs/>
                            <w:color w:val="1F1A17"/>
                            <w:sz w:val="16"/>
                            <w:szCs w:val="16"/>
                            <w:lang w:val="en-US"/>
                          </w:rPr>
                          <w:t>WAIT</w:t>
                        </w:r>
                      </w:p>
                    </w:txbxContent>
                  </v:textbox>
                </v:rect>
                <v:rect id="Rectangle 1172" o:spid="_x0000_s1244" style="position:absolute;left:17805;top:31546;width:4089;height:1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14:paraId="32EA3BCA" w14:textId="77777777" w:rsidR="000A71B3" w:rsidRDefault="000A71B3" w:rsidP="00A870EF">
                        <w:r>
                          <w:rPr>
                            <w:rFonts w:cs="Tahoma"/>
                            <w:b/>
                            <w:bCs/>
                            <w:color w:val="1F1A17"/>
                            <w:sz w:val="16"/>
                            <w:szCs w:val="16"/>
                            <w:lang w:val="en-US"/>
                          </w:rPr>
                          <w:t>LOGOFF</w:t>
                        </w:r>
                      </w:p>
                    </w:txbxContent>
                  </v:textbox>
                </v:rect>
                <v:rect id="Rectangle 1173" o:spid="_x0000_s1245" style="position:absolute;left:17100;top:32766;width:5512;height:1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4D804A7D" w14:textId="77777777" w:rsidR="000A71B3" w:rsidRDefault="000A71B3" w:rsidP="00A870EF">
                        <w:r>
                          <w:rPr>
                            <w:rFonts w:cs="Tahoma"/>
                            <w:b/>
                            <w:bCs/>
                            <w:color w:val="1F1A17"/>
                            <w:sz w:val="16"/>
                            <w:szCs w:val="16"/>
                            <w:lang w:val="en-US"/>
                          </w:rPr>
                          <w:t>RESPONSE</w:t>
                        </w:r>
                      </w:p>
                    </w:txbxContent>
                  </v:textbox>
                </v:rect>
                <v:rect id="Rectangle 1174" o:spid="_x0000_s1246" style="position:absolute;left:18415;top:4635;width:2857;height:1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6E8AA714" w14:textId="77777777" w:rsidR="000A71B3" w:rsidRDefault="000A71B3" w:rsidP="00A870EF">
                        <w:r>
                          <w:rPr>
                            <w:rFonts w:cs="Tahoma"/>
                            <w:b/>
                            <w:bCs/>
                            <w:color w:val="1F1A17"/>
                            <w:sz w:val="16"/>
                            <w:szCs w:val="16"/>
                            <w:lang w:val="en-US"/>
                          </w:rPr>
                          <w:t>WAIT</w:t>
                        </w:r>
                      </w:p>
                    </w:txbxContent>
                  </v:textbox>
                </v:rect>
                <v:rect id="Rectangle 1175" o:spid="_x0000_s1247" style="position:absolute;left:18014;top:5854;width:3690;height:1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11216D12" w14:textId="77777777" w:rsidR="000A71B3" w:rsidRDefault="000A71B3" w:rsidP="00A870EF">
                        <w:r>
                          <w:rPr>
                            <w:rFonts w:cs="Tahoma"/>
                            <w:b/>
                            <w:bCs/>
                            <w:color w:val="1F1A17"/>
                            <w:sz w:val="16"/>
                            <w:szCs w:val="16"/>
                            <w:lang w:val="en-US"/>
                          </w:rPr>
                          <w:t>LOGON</w:t>
                        </w:r>
                      </w:p>
                    </w:txbxContent>
                  </v:textbox>
                </v:rect>
                <v:rect id="Rectangle 1176" o:spid="_x0000_s1248" style="position:absolute;left:17100;top:7073;width:5512;height:1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2D6FA364" w14:textId="77777777" w:rsidR="000A71B3" w:rsidRDefault="000A71B3" w:rsidP="00A870EF">
                        <w:r>
                          <w:rPr>
                            <w:rFonts w:cs="Tahoma"/>
                            <w:b/>
                            <w:bCs/>
                            <w:color w:val="1F1A17"/>
                            <w:sz w:val="16"/>
                            <w:szCs w:val="16"/>
                            <w:lang w:val="en-US"/>
                          </w:rPr>
                          <w:t>RESPONSE</w:t>
                        </w:r>
                      </w:p>
                    </w:txbxContent>
                  </v:textbox>
                </v:rect>
                <v:shape id="Freeform 1177" o:spid="_x0000_s1249" style="position:absolute;left:7410;top:16065;width:6706;height:6731;visibility:visible;mso-wrap-style:square;v-text-anchor:top" coordsize="105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WEwQAAANsAAAAPAAAAZHJzL2Rvd25yZXYueG1sRI9Pa8JA&#10;EMXvgt9hGaE3s7FFaaOr1ILQi4ixhx6H7JgEszMhu43pt3cFwePj/fnxVpvBNaqnztfCBmZJCoq4&#10;EFtzaeDntJu+g/IB2WIjTAb+ycNmPR6tMLNy5SP1eShVHGGfoYEqhDbT2hcVOfSJtMTRO0vnMETZ&#10;ldp2eI3jrtGvabrQDmuOhApb+qqouOR/LnIP8/wDt9zuLv1W9geW31yLMS+T4XMJKtAQnuFH+9sa&#10;eJvB/Uv8AXp9AwAA//8DAFBLAQItABQABgAIAAAAIQDb4fbL7gAAAIUBAAATAAAAAAAAAAAAAAAA&#10;AAAAAABbQ29udGVudF9UeXBlc10ueG1sUEsBAi0AFAAGAAgAAAAhAFr0LFu/AAAAFQEAAAsAAAAA&#10;AAAAAAAAAAAAHwEAAF9yZWxzLy5yZWxzUEsBAi0AFAAGAAgAAAAhAO2aJYTBAAAA2wAAAA8AAAAA&#10;AAAAAAAAAAAABwIAAGRycy9kb3ducmV2LnhtbFBLBQYAAAAAAwADALcAAAD1AgAAAAA=&#10;" path="m528,38r,l528,r,l528,38xm528,38r-48,5l432,48,384,62,336,76r-39,24l254,124r-38,29l182,182,153,153r39,-33l235,91,278,62,321,43,369,24,422,9,475,4,528,r,38xm182,182r-34,34l124,254,96,297,76,340,62,384,48,432r-5,48l38,528,,528,,475,9,422,24,369,43,321,62,278,91,235r29,-43l153,153r29,29xm38,528r,l,528r,l38,528xm38,528r,l,528r,l38,528xm38,528r5,52l48,628r14,44l76,720r20,43l124,801r24,39l182,873r-29,29l120,864,91,825,62,782,43,734,24,686,9,633,,580,,528r38,xm182,873r34,34l254,936r43,24l336,979r48,19l432,1008r48,9l528,1017r,43l475,1056r-53,-10l369,1036r-48,-19l278,993,235,969,192,936,153,902r29,-29xm528,1017r,l528,1060r,l528,1017xm528,1017r,l528,1060r,l528,1017xm528,1017r48,l629,1008r43,-10l720,979r43,-19l801,936r39,-29l873,873r29,29l864,936r-39,33l782,993r-48,24l686,1036r-53,10l581,1056r-53,4l528,1017xm873,873r34,-33l936,801r24,-38l979,720r14,-48l1008,628r5,-48l1017,528r39,l1056,580r-10,53l1032,686r-15,48l993,782r-28,43l936,864r-34,38l873,873xm1017,528r,l1056,528r,l1017,528xm1017,528r,l1056,528r,l1017,528xm1017,528r-4,-48l1008,432,993,384,979,340,960,297,936,254,907,216,873,182r29,-29l936,192r29,43l993,278r24,43l1032,369r14,53l1056,475r,53l1017,528xm873,182l840,153,801,124,763,100,720,76,672,62,629,48,576,43,528,38,528,r53,4l633,9r53,15l734,43r48,19l825,91r39,29l902,153r-29,29xm528,38r,l528,r,l528,38xe" fillcolor="#1f1a17" stroked="f">
                  <v:path arrowok="t" o:connecttype="custom" o:connectlocs="335280,0;274320,30480;161290,78740;121920,76200;234315,15240;335280,24130;60960,188595;27305,304800;5715,267970;57785,149225;24130,335280;24130,335280;0,335280;30480,398780;78740,508635;76200,548640;15240,435610;24130,335280;188595,609600;304800,645795;267970,664210;149225,615315;335280,645795;335280,645795;335280,673100;399415,640080;508635,594360;548640,594360;435610,657860;335280,645795;609600,484505;643255,368300;664210,401955;612775,523875;645795,335280;645795,335280;670560,335280;640080,274320;594360,161290;594360,121920;655320,234315;645795,335280;484505,63500;365760,27305;401955,5715;523875,57785;335280,24130;335280,24130" o:connectangles="0,0,0,0,0,0,0,0,0,0,0,0,0,0,0,0,0,0,0,0,0,0,0,0,0,0,0,0,0,0,0,0,0,0,0,0,0,0,0,0,0,0,0,0,0,0,0,0"/>
                  <o:lock v:ext="edit" verticies="t"/>
                </v:shape>
                <v:shape id="Freeform 1178" o:spid="_x0000_s1250" style="position:absolute;left:25457;top:16338;width:6705;height:6737;visibility:visible;mso-wrap-style:square;v-text-anchor:top" coordsize="1056,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woxgAAANsAAAAPAAAAZHJzL2Rvd25yZXYueG1sRI9Pa8JA&#10;FMTvQr/D8gQvpW5MaGlTVxEx4KEX7R97fGSfSTD7Ns2uSfz2XUHwOMzMb5j5cjC16Kh1lWUFs2kE&#10;gji3uuJCwddn9vQKwnlkjbVlUnAhB8vFw2iOqbY976jb+0IECLsUFZTeN6mULi/JoJvahjh4R9sa&#10;9EG2hdQt9gFuahlH0Ys0WHFYKLGhdUn5aX82CurnaLb6edOnw+8j/lXJ5vvw0WdKTcbD6h2Ep8Hf&#10;w7f2VitIYrh+CT9ALv4BAAD//wMAUEsBAi0AFAAGAAgAAAAhANvh9svuAAAAhQEAABMAAAAAAAAA&#10;AAAAAAAAAAAAAFtDb250ZW50X1R5cGVzXS54bWxQSwECLQAUAAYACAAAACEAWvQsW78AAAAVAQAA&#10;CwAAAAAAAAAAAAAAAAAfAQAAX3JlbHMvLnJlbHNQSwECLQAUAAYACAAAACEAEaa8KMYAAADbAAAA&#10;DwAAAAAAAAAAAAAAAAAHAgAAZHJzL2Rvd25yZXYueG1sUEsFBgAAAAADAAMAtwAAAPoCAAAAAA==&#10;" path="m528,43r,l528,r,l528,43xm528,43r-53,l427,53r-43,9l336,81r-43,20l254,125r-38,28l182,182,153,158r39,-38l230,91,273,67,321,43,369,24,422,9,475,5,528,r,43xm182,182r-33,39l120,259,96,297,77,341,57,384r-9,48l38,480r,48l,528,,475,9,422,24,374,38,326,62,278,86,235r34,-43l153,158r29,24xm38,528r,l,528r,l38,528xm38,528r,5l,533r,-5l38,528xm38,533r,48l48,629r9,48l77,720r19,43l120,801r29,39l182,878r-29,24l120,869,86,825,62,782,38,734,24,686,9,638,,585,,533r38,xm182,878r34,29l254,936r39,24l336,979r48,19l427,1008r48,9l528,1017r,44l475,1056r-53,-5l369,1037r-48,-20l273,993,230,969,192,941,153,902r29,-24xm528,1017r,l528,1061r,l528,1017xm528,1017r,l528,1061r,l528,1017xm528,1017r48,l624,1008r48,-10l715,979r43,-19l802,936r38,-29l874,878r28,24l864,941r-43,28l778,993r-44,24l686,1037r-52,14l581,1056r-53,5l528,1017xm874,878r28,-38l931,801r24,-38l979,720r15,-43l1008,629r5,-48l1018,533r38,l1056,585r-10,53l1032,686r-19,48l994,782r-29,43l936,869r-34,33l874,878xm1018,533r,-5l1056,528r,5l1018,533xm1018,528r,l1056,528r,l1018,528xm1018,528r-5,-48l1008,432,994,384,979,341,955,297,931,259,902,221,874,182r28,-24l936,192r29,43l994,278r19,48l1032,374r14,48l1056,475r,53l1018,528xm874,182l840,153,802,125,758,101,715,81,672,62,624,53,576,43r-48,l528,r53,5l634,9r52,15l734,43r44,24l821,91r43,29l902,158r-28,24xm528,43r,l528,r,l528,43xe" fillcolor="#1f1a17" stroked="f">
                  <v:path arrowok="t" o:connecttype="custom" o:connectlocs="335280,0;271145,33655;161290,79375;121920,76200;234315,15240;335280,27305;60960,188595;24130,304800;5715,267970;54610,149225;24130,335280;24130,335280;0,335280;30480,399415;76200,508635;76200,551815;15240,435610;24130,338455;186055,609600;301625,645795;267970,667385;146050,615315;335280,645795;335280,645795;335280,673735;396240,640080;509270,594360;548640,597535;435610,658495;335280,645795;606425,484505;643255,368935;664210,405130;612775,523875;646430,338455;646430,338455;670560,335280;640080,274320;591185,164465;594360,121920;655320,237490;646430,335280;481330,64135;365760,27305;402590,5715;521335,57785;335280,27305;335280,27305" o:connectangles="0,0,0,0,0,0,0,0,0,0,0,0,0,0,0,0,0,0,0,0,0,0,0,0,0,0,0,0,0,0,0,0,0,0,0,0,0,0,0,0,0,0,0,0,0,0,0,0"/>
                  <o:lock v:ext="edit" verticies="t"/>
                </v:shape>
                <v:shape id="Freeform 1179" o:spid="_x0000_s1251" style="position:absolute;left:16490;top:3568;width:6585;height:6611;visibility:visible;mso-wrap-style:square;v-text-anchor:top" coordsize="1037,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tv9xAAAANsAAAAPAAAAZHJzL2Rvd25yZXYueG1sRI9Ra8Iw&#10;FIXfBf9DuMLeNHXClM4oc0OQDQTrfsCluTbpmpuuyWz375eB4OPhnPMdzno7uEZcqQvWs4L5LANB&#10;XHptuVLwed5PVyBCRNbYeCYFvxRguxmP1phr3/OJrkWsRIJwyFGBibHNpQylIYdh5lvi5F185zAm&#10;2VVSd9gnuGvkY5Y9SYeW04LBll4NlV/Fj1NwoY9mWde0t8XbsT/szHt9tt9KPUyGl2cQkYZ4D9/a&#10;B61gsYD/L+kHyM0fAAAA//8DAFBLAQItABQABgAIAAAAIQDb4fbL7gAAAIUBAAATAAAAAAAAAAAA&#10;AAAAAAAAAABbQ29udGVudF9UeXBlc10ueG1sUEsBAi0AFAAGAAgAAAAhAFr0LFu/AAAAFQEAAAsA&#10;AAAAAAAAAAAAAAAAHwEAAF9yZWxzLy5yZWxzUEsBAi0AFAAGAAgAAAAhAHbO2/3EAAAA2wAAAA8A&#10;AAAAAAAAAAAAAAAABwIAAGRycy9kb3ducmV2LnhtbFBLBQYAAAAAAwADALcAAAD4AgAAAAA=&#10;" path="m519,19r,l519,r,l519,19xm519,19r-48,5l418,29,370,43,327,57,284,81r-44,24l202,134r-34,34l154,153r38,-33l231,91,274,62,317,43,365,24,418,9,466,5,519,r,19xm168,168r-33,33l106,240,82,283,58,326,44,369,29,417r-5,53l20,518,,518,5,465r5,-48l24,365,44,317,63,273,92,230r28,-38l154,153r14,15xm20,518r,l,518r,l20,518xm20,518r,l,518r,l20,518xm20,518r4,53l29,619r15,48l58,715r24,43l106,797r29,38l168,873r-14,15l120,849,92,811,63,768,44,720,24,672,10,624,5,571,,518r20,xm168,873r34,34l240,936r44,24l327,979r43,19l418,1008r53,9l519,1017r,24l466,1036r-48,-9l365,1017,317,998,274,974,231,950,192,921,154,888r14,-15xm519,1017r,l519,1041r,l519,1017xm519,1017r,l519,1041r,l519,1017xm519,1017r53,l620,1008r48,-10l716,979r43,-19l797,936r39,-29l874,873r14,15l850,921r-38,29l768,974r-48,24l672,1017r-48,10l572,1036r-53,5l519,1017xm874,873r34,-38l936,797r24,-39l980,715r19,-48l1009,619r9,-48l1018,518r19,l1037,571r-9,53l1018,672r-19,48l975,768r-24,43l922,849r-34,39l874,873xm1018,518r,l1037,518r,l1018,518xm1018,518r,l1037,518r,l1018,518xm1018,518r,-48l1009,417,999,369,980,326,960,283,932,240,908,201,874,168r14,-15l922,192r29,38l975,273r24,44l1018,365r10,52l1037,465r,53l1018,518xm874,168l836,134,797,105,759,81,716,57,668,43,620,29,572,24,519,19,519,r53,5l624,9r48,15l720,43r48,19l812,91r38,29l888,153r-14,15xm519,19r,l519,r,l519,19xe" fillcolor="#1f1a17" stroked="f">
                  <v:path arrowok="t" o:connecttype="custom" o:connectlocs="329565,0;265430,18415;152400,66675;121920,76200;231775,15240;329565,12065;52070,179705;15240,298450;6350,264795;58420,146050;12700,328930;12700,328930;0,328930;18415,393065;67310,506095;76200,539115;15240,426720;12700,328930;180340,609600;299085,645795;265430,652145;146685,603250;329565,645795;329565,645795;329565,661035;393700,640080;506095,594360;539750,584835;426720,645795;329565,645795;609600,481330;646430,362585;652780,396240;603885,514985;646430,328930;646430,328930;658495,328930;640715,264795;591820,152400;585470,121920;646430,231775;646430,328930;481965,51435;363220,15240;396240,5715;515620,57785;329565,12065;329565,12065" o:connectangles="0,0,0,0,0,0,0,0,0,0,0,0,0,0,0,0,0,0,0,0,0,0,0,0,0,0,0,0,0,0,0,0,0,0,0,0,0,0,0,0,0,0,0,0,0,0,0,0"/>
                  <o:lock v:ext="edit" verticies="t"/>
                </v:shape>
                <v:shape id="Freeform 1180" o:spid="_x0000_s1252" style="position:absolute;left:16522;top:29044;width:6585;height:6617;visibility:visible;mso-wrap-style:square;v-text-anchor:top" coordsize="1037,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3WvQAAANsAAAAPAAAAZHJzL2Rvd25yZXYueG1sRI/NCsIw&#10;EITvgu8QVvCmiT+IVKOIKHi16n1p1rbYbEoTtfr0RhA8DjPzDbNct7YSD2p86VjDaKhAEGfOlJxr&#10;OJ/2gzkIH5ANVo5Jw4s8rFfdzhIT4558pEcachEh7BPUUIRQJ1L6rCCLfuhq4uhdXWMxRNnk0jT4&#10;jHBbybFSM2mx5LhQYE3bgrJberca9rPxEbcqLWl3uR82F3OeVm+ldb/XbhYgArXhH/61D0bDZArf&#10;L/EHyNUHAAD//wMAUEsBAi0AFAAGAAgAAAAhANvh9svuAAAAhQEAABMAAAAAAAAAAAAAAAAAAAAA&#10;AFtDb250ZW50X1R5cGVzXS54bWxQSwECLQAUAAYACAAAACEAWvQsW78AAAAVAQAACwAAAAAAAAAA&#10;AAAAAAAfAQAAX3JlbHMvLnJlbHNQSwECLQAUAAYACAAAACEAn6cd1r0AAADbAAAADwAAAAAAAAAA&#10;AAAAAAAHAgAAZHJzL2Rvd25yZXYueG1sUEsFBgAAAAADAAMAtwAAAPECAAAAAA==&#10;" path="m519,24r,l519,r,l519,24xm519,24r-53,l418,34r-48,9l327,63,283,82r-43,24l202,135r-34,33l154,154r33,-34l231,91,274,67,317,43,365,24r48,-9l466,5,519,r,24xm168,168r-33,39l106,245,82,283,58,327,43,375,29,423r-5,48l19,523,,523,,471,10,418,24,370,39,322,63,274,87,231r33,-39l154,154r14,14xm19,523r,l,523r,l19,523xm19,523r,l,523r,l19,523xm19,523r5,48l29,624r14,48l58,715r24,44l106,802r29,38l168,874r-14,14l120,850,87,811,63,768,39,725,24,677,10,624,,576,,523r19,xm168,874r34,33l240,936r43,24l327,984r43,15l418,1013r48,5l519,1023r,19l466,1037r-53,-5l365,1018,317,999,274,979,231,951,187,922,154,888r14,-14xm519,1023r,l519,1042r,l519,1023xm519,1023r,l519,1042r,l519,1023xm519,1023r52,-5l619,1013r48,-14l711,984r48,-24l797,936r38,-29l874,874r14,14l850,922r-43,29l768,979r-48,20l672,1018r-48,14l571,1037r-52,5l519,1023xm874,874r29,-34l931,802r24,-43l980,715r14,-43l1008,624r10,-53l1018,523r19,l1037,576r-9,48l1013,677r-14,48l975,768r-24,43l917,850r-29,38l874,874xm1018,523r,l1037,523r,l1018,523xm1018,523r,l1037,523r,l1018,523xm1018,523r,-52l1008,423,994,375,980,327,955,283,931,245,903,207,874,168r9,-14l917,192r34,39l975,274r24,48l1013,370r15,48l1037,471r,52l1018,523xm874,168l835,135,797,106,759,82,711,63,667,43,619,34,571,24r-52,l519,r52,5l624,15r48,9l720,43r48,24l807,91r43,29l883,154r-9,14xm519,24r,l519,r,l519,24xe" fillcolor="#1f1a17" stroked="f">
                  <v:path arrowok="t" o:connecttype="custom" o:connectlocs="329565,0;265430,21590;152400,67310;118745,76200;231775,15240;329565,15240;52070,179705;15240,299085;6350,265430;55245,146685;12065,332105;12065,332105;0,332105;18415,396240;67310,509270;76200,539750;15240,429895;12065,332105;179705,609600;295910,646430;262255,655320;146685,603885;329565,649605;329565,649605;329565,661670;393065,643255;506095,594360;539750,585470;426720,646430;329565,649605;606425,481965;646430,362585;652780,396240;603885,514985;646430,332105;646430,332105;658495,332105;640080,268605;591185,155575;582295,121920;643255,234950;646430,332105;481965,52070;362585,15240;396240,9525;512445,57785;329565,15240;329565,15240" o:connectangles="0,0,0,0,0,0,0,0,0,0,0,0,0,0,0,0,0,0,0,0,0,0,0,0,0,0,0,0,0,0,0,0,0,0,0,0,0,0,0,0,0,0,0,0,0,0,0,0"/>
                  <o:lock v:ext="edit" verticies="t"/>
                </v:shape>
                <v:shape id="Freeform 1181" o:spid="_x0000_s1253" style="position:absolute;left:368;top:19323;width:6458;height:152;visibility:visible;mso-wrap-style:square;v-text-anchor:top" coordsize="10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UHIxAAAANsAAAAPAAAAZHJzL2Rvd25yZXYueG1sRI9Ba8JA&#10;FITvQv/D8gq96W4VS4muIq0BQaVUBfH2yD6T2OzbkN2a+O9dodDjMDPfMNN5ZytxpcaXjjW8DhQI&#10;4syZknMNh33afwfhA7LByjFpuJGH+eypN8XEuJa/6boLuYgQ9glqKEKoEyl9VpBFP3A1cfTOrrEY&#10;omxyaRpsI9xWcqjUm7RYclwosKaPgrKf3a/VYNIluexL+c92k+6Pl/XypLYHrV+eu8UERKAu/If/&#10;2iujYTSGx5f4A+TsDgAA//8DAFBLAQItABQABgAIAAAAIQDb4fbL7gAAAIUBAAATAAAAAAAAAAAA&#10;AAAAAAAAAABbQ29udGVudF9UeXBlc10ueG1sUEsBAi0AFAAGAAgAAAAhAFr0LFu/AAAAFQEAAAsA&#10;AAAAAAAAAAAAAAAAHwEAAF9yZWxzLy5yZWxzUEsBAi0AFAAGAAgAAAAhAJuNQcjEAAAA2wAAAA8A&#10;AAAAAAAAAAAAAAAABwIAAGRycy9kb3ducmV2LnhtbFBLBQYAAAAAAwADALcAAAD4AgAAAAA=&#10;" path="m1017,l,5,,24,1017,19r,-19xe" fillcolor="#1f1a17" stroked="f">
                  <v:path arrowok="t" o:connecttype="custom" o:connectlocs="645795,0;0,3175;0,15240;645795,12065;645795,0" o:connectangles="0,0,0,0,0"/>
                </v:shape>
                <v:shape id="Freeform 1182" o:spid="_x0000_s1254" style="position:absolute;left:6769;top:19050;width:609;height:673;visibility:visible;mso-wrap-style:square;v-text-anchor:top" coordsize="9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CPxQAAANsAAAAPAAAAZHJzL2Rvd25yZXYueG1sRI9PawIx&#10;FMTvQr9DeIXeatYKUrZGEWGhh3qo/9DbY/O62bp5WZKoq5/eCILHYWZ+w4ynnW3EiXyoHSsY9DMQ&#10;xKXTNVcK1qvi/RNEiMgaG8ek4EIBppOX3hhz7c78S6dlrESCcMhRgYmxzaUMpSGLoe9a4uT9OW8x&#10;JukrqT2eE9w28iPLRtJizWnBYEtzQ+VhebQK/gfzazu87vxh/7Mo9rPNtqiNVerttZt9gYjUxWf4&#10;0f7WCoYjuH9JP0BObgAAAP//AwBQSwECLQAUAAYACAAAACEA2+H2y+4AAACFAQAAEwAAAAAAAAAA&#10;AAAAAAAAAAAAW0NvbnRlbnRfVHlwZXNdLnhtbFBLAQItABQABgAIAAAAIQBa9CxbvwAAABUBAAAL&#10;AAAAAAAAAAAAAAAAAB8BAABfcmVscy8ucmVsc1BLAQItABQABgAIAAAAIQCwZSCPxQAAANsAAAAP&#10;AAAAAAAAAAAAAAAAAAcCAABkcnMvZG93bnJldi54bWxQSwUGAAAAAAMAAwC3AAAA+QIAAAAA&#10;" path="m,l96,53,,106,,,96,53,,xe" fillcolor="#1f1a17" stroked="f">
                  <v:path arrowok="t" o:connecttype="custom" o:connectlocs="0,0;60960,33655;0,67310;0,0;60960,33655;0,0" o:connectangles="0,0,0,0,0,0"/>
                </v:shape>
                <v:rect id="Rectangle 1183" o:spid="_x0000_s1255" style="position:absolute;left:9328;top:29654;width:540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14:paraId="4B5C5782" w14:textId="77777777" w:rsidR="000A71B3" w:rsidRDefault="000A71B3" w:rsidP="00A870EF">
                        <w:r>
                          <w:rPr>
                            <w:rFonts w:cs="Tahoma"/>
                            <w:color w:val="1F1A17"/>
                            <w:sz w:val="14"/>
                            <w:szCs w:val="14"/>
                            <w:lang w:val="en-US"/>
                          </w:rPr>
                          <w:t>SAPLogoffRes</w:t>
                        </w:r>
                      </w:p>
                    </w:txbxContent>
                  </v:textbox>
                </v:rect>
                <v:rect id="Rectangle 1184" o:spid="_x0000_s1256" style="position:absolute;left:26765;top:19050;width:3689;height:1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033BACF2" w14:textId="77777777" w:rsidR="000A71B3" w:rsidRDefault="000A71B3" w:rsidP="00A870EF">
                        <w:r>
                          <w:rPr>
                            <w:rFonts w:cs="Tahoma"/>
                            <w:b/>
                            <w:bCs/>
                            <w:color w:val="1F1A17"/>
                            <w:sz w:val="16"/>
                            <w:szCs w:val="16"/>
                            <w:lang w:val="en-US"/>
                          </w:rPr>
                          <w:t>LOGON</w:t>
                        </w:r>
                      </w:p>
                    </w:txbxContent>
                  </v:textbox>
                </v:rect>
                <v:shape id="Freeform 1185" o:spid="_x0000_s1257" style="position:absolute;left:30092;top:22586;width:4902;height:4846;visibility:visible;mso-wrap-style:square;v-text-anchor:top" coordsize="77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nlxgAAANsAAAAPAAAAZHJzL2Rvd25yZXYueG1sRI9Pa8JA&#10;FMTvBb/D8oReSt34B9HoKqUieqigqeD1kX1NQrNvQ3a7Rj99Vyj0OMzMb5jlujO1CNS6yrKC4SAB&#10;QZxbXXGh4Py5fZ2BcB5ZY22ZFNzIwXrVe1piqu2VTxQyX4gIYZeigtL7JpXS5SUZdAPbEEfvy7YG&#10;fZRtIXWL1wg3tRwlyVQarDgulNjQe0n5d/ZjFOiX3eh++Kg32eU825zCMMyP46DUc797W4Dw1Pn/&#10;8F97rxVM5vD4En+AXP0CAAD//wMAUEsBAi0AFAAGAAgAAAAhANvh9svuAAAAhQEAABMAAAAAAAAA&#10;AAAAAAAAAAAAAFtDb250ZW50X1R5cGVzXS54bWxQSwECLQAUAAYACAAAACEAWvQsW78AAAAVAQAA&#10;CwAAAAAAAAAAAAAAAAAfAQAAX3JlbHMvLnJlbHNQSwECLQAUAAYACAAAACEA0YnJ5cYAAADbAAAA&#10;DwAAAAAAAAAAAAAAAAAHAgAAZHJzL2Rvd25yZXYueG1sUEsFBgAAAAADAAMAtwAAAPoCAAAAAA==&#10;" path="m772,744r,l724,720,672,691,619,657,566,614,518,566,465,518,417,465,369,413,273,302,182,192,96,86,14,,,14r81,87l168,201r91,111l355,427r48,53l451,533r53,52l556,629r53,43l662,710r53,29l768,763r,l772,744xe" fillcolor="#1f1a17" stroked="f">
                  <v:path arrowok="t" o:connecttype="custom" o:connectlocs="490220,472440;490220,472440;459740,457200;426720,438785;393065,417195;359410,389890;328930,359410;295275,328930;264795,295275;234315,262255;173355,191770;115570,121920;60960,54610;8890,0;0,8890;51435,64135;106680,127635;164465,198120;225425,271145;255905,304800;286385,338455;320040,371475;353060,399415;386715,426720;420370,450850;454025,469265;487680,484505;487680,484505;490220,472440" o:connectangles="0,0,0,0,0,0,0,0,0,0,0,0,0,0,0,0,0,0,0,0,0,0,0,0,0,0,0,0,0"/>
                </v:shape>
                <v:shape id="Freeform 1186" o:spid="_x0000_s1258" style="position:absolute;left:31889;top:21761;width:3321;height:5671;visibility:visible;mso-wrap-style:square;v-text-anchor:top" coordsize="52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xxwgAAANsAAAAPAAAAZHJzL2Rvd25yZXYueG1sRE/Pa8Iw&#10;FL4P/B/CE3abaQc6qUYRweFBGLNDPT6SZ1ttXmqSafffL4fBjh/f7/myt624kw+NYwX5KANBrJ1p&#10;uFLwVW5epiBCRDbYOiYFPxRguRg8zbEw7sGfdN/HSqQQDgUqqGPsCimDrsliGLmOOHFn5y3GBH0l&#10;jcdHCretfM2yibTYcGqosaN1Tfq6/7YKfH40H2/v+e1W7o477fTldJiUSj0P+9UMRKQ+/ov/3Fuj&#10;YJzWpy/pB8jFLwAAAP//AwBQSwECLQAUAAYACAAAACEA2+H2y+4AAACFAQAAEwAAAAAAAAAAAAAA&#10;AAAAAAAAW0NvbnRlbnRfVHlwZXNdLnhtbFBLAQItABQABgAIAAAAIQBa9CxbvwAAABUBAAALAAAA&#10;AAAAAAAAAAAAAB8BAABfcmVscy8ucmVsc1BLAQItABQABgAIAAAAIQDc8+xxwgAAANsAAAAPAAAA&#10;AAAAAAAAAAAAAAcCAABkcnMvZG93bnJldi54bWxQSwUGAAAAAAMAAwC3AAAA9gIAAAAA&#10;" path="m,10l125,187,235,351r96,153l408,639r33,62l465,749r20,48l499,831r5,28l504,874r-5,l499,874r,l489,874r-4,19l494,893r15,l518,888r5,-10l523,855r-5,-29l504,787,485,744,456,691,427,629,350,495,254,341,139,173,14,,,10xe" fillcolor="#1f1a17" stroked="f">
                  <v:path arrowok="t" o:connecttype="custom" o:connectlocs="0,6350;79375,118745;149225,222885;210185,320040;259080,405765;280035,445135;295275,475615;307975,506095;316865,527685;320040,545465;320040,554990;316865,554990;316865,554990;316865,554990;310515,554990;307975,567055;313690,567055;323215,567055;328930,563880;332105,557530;332105,542925;328930,524510;320040,499745;307975,472440;289560,438785;271145,399415;222250,314325;161290,216535;88265,109855;8890,0;0,6350" o:connectangles="0,0,0,0,0,0,0,0,0,0,0,0,0,0,0,0,0,0,0,0,0,0,0,0,0,0,0,0,0,0,0"/>
                </v:shape>
                <v:shape id="Freeform 1187" o:spid="_x0000_s1259" style="position:absolute;left:31616;top:21336;width:610;height:698;visibility:visible;mso-wrap-style:square;v-text-anchor:top" coordsize="9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1BhwwAAANsAAAAPAAAAZHJzL2Rvd25yZXYueG1sRI9BawIx&#10;FITvBf9DeEJvNauyYlejqCDstba1eHtsXneXJi9xE3X77xtB6HGYmW+Y5bq3RlypC61jBeNRBoK4&#10;crrlWsHH+/5lDiJEZI3GMSn4pQDr1eBpiYV2N36j6yHWIkE4FKigidEXUoaqIYth5Dxx8r5dZzEm&#10;2dVSd3hLcGvkJMtm0mLLaaFBT7uGqp/DxSowr8e8NJ+TGftzXlp/muL2/KXU87DfLEBE6uN/+NEu&#10;tYJ8DPcv6QfI1R8AAAD//wMAUEsBAi0AFAAGAAgAAAAhANvh9svuAAAAhQEAABMAAAAAAAAAAAAA&#10;AAAAAAAAAFtDb250ZW50X1R5cGVzXS54bWxQSwECLQAUAAYACAAAACEAWvQsW78AAAAVAQAACwAA&#10;AAAAAAAAAAAAAAAfAQAAX3JlbHMvLnJlbHNQSwECLQAUAAYACAAAACEA2gNQYcMAAADbAAAADwAA&#10;AAAAAAAAAAAAAAAHAgAAZHJzL2Rvd25yZXYueG1sUEsFBgAAAAADAAMAtwAAAPcCAAAAAA==&#10;" path="m14,110l,,96,48,14,110,,,14,110xe" fillcolor="#1f1a17" stroked="f">
                  <v:path arrowok="t" o:connecttype="custom" o:connectlocs="8890,69850;0,0;60960,30480;8890,69850;0,0;8890,69850" o:connectangles="0,0,0,0,0,0"/>
                </v:shape>
                <v:rect id="Rectangle 1188" o:spid="_x0000_s1260" style="position:absolute;left:26403;top:11245;width:9804;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2DC1655B" w14:textId="77777777" w:rsidR="000A71B3" w:rsidRDefault="000A71B3" w:rsidP="00A870EF">
                        <w:r>
                          <w:rPr>
                            <w:rFonts w:cs="Tahoma"/>
                            <w:color w:val="1F1A17"/>
                            <w:sz w:val="14"/>
                            <w:szCs w:val="14"/>
                            <w:lang w:val="en-US"/>
                          </w:rPr>
                          <w:t>SAPLogonRes = LoginOK</w:t>
                        </w:r>
                      </w:p>
                    </w:txbxContent>
                  </v:textbox>
                </v:rect>
                <v:shape id="Freeform 1189" o:spid="_x0000_s1261" style="position:absolute;left:11493;top:23196;width:5124;height:9081;visibility:visible;mso-wrap-style:square;v-text-anchor:top" coordsize="807,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kgxgAAANsAAAAPAAAAZHJzL2Rvd25yZXYueG1sRI9Pa8JA&#10;FMTvBb/D8gq91U0tLRJdRWyDtTf/IHh7ZF+T1OzbdHebRD+9Wyh4HGbmN8x03ptatOR8ZVnB0zAB&#10;QZxbXXGhYL/LHscgfEDWWFsmBWfyMJ8N7qaYatvxhtptKESEsE9RQRlCk0rp85IM+qFtiKP3ZZ3B&#10;EKUrpHbYRbip5ShJXqXBiuNCiQ0tS8pP21+jIBu9nxbZLrTHzh1W65/V95v5vCj1cN8vJiAC9eEW&#10;/m9/aAUvz/D3Jf4AObsCAAD//wMAUEsBAi0AFAAGAAgAAAAhANvh9svuAAAAhQEAABMAAAAAAAAA&#10;AAAAAAAAAAAAAFtDb250ZW50X1R5cGVzXS54bWxQSwECLQAUAAYACAAAACEAWvQsW78AAAAVAQAA&#10;CwAAAAAAAAAAAAAAAAAfAQAAX3JlbHMvLnJlbHNQSwECLQAUAAYACAAAACEAHWUpIMYAAADbAAAA&#10;DwAAAAAAAAAAAAAAAAAHAgAAZHJzL2Rvd25yZXYueG1sUEsFBgAAAAADAAMAtwAAAPoCAAAAAA==&#10;" path="m,9l787,1430r20,-10l19,,,9xe" fillcolor="#1f1a17" stroked="f">
                  <v:path arrowok="t" o:connecttype="custom" o:connectlocs="0,5715;499745,908050;512445,901700;12065,0;0,5715" o:connectangles="0,0,0,0,0"/>
                </v:shape>
                <v:shape id="Freeform 1190" o:spid="_x0000_s1262" style="position:absolute;left:11277;top:22739;width:584;height:667;visibility:visible;mso-wrap-style:square;v-text-anchor:top" coordsize="9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CoxgAAANsAAAAPAAAAZHJzL2Rvd25yZXYueG1sRI9bawIx&#10;FITfC/0P4RR8KTVb60rZGqUIQqGgeIHu42Fz9kI3J9sk6tZfbwTBx2FmvmGm89604kjON5YVvA4T&#10;EMSF1Q1XCva75cs7CB+QNbaWScE/eZjPHh+mmGl74g0dt6ESEcI+QwV1CF0mpS9qMuiHtiOOXmmd&#10;wRClq6R2eIpw08pRkkykwYbjQo0dLWoqfrcHo2Cdlk6e14vVfpenf7L9/vH585tSg6f+8wNEoD7c&#10;w7f2l1aQjuH6Jf4AObsAAAD//wMAUEsBAi0AFAAGAAgAAAAhANvh9svuAAAAhQEAABMAAAAAAAAA&#10;AAAAAAAAAAAAAFtDb250ZW50X1R5cGVzXS54bWxQSwECLQAUAAYACAAAACEAWvQsW78AAAAVAQAA&#10;CwAAAAAAAAAAAAAAAAAfAQAAX3JlbHMvLnJlbHNQSwECLQAUAAYACAAAACEAFv7wqMYAAADbAAAA&#10;DwAAAAAAAAAAAAAAAAAHAgAAZHJzL2Rvd25yZXYueG1sUEsFBgAAAAADAAMAtwAAAPoCAAAAAA==&#10;" path="m,105l,,92,57,,105,,,,105xe" fillcolor="#1f1a17" stroked="f">
                  <v:path arrowok="t" o:connecttype="custom" o:connectlocs="0,66675;0,0;58420,36195;0,66675;0,0;0,66675" o:connectangles="0,0,0,0,0,0"/>
                </v:shape>
                <v:shape id="Freeform 1191" o:spid="_x0000_s1263" style="position:absolute;left:23050;top:6858;width:5086;height:9112;visibility:visible;mso-wrap-style:square;v-text-anchor:top" coordsize="801,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GewQAAANsAAAAPAAAAZHJzL2Rvd25yZXYueG1sRI/BasMw&#10;EETvgfyD2EBviZQSN8W1HEKhEOghVMkHbKytZWqtjKUm7t9XgUKPw8y8Yard5HtxpTF2gTWsVwoE&#10;cRNsx62G8+lt+QwiJmSLfWDS8EMRdvV8VmFpw40/6GpSKzKEY4kaXEpDKWVsHHmMqzAQZ+8zjB5T&#10;lmMr7Yi3DPe9fFTqSXrsOC84HOjVUfNlvr0GPkVD0xG370m5wgyG1WXDWj8spv0LiERT+g//tQ9W&#10;Q1HA/Uv+AbL+BQAA//8DAFBLAQItABQABgAIAAAAIQDb4fbL7gAAAIUBAAATAAAAAAAAAAAAAAAA&#10;AAAAAABbQ29udGVudF9UeXBlc10ueG1sUEsBAi0AFAAGAAgAAAAhAFr0LFu/AAAAFQEAAAsAAAAA&#10;AAAAAAAAAAAAHwEAAF9yZWxzLy5yZWxzUEsBAi0AFAAGAAgAAAAhAD42IZ7BAAAA2wAAAA8AAAAA&#10;AAAAAAAAAAAABwIAAGRycy9kb3ducmV2LnhtbFBLBQYAAAAAAwADALcAAAD1AgAAAAA=&#10;" path="m801,1426l14,,,10,782,1435r19,-9xe" fillcolor="#1f1a17" stroked="f">
                  <v:path arrowok="t" o:connecttype="custom" o:connectlocs="508635,905510;8890,0;0,6350;496570,911225;508635,905510" o:connectangles="0,0,0,0,0"/>
                </v:shape>
                <v:shape id="Freeform 1192" o:spid="_x0000_s1264" style="position:absolute;left:27774;top:15728;width:578;height:699;visibility:visible;mso-wrap-style:square;v-text-anchor:top" coordsize="9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5bwwAAANsAAAAPAAAAZHJzL2Rvd25yZXYueG1sRI9BawIx&#10;FITvBf9DeEJvNamwWlaj1EKhh3qoFs/PzXN3dfOyJKlZ/70pFHocZuYbZrkebCeu5EPrWMPzRIEg&#10;rpxpudbwvX9/egERIrLBzjFpuFGA9Wr0sMTSuMRfdN3FWmQIhxI1NDH2pZShashimLieOHsn5y3G&#10;LH0tjceU4baTU6Vm0mLLeaHBnt4aqi67H6thm+qo0lwV240/TD837fxcpKPWj+PhdQEi0hD/w3/t&#10;D6OhmMHvl/wD5OoOAAD//wMAUEsBAi0AFAAGAAgAAAAhANvh9svuAAAAhQEAABMAAAAAAAAAAAAA&#10;AAAAAAAAAFtDb250ZW50X1R5cGVzXS54bWxQSwECLQAUAAYACAAAACEAWvQsW78AAAAVAQAACwAA&#10;AAAAAAAAAAAAAAAfAQAAX3JlbHMvLnJlbHNQSwECLQAUAAYACAAAACEAjpseW8MAAADbAAAADwAA&#10;AAAAAAAAAAAAAAAHAgAAZHJzL2Rvd25yZXYueG1sUEsFBgAAAAADAAMAtwAAAPcCAAAAAA==&#10;" path="m91,r,110l,53,91,r,110l91,xe" fillcolor="#1f1a17" stroked="f">
                  <v:path arrowok="t" o:connecttype="custom" o:connectlocs="57785,0;57785,69850;0,33655;57785,0;57785,69850;57785,0" o:connectangles="0,0,0,0,0,0"/>
                </v:shape>
                <v:shape id="Freeform 1193" o:spid="_x0000_s1265" style="position:absolute;left:23380;top:22828;width:5093;height:9080;visibility:visible;mso-wrap-style:square;v-text-anchor:top" coordsize="802,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yLwwAAANsAAAAPAAAAZHJzL2Rvd25yZXYueG1sRI9BawIx&#10;FITvBf9DeIK3mtWila1RRFqw4EW7B4+PzetmdfOyJKmu/vpGEDwOM/MNM192thFn8qF2rGA0zEAQ&#10;l07XXCkofr5eZyBCRNbYOCYFVwqwXPRe5phrd+EdnfexEgnCIUcFJsY2lzKUhiyGoWuJk/frvMWY&#10;pK+k9nhJcNvIcZZNpcWa04LBltaGytP+zyro3q6G+TDxW75Ni2/3eXPj0VGpQb9bfYCI1MVn+NHe&#10;aAWTd7h/ST9ALv4BAAD//wMAUEsBAi0AFAAGAAgAAAAhANvh9svuAAAAhQEAABMAAAAAAAAAAAAA&#10;AAAAAAAAAFtDb250ZW50X1R5cGVzXS54bWxQSwECLQAUAAYACAAAACEAWvQsW78AAAAVAQAACwAA&#10;AAAAAAAAAAAAAAAfAQAAX3JlbHMvLnJlbHNQSwECLQAUAAYACAAAACEAzrmsi8MAAADbAAAADwAA&#10;AAAAAAAAAAAAAAAHAgAAZHJzL2Rvd25yZXYueG1sUEsFBgAAAAADAAMAtwAAAPcCAAAAAA==&#10;" path="m15,1430l802,10,783,,,1421r15,9xe" fillcolor="#1f1a17" stroked="f">
                  <v:path arrowok="t" o:connecttype="custom" o:connectlocs="9525,908050;509270,6350;497205,0;0,902335;9525,908050" o:connectangles="0,0,0,0,0"/>
                </v:shape>
                <v:shape id="Freeform 1194" o:spid="_x0000_s1266" style="position:absolute;left:23171;top:31667;width:578;height:698;visibility:visible;mso-wrap-style:square;v-text-anchor:top" coordsize="9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C+ywQAAANsAAAAPAAAAZHJzL2Rvd25yZXYueG1sRE/LagIx&#10;FN0X+g/hFtzVpMKoTI1SCwUXuvBB17eT25lpJzdDEs3492YhuDyc92I12E5cyIfWsYa3sQJBXDnT&#10;cq3hdPx6nYMIEdlg55g0XCnAavn8tMDSuMR7uhxiLXIIhxI1NDH2pZShashiGLueOHO/zluMGfpa&#10;Go8ph9tOTpSaSost54YGe/psqPo/nK2GXaqjSjNV7Nb+e7Jdt7O/Iv1oPXoZPt5BRBriQ3x3b4yG&#10;Io/NX/IPkMsbAAAA//8DAFBLAQItABQABgAIAAAAIQDb4fbL7gAAAIUBAAATAAAAAAAAAAAAAAAA&#10;AAAAAABbQ29udGVudF9UeXBlc10ueG1sUEsBAi0AFAAGAAgAAAAhAFr0LFu/AAAAFQEAAAsAAAAA&#10;AAAAAAAAAAAAHwEAAF9yZWxzLy5yZWxzUEsBAi0AFAAGAAgAAAAhAJBIL7LBAAAA2wAAAA8AAAAA&#10;AAAAAAAAAAAABwIAAGRycy9kb3ducmV2LnhtbFBLBQYAAAAAAwADALcAAAD1AgAAAAA=&#10;" path="m91,53l,110,,,91,53,,110,91,53xe" fillcolor="#1f1a17" stroked="f">
                  <v:path arrowok="t" o:connecttype="custom" o:connectlocs="57785,33655;0,69850;0,0;57785,33655;0,69850;57785,33655" o:connectangles="0,0,0,0,0,0"/>
                </v:shape>
                <v:shape id="Freeform 1195" o:spid="_x0000_s1267" style="position:absolute;left:11125;top:7258;width:5092;height:9080;visibility:visible;mso-wrap-style:square;v-text-anchor:top" coordsize="802,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1iwwAAANsAAAAPAAAAZHJzL2Rvd25yZXYueG1sRI9BawIx&#10;FITvBf9DeIK3mtWi1K1RRFqw4EW7B4+PzetmdfOyJKmu/vpGEDwOM/MNM192thFn8qF2rGA0zEAQ&#10;l07XXCkofr5e30GEiKyxcUwKrhRguei9zDHX7sI7Ou9jJRKEQ44KTIxtLmUoDVkMQ9cSJ+/XeYsx&#10;SV9J7fGS4LaR4yybSos1pwWDLa0Nlaf9n1XQvV0N82Hit3ybFt/u8+bGo6NSg363+gARqYvP8KO9&#10;0QomM7h/ST9ALv4BAAD//wMAUEsBAi0AFAAGAAgAAAAhANvh9svuAAAAhQEAABMAAAAAAAAAAAAA&#10;AAAAAAAAAFtDb250ZW50X1R5cGVzXS54bWxQSwECLQAUAAYACAAAACEAWvQsW78AAAAVAQAACwAA&#10;AAAAAAAAAAAAAAAfAQAAX3JlbHMvLnJlbHNQSwECLQAUAAYACAAAACEA0GqdYsMAAADbAAAADwAA&#10;AAAAAAAAAAAAAAAHAgAAZHJzL2Rvd25yZXYueG1sUEsFBgAAAAADAAMAtwAAAPcCAAAAAA==&#10;" path="m788,l,1420r20,10l802,9,788,xe" fillcolor="#1f1a17" stroked="f">
                  <v:path arrowok="t" o:connecttype="custom" o:connectlocs="500380,0;0,901700;12700,908050;509270,5715;500380,0" o:connectangles="0,0,0,0,0"/>
                </v:shape>
                <v:shape id="Freeform 1196" o:spid="_x0000_s1268" style="position:absolute;left:15849;top:6800;width:584;height:699;visibility:visible;mso-wrap-style:square;v-text-anchor:top" coordsize="9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DAuwAAANsAAAAPAAAAZHJzL2Rvd25yZXYueG1sRE+7CsIw&#10;FN0F/yFcwUU01UGkGkUExUnxsbhdmmtTbG5CE7X+vRkEx8N5L1atrcWLmlA5VjAeZSCIC6crLhVc&#10;L9vhDESIyBprx6TgQwFWy25ngbl2bz7R6xxLkUI45KjAxOhzKUNhyGIYOU+cuLtrLMYEm1LqBt8p&#10;3NZykmVTabHi1GDQ08ZQ8Tg/rYJsZ2bl8ciH3WDr70HuPclwU6rfa9dzEJHa+Bf/3HutYJrWpy/p&#10;B8jlFwAA//8DAFBLAQItABQABgAIAAAAIQDb4fbL7gAAAIUBAAATAAAAAAAAAAAAAAAAAAAAAABb&#10;Q29udGVudF9UeXBlc10ueG1sUEsBAi0AFAAGAAgAAAAhAFr0LFu/AAAAFQEAAAsAAAAAAAAAAAAA&#10;AAAAHwEAAF9yZWxzLy5yZWxzUEsBAi0AFAAGAAgAAAAhAAoh4MC7AAAA2wAAAA8AAAAAAAAAAAAA&#10;AAAABwIAAGRycy9kb3ducmV2LnhtbFBLBQYAAAAAAwADALcAAADvAgAAAAA=&#10;" path="m,57l92,r,110l,57,92,,,57xe" fillcolor="#1f1a17" stroked="f">
                  <v:path arrowok="t" o:connecttype="custom" o:connectlocs="0,36195;58420,0;58420,69850;0,36195;58420,0;0,36195" o:connectangles="0,0,0,0,0,0"/>
                </v:shape>
                <v:shape id="Freeform 1197" o:spid="_x0000_s1269" style="position:absolute;left:6369;top:3841;width:10883;height:3569;visibility:visible;mso-wrap-style:square;v-text-anchor:top" coordsize="171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QwgAAANsAAAAPAAAAZHJzL2Rvd25yZXYueG1sRI9BSwMx&#10;FITvQv9DeAVvNmmFImvTUgtFT4Jt0etj89ws7ntZkri7+uuNIHgcZuYbZrObuFMDxdQGsbBcGFAk&#10;dXCtNBYu5+PNHaiUURx2QcjCFyXYbWdXG6xcGOWFhlNuVIFIqtCCz7mvtE61J8a0CD1J8d5DZMxF&#10;xka7iGOBc6dXxqw1YytlwWNPB0/1x+mTLdxy3D8+D+fmm8344Nm8rsY3tvZ6Pu3vQWWa8n/4r/3k&#10;LKyX8Pul/AC9/QEAAP//AwBQSwECLQAUAAYACAAAACEA2+H2y+4AAACFAQAAEwAAAAAAAAAAAAAA&#10;AAAAAAAAW0NvbnRlbnRfVHlwZXNdLnhtbFBLAQItABQABgAIAAAAIQBa9CxbvwAAABUBAAALAAAA&#10;AAAAAAAAAAAAAB8BAABfcmVscy8ucmVsc1BLAQItABQABgAIAAAAIQAme+uQwgAAANsAAAAPAAAA&#10;AAAAAAAAAAAAAAcCAABkcnMvZG93bnJldi54bWxQSwUGAAAAAAMAAwC3AAAA9gIAAAAA&#10;" path="m15,562r,l39,523,63,490,92,456r33,-34l164,384r38,-34l240,322r44,-34l380,230,485,173,596,125,711,86,773,67,831,53,893,38r63,-9l1023,24r62,-5l1148,19r67,l1277,29r63,5l1402,48r63,19l1527,86r63,24l1647,139r58,34l1714,154r-57,-34l1594,91,1532,67,1469,48,1407,29,1345,14,1277,5,1215,r-67,l1085,r-67,5l956,10r-63,9l831,34,769,48,706,67,586,106,476,154,370,211r-96,63l231,302r-43,34l149,370r-38,38l77,442,48,475,24,514,,552r,l15,562xe" fillcolor="#1f1a17" stroked="f">
                  <v:path arrowok="t" o:connecttype="custom" o:connectlocs="9525,356870;9525,356870;24765,332105;40005,311150;58420,289560;79375,267970;104140,243840;128270,222250;152400,204470;180340,182880;241300,146050;307975,109855;378460,79375;451485,54610;490855,42545;527685,33655;567055,24130;607060,18415;649605,15240;688975,12065;728980,12065;771525,12065;810895,18415;850900,21590;890270,30480;930275,42545;969645,54610;1009650,69850;1045845,88265;1082675,109855;1088390,97790;1052195,76200;1012190,57785;972820,42545;932815,30480;893445,18415;854075,8890;810895,3175;771525,0;728980,0;688975,0;646430,3175;607060,6350;567055,12065;527685,21590;488315,30480;448310,42545;372110,67310;302260,97790;234950,133985;173990,173990;146685,191770;119380,213360;94615,234950;70485,259080;48895,280670;30480,301625;15240,326390;0,350520;0,350520;9525,356870" o:connectangles="0,0,0,0,0,0,0,0,0,0,0,0,0,0,0,0,0,0,0,0,0,0,0,0,0,0,0,0,0,0,0,0,0,0,0,0,0,0,0,0,0,0,0,0,0,0,0,0,0,0,0,0,0,0,0,0,0,0,0,0,0"/>
                </v:shape>
                <v:shape id="Freeform 1198" o:spid="_x0000_s1270" style="position:absolute;left:5670;top:7346;width:2502;height:9265;visibility:visible;mso-wrap-style:square;v-text-anchor:top" coordsize="394,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NpvwwAAANsAAAAPAAAAZHJzL2Rvd25yZXYueG1sRI9Lq8Iw&#10;FIT3F/wP4Vxwd00VfFCNchUFF7rwRXF3aI5tsTkpTdT6740guBxm5htmMmtMKe5Uu8Kygm4nAkGc&#10;Wl1wpuB4WP2NQDiPrLG0TAqe5GA2bf1MMNb2wTu6730mAoRdjApy76tYSpfmZNB1bEUcvIutDfog&#10;60zqGh8BbkrZi6KBNFhwWMixokVO6XV/MwqGyWZ7LpZzSnYZdReclE1/flKq/dv8j0F4avw3/Gmv&#10;tYJBD95fwg+Q0xcAAAD//wMAUEsBAi0AFAAGAAgAAAAhANvh9svuAAAAhQEAABMAAAAAAAAAAAAA&#10;AAAAAAAAAFtDb250ZW50X1R5cGVzXS54bWxQSwECLQAUAAYACAAAACEAWvQsW78AAAAVAQAACwAA&#10;AAAAAAAAAAAAAAAfAQAAX3JlbHMvLnJlbHNQSwECLQAUAAYACAAAACEAZvTab8MAAADbAAAADwAA&#10;AAAAAAAAAAAAAAAHAgAAZHJzL2Rvd25yZXYueG1sUEsFBgAAAAADAAMAtwAAAPcCAAAAAA==&#10;" path="m394,1445r-44,-53l312,1344r-38,-53l240,1238r-34,-53l178,1133r-24,-53l130,1022,91,917,62,816,38,710,29,614,24,518r,-96l29,336,43,259,58,182,77,115,101,58,125,10,110,,82,48,62,110,38,178,24,254,10,336,5,422,,518r5,96l19,715,43,821,72,926r38,106l134,1085r24,52l187,1195r34,53l254,1301r39,52l336,1406r43,53l394,1445xe" fillcolor="#1f1a17" stroked="f">
                  <v:path arrowok="t" o:connecttype="custom" o:connectlocs="250190,917575;222250,883920;198120,853440;173990,819785;152400,786130;130810,752475;113030,719455;97790,685800;82550,648970;57785,582295;39370,518160;24130,450850;18415,389890;15240,328930;15240,267970;18415,213360;27305,164465;36830,115570;48895,73025;64135,36830;79375,6350;69850,0;52070,30480;39370,69850;24130,113030;15240,161290;6350,213360;3175,267970;0,328930;3175,389890;12065,454025;27305,521335;45720,588010;69850,655320;85090,688975;100330,721995;118745,758825;140335,792480;161290,826135;186055,859155;213360,892810;240665,926465;250190,917575" o:connectangles="0,0,0,0,0,0,0,0,0,0,0,0,0,0,0,0,0,0,0,0,0,0,0,0,0,0,0,0,0,0,0,0,0,0,0,0,0,0,0,0,0,0,0"/>
                </v:shape>
                <v:shape id="Freeform 1199" o:spid="_x0000_s1271" style="position:absolute;left:7835;top:16306;width:667;height:673;visibility:visible;mso-wrap-style:square;v-text-anchor:top" coordsize="10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F6wwAAANsAAAAPAAAAZHJzL2Rvd25yZXYueG1sRI9bi8Iw&#10;FITfF/wP4Qj7pqmKF6pRVBAW1gUv9f3YHNtic1KbrNZ/bxaEfRxm5htmtmhMKe5Uu8Kygl43AkGc&#10;Wl1wpiA5bjoTEM4jaywtk4InOVjMWx8zjLV98J7uB5+JAGEXo4Lc+yqW0qU5GXRdWxEH72Jrgz7I&#10;OpO6xkeAm1L2o2gkDRYcFnKsaJ1Tej38GgU//d2Qv7c0HPPNnZPkenpmq1Kpz3aznILw1Pj/8Lv9&#10;pRWMBvD3JfwAOX8BAAD//wMAUEsBAi0AFAAGAAgAAAAhANvh9svuAAAAhQEAABMAAAAAAAAAAAAA&#10;AAAAAAAAAFtDb250ZW50X1R5cGVzXS54bWxQSwECLQAUAAYACAAAACEAWvQsW78AAAAVAQAACwAA&#10;AAAAAAAAAAAAAAAfAQAAX3JlbHMvLnJlbHNQSwECLQAUAAYACAAAACEAb3gResMAAADbAAAADwAA&#10;AAAAAAAAAAAAAAAHAgAAZHJzL2Rvd25yZXYueG1sUEsFBgAAAAADAAMAtwAAAPcCAAAAAA==&#10;" path="m81,r24,106l,67,81,r24,106l81,xe" fillcolor="#1f1a17" stroked="f">
                  <v:path arrowok="t" o:connecttype="custom" o:connectlocs="51435,0;66675,67310;0,42545;51435,0;66675,67310;51435,0" o:connectangles="0,0,0,0,0,0"/>
                </v:shape>
                <v:rect id="Rectangle 1200" o:spid="_x0000_s1272" style="position:absolute;left:6953;top:2654;width:980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N/PwQAAAN0AAAAPAAAAZHJzL2Rvd25yZXYueG1sRE/NagIx&#10;EL4XfIcwgreadQ9WV6OIIGjpxdUHGDazP5hMliR1t29vCoXe5uP7ne1+tEY8yYfOsYLFPANBXDnd&#10;caPgfju9r0CEiKzROCYFPxRgv5u8bbHQbuArPcvYiBTCoUAFbYx9IWWoWrIY5q4nTlztvMWYoG+k&#10;9jikcGtknmVLabHj1NBiT8eWqkf5bRXIW3kaVqXxmfvM6y9zOV9rckrNpuNhAyLSGP/Ff+6zTvM/&#10;1jn8fpNOkLsXAAAA//8DAFBLAQItABQABgAIAAAAIQDb4fbL7gAAAIUBAAATAAAAAAAAAAAAAAAA&#10;AAAAAABbQ29udGVudF9UeXBlc10ueG1sUEsBAi0AFAAGAAgAAAAhAFr0LFu/AAAAFQEAAAsAAAAA&#10;AAAAAAAAAAAAHwEAAF9yZWxzLy5yZWxzUEsBAi0AFAAGAAgAAAAhAHXw38/BAAAA3QAAAA8AAAAA&#10;AAAAAAAAAAAABwIAAGRycy9kb3ducmV2LnhtbFBLBQYAAAAAAwADALcAAAD1AgAAAAA=&#10;" filled="f" stroked="f">
                  <v:textbox style="mso-fit-shape-to-text:t" inset="0,0,0,0">
                    <w:txbxContent>
                      <w:p w14:paraId="6F43FD62" w14:textId="77777777" w:rsidR="000A71B3" w:rsidRDefault="000A71B3" w:rsidP="00A870EF">
                        <w:r>
                          <w:rPr>
                            <w:rFonts w:cs="Tahoma"/>
                            <w:color w:val="1F1A17"/>
                            <w:sz w:val="14"/>
                            <w:szCs w:val="14"/>
                            <w:lang w:val="en-US"/>
                          </w:rPr>
                          <w:t>SAPLogonRes = LoginOK</w:t>
                        </w:r>
                      </w:p>
                    </w:txbxContent>
                  </v:textbox>
                </v:rect>
                <v:line id="Line 1201" o:spid="_x0000_s1273" style="position:absolute;flip:y;visibility:visible;mso-wrap-style:square" from="12712,2895" to="12928,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TwwAAAN0AAAAPAAAAZHJzL2Rvd25yZXYueG1sRE9NSwMx&#10;EL0L/Q9hCl7EZlWwum1aRBR6rFXsddhMd1eTybIZd1N/fSMIvc3jfc5ynbxTA/WxDWzgZlaAIq6C&#10;bbk28PH+ev0AKgqyRReYDBwpwno1uVhiacPIbzTspFY5hGOJBhqRrtQ6Vg15jLPQEWfuEHqPkmFf&#10;a9vjmMO907dFca89tpwbGuzouaHqe/fjDWz1VXzZfw2fMrT7NP8VV43JGXM5TU8LUEJJzuJ/98bm&#10;+fPHO/j7Jp+gVycAAAD//wMAUEsBAi0AFAAGAAgAAAAhANvh9svuAAAAhQEAABMAAAAAAAAAAAAA&#10;AAAAAAAAAFtDb250ZW50X1R5cGVzXS54bWxQSwECLQAUAAYACAAAACEAWvQsW78AAAAVAQAACwAA&#10;AAAAAAAAAAAAAAAfAQAAX3JlbHMvLnJlbHNQSwECLQAUAAYACAAAACEA/mEwE8MAAADdAAAADwAA&#10;AAAAAAAAAAAAAAAHAgAAZHJzL2Rvd25yZXYueG1sUEsFBgAAAAADAAMAtwAAAPcCAAAAAA==&#10;" strokecolor="#1f1a17" strokeweight=".5pt"/>
                <v:rect id="Rectangle 1202" o:spid="_x0000_s1274" style="position:absolute;left:36398;top:16306;width:11461;height:17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75wQAAAN0AAAAPAAAAZHJzL2Rvd25yZXYueG1sRE/bSsNA&#10;EH0v+A/LCL61G4NoTLsJIilenmz1A4bsNAlmZ8PumMa/dwXBtzmc6+zqxY1qphAHzwauNxko4tbb&#10;gTsDH+/7dQEqCrLF0TMZ+KYIdXWx2mFp/ZkPNB+lUymEY4kGepGp1Dq2PTmMGz8RJ+7kg0NJMHTa&#10;BjyncDfqPMtutcOBU0OPEz321H4ev5wBPe/zJ3qbsAnNS9foXIrDqxhzdbk8bEEJLfIv/nM/2zT/&#10;7v4Gfr9JJ+jqBwAA//8DAFBLAQItABQABgAIAAAAIQDb4fbL7gAAAIUBAAATAAAAAAAAAAAAAAAA&#10;AAAAAABbQ29udGVudF9UeXBlc10ueG1sUEsBAi0AFAAGAAgAAAAhAFr0LFu/AAAAFQEAAAsAAAAA&#10;AAAAAAAAAAAAHwEAAF9yZWxzLy5yZWxzUEsBAi0AFAAGAAgAAAAhAJBlLvnBAAAA3QAAAA8AAAAA&#10;AAAAAAAAAAAABwIAAGRycy9kb3ducmV2LnhtbFBLBQYAAAAAAwADALcAAAD1AgAAAAA=&#10;" filled="f" strokecolor="#1f1a17" strokeweight=".5pt">
                  <v:textbox>
                    <w:txbxContent>
                      <w:p w14:paraId="5EC40696" w14:textId="77777777" w:rsidR="000A71B3" w:rsidRDefault="000A71B3" w:rsidP="00A870EF"/>
                    </w:txbxContent>
                  </v:textbox>
                </v:rect>
                <v:rect id="Rectangle 1203" o:spid="_x0000_s1275" style="position:absolute;left:48196;top:13823;width:9284;height:21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Ue7wQAAAN0AAAAPAAAAZHJzL2Rvd25yZXYueG1sRE/bagIx&#10;EH0v+A9hBN9qVsGqq1GkINjii6sfMGxmL5hMliR1t3/fFATf5nCus90P1ogH+dA6VjCbZiCIS6db&#10;rhXcrsf3FYgQkTUax6TglwLsd6O3Leba9XyhRxFrkUI45KigibHLpQxlQxbD1HXEiauctxgT9LXU&#10;HvsUbo2cZ9mHtNhyamiwo8+GynvxYxXIa3HsV4XxmfueV2fzdbpU5JSajIfDBkSkIb7ET/dJp/nL&#10;9QL+v0knyN0fAAAA//8DAFBLAQItABQABgAIAAAAIQDb4fbL7gAAAIUBAAATAAAAAAAAAAAAAAAA&#10;AAAAAABbQ29udGVudF9UeXBlc10ueG1sUEsBAi0AFAAGAAgAAAAhAFr0LFu/AAAAFQEAAAsAAAAA&#10;AAAAAAAAAAAAHwEAAF9yZWxzLy5yZWxzUEsBAi0AFAAGAAgAAAAhAPoZR7vBAAAA3QAAAA8AAAAA&#10;AAAAAAAAAAAABwIAAGRycy9kb3ducmV2LnhtbFBLBQYAAAAAAwADALcAAAD1AgAAAAA=&#10;" filled="f" stroked="f">
                  <v:textbox style="mso-fit-shape-to-text:t" inset="0,0,0,0">
                    <w:txbxContent>
                      <w:p w14:paraId="5044E279" w14:textId="77777777" w:rsidR="000A71B3" w:rsidRDefault="000A71B3" w:rsidP="00A870EF">
                        <w:pPr>
                          <w:rPr>
                            <w:rFonts w:cs="Tahoma"/>
                            <w:color w:val="1F1A17"/>
                            <w:sz w:val="14"/>
                            <w:szCs w:val="14"/>
                            <w:lang w:val="en-US"/>
                          </w:rPr>
                        </w:pPr>
                        <w:r>
                          <w:rPr>
                            <w:rFonts w:cs="Tahoma"/>
                            <w:color w:val="1F1A17"/>
                            <w:sz w:val="14"/>
                            <w:szCs w:val="14"/>
                            <w:lang w:val="en-US"/>
                          </w:rPr>
                          <w:t>SAPExtActionRes</w:t>
                        </w:r>
                      </w:p>
                      <w:p w14:paraId="7DB11378" w14:textId="77777777" w:rsidR="000A71B3" w:rsidRDefault="000A71B3" w:rsidP="00A870EF">
                        <w:r>
                          <w:rPr>
                            <w:rFonts w:cs="Tahoma"/>
                            <w:color w:val="1F1A17"/>
                            <w:sz w:val="14"/>
                            <w:szCs w:val="14"/>
                            <w:lang w:val="en-US"/>
                          </w:rPr>
                          <w:t>SAPMonitoredActionRes</w:t>
                        </w:r>
                      </w:p>
                    </w:txbxContent>
                  </v:textbox>
                </v:rect>
                <v:rect id="Rectangle 1204" o:spid="_x0000_s1276" style="position:absolute;left:48209;top:16979;width:10763;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9nMwAAAAN0AAAAPAAAAZHJzL2Rvd25yZXYueG1sRE/NisIw&#10;EL4v+A5hBG9rqgfXrUYRQVDZi3UfYGimP5hMShJtfXsjLOxtPr7fWW8Ha8SDfGgdK5hNMxDEpdMt&#10;1wp+r4fPJYgQkTUax6TgSQG2m9HHGnPter7Qo4i1SCEcclTQxNjlUoayIYth6jrixFXOW4wJ+lpq&#10;j30Kt0bOs2whLbacGhrsaN9QeSvuVoG8Fod+WRifufO8+jGn46Uip9RkPOxWICIN8V/85z7qNP/r&#10;ewHvb9IJcvMCAAD//wMAUEsBAi0AFAAGAAgAAAAhANvh9svuAAAAhQEAABMAAAAAAAAAAAAAAAAA&#10;AAAAAFtDb250ZW50X1R5cGVzXS54bWxQSwECLQAUAAYACAAAACEAWvQsW78AAAAVAQAACwAAAAAA&#10;AAAAAAAAAAAfAQAAX3JlbHMvLnJlbHNQSwECLQAUAAYACAAAACEACsvZzMAAAADdAAAADwAAAAAA&#10;AAAAAAAAAAAHAgAAZHJzL2Rvd25yZXYueG1sUEsFBgAAAAADAAMAtwAAAPQCAAAAAA==&#10;" filled="f" stroked="f">
                  <v:textbox style="mso-fit-shape-to-text:t" inset="0,0,0,0">
                    <w:txbxContent>
                      <w:p w14:paraId="27A37383" w14:textId="77777777" w:rsidR="000A71B3" w:rsidRDefault="000A71B3" w:rsidP="00A870EF">
                        <w:r>
                          <w:rPr>
                            <w:rFonts w:cs="Tahoma"/>
                            <w:color w:val="1F1A17"/>
                            <w:sz w:val="14"/>
                            <w:szCs w:val="14"/>
                            <w:lang w:val="en-US"/>
                          </w:rPr>
                          <w:t>SAPAddressServiceRes(Ext)</w:t>
                        </w:r>
                      </w:p>
                    </w:txbxContent>
                  </v:textbox>
                </v:rect>
                <v:rect id="Rectangle 1205" o:spid="_x0000_s1277" style="position:absolute;left:48209;top:17976;width:9595;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3xXwAAAAN0AAAAPAAAAZHJzL2Rvd25yZXYueG1sRE/NisIw&#10;EL4LvkMYwZumelC3GkUEQZe9WPcBhmb6g8mkJNHWt98sLOxtPr7f2R0Ga8SLfGgdK1jMMxDEpdMt&#10;1wq+7+fZBkSIyBqNY1LwpgCH/Xi0w1y7nm/0KmItUgiHHBU0MXa5lKFsyGKYu444cZXzFmOCvpba&#10;Y5/CrZHLLFtJiy2nhgY7OjVUPoqnVSDvxbnfFMZn7nNZfZnr5VaRU2o6GY5bEJGG+C/+c190mr/+&#10;WMPvN+kEuf8BAAD//wMAUEsBAi0AFAAGAAgAAAAhANvh9svuAAAAhQEAABMAAAAAAAAAAAAAAAAA&#10;AAAAAFtDb250ZW50X1R5cGVzXS54bWxQSwECLQAUAAYACAAAACEAWvQsW78AAAAVAQAACwAAAAAA&#10;AAAAAAAAAAAfAQAAX3JlbHMvLnJlbHNQSwECLQAUAAYACAAAACEAZYd8V8AAAADdAAAADwAAAAAA&#10;AAAAAAAAAAAHAgAAZHJzL2Rvd25yZXYueG1sUEsFBgAAAAADAAMAtwAAAPQCAAAAAA==&#10;" filled="f" stroked="f">
                  <v:textbox style="mso-fit-shape-to-text:t" inset="0,0,0,0">
                    <w:txbxContent>
                      <w:p w14:paraId="5DF883B2" w14:textId="77777777" w:rsidR="000A71B3" w:rsidRDefault="000A71B3" w:rsidP="00A870EF">
                        <w:r>
                          <w:rPr>
                            <w:rFonts w:cs="Tahoma"/>
                            <w:color w:val="1F1A17"/>
                            <w:sz w:val="14"/>
                            <w:szCs w:val="14"/>
                            <w:lang w:val="en-US"/>
                          </w:rPr>
                          <w:t>SAPChangePasswordRes</w:t>
                        </w:r>
                      </w:p>
                    </w:txbxContent>
                  </v:textbox>
                </v:rect>
                <v:rect id="Rectangle 1207" o:spid="_x0000_s1278" style="position:absolute;left:48230;top:19050;width:858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glxAAAAN0AAAAPAAAAZHJzL2Rvd25yZXYueG1sRI/NbgIx&#10;DITvSH2HyJV6g2w5FLoloKoSEkVcWPoA1sb7oybOKknZ7dvjAxI3WzOe+bzZTd6pK8XUBzbwuihA&#10;EdfB9twa+Lns52tQKSNbdIHJwD8l2G2fZhssbRj5TNcqt0pCOJVooMt5KLVOdUce0yIMxKI1IXrM&#10;ssZW24ijhHunl0Xxpj32LA0dDvTVUf1b/XkD+lLtx3XlYhGOy+bkvg/nhoIxL8/T5weoTFN+mO/X&#10;Byv4q3fBlW9kBL29AQAA//8DAFBLAQItABQABgAIAAAAIQDb4fbL7gAAAIUBAAATAAAAAAAAAAAA&#10;AAAAAAAAAABbQ29udGVudF9UeXBlc10ueG1sUEsBAi0AFAAGAAgAAAAhAFr0LFu/AAAAFQEAAAsA&#10;AAAAAAAAAAAAAAAAHwEAAF9yZWxzLy5yZWxzUEsBAi0AFAAGAAgAAAAhABQY6CXEAAAA3QAAAA8A&#10;AAAAAAAAAAAAAAAABwIAAGRycy9kb3ducmV2LnhtbFBLBQYAAAAAAwADALcAAAD4AgAAAAA=&#10;" filled="f" stroked="f">
                  <v:textbox style="mso-fit-shape-to-text:t" inset="0,0,0,0">
                    <w:txbxContent>
                      <w:p w14:paraId="55ED7BBF" w14:textId="77777777" w:rsidR="000A71B3" w:rsidRDefault="000A71B3" w:rsidP="00A870EF">
                        <w:r>
                          <w:rPr>
                            <w:rFonts w:cs="Tahoma"/>
                            <w:color w:val="1F1A17"/>
                            <w:sz w:val="14"/>
                            <w:szCs w:val="14"/>
                            <w:lang w:val="en-US"/>
                          </w:rPr>
                          <w:t>SAPSubscribeStartRes</w:t>
                        </w:r>
                      </w:p>
                    </w:txbxContent>
                  </v:textbox>
                </v:rect>
                <v:rect id="Rectangle 1208" o:spid="_x0000_s1279" style="position:absolute;left:48260;top:20034;width:8477;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E2+wAAAAN0AAAAPAAAAZHJzL2Rvd25yZXYueG1sRE/NisIw&#10;EL4LvkMYwZumenC1axQRBF28WPcBhmb6g8mkJFnbfXuzIOxtPr7f2e4Ha8STfGgdK1jMMxDEpdMt&#10;1wq+76fZGkSIyBqNY1LwSwH2u/Foi7l2Pd/oWcRapBAOOSpoYuxyKUPZkMUwdx1x4irnLcYEfS21&#10;xz6FWyOXWbaSFltODQ12dGyofBQ/VoG8F6d+XRifua9ldTWX860ip9R0Mhw+QUQa4r/47T7rNP9j&#10;s4G/b9IJcvcCAAD//wMAUEsBAi0AFAAGAAgAAAAhANvh9svuAAAAhQEAABMAAAAAAAAAAAAAAAAA&#10;AAAAAFtDb250ZW50X1R5cGVzXS54bWxQSwECLQAUAAYACAAAACEAWvQsW78AAAAVAQAACwAAAAAA&#10;AAAAAAAAAAAfAQAAX3JlbHMvLnJlbHNQSwECLQAUAAYACAAAACEAe1RNvsAAAADdAAAADwAAAAAA&#10;AAAAAAAAAAAHAgAAZHJzL2Rvd25yZXYueG1sUEsFBgAAAAADAAMAtwAAAPQCAAAAAA==&#10;" filled="f" stroked="f">
                  <v:textbox style="mso-fit-shape-to-text:t" inset="0,0,0,0">
                    <w:txbxContent>
                      <w:p w14:paraId="348E8625" w14:textId="77777777" w:rsidR="000A71B3" w:rsidRDefault="000A71B3" w:rsidP="00A870EF">
                        <w:r>
                          <w:rPr>
                            <w:rFonts w:cs="Tahoma"/>
                            <w:color w:val="1F1A17"/>
                            <w:sz w:val="14"/>
                            <w:szCs w:val="14"/>
                            <w:lang w:val="en-US"/>
                          </w:rPr>
                          <w:t>SAPSubscribeStopRes</w:t>
                        </w:r>
                      </w:p>
                    </w:txbxContent>
                  </v:textbox>
                </v:rect>
                <v:rect id="Rectangle 1209" o:spid="_x0000_s1280" style="position:absolute;left:48260;top:21047;width:712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OXywwAAAN0AAAAPAAAAZHJzL2Rvd25yZXYueG1sRI/NagMx&#10;DITvhbyDUaG3xm4OZdnGCaUQSEMv2fQBxFr7Q215sZ3s9u2jQ6E3iRnNfNrul+DVjVIeI1t4WRtQ&#10;xG10I/cWvi+H5wpULsgOfWSy8EsZ9rvVwxZrF2c+060pvZIQzjVaGEqZaq1zO1DAvI4TsWhdTAGL&#10;rKnXLuEs4cHrjTGvOuDI0jDgRB8DtT/NNVjQl+YwV41PJp423Zf/PJ47itY+PS7vb6AKLeXf/Hd9&#10;dIJfGeGXb2QEvbsDAAD//wMAUEsBAi0AFAAGAAgAAAAhANvh9svuAAAAhQEAABMAAAAAAAAAAAAA&#10;AAAAAAAAAFtDb250ZW50X1R5cGVzXS54bWxQSwECLQAUAAYACAAAACEAWvQsW78AAAAVAQAACwAA&#10;AAAAAAAAAAAAAAAfAQAAX3JlbHMvLnJlbHNQSwECLQAUAAYACAAAACEA9NDl8sMAAADdAAAADwAA&#10;AAAAAAAAAAAAAAAHAgAAZHJzL2Rvd25yZXYueG1sUEsFBgAAAAADAAMAtwAAAPcCAAAAAA==&#10;" filled="f" stroked="f">
                  <v:textbox style="mso-fit-shape-to-text:t" inset="0,0,0,0">
                    <w:txbxContent>
                      <w:p w14:paraId="203AFE1E" w14:textId="77777777" w:rsidR="000A71B3" w:rsidRDefault="000A71B3" w:rsidP="00A870EF">
                        <w:r>
                          <w:rPr>
                            <w:rFonts w:cs="Tahoma"/>
                            <w:color w:val="1F1A17"/>
                            <w:sz w:val="14"/>
                            <w:szCs w:val="14"/>
                            <w:lang w:val="en-US"/>
                          </w:rPr>
                          <w:t>SAPSubscribeData</w:t>
                        </w:r>
                      </w:p>
                    </w:txbxContent>
                  </v:textbox>
                </v:rect>
                <v:rect id="Rectangle 1210" o:spid="_x0000_s1281" style="position:absolute;left:48260;top:22067;width:6788;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EBpwAAAAN0AAAAPAAAAZHJzL2Rvd25yZXYueG1sRE/NagIx&#10;EL4XfIcwQm810UNZtkYRQVDx4toHGDazPzSZLEl017c3hUJv8/H9zno7OSseFGLvWcNyoUAQ1970&#10;3Gr4vh0+ChAxIRu0nknDkyJsN7O3NZbGj3ylR5VakUM4lqihS2kopYx1Rw7jwg/EmWt8cJgyDK00&#10;Accc7qxcKfUpHfacGzocaN9R/VPdnQZ5qw5jUdmg/HnVXOzpeG3Ia/0+n3ZfIBJN6V/85z6aPL9Q&#10;S/j9Jp8gNy8AAAD//wMAUEsBAi0AFAAGAAgAAAAhANvh9svuAAAAhQEAABMAAAAAAAAAAAAAAAAA&#10;AAAAAFtDb250ZW50X1R5cGVzXS54bWxQSwECLQAUAAYACAAAACEAWvQsW78AAAAVAQAACwAAAAAA&#10;AAAAAAAAAAAfAQAAX3JlbHMvLnJlbHNQSwECLQAUAAYACAAAACEAm5xAacAAAADdAAAADwAAAAAA&#10;AAAAAAAAAAAHAgAAZHJzL2Rvd25yZXYueG1sUEsFBgAAAAADAAMAtwAAAPQCAAAAAA==&#10;" filled="f" stroked="f">
                  <v:textbox style="mso-fit-shape-to-text:t" inset="0,0,0,0">
                    <w:txbxContent>
                      <w:p w14:paraId="5F60C139" w14:textId="77777777" w:rsidR="000A71B3" w:rsidRDefault="000A71B3" w:rsidP="00A870EF">
                        <w:r>
                          <w:rPr>
                            <w:rFonts w:cs="Tahoma"/>
                            <w:color w:val="1F1A17"/>
                            <w:sz w:val="14"/>
                            <w:szCs w:val="14"/>
                            <w:lang w:val="en-US"/>
                          </w:rPr>
                          <w:t>SAPSubscribeIdle</w:t>
                        </w:r>
                      </w:p>
                    </w:txbxContent>
                  </v:textbox>
                </v:rect>
                <v:rect id="Rectangle 1212" o:spid="_x0000_s1282" style="position:absolute;left:48250;top:23187;width:7448;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t4ewAAAAN0AAAAPAAAAZHJzL2Rvd25yZXYueG1sRE/NagIx&#10;EL4LfYcwBW+adA+yrEYpBcGWXlx9gGEz+0OTyZKk7vbtG0HwNh/f7+wOs7PiRiEOnjW8rRUI4sab&#10;gTsN18txVYKICdmg9Uwa/ijCYf+y2GFl/MRnutWpEzmEY4Ua+pTGSsrY9OQwrv1InLnWB4cpw9BJ&#10;E3DK4c7KQqmNdDhwbuhxpI+emp/612mQl/o4lbUNyn8V7bf9PJ1b8lovX+f3LYhEc3qKH+6TyfNL&#10;VcD9m3yC3P8DAAD//wMAUEsBAi0AFAAGAAgAAAAhANvh9svuAAAAhQEAABMAAAAAAAAAAAAAAAAA&#10;AAAAAFtDb250ZW50X1R5cGVzXS54bWxQSwECLQAUAAYACAAAACEAWvQsW78AAAAVAQAACwAAAAAA&#10;AAAAAAAAAAAfAQAAX3JlbHMvLnJlbHNQSwECLQAUAAYACAAAACEAa07eHsAAAADdAAAADwAAAAAA&#10;AAAAAAAAAAAHAgAAZHJzL2Rvd25yZXYueG1sUEsFBgAAAAADAAMAtwAAAPQCAAAAAA==&#10;" filled="f" stroked="f">
                  <v:textbox style="mso-fit-shape-to-text:t" inset="0,0,0,0">
                    <w:txbxContent>
                      <w:p w14:paraId="6F368966" w14:textId="77777777" w:rsidR="000A71B3" w:rsidRDefault="000A71B3" w:rsidP="00A870EF">
                        <w:r>
                          <w:rPr>
                            <w:rFonts w:cs="Tahoma"/>
                            <w:color w:val="1F1A17"/>
                            <w:sz w:val="14"/>
                            <w:szCs w:val="14"/>
                            <w:lang w:val="en-US"/>
                          </w:rPr>
                          <w:t>SAPFilterCreateRes</w:t>
                        </w:r>
                      </w:p>
                    </w:txbxContent>
                  </v:textbox>
                </v:rect>
                <v:rect id="Rectangle 1213" o:spid="_x0000_s1283" style="position:absolute;left:48260;top:24295;width:6153;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nuFwAAAAN0AAAAPAAAAZHJzL2Rvd25yZXYueG1sRE/bagIx&#10;EH0v9B/CFPpWEy3IshpFBMGWvrj6AcNm9oLJZElSd/17Uyj4NodznfV2clbcKMTes4b5TIEgrr3p&#10;udVwOR8+ChAxIRu0nknDnSJsN68vayyNH/lEtyq1IodwLFFDl9JQShnrjhzGmR+IM9f44DBlGFpp&#10;Ao453Fm5UGopHfacGzocaN9Rfa1+nQZ5rg5jUdmg/Pei+bFfx1NDXuv3t2m3ApFoSk/xv/to8vxC&#10;fcLfN/kEuXkAAAD//wMAUEsBAi0AFAAGAAgAAAAhANvh9svuAAAAhQEAABMAAAAAAAAAAAAAAAAA&#10;AAAAAFtDb250ZW50X1R5cGVzXS54bWxQSwECLQAUAAYACAAAACEAWvQsW78AAAAVAQAACwAAAAAA&#10;AAAAAAAAAAAfAQAAX3JlbHMvLnJlbHNQSwECLQAUAAYACAAAACEABAJ7hcAAAADdAAAADwAAAAAA&#10;AAAAAAAAAAAHAgAAZHJzL2Rvd25yZXYueG1sUEsFBgAAAAADAAMAtwAAAPQCAAAAAA==&#10;" filled="f" stroked="f">
                  <v:textbox style="mso-fit-shape-to-text:t" inset="0,0,0,0">
                    <w:txbxContent>
                      <w:p w14:paraId="727A73AF" w14:textId="77777777" w:rsidR="000A71B3" w:rsidRDefault="000A71B3" w:rsidP="00A870EF">
                        <w:r>
                          <w:rPr>
                            <w:rFonts w:cs="Tahoma"/>
                            <w:color w:val="1F1A17"/>
                            <w:sz w:val="14"/>
                            <w:szCs w:val="14"/>
                            <w:lang w:val="en-US"/>
                          </w:rPr>
                          <w:t>SAPFilterSetRes</w:t>
                        </w:r>
                      </w:p>
                    </w:txbxContent>
                  </v:textbox>
                </v:rect>
                <v:rect id="Rectangle 1214" o:spid="_x0000_s1284" style="position:absolute;left:48260;top:25361;width:7905;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PxwAAAAN0AAAAPAAAAZHJzL2Rvd25yZXYueG1sRE/bagIx&#10;EH0v9B/CFPpWE6XIshpFBMGWvrj6AcNm9oLJZElSd/17Uyj4NodznfV2clbcKMTes4b5TIEgrr3p&#10;udVwOR8+ChAxIRu0nknDnSJsN68vayyNH/lEtyq1IodwLFFDl9JQShnrjhzGmR+IM9f44DBlGFpp&#10;Ao453Fm5UGopHfacGzocaN9Rfa1+nQZ5rg5jUdmg/Pei+bFfx1NDXuv3t2m3ApFoSk/xv/to8vxC&#10;fcLfN/kEuXkAAAD//wMAUEsBAi0AFAAGAAgAAAAhANvh9svuAAAAhQEAABMAAAAAAAAAAAAAAAAA&#10;AAAAAFtDb250ZW50X1R5cGVzXS54bWxQSwECLQAUAAYACAAAACEAWvQsW78AAAAVAQAACwAAAAAA&#10;AAAAAAAAAAAfAQAAX3JlbHMvLnJlbHNQSwECLQAUAAYACAAAACEAi+vj8cAAAADdAAAADwAAAAAA&#10;AAAAAAAAAAAHAgAAZHJzL2Rvd25yZXYueG1sUEsFBgAAAAADAAMAtwAAAPQCAAAAAA==&#10;" filled="f" stroked="f">
                  <v:textbox style="mso-fit-shape-to-text:t" inset="0,0,0,0">
                    <w:txbxContent>
                      <w:p w14:paraId="605ECA73" w14:textId="77777777" w:rsidR="000A71B3" w:rsidRDefault="000A71B3" w:rsidP="00A870EF">
                        <w:r>
                          <w:rPr>
                            <w:rFonts w:cs="Tahoma"/>
                            <w:color w:val="1F1A17"/>
                            <w:sz w:val="14"/>
                            <w:szCs w:val="14"/>
                            <w:lang w:val="en-US"/>
                          </w:rPr>
                          <w:t>SAPFilterDestroyRes</w:t>
                        </w:r>
                      </w:p>
                    </w:txbxContent>
                  </v:textbox>
                </v:rect>
                <v:rect id="Rectangle 1215" o:spid="_x0000_s1285" style="position:absolute;left:48260;top:26454;width:529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0ZqwAAAAN0AAAAPAAAAZHJzL2Rvd25yZXYueG1sRE/bagIx&#10;EH0v9B/CFPpWE4XKshpFBMGWvrj6AcNm9oLJZElSd/17Uyj4NodznfV2clbcKMTes4b5TIEgrr3p&#10;udVwOR8+ChAxIRu0nknDnSJsN68vayyNH/lEtyq1IodwLFFDl9JQShnrjhzGmR+IM9f44DBlGFpp&#10;Ao453Fm5UGopHfacGzocaN9Rfa1+nQZ5rg5jUdmg/Pei+bFfx1NDXuv3t2m3ApFoSk/xv/to8vxC&#10;fcLfN/kEuXkAAAD//wMAUEsBAi0AFAAGAAgAAAAhANvh9svuAAAAhQEAABMAAAAAAAAAAAAAAAAA&#10;AAAAAFtDb250ZW50X1R5cGVzXS54bWxQSwECLQAUAAYACAAAACEAWvQsW78AAAAVAQAACwAAAAAA&#10;AAAAAAAAAAAfAQAAX3JlbHMvLnJlbHNQSwECLQAUAAYACAAAACEA5KdGasAAAADdAAAADwAAAAAA&#10;AAAAAAAAAAAHAgAAZHJzL2Rvd25yZXYueG1sUEsFBgAAAAADAAMAtwAAAPQCAAAAAA==&#10;" filled="f" stroked="f">
                  <v:textbox style="mso-fit-shape-to-text:t" inset="0,0,0,0">
                    <w:txbxContent>
                      <w:p w14:paraId="4B483155" w14:textId="77777777" w:rsidR="000A71B3" w:rsidRDefault="000A71B3" w:rsidP="00A870EF">
                        <w:r>
                          <w:rPr>
                            <w:rFonts w:cs="Tahoma"/>
                            <w:color w:val="1F1A17"/>
                            <w:sz w:val="14"/>
                            <w:szCs w:val="14"/>
                            <w:lang w:val="en-US"/>
                          </w:rPr>
                          <w:t>SAPQueryRes</w:t>
                        </w:r>
                      </w:p>
                    </w:txbxContent>
                  </v:textbox>
                </v:rect>
                <v:rect id="Rectangle 1216" o:spid="_x0000_s1286" style="position:absolute;left:48260;top:27520;width:9220;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gdwAAAAN0AAAAPAAAAZHJzL2Rvd25yZXYueG1sRE/NagIx&#10;EL4X+g5hCr11k3qQZTWKCIKWXlx9gGEz+4PJZElSd337plDwNh/f76y3s7PiTiEOnjV8FgoEcePN&#10;wJ2G6+XwUYKICdmg9UwaHhRhu3l9WWNl/MRnutepEzmEY4Ua+pTGSsrY9OQwFn4kzlzrg8OUYeik&#10;CTjlcGflQqmldDhwbuhxpH1Pza3+cRrkpT5MZW2D8l+L9tuejueWvNbvb/NuBSLRnJ7if/fR5Pml&#10;WsLfN/kEufkFAAD//wMAUEsBAi0AFAAGAAgAAAAhANvh9svuAAAAhQEAABMAAAAAAAAAAAAAAAAA&#10;AAAAAFtDb250ZW50X1R5cGVzXS54bWxQSwECLQAUAAYACAAAACEAWvQsW78AAAAVAQAACwAAAAAA&#10;AAAAAAAAAAAfAQAAX3JlbHMvLnJlbHNQSwECLQAUAAYACAAAACEAFHXYHcAAAADdAAAADwAAAAAA&#10;AAAAAAAAAAAHAgAAZHJzL2Rvd25yZXYueG1sUEsFBgAAAAADAAMAtwAAAPQCAAAAAA==&#10;" filled="f" stroked="f">
                  <v:textbox style="mso-fit-shape-to-text:t" inset="0,0,0,0">
                    <w:txbxContent>
                      <w:p w14:paraId="3770B18F" w14:textId="77777777" w:rsidR="000A71B3" w:rsidRDefault="000A71B3" w:rsidP="00A870EF">
                        <w:r>
                          <w:rPr>
                            <w:rFonts w:cs="Tahoma"/>
                            <w:color w:val="1F1A17"/>
                            <w:sz w:val="14"/>
                            <w:szCs w:val="14"/>
                            <w:lang w:val="en-US"/>
                          </w:rPr>
                          <w:t>SAPQueryRowsDataRes</w:t>
                        </w:r>
                      </w:p>
                    </w:txbxContent>
                  </v:textbox>
                </v:rect>
                <v:rect id="Rectangle 1217" o:spid="_x0000_s1287" style="position:absolute;left:48260;top:28587;width:780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X2GwAAAAN0AAAAPAAAAZHJzL2Rvd25yZXYueG1sRE/NagIx&#10;EL4X+g5hCr3VRA91WY0igmBLL64+wLCZ/cFksiSpu769KRS8zcf3O+vt5Ky4UYi9Zw3zmQJBXHvT&#10;c6vhcj58FCBiQjZoPZOGO0XYbl5f1lgaP/KJblVqRQ7hWKKGLqWhlDLWHTmMMz8QZ67xwWHKMLTS&#10;BBxzuLNyodSndNhzbuhwoH1H9bX6dRrkuTqMRWWD8t+L5sd+HU8Nea3f36bdCkSiKT3F/+6jyfML&#10;tYS/b/IJcvMAAAD//wMAUEsBAi0AFAAGAAgAAAAhANvh9svuAAAAhQEAABMAAAAAAAAAAAAAAAAA&#10;AAAAAFtDb250ZW50X1R5cGVzXS54bWxQSwECLQAUAAYACAAAACEAWvQsW78AAAAVAQAACwAAAAAA&#10;AAAAAAAAAAAfAQAAX3JlbHMvLnJlbHNQSwECLQAUAAYACAAAACEAezl9hsAAAADdAAAADwAAAAAA&#10;AAAAAAAAAAAHAgAAZHJzL2Rvd25yZXYueG1sUEsFBgAAAAADAAMAtwAAAPQCAAAAAA==&#10;" filled="f" stroked="f">
                  <v:textbox style="mso-fit-shape-to-text:t" inset="0,0,0,0">
                    <w:txbxContent>
                      <w:p w14:paraId="54B00DCE" w14:textId="77777777" w:rsidR="000A71B3" w:rsidRDefault="000A71B3" w:rsidP="00A870EF">
                        <w:r>
                          <w:rPr>
                            <w:rFonts w:cs="Tahoma"/>
                            <w:color w:val="1F1A17"/>
                            <w:sz w:val="14"/>
                            <w:szCs w:val="14"/>
                            <w:lang w:val="en-US"/>
                          </w:rPr>
                          <w:t>SAPQueryRowsData</w:t>
                        </w:r>
                      </w:p>
                    </w:txbxContent>
                  </v:textbox>
                </v:rect>
                <v:rect id="Rectangle 1218" o:spid="_x0000_s1288" style="position:absolute;left:48260;top:29654;width:745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un0wwAAAN0AAAAPAAAAZHJzL2Rvd25yZXYueG1sRI/NagMx&#10;DITvhbyDUaG3xm4OZdnGCaUQSEMv2fQBxFr7Q215sZ3s9u2jQ6E3iRnNfNrul+DVjVIeI1t4WRtQ&#10;xG10I/cWvi+H5wpULsgOfWSy8EsZ9rvVwxZrF2c+060pvZIQzjVaGEqZaq1zO1DAvI4TsWhdTAGL&#10;rKnXLuEs4cHrjTGvOuDI0jDgRB8DtT/NNVjQl+YwV41PJp423Zf/PJ47itY+PS7vb6AKLeXf/Hd9&#10;dIJfGcGVb2QEvbsDAAD//wMAUEsBAi0AFAAGAAgAAAAhANvh9svuAAAAhQEAABMAAAAAAAAAAAAA&#10;AAAAAAAAAFtDb250ZW50X1R5cGVzXS54bWxQSwECLQAUAAYACAAAACEAWvQsW78AAAAVAQAACwAA&#10;AAAAAAAAAAAAAAAfAQAAX3JlbHMvLnJlbHNQSwECLQAUAAYACAAAACEACqbp9MMAAADdAAAADwAA&#10;AAAAAAAAAAAAAAAHAgAAZHJzL2Rvd25yZXYueG1sUEsFBgAAAAADAAMAtwAAAPcCAAAAAA==&#10;" filled="f" stroked="f">
                  <v:textbox style="mso-fit-shape-to-text:t" inset="0,0,0,0">
                    <w:txbxContent>
                      <w:p w14:paraId="256D6604" w14:textId="77777777" w:rsidR="000A71B3" w:rsidRDefault="000A71B3" w:rsidP="00A870EF">
                        <w:r>
                          <w:rPr>
                            <w:rFonts w:cs="Tahoma"/>
                            <w:color w:val="1F1A17"/>
                            <w:sz w:val="14"/>
                            <w:szCs w:val="14"/>
                            <w:lang w:val="en-US"/>
                          </w:rPr>
                          <w:t>SAPQueryRowsEnd</w:t>
                        </w:r>
                      </w:p>
                    </w:txbxContent>
                  </v:textbox>
                </v:rect>
                <v:rect id="Rectangle 1219" o:spid="_x0000_s1289" style="position:absolute;left:48260;top:30721;width:830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kxvwAAAAN0AAAAPAAAAZHJzL2Rvd25yZXYueG1sRE/NagIx&#10;EL4X+g5hCr3VRA9lXY0igmBLL64+wLCZ/cFksiSpu769KRS8zcf3O+vt5Ky4UYi9Zw3zmQJBXHvT&#10;c6vhcj58FCBiQjZoPZOGO0XYbl5f1lgaP/KJblVqRQ7hWKKGLqWhlDLWHTmMMz8QZ67xwWHKMLTS&#10;BBxzuLNyodSndNhzbuhwoH1H9bX6dRrkuTqMRWWD8t+L5sd+HU8Nea3f36bdCkSiKT3F/+6jyfML&#10;tYS/b/IJcvMAAAD//wMAUEsBAi0AFAAGAAgAAAAhANvh9svuAAAAhQEAABMAAAAAAAAAAAAAAAAA&#10;AAAAAFtDb250ZW50X1R5cGVzXS54bWxQSwECLQAUAAYACAAAACEAWvQsW78AAAAVAQAACwAAAAAA&#10;AAAAAAAAAAAfAQAAX3JlbHMvLnJlbHNQSwECLQAUAAYACAAAACEAZepMb8AAAADdAAAADwAAAAAA&#10;AAAAAAAAAAAHAgAAZHJzL2Rvd25yZXYueG1sUEsFBgAAAAADAAMAtwAAAPQCAAAAAA==&#10;" filled="f" stroked="f">
                  <v:textbox style="mso-fit-shape-to-text:t" inset="0,0,0,0">
                    <w:txbxContent>
                      <w:p w14:paraId="2E4E8249" w14:textId="77777777" w:rsidR="000A71B3" w:rsidRDefault="000A71B3" w:rsidP="00A870EF">
                        <w:r>
                          <w:rPr>
                            <w:rFonts w:cs="Tahoma"/>
                            <w:color w:val="1F1A17"/>
                            <w:sz w:val="14"/>
                            <w:szCs w:val="14"/>
                            <w:lang w:val="en-US"/>
                          </w:rPr>
                          <w:t>SAPQueryDestroyRes</w:t>
                        </w:r>
                      </w:p>
                    </w:txbxContent>
                  </v:textbox>
                </v:rect>
                <v:rect id="Rectangle 1220" o:spid="_x0000_s1290" style="position:absolute;left:48260;top:31819;width:9594;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XMvwwAAAN0AAAAPAAAAZHJzL2Rvd25yZXYueG1sRI/NagMx&#10;DITvhbyDUSG3xpscyrKJE0ohkIZesukDiLX2h9ryYjvZ7dtHh0BvEjOa+bQ7zN6pO8U0BDawXhWg&#10;iJtgB+4M/FyPbyWolJEtusBk4I8SHPaLlx1WNkx8oXudOyUhnCo00Oc8VlqnpiePaRVGYtHaED1m&#10;WWOnbcRJwr3Tm6J41x4HloYeR/rsqfmtb96AvtbHqaxdLMJ50367r9OlpWDM8nX+2ILKNOd/8/P6&#10;ZAW/XAu/fCMj6P0DAAD//wMAUEsBAi0AFAAGAAgAAAAhANvh9svuAAAAhQEAABMAAAAAAAAAAAAA&#10;AAAAAAAAAFtDb250ZW50X1R5cGVzXS54bWxQSwECLQAUAAYACAAAACEAWvQsW78AAAAVAQAACwAA&#10;AAAAAAAAAAAAAAAfAQAAX3JlbHMvLnJlbHNQSwECLQAUAAYACAAAACEAcQlzL8MAAADdAAAADwAA&#10;AAAAAAAAAAAAAAAHAgAAZHJzL2Rvd25yZXYueG1sUEsFBgAAAAADAAMAtwAAAPcCAAAAAA==&#10;" filled="f" stroked="f">
                  <v:textbox style="mso-fit-shape-to-text:t" inset="0,0,0,0">
                    <w:txbxContent>
                      <w:p w14:paraId="46DDF72F" w14:textId="77777777" w:rsidR="000A71B3" w:rsidRDefault="000A71B3" w:rsidP="00A870EF">
                        <w:r>
                          <w:rPr>
                            <w:rFonts w:cs="Tahoma"/>
                            <w:color w:val="1F1A17"/>
                            <w:sz w:val="14"/>
                            <w:szCs w:val="14"/>
                            <w:lang w:val="en-US"/>
                          </w:rPr>
                          <w:t>SAPChangePasswordRes</w:t>
                        </w:r>
                      </w:p>
                    </w:txbxContent>
                  </v:textbox>
                </v:rect>
                <v:rect id="Rectangle 1221" o:spid="_x0000_s1291" style="position:absolute;left:48260;top:32886;width:503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da0wAAAAN0AAAAPAAAAZHJzL2Rvd25yZXYueG1sRE/NisIw&#10;EL4LvkMYYW+a1sNSukYRQdDFi3UfYGimP2wyKUm03bc3grC3+fh+Z7ObrBEP8qF3rCBfZSCIa6d7&#10;bhX83I7LAkSIyBqNY1LwRwF22/lsg6V2I1/pUcVWpBAOJSroYhxKKUPdkcWwcgNx4hrnLcYEfSu1&#10;xzGFWyPXWfYpLfacGjoc6NBR/VvdrQJ5q45jURmfue91czHn07Uhp9THYtp/gYg0xX/x233SaX6R&#10;5/D6Jp0gt08AAAD//wMAUEsBAi0AFAAGAAgAAAAhANvh9svuAAAAhQEAABMAAAAAAAAAAAAAAAAA&#10;AAAAAFtDb250ZW50X1R5cGVzXS54bWxQSwECLQAUAAYACAAAACEAWvQsW78AAAAVAQAACwAAAAAA&#10;AAAAAAAAAAAfAQAAX3JlbHMvLnJlbHNQSwECLQAUAAYACAAAACEAHkXWtMAAAADdAAAADwAAAAAA&#10;AAAAAAAAAAAHAgAAZHJzL2Rvd25yZXYueG1sUEsFBgAAAAADAAMAtwAAAPQCAAAAAA==&#10;" filled="f" stroked="f">
                  <v:textbox style="mso-fit-shape-to-text:t" inset="0,0,0,0">
                    <w:txbxContent>
                      <w:p w14:paraId="338D128A" w14:textId="77777777" w:rsidR="000A71B3" w:rsidRDefault="000A71B3" w:rsidP="00A870EF">
                        <w:r>
                          <w:rPr>
                            <w:rFonts w:cs="Tahoma"/>
                            <w:color w:val="1F1A17"/>
                            <w:sz w:val="14"/>
                            <w:szCs w:val="14"/>
                            <w:lang w:val="en-US"/>
                          </w:rPr>
                          <w:t>SAPErrorMsg</w:t>
                        </w:r>
                      </w:p>
                    </w:txbxContent>
                  </v:textbox>
                </v:rect>
                <v:rect id="Rectangle 1222" o:spid="_x0000_s1292" style="position:absolute;left:48260;top:15875;width:535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0jDwAAAAN0AAAAPAAAAZHJzL2Rvd25yZXYueG1sRE/NisIw&#10;EL4L+w5hFrxpag9SukZZFgQVL9Z9gKGZ/rDJpCTR1rc3grC3+fh+Z7ObrBF38qF3rGC1zEAQ1073&#10;3Cr4ve4XBYgQkTUax6TgQQF224/ZBkvtRr7QvYqtSCEcSlTQxTiUUoa6I4th6QbixDXOW4wJ+lZq&#10;j2MKt0bmWbaWFntODR0O9NNR/VfdrAJ5rfZjURmfuVPenM3xcGnIKTX/nL6/QESa4r/47T7oNL9Y&#10;5fD6Jp0gt08AAAD//wMAUEsBAi0AFAAGAAgAAAAhANvh9svuAAAAhQEAABMAAAAAAAAAAAAAAAAA&#10;AAAAAFtDb250ZW50X1R5cGVzXS54bWxQSwECLQAUAAYACAAAACEAWvQsW78AAAAVAQAACwAAAAAA&#10;AAAAAAAAAAAfAQAAX3JlbHMvLnJlbHNQSwECLQAUAAYACAAAACEA7pdIw8AAAADdAAAADwAAAAAA&#10;AAAAAAAAAAAHAgAAZHJzL2Rvd25yZXYueG1sUEsFBgAAAAADAAMAtwAAAPQCAAAAAA==&#10;" filled="f" stroked="f">
                  <v:textbox style="mso-fit-shape-to-text:t" inset="0,0,0,0">
                    <w:txbxContent>
                      <w:p w14:paraId="7EFB892D" w14:textId="77777777" w:rsidR="000A71B3" w:rsidRDefault="000A71B3" w:rsidP="00A870EF">
                        <w:r>
                          <w:rPr>
                            <w:rFonts w:cs="Tahoma"/>
                            <w:color w:val="1F1A17"/>
                            <w:sz w:val="14"/>
                            <w:szCs w:val="14"/>
                            <w:lang w:val="en-US"/>
                          </w:rPr>
                          <w:t>SAPActionRes</w:t>
                        </w:r>
                      </w:p>
                    </w:txbxContent>
                  </v:textbox>
                </v:rect>
                <v:rect id="Rectangle 1223" o:spid="_x0000_s1293" style="position:absolute;left:36844;top:16948;width:1078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7E6A86DD" w14:textId="77777777" w:rsidR="000A71B3" w:rsidRDefault="000A71B3" w:rsidP="00A870EF">
                        <w:pPr>
                          <w:rPr>
                            <w:rFonts w:cs="Tahoma"/>
                            <w:color w:val="1F1A17"/>
                            <w:sz w:val="14"/>
                            <w:szCs w:val="14"/>
                            <w:lang w:val="en-US"/>
                          </w:rPr>
                        </w:pPr>
                        <w:r>
                          <w:rPr>
                            <w:rFonts w:cs="Tahoma"/>
                            <w:color w:val="1F1A17"/>
                            <w:sz w:val="14"/>
                            <w:szCs w:val="14"/>
                            <w:lang w:val="en-US"/>
                          </w:rPr>
                          <w:t>SAPExtActionReq</w:t>
                        </w:r>
                      </w:p>
                      <w:p w14:paraId="57C4BCD4" w14:textId="77777777" w:rsidR="000A71B3" w:rsidRDefault="000A71B3" w:rsidP="00A870EF">
                        <w:pPr>
                          <w:rPr>
                            <w:rFonts w:cs="Tahoma"/>
                            <w:color w:val="1F1A17"/>
                            <w:sz w:val="14"/>
                            <w:szCs w:val="14"/>
                            <w:lang w:val="en-US"/>
                          </w:rPr>
                        </w:pPr>
                        <w:r>
                          <w:rPr>
                            <w:rFonts w:cs="Tahoma"/>
                            <w:color w:val="1F1A17"/>
                            <w:sz w:val="14"/>
                            <w:szCs w:val="14"/>
                            <w:lang w:val="en-US"/>
                          </w:rPr>
                          <w:t>SAPMonitoredActionReq</w:t>
                        </w:r>
                      </w:p>
                      <w:p w14:paraId="318CE443" w14:textId="77777777" w:rsidR="000A71B3" w:rsidRPr="000E1DC9" w:rsidRDefault="000A71B3" w:rsidP="00A870EF">
                        <w:pPr>
                          <w:rPr>
                            <w:rFonts w:cs="Tahoma"/>
                            <w:color w:val="1F1A17"/>
                            <w:sz w:val="14"/>
                            <w:szCs w:val="14"/>
                            <w:lang w:val="en-US"/>
                          </w:rPr>
                        </w:pPr>
                        <w:r>
                          <w:rPr>
                            <w:rFonts w:cs="Tahoma"/>
                            <w:color w:val="1F1A17"/>
                            <w:sz w:val="14"/>
                            <w:szCs w:val="14"/>
                            <w:lang w:val="en-US"/>
                          </w:rPr>
                          <w:t>SAPActionReq</w:t>
                        </w:r>
                      </w:p>
                    </w:txbxContent>
                  </v:textbox>
                </v:rect>
                <v:rect id="Rectangle 1224" o:spid="_x0000_s1294" style="position:absolute;left:36844;top:20123;width:10852;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nUswAAAAN0AAAAPAAAAZHJzL2Rvd25yZXYueG1sRE/bisIw&#10;EH1f8B/CCL6tqSJLqUYRQXBlX6x+wNBML5hMSpK19e+NsLBvczjX2exGa8SDfOgcK1jMMxDEldMd&#10;Nwpu1+NnDiJEZI3GMSl4UoDddvKxwUK7gS/0KGMjUgiHAhW0MfaFlKFqyWKYu544cbXzFmOCvpHa&#10;45DCrZHLLPuSFjtODS32dGipupe/VoG8lschL43P3HlZ/5jv06Ump9RsOu7XICKN8V/85z7pND9f&#10;rOD9TTpBbl8AAAD//wMAUEsBAi0AFAAGAAgAAAAhANvh9svuAAAAhQEAABMAAAAAAAAAAAAAAAAA&#10;AAAAAFtDb250ZW50X1R5cGVzXS54bWxQSwECLQAUAAYACAAAACEAWvQsW78AAAAVAQAACwAAAAAA&#10;AAAAAAAAAAAfAQAAX3JlbHMvLnJlbHNQSwECLQAUAAYACAAAACEADjJ1LMAAAADdAAAADwAAAAAA&#10;AAAAAAAAAAAHAgAAZHJzL2Rvd25yZXYueG1sUEsFBgAAAAADAAMAtwAAAPQCAAAAAA==&#10;" filled="f" stroked="f">
                  <v:textbox style="mso-fit-shape-to-text:t" inset="0,0,0,0">
                    <w:txbxContent>
                      <w:p w14:paraId="5F0D3B71" w14:textId="77777777" w:rsidR="000A71B3" w:rsidRDefault="000A71B3" w:rsidP="00A870EF">
                        <w:r>
                          <w:rPr>
                            <w:rFonts w:cs="Tahoma"/>
                            <w:color w:val="1F1A17"/>
                            <w:sz w:val="14"/>
                            <w:szCs w:val="14"/>
                            <w:lang w:val="en-US"/>
                          </w:rPr>
                          <w:t>SAPAddressServiceReq(</w:t>
                        </w:r>
                        <w:r w:rsidRPr="00DB6C9B">
                          <w:rPr>
                            <w:rFonts w:cs="Tahoma"/>
                            <w:i/>
                            <w:color w:val="1F1A17"/>
                            <w:sz w:val="14"/>
                            <w:szCs w:val="14"/>
                            <w:lang w:val="en-US"/>
                          </w:rPr>
                          <w:t>Ext</w:t>
                        </w:r>
                        <w:r>
                          <w:rPr>
                            <w:rFonts w:cs="Tahoma"/>
                            <w:color w:val="1F1A17"/>
                            <w:sz w:val="14"/>
                            <w:szCs w:val="14"/>
                            <w:lang w:val="en-US"/>
                          </w:rPr>
                          <w:t>)</w:t>
                        </w:r>
                      </w:p>
                    </w:txbxContent>
                  </v:textbox>
                </v:rect>
                <v:rect id="Rectangle 1225" o:spid="_x0000_s1295" style="position:absolute;left:36844;top:21291;width:9690;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C3wAAAAN0AAAAPAAAAZHJzL2Rvd25yZXYueG1sRE/bisIw&#10;EH1f8B/CCL6tqYJLqUYRQXBlX6x+wNBML5hMSpK19e+NsLBvczjX2exGa8SDfOgcK1jMMxDEldMd&#10;Nwpu1+NnDiJEZI3GMSl4UoDddvKxwUK7gS/0KGMjUgiHAhW0MfaFlKFqyWKYu544cbXzFmOCvpHa&#10;45DCrZHLLPuSFjtODS32dGipupe/VoG8lschL43P3HlZ/5jv06Ump9RsOu7XICKN8V/85z7pND9f&#10;rOD9TTpBbl8AAAD//wMAUEsBAi0AFAAGAAgAAAAhANvh9svuAAAAhQEAABMAAAAAAAAAAAAAAAAA&#10;AAAAAFtDb250ZW50X1R5cGVzXS54bWxQSwECLQAUAAYACAAAACEAWvQsW78AAAAVAQAACwAAAAAA&#10;AAAAAAAAAAAfAQAAX3JlbHMvLnJlbHNQSwECLQAUAAYACAAAACEAYX7Qt8AAAADdAAAADwAAAAAA&#10;AAAAAAAAAAAHAgAAZHJzL2Rvd25yZXYueG1sUEsFBgAAAAADAAMAtwAAAPQCAAAAAA==&#10;" filled="f" stroked="f">
                  <v:textbox style="mso-fit-shape-to-text:t" inset="0,0,0,0">
                    <w:txbxContent>
                      <w:p w14:paraId="50742005" w14:textId="77777777" w:rsidR="000A71B3" w:rsidRDefault="000A71B3" w:rsidP="00A870EF">
                        <w:r>
                          <w:rPr>
                            <w:rFonts w:cs="Tahoma"/>
                            <w:color w:val="1F1A17"/>
                            <w:sz w:val="14"/>
                            <w:szCs w:val="14"/>
                            <w:lang w:val="en-US"/>
                          </w:rPr>
                          <w:t>SAPChangePasswordReq</w:t>
                        </w:r>
                      </w:p>
                    </w:txbxContent>
                  </v:textbox>
                </v:rect>
                <v:rect id="Rectangle 1227" o:spid="_x0000_s1296" style="position:absolute;left:36784;top:22504;width:8680;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E7AvwAAAN0AAAAPAAAAZHJzL2Rvd25yZXYueG1sRE/NisIw&#10;EL4L+w5hBG+a6kFKNYoIgi5erPsAQzP9wWRSkqytb78RhL3Nx/c72/1ojXiSD51jBctFBoK4crrj&#10;RsHP/TTPQYSIrNE4JgUvCrDffU22WGg38I2eZWxECuFQoII2xr6QMlQtWQwL1xMnrnbeYkzQN1J7&#10;HFK4NXKVZWtpsePU0GJPx5aqR/lrFch7eRry0vjMfa/qq7mcbzU5pWbT8bABEWmM/+KP+6zT/Hy5&#10;hvc36QS5+wMAAP//AwBQSwECLQAUAAYACAAAACEA2+H2y+4AAACFAQAAEwAAAAAAAAAAAAAAAAAA&#10;AAAAW0NvbnRlbnRfVHlwZXNdLnhtbFBLAQItABQABgAIAAAAIQBa9CxbvwAAABUBAAALAAAAAAAA&#10;AAAAAAAAAB8BAABfcmVscy8ucmVsc1BLAQItABQABgAIAAAAIQCRrE7AvwAAAN0AAAAPAAAAAAAA&#10;AAAAAAAAAAcCAABkcnMvZG93bnJldi54bWxQSwUGAAAAAAMAAwC3AAAA8wIAAAAA&#10;" filled="f" stroked="f">
                  <v:textbox style="mso-fit-shape-to-text:t" inset="0,0,0,0">
                    <w:txbxContent>
                      <w:p w14:paraId="3A0CDA0A" w14:textId="77777777" w:rsidR="000A71B3" w:rsidRDefault="000A71B3" w:rsidP="00A870EF">
                        <w:r>
                          <w:rPr>
                            <w:rFonts w:cs="Tahoma"/>
                            <w:color w:val="1F1A17"/>
                            <w:sz w:val="14"/>
                            <w:szCs w:val="14"/>
                            <w:lang w:val="en-US"/>
                          </w:rPr>
                          <w:t>SAPSubscribeStartReq</w:t>
                        </w:r>
                      </w:p>
                    </w:txbxContent>
                  </v:textbox>
                </v:rect>
                <v:rect id="Rectangle 1228" o:spid="_x0000_s1297" style="position:absolute;left:36743;top:23700;width:8572;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tbwAAAAN0AAAAPAAAAZHJzL2Rvd25yZXYueG1sRE/NisIw&#10;EL4v+A5hBG9rqge3VKOIILiyF6sPMDTTH0wmJcna+vZGWNjbfHy/s9mN1ogH+dA5VrCYZyCIK6c7&#10;bhTcrsfPHESIyBqNY1LwpAC77eRjg4V2A1/oUcZGpBAOBSpoY+wLKUPVksUwdz1x4mrnLcYEfSO1&#10;xyGFWyOXWbaSFjtODS32dGipupe/VoG8lschL43P3HlZ/5jv06Ump9RsOu7XICKN8V/85z7pND9f&#10;fMH7m3SC3L4AAAD//wMAUEsBAi0AFAAGAAgAAAAhANvh9svuAAAAhQEAABMAAAAAAAAAAAAAAAAA&#10;AAAAAFtDb250ZW50X1R5cGVzXS54bWxQSwECLQAUAAYACAAAACEAWvQsW78AAAAVAQAACwAAAAAA&#10;AAAAAAAAAAAfAQAAX3JlbHMvLnJlbHNQSwECLQAUAAYACAAAACEA/uDrW8AAAADdAAAADwAAAAAA&#10;AAAAAAAAAAAHAgAAZHJzL2Rvd25yZXYueG1sUEsFBgAAAAADAAMAtwAAAPQCAAAAAA==&#10;" filled="f" stroked="f">
                  <v:textbox style="mso-fit-shape-to-text:t" inset="0,0,0,0">
                    <w:txbxContent>
                      <w:p w14:paraId="490741F2" w14:textId="77777777" w:rsidR="000A71B3" w:rsidRDefault="000A71B3" w:rsidP="00A870EF">
                        <w:r>
                          <w:rPr>
                            <w:rFonts w:cs="Tahoma"/>
                            <w:color w:val="1F1A17"/>
                            <w:sz w:val="14"/>
                            <w:szCs w:val="14"/>
                            <w:lang w:val="en-US"/>
                          </w:rPr>
                          <w:t>SAPSubscribeStopReq</w:t>
                        </w:r>
                      </w:p>
                    </w:txbxContent>
                  </v:textbox>
                </v:rect>
                <v:rect id="Rectangle 1229" o:spid="_x0000_s1298" style="position:absolute;left:36750;top:24881;width:7544;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38pwwAAAN0AAAAPAAAAZHJzL2Rvd25yZXYueG1sRI/NagMx&#10;DITvhbyDUSG3xpscyrKJE0ohkIZesukDiLX2h9ryYjvZ7dtHh0BvEjOa+bQ7zN6pO8U0BDawXhWg&#10;iJtgB+4M/FyPbyWolJEtusBk4I8SHPaLlx1WNkx8oXudOyUhnCo00Oc8VlqnpiePaRVGYtHaED1m&#10;WWOnbcRJwr3Tm6J41x4HloYeR/rsqfmtb96AvtbHqaxdLMJ50367r9OlpWDM8nX+2ILKNOd/8/P6&#10;ZAW/XAuufCMj6P0DAAD//wMAUEsBAi0AFAAGAAgAAAAhANvh9svuAAAAhQEAABMAAAAAAAAAAAAA&#10;AAAAAAAAAFtDb250ZW50X1R5cGVzXS54bWxQSwECLQAUAAYACAAAACEAWvQsW78AAAAVAQAACwAA&#10;AAAAAAAAAAAAAAAfAQAAX3JlbHMvLnJlbHNQSwECLQAUAAYACAAAACEAj39/KcMAAADdAAAADwAA&#10;AAAAAAAAAAAAAAAHAgAAZHJzL2Rvd25yZXYueG1sUEsFBgAAAAADAAMAtwAAAPcCAAAAAA==&#10;" filled="f" stroked="f">
                  <v:textbox style="mso-fit-shape-to-text:t" inset="0,0,0,0">
                    <w:txbxContent>
                      <w:p w14:paraId="77BEE71E" w14:textId="77777777" w:rsidR="000A71B3" w:rsidRDefault="000A71B3" w:rsidP="00A870EF">
                        <w:r>
                          <w:rPr>
                            <w:rFonts w:cs="Tahoma"/>
                            <w:color w:val="1F1A17"/>
                            <w:sz w:val="14"/>
                            <w:szCs w:val="14"/>
                            <w:lang w:val="en-US"/>
                          </w:rPr>
                          <w:t>SAPFilterCreateReq</w:t>
                        </w:r>
                      </w:p>
                    </w:txbxContent>
                  </v:textbox>
                </v:rect>
                <v:rect id="Rectangle 1230" o:spid="_x0000_s1299" style="position:absolute;left:36686;top:26012;width:624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9qywAAAAN0AAAAPAAAAZHJzL2Rvd25yZXYueG1sRE/NisIw&#10;EL4v+A5hBG9rqgfpVqOIILiyF6sPMDTTH0wmJcna+vZGWNjbfHy/s9mN1ogH+dA5VrCYZyCIK6c7&#10;bhTcrsfPHESIyBqNY1LwpAC77eRjg4V2A1/oUcZGpBAOBSpoY+wLKUPVksUwdz1x4mrnLcYEfSO1&#10;xyGFWyOXWbaSFjtODS32dGipupe/VoG8lschL43P3HlZ/5jv06Ump9RsOu7XICKN8V/85z7pND9f&#10;fMH7m3SC3L4AAAD//wMAUEsBAi0AFAAGAAgAAAAhANvh9svuAAAAhQEAABMAAAAAAAAAAAAAAAAA&#10;AAAAAFtDb250ZW50X1R5cGVzXS54bWxQSwECLQAUAAYACAAAACEAWvQsW78AAAAVAQAACwAAAAAA&#10;AAAAAAAAAAAfAQAAX3JlbHMvLnJlbHNQSwECLQAUAAYACAAAACEA4DPassAAAADdAAAADwAAAAAA&#10;AAAAAAAAAAAHAgAAZHJzL2Rvd25yZXYueG1sUEsFBgAAAAADAAMAtwAAAPQCAAAAAA==&#10;" filled="f" stroked="f">
                  <v:textbox style="mso-fit-shape-to-text:t" inset="0,0,0,0">
                    <w:txbxContent>
                      <w:p w14:paraId="5680A6F4" w14:textId="77777777" w:rsidR="000A71B3" w:rsidRDefault="000A71B3" w:rsidP="00A870EF">
                        <w:r>
                          <w:rPr>
                            <w:rFonts w:cs="Tahoma"/>
                            <w:color w:val="1F1A17"/>
                            <w:sz w:val="14"/>
                            <w:szCs w:val="14"/>
                            <w:lang w:val="en-US"/>
                          </w:rPr>
                          <w:t>SAPFilterSetReq</w:t>
                        </w:r>
                      </w:p>
                    </w:txbxContent>
                  </v:textbox>
                </v:rect>
                <v:rect id="Rectangle 1231" o:spid="_x0000_s1300" style="position:absolute;left:36774;top:27028;width:7702;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SwwAAAN0AAAAPAAAAZHJzL2Rvd25yZXYueG1sRI/NasMw&#10;EITvhb6D2EJujVwfinGjhBAIpKGXOH2AxVr/UGllJDV23z57CPS2y8zOfLvZLd6pG8U0Bjbwti5A&#10;EbfBjtwb+L4eXytQKSNbdIHJwB8l2G2fnzZY2zDzhW5N7pWEcKrRwJDzVGud2oE8pnWYiEXrQvSY&#10;ZY29thFnCfdOl0Xxrj2OLA0DTnQYqP1pfr0BfW2Oc9W4WIRz2X25z9Olo2DM6mXZf4DKtOR/8+P6&#10;ZAW/KoVfvpER9PYOAAD//wMAUEsBAi0AFAAGAAgAAAAhANvh9svuAAAAhQEAABMAAAAAAAAAAAAA&#10;AAAAAAAAAFtDb250ZW50X1R5cGVzXS54bWxQSwECLQAUAAYACAAAACEAWvQsW78AAAAVAQAACwAA&#10;AAAAAAAAAAAAAAAfAQAAX3JlbHMvLnJlbHNQSwECLQAUAAYACAAAACEAv2W5ksMAAADdAAAADwAA&#10;AAAAAAAAAAAAAAAHAgAAZHJzL2Rvd25yZXYueG1sUEsFBgAAAAADAAMAtwAAAPcCAAAAAA==&#10;" filled="f" stroked="f">
                  <v:textbox style="mso-fit-shape-to-text:t" inset="0,0,0,0">
                    <w:txbxContent>
                      <w:p w14:paraId="1427F849" w14:textId="77777777" w:rsidR="000A71B3" w:rsidRDefault="000A71B3" w:rsidP="00A870EF">
                        <w:r>
                          <w:rPr>
                            <w:rFonts w:cs="Tahoma"/>
                            <w:color w:val="1F1A17"/>
                            <w:sz w:val="14"/>
                            <w:szCs w:val="14"/>
                            <w:lang w:val="en-US"/>
                          </w:rPr>
                          <w:t>SAPFilerDestroyReq</w:t>
                        </w:r>
                      </w:p>
                    </w:txbxContent>
                  </v:textbox>
                </v:rect>
                <v:rect id="Rectangle 1232" o:spid="_x0000_s1301" style="position:absolute;left:36750;top:28082;width:6197;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5474A04A" w14:textId="77777777" w:rsidR="000A71B3" w:rsidRDefault="000A71B3" w:rsidP="00A870EF">
                        <w:r>
                          <w:rPr>
                            <w:rFonts w:cs="Tahoma"/>
                            <w:color w:val="1F1A17"/>
                            <w:sz w:val="14"/>
                            <w:szCs w:val="14"/>
                            <w:lang w:val="en-US"/>
                          </w:rPr>
                          <w:t>SAPQueryReq</w:t>
                        </w:r>
                      </w:p>
                    </w:txbxContent>
                  </v:textbox>
                </v:rect>
                <v:rect id="Rectangle 1233" o:spid="_x0000_s1302" style="position:absolute;left:36781;top:29317;width:9315;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J+wAAAAN0AAAAPAAAAZHJzL2Rvd25yZXYueG1sRE/NisIw&#10;EL4v+A5hBG9ruj1IqUaRBUEXL9Z9gKGZ/mAyKUm03bc3grC3+fh+Z7ObrBEP8qF3rOBrmYEgrp3u&#10;uVXwez18FiBCRNZoHJOCPwqw284+NlhqN/KFHlVsRQrhUKKCLsahlDLUHVkMSzcQJ65x3mJM0LdS&#10;exxTuDUyz7KVtNhzauhwoO+O6lt1twrktTqMRWV85n7y5mxOx0tDTqnFfNqvQUSa4r/47T7qNL/I&#10;c3h9k06Q2ycAAAD//wMAUEsBAi0AFAAGAAgAAAAhANvh9svuAAAAhQEAABMAAAAAAAAAAAAAAAAA&#10;AAAAAFtDb250ZW50X1R5cGVzXS54bWxQSwECLQAUAAYACAAAACEAWvQsW78AAAAVAQAACwAAAAAA&#10;AAAAAAAAAAAfAQAAX3JlbHMvLnJlbHNQSwECLQAUAAYACAAAACEAIPuCfsAAAADdAAAADwAAAAAA&#10;AAAAAAAAAAAHAgAAZHJzL2Rvd25yZXYueG1sUEsFBgAAAAADAAMAtwAAAPQCAAAAAA==&#10;" filled="f" stroked="f">
                  <v:textbox style="mso-fit-shape-to-text:t" inset="0,0,0,0">
                    <w:txbxContent>
                      <w:p w14:paraId="4968E3AC" w14:textId="77777777" w:rsidR="000A71B3" w:rsidRDefault="000A71B3" w:rsidP="00A870EF">
                        <w:r>
                          <w:rPr>
                            <w:rFonts w:cs="Tahoma"/>
                            <w:color w:val="1F1A17"/>
                            <w:sz w:val="14"/>
                            <w:szCs w:val="14"/>
                            <w:lang w:val="en-US"/>
                          </w:rPr>
                          <w:t>SAPQueryRowsDataReq</w:t>
                        </w:r>
                      </w:p>
                    </w:txbxContent>
                  </v:textbox>
                </v:rect>
                <v:rect id="Rectangle 1234" o:spid="_x0000_s1303" style="position:absolute;left:36781;top:30391;width:8534;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wpxAAAAN0AAAAPAAAAZHJzL2Rvd25yZXYueG1sRE9Na8JA&#10;EL0L/Q/LFHoRs2kKElNXKQWhB0GMHtrbkJ1mo9nZkN2a6K/vFgre5vE+Z7kebSsu1PvGsYLnJAVB&#10;XDndcK3geNjMchA+IGtsHZOCK3lYrx4mSyy0G3hPlzLUIoawL1CBCaErpPSVIYs+cR1x5L5dbzFE&#10;2NdS9zjEcNvKLE3n0mLDscFgR++GqnP5YxVsdp8N8U3up4t8cKcq+yrNtlPq6XF8ewURaAx38b/7&#10;Q8f5efYCf9/EE+TqFwAA//8DAFBLAQItABQABgAIAAAAIQDb4fbL7gAAAIUBAAATAAAAAAAAAAAA&#10;AAAAAAAAAABbQ29udGVudF9UeXBlc10ueG1sUEsBAi0AFAAGAAgAAAAhAFr0LFu/AAAAFQEAAAsA&#10;AAAAAAAAAAAAAAAAHwEAAF9yZWxzLy5yZWxzUEsBAi0AFAAGAAgAAAAhAFqNXCnEAAAA3QAAAA8A&#10;AAAAAAAAAAAAAAAABwIAAGRycy9kb3ducmV2LnhtbFBLBQYAAAAAAwADALcAAAD4AgAAAAA=&#10;" filled="f" stroked="f">
                  <v:textbox style="mso-fit-shape-to-text:t" inset="0,0,0,0">
                    <w:txbxContent>
                      <w:p w14:paraId="2581C96D" w14:textId="77777777" w:rsidR="000A71B3" w:rsidRDefault="000A71B3" w:rsidP="00A870EF">
                        <w:r>
                          <w:rPr>
                            <w:rFonts w:cs="Tahoma"/>
                            <w:color w:val="1F1A17"/>
                            <w:sz w:val="14"/>
                            <w:szCs w:val="14"/>
                            <w:lang w:val="en-US"/>
                          </w:rPr>
                          <w:t>SAPQueryDestroyReq</w:t>
                        </w:r>
                      </w:p>
                    </w:txbxContent>
                  </v:textbox>
                </v:rect>
                <v:rect id="Rectangle 1235" o:spid="_x0000_s1304" style="position:absolute;left:36844;top:31366;width:9963;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RwQAAAN0AAAAPAAAAZHJzL2Rvd25yZXYueG1sRE/dasIw&#10;FL4XfIdwhN3ZdGVIqUYZA0HHbqw+wKE5/WHJSUmi7d5+GQy8Ox/f79kdZmvEg3wYHCt4zXIQxI3T&#10;A3cKbtfjugQRIrJG45gU/FCAw3652GGl3cQXetSxEymEQ4UK+hjHSsrQ9GQxZG4kTlzrvMWYoO+k&#10;9jilcGtkkecbaXHg1NDjSB89Nd/13SqQ1/o4lbXxufss2i9zPl1ackq9rOb3LYhIc3yK/90nneaX&#10;xRv8fZNOkPtfAAAA//8DAFBLAQItABQABgAIAAAAIQDb4fbL7gAAAIUBAAATAAAAAAAAAAAAAAAA&#10;AAAAAABbQ29udGVudF9UeXBlc10ueG1sUEsBAi0AFAAGAAgAAAAhAFr0LFu/AAAAFQEAAAsAAAAA&#10;AAAAAAAAAAAAHwEAAF9yZWxzLy5yZWxzUEsBAi0AFAAGAAgAAAAhAMBev5HBAAAA3QAAAA8AAAAA&#10;AAAAAAAAAAAABwIAAGRycy9kb3ducmV2LnhtbFBLBQYAAAAAAwADALcAAAD1AgAAAAA=&#10;" filled="f" stroked="f">
                  <v:textbox style="mso-fit-shape-to-text:t" inset="0,0,0,0">
                    <w:txbxContent>
                      <w:p w14:paraId="044586A4" w14:textId="77777777" w:rsidR="000A71B3" w:rsidRDefault="000A71B3" w:rsidP="00A870EF">
                        <w:r>
                          <w:rPr>
                            <w:rFonts w:cs="Tahoma"/>
                            <w:color w:val="1F1A17"/>
                            <w:sz w:val="14"/>
                            <w:szCs w:val="14"/>
                            <w:lang w:val="en-US"/>
                          </w:rPr>
                          <w:t>SAP ChangePasswordReq</w:t>
                        </w:r>
                      </w:p>
                    </w:txbxContent>
                  </v:textbox>
                </v:rect>
                <v:rect id="Rectangle 1236" o:spid="_x0000_s1305" style="position:absolute;left:36800;top:32277;width:503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hoKwQAAAN0AAAAPAAAAZHJzL2Rvd25yZXYueG1sRE/dasIw&#10;FL4XfIdwhN3ZdIVJqUYZA0HHbqw+wKE5/WHJSUmi7d5+GQy8Ox/f79kdZmvEg3wYHCt4zXIQxI3T&#10;A3cKbtfjugQRIrJG45gU/FCAw3652GGl3cQXetSxEymEQ4UK+hjHSsrQ9GQxZG4kTlzrvMWYoO+k&#10;9jilcGtkkecbaXHg1NDjSB89Nd/13SqQ1/o4lbXxufss2i9zPl1ackq9rOb3LYhIc3yK/90nneaX&#10;xRv8fZNOkPtfAAAA//8DAFBLAQItABQABgAIAAAAIQDb4fbL7gAAAIUBAAATAAAAAAAAAAAAAAAA&#10;AAAAAABbQ29udGVudF9UeXBlc10ueG1sUEsBAi0AFAAGAAgAAAAhAFr0LFu/AAAAFQEAAAsAAAAA&#10;AAAAAAAAAAAAHwEAAF9yZWxzLy5yZWxzUEsBAi0AFAAGAAgAAAAhAK8SGgrBAAAA3QAAAA8AAAAA&#10;AAAAAAAAAAAABwIAAGRycy9kb3ducmV2LnhtbFBLBQYAAAAAAwADALcAAAD1AgAAAAA=&#10;" filled="f" stroked="f">
                  <v:textbox style="mso-fit-shape-to-text:t" inset="0,0,0,0">
                    <w:txbxContent>
                      <w:p w14:paraId="27E4748E" w14:textId="77777777" w:rsidR="000A71B3" w:rsidRDefault="000A71B3" w:rsidP="00A870EF">
                        <w:r>
                          <w:rPr>
                            <w:rFonts w:cs="Tahoma"/>
                            <w:color w:val="1F1A17"/>
                            <w:sz w:val="14"/>
                            <w:szCs w:val="14"/>
                            <w:lang w:val="en-US"/>
                          </w:rPr>
                          <w:t>SAPErrorMsg</w:t>
                        </w:r>
                      </w:p>
                    </w:txbxContent>
                  </v:textbox>
                </v:rect>
                <v:rect id="Rectangle 1237" o:spid="_x0000_s1306" style="position:absolute;left:37007;top:18624;width:48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R9wAAAAN0AAAAPAAAAZHJzL2Rvd25yZXYueG1sRE/NisIw&#10;EL4LvkOYBW+abg9SukZZFgQVL9Z9gKGZ/rDJpCTR1rc3grC3+fh+Z7ObrBF38qF3rOBzlYEgrp3u&#10;uVXwe90vCxAhIms0jknBgwLstvPZBkvtRr7QvYqtSCEcSlTQxTiUUoa6I4th5QbixDXOW4wJ+lZq&#10;j2MKt0bmWbaWFntODR0O9NNR/VfdrAJ5rfZjURmfuVPenM3xcGnIKbX4mL6/QESa4r/47T7oNL/I&#10;1/D6Jp0gt08AAAD//wMAUEsBAi0AFAAGAAgAAAAhANvh9svuAAAAhQEAABMAAAAAAAAAAAAAAAAA&#10;AAAAAFtDb250ZW50X1R5cGVzXS54bWxQSwECLQAUAAYACAAAACEAWvQsW78AAAAVAQAACwAAAAAA&#10;AAAAAAAAAAAfAQAAX3JlbHMvLnJlbHNQSwECLQAUAAYACAAAACEAX8CEfcAAAADdAAAADwAAAAAA&#10;AAAAAAAAAAAHAgAAZHJzL2Rvd25yZXYueG1sUEsFBgAAAAADAAMAtwAAAPQCAAAAAA==&#10;" filled="f" stroked="f">
                  <v:textbox style="mso-fit-shape-to-text:t" inset="0,0,0,0">
                    <w:txbxContent>
                      <w:p w14:paraId="0B6166D5" w14:textId="77777777" w:rsidR="000A71B3" w:rsidRPr="00636EA9" w:rsidRDefault="000A71B3" w:rsidP="00A870EF">
                        <w:pPr>
                          <w:rPr>
                            <w:rFonts w:cs="Tahoma"/>
                            <w:color w:val="1F1A17"/>
                            <w:sz w:val="14"/>
                            <w:szCs w:val="14"/>
                            <w:lang w:val="en-US"/>
                          </w:rPr>
                        </w:pPr>
                      </w:p>
                    </w:txbxContent>
                  </v:textbox>
                </v:rect>
                <v:shape id="Freeform 1238" o:spid="_x0000_s1307" style="position:absolute;left:41065;top:35020;width:3080;height:3321;visibility:visible;mso-wrap-style:square;v-text-anchor:top" coordsize="48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kQbxwAAAN0AAAAPAAAAZHJzL2Rvd25yZXYueG1sRE9LawIx&#10;EL4X/A9hhF6kZpVidWsUsRWkoNRHD71NN+Pu6mayJFHXf98UhN7m43vOeNqYSlzI+dKygl43AUGc&#10;WV1yrmC/WzwNQfiArLGyTApu5GE6aT2MMdX2yhu6bEMuYgj7FBUUIdSplD4ryKDv2po4cgfrDIYI&#10;XS61w2sMN5XsJ8lAGiw5NhRY07yg7LQ9GwVv6+fP0fzHHb8Wq+9N/jE4d/bvHaUe283sFUSgJvyL&#10;7+6ljvOH/Rf4+yaeICe/AAAA//8DAFBLAQItABQABgAIAAAAIQDb4fbL7gAAAIUBAAATAAAAAAAA&#10;AAAAAAAAAAAAAABbQ29udGVudF9UeXBlc10ueG1sUEsBAi0AFAAGAAgAAAAhAFr0LFu/AAAAFQEA&#10;AAsAAAAAAAAAAAAAAAAAHwEAAF9yZWxzLy5yZWxzUEsBAi0AFAAGAAgAAAAhADtKRBvHAAAA3QAA&#10;AA8AAAAAAAAAAAAAAAAABwIAAGRycy9kb3ducmV2LnhtbFBLBQYAAAAAAwADALcAAAD7AgAAAAA=&#10;" path="m470,l,514r14,9l485,10,470,xe" fillcolor="#1f1a17" stroked="f">
                  <v:path arrowok="t" o:connecttype="custom" o:connectlocs="298450,0;0,326390;8890,332105;307975,6350;298450,0" o:connectangles="0,0,0,0,0"/>
                </v:shape>
                <v:shape id="Freeform 1239" o:spid="_x0000_s1308" style="position:absolute;left:43808;top:34651;width:673;height:674;visibility:visible;mso-wrap-style:square;v-text-anchor:top" coordsize="10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gd0yAAAAN0AAAAPAAAAZHJzL2Rvd25yZXYueG1sRI9Ba8JA&#10;EIXvhf6HZQq9iG6aYg3RVUqhpRYvjV68jdkxic3OhuxW47/vHITeZnhv3vtmsRpcq87Uh8azgadJ&#10;Aoq49LbhysBu+z7OQIWIbLH1TAauFGC1vL9bYG79hb/pXMRKSQiHHA3UMXa51qGsyWGY+I5YtKPv&#10;HUZZ+0rbHi8S7lqdJsmLdtiwNNTY0VtN5U/x6wzsD9P1aZQW2+x5M/NTZz++TofUmMeH4XUOKtIQ&#10;/823608r+FkquPKNjKCXfwAAAP//AwBQSwECLQAUAAYACAAAACEA2+H2y+4AAACFAQAAEwAAAAAA&#10;AAAAAAAAAAAAAAAAW0NvbnRlbnRfVHlwZXNdLnhtbFBLAQItABQABgAIAAAAIQBa9CxbvwAAABUB&#10;AAALAAAAAAAAAAAAAAAAAB8BAABfcmVscy8ucmVsc1BLAQItABQABgAIAAAAIQB6ugd0yAAAAN0A&#10;AAAPAAAAAAAAAAAAAAAAAAcCAABkcnMvZG93bnJldi54bWxQSwUGAAAAAAMAAwC3AAAA/AIAAAAA&#10;" path="m,34l106,,77,106,,34,106,,,34xe" fillcolor="#1f1a17" stroked="f">
                  <v:path arrowok="t" o:connecttype="custom" o:connectlocs="0,21590;67310,0;48895,67310;0,21590;67310,0;0,21590" o:connectangles="0,0,0,0,0,0"/>
                </v:shape>
                <v:rect id="Rectangle 1240" o:spid="_x0000_s1309" style="position:absolute;left:35883;top:38709;width:7227;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xAPwQAAAN0AAAAPAAAAZHJzL2Rvd25yZXYueG1sRE9LasMw&#10;EN0Hcgcxge5iuV4Ux4kSSiGQlG7i5ACDNf5QaWQkJXZvXxUK2c3jfWd3mK0RD/JhcKzgNctBEDdO&#10;D9wpuF2P6xJEiMgajWNS8EMBDvvlYoeVdhNf6FHHTqQQDhUq6GMcKylD05PFkLmROHGt8xZjgr6T&#10;2uOUwq2RRZ6/SYsDp4YeR/roqfmu71aBvNbHqayNz91n0X6Z8+nSklPqZTW/b0FEmuNT/O8+6TS/&#10;LDbw9006Qe5/AQAA//8DAFBLAQItABQABgAIAAAAIQDb4fbL7gAAAIUBAAATAAAAAAAAAAAAAAAA&#10;AAAAAABbQ29udGVudF9UeXBlc10ueG1sUEsBAi0AFAAGAAgAAAAhAFr0LFu/AAAAFQEAAAsAAAAA&#10;AAAAAAAAAAAAHwEAAF9yZWxzLy5yZWxzUEsBAi0AFAAGAAgAAAAhAC5fEA/BAAAA3QAAAA8AAAAA&#10;AAAAAAAAAAAABwIAAGRycy9kb3ducmV2LnhtbFBLBQYAAAAAAwADALcAAAD1AgAAAAA=&#10;" filled="f" stroked="f">
                  <v:textbox style="mso-fit-shape-to-text:t" inset="0,0,0,0">
                    <w:txbxContent>
                      <w:p w14:paraId="09AA0CBB" w14:textId="77777777" w:rsidR="000A71B3" w:rsidRDefault="000A71B3" w:rsidP="00A870EF">
                        <w:r>
                          <w:rPr>
                            <w:rFonts w:cs="Tahoma"/>
                            <w:color w:val="1F1A17"/>
                            <w:sz w:val="12"/>
                            <w:szCs w:val="12"/>
                            <w:lang w:val="en-US"/>
                          </w:rPr>
                          <w:t>In the LOGON status,</w:t>
                        </w:r>
                      </w:p>
                    </w:txbxContent>
                  </v:textbox>
                </v:rect>
                <v:rect id="Rectangle 1241" o:spid="_x0000_s1310" style="position:absolute;left:35883;top:39624;width:8973;height:9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C9PxAAAAN0AAAAPAAAAZHJzL2Rvd25yZXYueG1sRI/NagMx&#10;DITvhb6DUaC3xpsUyrKJE0IgkJZesskDiLX2h9jyYrvZ7dtXh0JvEjOa+bTdz96pB8U0BDawWhag&#10;iJtgB+4M3K6n1xJUysgWXWAy8EMJ9rvnpy1WNkx8oUedOyUhnCo00Oc8VlqnpiePaRlGYtHaED1m&#10;WWOnbcRJwr3T66J41x4HloYeRzr21Nzrb29AX+vTVNYuFuFz3X65j/OlpWDMy2I+bEBlmvO/+e/6&#10;bAW/fBN++UZG0LtfAAAA//8DAFBLAQItABQABgAIAAAAIQDb4fbL7gAAAIUBAAATAAAAAAAAAAAA&#10;AAAAAAAAAABbQ29udGVudF9UeXBlc10ueG1sUEsBAi0AFAAGAAgAAAAhAFr0LFu/AAAAFQEAAAsA&#10;AAAAAAAAAAAAAAAAHwEAAF9yZWxzLy5yZWxzUEsBAi0AFAAGAAgAAAAhADq8L0/EAAAA3QAAAA8A&#10;AAAAAAAAAAAAAAAABwIAAGRycy9kb3ducmV2LnhtbFBLBQYAAAAAAwADALcAAAD4AgAAAAA=&#10;" filled="f" stroked="f">
                  <v:textbox style="mso-fit-shape-to-text:t" inset="0,0,0,0">
                    <w:txbxContent>
                      <w:p w14:paraId="1A00BBC8" w14:textId="77777777" w:rsidR="000A71B3" w:rsidRDefault="000A71B3" w:rsidP="00A870EF">
                        <w:r>
                          <w:rPr>
                            <w:rFonts w:cs="Tahoma"/>
                            <w:color w:val="1F1A17"/>
                            <w:sz w:val="12"/>
                            <w:szCs w:val="12"/>
                            <w:lang w:val="en-US"/>
                          </w:rPr>
                          <w:t>all application mechanisms</w:t>
                        </w:r>
                      </w:p>
                    </w:txbxContent>
                  </v:textbox>
                </v:rect>
                <v:rect id="Rectangle 1242" o:spid="_x0000_s1311" style="position:absolute;left:35883;top:40538;width:4655;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rUwAAAAN0AAAAPAAAAZHJzL2Rvd25yZXYueG1sRE/bisIw&#10;EH1f8B/CCL6tqQpLqUYRQXBlX6x+wNBML5hMSpK19e+NsLBvczjX2exGa8SDfOgcK1jMMxDEldMd&#10;Nwpu1+NnDiJEZI3GMSl4UoDddvKxwUK7gS/0KGMjUgiHAhW0MfaFlKFqyWKYu544cbXzFmOCvpHa&#10;45DCrZHLLPuSFjtODS32dGipupe/VoG8lschL43P3HlZ/5jv06Ump9RsOu7XICKN8V/85z7pND9f&#10;LeD9TTpBbl8AAAD//wMAUEsBAi0AFAAGAAgAAAAhANvh9svuAAAAhQEAABMAAAAAAAAAAAAAAAAA&#10;AAAAAFtDb250ZW50X1R5cGVzXS54bWxQSwECLQAUAAYACAAAACEAWvQsW78AAAAVAQAACwAAAAAA&#10;AAAAAAAAAAAfAQAAX3JlbHMvLnJlbHNQSwECLQAUAAYACAAAACEAVfCK1MAAAADdAAAADwAAAAAA&#10;AAAAAAAAAAAHAgAAZHJzL2Rvd25yZXYueG1sUEsFBgAAAAADAAMAtwAAAPQCAAAAAA==&#10;" filled="f" stroked="f">
                  <v:textbox style="mso-fit-shape-to-text:t" inset="0,0,0,0">
                    <w:txbxContent>
                      <w:p w14:paraId="48859B7B" w14:textId="77777777" w:rsidR="000A71B3" w:rsidRDefault="000A71B3" w:rsidP="00A870EF">
                        <w:r>
                          <w:rPr>
                            <w:rFonts w:cs="Tahoma"/>
                            <w:color w:val="1F1A17"/>
                            <w:sz w:val="12"/>
                            <w:szCs w:val="12"/>
                            <w:lang w:val="en-US"/>
                          </w:rPr>
                          <w:t>are managed.</w:t>
                        </w:r>
                      </w:p>
                    </w:txbxContent>
                  </v:textbox>
                </v:rect>
                <v:rect id="Rectangle 1243" o:spid="_x0000_s1312" style="position:absolute;left:35883;top:41452;width:7322;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hSjwQAAAN0AAAAPAAAAZHJzL2Rvd25yZXYueG1sRE/dasIw&#10;FL4XfIdwhN3ZdB1IqUYZA0HHbqw+wKE5/WHJSUmi7d5+GQy8Ox/f79kdZmvEg3wYHCt4zXIQxI3T&#10;A3cKbtfjugQRIrJG45gU/FCAw3652GGl3cQXetSxEymEQ4UK+hjHSsrQ9GQxZG4kTlzrvMWYoO+k&#10;9jilcGtkkecbaXHg1NDjSB89Nd/13SqQ1/o4lbXxufss2i9zPl1ackq9rOb3LYhIc3yK/90nneaX&#10;bwX8fZNOkPtfAAAA//8DAFBLAQItABQABgAIAAAAIQDb4fbL7gAAAIUBAAATAAAAAAAAAAAAAAAA&#10;AAAAAABbQ29udGVudF9UeXBlc10ueG1sUEsBAi0AFAAGAAgAAAAhAFr0LFu/AAAAFQEAAAsAAAAA&#10;AAAAAAAAAAAAHwEAAF9yZWxzLy5yZWxzUEsBAi0AFAAGAAgAAAAhAKUiFKPBAAAA3QAAAA8AAAAA&#10;AAAAAAAAAAAABwIAAGRycy9kb3ducmV2LnhtbFBLBQYAAAAAAwADALcAAAD1AgAAAAA=&#10;" filled="f" stroked="f">
                  <v:textbox style="mso-fit-shape-to-text:t" inset="0,0,0,0">
                    <w:txbxContent>
                      <w:p w14:paraId="53AEDF69" w14:textId="77777777" w:rsidR="000A71B3" w:rsidRDefault="000A71B3" w:rsidP="00A870EF">
                        <w:r>
                          <w:rPr>
                            <w:rFonts w:cs="Tahoma"/>
                            <w:color w:val="1F1A17"/>
                            <w:sz w:val="12"/>
                            <w:szCs w:val="12"/>
                            <w:lang w:val="en-US"/>
                          </w:rPr>
                          <w:t>The request-response</w:t>
                        </w:r>
                      </w:p>
                    </w:txbxContent>
                  </v:textbox>
                </v:rect>
                <v:rect id="Rectangle 1244" o:spid="_x0000_s1313" style="position:absolute;left:35883;top:42398;width:9710;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rE4wAAAAN0AAAAPAAAAZHJzL2Rvd25yZXYueG1sRE/bisIw&#10;EH1f8B/CCL6tqQpLqUYRQXBlX6x+wNBML5hMShJt9++NsLBvczjX2exGa8STfOgcK1jMMxDEldMd&#10;Nwpu1+NnDiJEZI3GMSn4pQC77eRjg4V2A1/oWcZGpBAOBSpoY+wLKUPVksUwdz1x4mrnLcYEfSO1&#10;xyGFWyOXWfYlLXacGlrs6dBSdS8fVoG8lschL43P3HlZ/5jv06Ump9RsOu7XICKN8V/85z7pND9f&#10;reD9TTpBbl8AAAD//wMAUEsBAi0AFAAGAAgAAAAhANvh9svuAAAAhQEAABMAAAAAAAAAAAAAAAAA&#10;AAAAAFtDb250ZW50X1R5cGVzXS54bWxQSwECLQAUAAYACAAAACEAWvQsW78AAAAVAQAACwAAAAAA&#10;AAAAAAAAAAAfAQAAX3JlbHMvLnJlbHNQSwECLQAUAAYACAAAACEAym6xOMAAAADdAAAADwAAAAAA&#10;AAAAAAAAAAAHAgAAZHJzL2Rvd25yZXYueG1sUEsFBgAAAAADAAMAtwAAAPQCAAAAAA==&#10;" filled="f" stroked="f">
                  <v:textbox style="mso-fit-shape-to-text:t" inset="0,0,0,0">
                    <w:txbxContent>
                      <w:p w14:paraId="64CD9442" w14:textId="77777777" w:rsidR="000A71B3" w:rsidRDefault="000A71B3" w:rsidP="00A870EF">
                        <w:r>
                          <w:rPr>
                            <w:rFonts w:cs="Tahoma"/>
                            <w:color w:val="1F1A17"/>
                            <w:sz w:val="12"/>
                            <w:szCs w:val="12"/>
                            <w:lang w:val="en-US"/>
                          </w:rPr>
                          <w:t>mode requires a timer-based</w:t>
                        </w:r>
                      </w:p>
                    </w:txbxContent>
                  </v:textbox>
                </v:rect>
                <v:rect id="Rectangle 1245" o:spid="_x0000_s1314" style="position:absolute;left:35883;top:43313;width:8954;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ylMwAAAAN0AAAAPAAAAZHJzL2Rvd25yZXYueG1sRE/bagIx&#10;EH0X+g9hCr5ptiqyrEYpgmCLL65+wLCZvWAyWZLobv++KRR8m8O5znY/WiOe5EPnWMHHPANBXDnd&#10;caPgdj3OchAhIms0jknBDwXY794mWyy0G/hCzzI2IoVwKFBBG2NfSBmqliyGueuJE1c7bzEm6Bup&#10;PQ4p3Bq5yLK1tNhxamixp0NL1b18WAXyWh6HvDQ+c9+L+my+TpeanFLT9/FzAyLSGF/if/dJp/n5&#10;cgV/36QT5O4XAAD//wMAUEsBAi0AFAAGAAgAAAAhANvh9svuAAAAhQEAABMAAAAAAAAAAAAAAAAA&#10;AAAAAFtDb250ZW50X1R5cGVzXS54bWxQSwECLQAUAAYACAAAACEAWvQsW78AAAAVAQAACwAAAAAA&#10;AAAAAAAAAAAfAQAAX3JlbHMvLnJlbHNQSwECLQAUAAYACAAAACEARYcpTMAAAADdAAAADwAAAAAA&#10;AAAAAAAAAAAHAgAAZHJzL2Rvd25yZXYueG1sUEsFBgAAAAADAAMAtwAAAPQCAAAAAA==&#10;" filled="f" stroked="f">
                  <v:textbox style="mso-fit-shape-to-text:t" inset="0,0,0,0">
                    <w:txbxContent>
                      <w:p w14:paraId="2BA56F87" w14:textId="77777777" w:rsidR="000A71B3" w:rsidRDefault="000A71B3" w:rsidP="00A870EF">
                        <w:r>
                          <w:rPr>
                            <w:rFonts w:cs="Tahoma"/>
                            <w:color w:val="1F1A17"/>
                            <w:sz w:val="12"/>
                            <w:szCs w:val="12"/>
                            <w:lang w:val="en-US"/>
                          </w:rPr>
                          <w:t>mechanism to manage the</w:t>
                        </w:r>
                      </w:p>
                    </w:txbxContent>
                  </v:textbox>
                </v:rect>
                <v:rect id="Rectangle 1246" o:spid="_x0000_s1315" style="position:absolute;left:35883;top:44227;width:6363;height: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4zXwAAAAN0AAAAPAAAAZHJzL2Rvd25yZXYueG1sRE/bagIx&#10;EH0X+g9hCr5ptoqyrEYpgmCLL65+wLCZvWAyWZLobv++KRR8m8O5znY/WiOe5EPnWMHHPANBXDnd&#10;caPgdj3OchAhIms0jknBDwXY794mWyy0G/hCzzI2IoVwKFBBG2NfSBmqliyGueuJE1c7bzEm6Bup&#10;PQ4p3Bq5yLK1tNhxamixp0NL1b18WAXyWh6HvDQ+c9+L+my+TpeanFLT9/FzAyLSGF/if/dJp/n5&#10;cgV/36QT5O4XAAD//wMAUEsBAi0AFAAGAAgAAAAhANvh9svuAAAAhQEAABMAAAAAAAAAAAAAAAAA&#10;AAAAAFtDb250ZW50X1R5cGVzXS54bWxQSwECLQAUAAYACAAAACEAWvQsW78AAAAVAQAACwAAAAAA&#10;AAAAAAAAAAAfAQAAX3JlbHMvLnJlbHNQSwECLQAUAAYACAAAACEAKsuM18AAAADdAAAADwAAAAAA&#10;AAAAAAAAAAAHAgAAZHJzL2Rvd25yZXYueG1sUEsFBgAAAAADAAMAtwAAAPQCAAAAAA==&#10;" filled="f" stroked="f">
                  <v:textbox style="mso-fit-shape-to-text:t" inset="0,0,0,0">
                    <w:txbxContent>
                      <w:p w14:paraId="16E86773" w14:textId="77777777" w:rsidR="000A71B3" w:rsidRDefault="000A71B3" w:rsidP="00A870EF">
                        <w:r>
                          <w:rPr>
                            <w:rFonts w:cs="Tahoma"/>
                            <w:color w:val="1F1A17"/>
                            <w:sz w:val="12"/>
                            <w:szCs w:val="12"/>
                            <w:lang w:val="en-US"/>
                          </w:rPr>
                          <w:t>response wait time</w:t>
                        </w:r>
                      </w:p>
                    </w:txbxContent>
                  </v:textbox>
                </v:rect>
                <v:rect id="Rectangle 1247" o:spid="_x0000_s1316" style="position:absolute;left:5213;top:47580;width:5054;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RKgwAAAAN0AAAAPAAAAZHJzL2Rvd25yZXYueG1sRE/bisIw&#10;EH1f8B/CCL6tqQpSqlGWBUGXfbH6AUMzvWAyKUm09e83C4JvczjX2e5Ha8SDfOgcK1jMMxDEldMd&#10;Nwqul8NnDiJEZI3GMSl4UoD9bvKxxUK7gc/0KGMjUgiHAhW0MfaFlKFqyWKYu544cbXzFmOCvpHa&#10;45DCrZHLLFtLix2nhhZ7+m6pupV3q0BeysOQl8Zn7mdZ/5rT8VyTU2o2Hb82ICKN8S1+uY86zc9X&#10;a/j/Jp0gd38AAAD//wMAUEsBAi0AFAAGAAgAAAAhANvh9svuAAAAhQEAABMAAAAAAAAAAAAAAAAA&#10;AAAAAFtDb250ZW50X1R5cGVzXS54bWxQSwECLQAUAAYACAAAACEAWvQsW78AAAAVAQAACwAAAAAA&#10;AAAAAAAAAAAfAQAAX3JlbHMvLnJlbHNQSwECLQAUAAYACAAAACEA2hkSoMAAAADdAAAADwAAAAAA&#10;AAAAAAAAAAAHAgAAZHJzL2Rvd25yZXYueG1sUEsFBgAAAAADAAMAtwAAAPQCAAAAAA==&#10;" filled="f" stroked="f">
                  <v:textbox style="mso-fit-shape-to-text:t" inset="0,0,0,0">
                    <w:txbxContent>
                      <w:p w14:paraId="52EB1F24" w14:textId="77777777" w:rsidR="000A71B3" w:rsidRDefault="000A71B3" w:rsidP="00A870EF">
                        <w:r>
                          <w:rPr>
                            <w:rFonts w:cs="Tahoma"/>
                            <w:color w:val="1F1A17"/>
                            <w:sz w:val="14"/>
                            <w:szCs w:val="14"/>
                            <w:lang w:val="en-US"/>
                          </w:rPr>
                          <w:t>Stable status</w:t>
                        </w:r>
                      </w:p>
                    </w:txbxContent>
                  </v:textbox>
                </v:rect>
                <v:rect id="Rectangle 1248" o:spid="_x0000_s1317" style="position:absolute;left:546;top:45319;width:2857;height:10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bc7wAAAAN0AAAAPAAAAZHJzL2Rvd25yZXYueG1sRE/bagIx&#10;EH0X+g9hCr5ptgq6rEYpgmCLL65+wLCZvWAyWZLobv++KRR8m8O5znY/WiOe5EPnWMHHPANBXDnd&#10;caPgdj3OchAhIms0jknBDwXY794mWyy0G/hCzzI2IoVwKFBBG2NfSBmqliyGueuJE1c7bzEm6Bup&#10;PQ4p3Bq5yLKVtNhxamixp0NL1b18WAXyWh6HvDQ+c9+L+my+TpeanFLT9/FzAyLSGF/if/dJp/n5&#10;cg1/36QT5O4XAAD//wMAUEsBAi0AFAAGAAgAAAAhANvh9svuAAAAhQEAABMAAAAAAAAAAAAAAAAA&#10;AAAAAFtDb250ZW50X1R5cGVzXS54bWxQSwECLQAUAAYACAAAACEAWvQsW78AAAAVAQAACwAAAAAA&#10;AAAAAAAAAAAfAQAAX3JlbHMvLnJlbHNQSwECLQAUAAYACAAAACEAtVW3O8AAAADdAAAADwAAAAAA&#10;AAAAAAAAAAAHAgAAZHJzL2Rvd25yZXYueG1sUEsFBgAAAAADAAMAtwAAAPQCAAAAAA==&#10;" filled="f" stroked="f">
                  <v:textbox style="mso-fit-shape-to-text:t" inset="0,0,0,0">
                    <w:txbxContent>
                      <w:p w14:paraId="7B263C23" w14:textId="77777777" w:rsidR="000A71B3" w:rsidRDefault="000A71B3" w:rsidP="00A870EF">
                        <w:r>
                          <w:rPr>
                            <w:rFonts w:cs="Tahoma"/>
                            <w:color w:val="1F1A17"/>
                            <w:sz w:val="14"/>
                            <w:szCs w:val="14"/>
                            <w:lang w:val="en-US"/>
                          </w:rPr>
                          <w:t>Legend</w:t>
                        </w:r>
                      </w:p>
                    </w:txbxContent>
                  </v:textbox>
                </v:rect>
                <v:rect id="Rectangle 1249" o:spid="_x0000_s1318" style="position:absolute;left:5276;top:49409;width:6579;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NJxAAAAN0AAAAPAAAAZHJzL2Rvd25yZXYueG1sRI/NagMx&#10;DITvhb6DUaC3xpsUyrKJE0IgkJZesskDiLX2h9jyYrvZ7dtXh0JvEjOa+bTdz96pB8U0BDawWhag&#10;iJtgB+4M3K6n1xJUysgWXWAy8EMJ9rvnpy1WNkx8oUedOyUhnCo00Oc8VlqnpiePaRlGYtHaED1m&#10;WWOnbcRJwr3T66J41x4HloYeRzr21Nzrb29AX+vTVNYuFuFz3X65j/OlpWDMy2I+bEBlmvO/+e/6&#10;bAW/fBNc+UZG0LtfAAAA//8DAFBLAQItABQABgAIAAAAIQDb4fbL7gAAAIUBAAATAAAAAAAAAAAA&#10;AAAAAAAAAABbQ29udGVudF9UeXBlc10ueG1sUEsBAi0AFAAGAAgAAAAhAFr0LFu/AAAAFQEAAAsA&#10;AAAAAAAAAAAAAAAAHwEAAF9yZWxzLy5yZWxzUEsBAi0AFAAGAAgAAAAhAMTKI0nEAAAA3QAAAA8A&#10;AAAAAAAAAAAAAAAABwIAAGRycy9kb3ducmV2LnhtbFBLBQYAAAAAAwADALcAAAD4AgAAAAA=&#10;" filled="f" stroked="f">
                  <v:textbox style="mso-fit-shape-to-text:t" inset="0,0,0,0">
                    <w:txbxContent>
                      <w:p w14:paraId="5663DEF6" w14:textId="77777777" w:rsidR="000A71B3" w:rsidRDefault="000A71B3" w:rsidP="00A870EF">
                        <w:r>
                          <w:rPr>
                            <w:rFonts w:cs="Tahoma"/>
                            <w:color w:val="1F1A17"/>
                            <w:sz w:val="14"/>
                            <w:szCs w:val="14"/>
                            <w:lang w:val="en-US"/>
                          </w:rPr>
                          <w:t>Transitory status</w:t>
                        </w:r>
                      </w:p>
                    </w:txbxContent>
                  </v:textbox>
                </v:rect>
                <v:rect id="Rectangle 1250" o:spid="_x0000_s1319" style="position:absolute;left:5213;top:51238;width:8223;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bSwAAAAN0AAAAPAAAAZHJzL2Rvd25yZXYueG1sRE/bagIx&#10;EH0X/Icwgm+a1UJZV6MUQbDFF1c/YNjMXmgyWZLU3f69KQh9m8O5zu4wWiMe5EPnWMFqmYEgrpzu&#10;uFFwv50WOYgQkTUax6TglwIc9tPJDgvtBr7So4yNSCEcClTQxtgXUoaqJYth6XrixNXOW4wJ+kZq&#10;j0MKt0aus+xdWuw4NbTY07Gl6rv8sQrkrTwNeWl85r7W9cV8nq81OaXms/FjCyLSGP/FL/dZp/n5&#10;2wb+vkknyP0TAAD//wMAUEsBAi0AFAAGAAgAAAAhANvh9svuAAAAhQEAABMAAAAAAAAAAAAAAAAA&#10;AAAAAFtDb250ZW50X1R5cGVzXS54bWxQSwECLQAUAAYACAAAACEAWvQsW78AAAAVAQAACwAAAAAA&#10;AAAAAAAAAAAfAQAAX3JlbHMvLnJlbHNQSwECLQAUAAYACAAAACEAq4aG0sAAAADdAAAADwAAAAAA&#10;AAAAAAAAAAAHAgAAZHJzL2Rvd25yZXYueG1sUEsFBgAAAAADAAMAtwAAAPQCAAAAAA==&#10;" filled="f" stroked="f">
                  <v:textbox style="mso-fit-shape-to-text:t" inset="0,0,0,0">
                    <w:txbxContent>
                      <w:p w14:paraId="0F07E725" w14:textId="77777777" w:rsidR="000A71B3" w:rsidRDefault="000A71B3" w:rsidP="00A870EF">
                        <w:r>
                          <w:rPr>
                            <w:rFonts w:cs="Tahoma"/>
                            <w:color w:val="1F1A17"/>
                            <w:sz w:val="14"/>
                            <w:szCs w:val="14"/>
                            <w:lang w:val="en-US"/>
                          </w:rPr>
                          <w:t>(Normally send PDU)</w:t>
                        </w:r>
                      </w:p>
                    </w:txbxContent>
                  </v:textbox>
                </v:rect>
                <v:rect id="Rectangle 1251" o:spid="_x0000_s1320" style="position:absolute;left:5245;top:53003;width:9156;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lwyxAAAAN0AAAAPAAAAZHJzL2Rvd25yZXYueG1sRI/NagMx&#10;DITvhb6DUaC3xptQyrKJE0IgkJZesskDiLX2h9jyYrvZ7dtXh0JvEjOa+bTdz96pB8U0BDawWhag&#10;iJtgB+4M3K6n1xJUysgWXWAy8EMJ9rvnpy1WNkx8oUedOyUhnCo00Oc8VlqnpiePaRlGYtHaED1m&#10;WWOnbcRJwr3T66J41x4HloYeRzr21Nzrb29AX+vTVNYuFuFz3X65j/OlpWDMy2I+bEBlmvO/+e/6&#10;bAW/fBN++UZG0LtfAAAA//8DAFBLAQItABQABgAIAAAAIQDb4fbL7gAAAIUBAAATAAAAAAAAAAAA&#10;AAAAAAAAAABbQ29udGVudF9UeXBlc10ueG1sUEsBAi0AFAAGAAgAAAAhAFr0LFu/AAAAFQEAAAsA&#10;AAAAAAAAAAAAAAAAHwEAAF9yZWxzLy5yZWxzUEsBAi0AFAAGAAgAAAAhAGK6XDLEAAAA3QAAAA8A&#10;AAAAAAAAAAAAAAAABwIAAGRycy9kb3ducmV2LnhtbFBLBQYAAAAAAwADALcAAAD4AgAAAAA=&#10;" filled="f" stroked="f">
                  <v:textbox style="mso-fit-shape-to-text:t" inset="0,0,0,0">
                    <w:txbxContent>
                      <w:p w14:paraId="21D80D24" w14:textId="77777777" w:rsidR="000A71B3" w:rsidRDefault="000A71B3" w:rsidP="00A870EF">
                        <w:r>
                          <w:rPr>
                            <w:rFonts w:cs="Tahoma"/>
                            <w:color w:val="1F1A17"/>
                            <w:sz w:val="14"/>
                            <w:szCs w:val="14"/>
                            <w:lang w:val="en-US"/>
                          </w:rPr>
                          <w:t>(Normally receive PDU)</w:t>
                        </w:r>
                      </w:p>
                    </w:txbxContent>
                  </v:textbox>
                </v:rect>
                <v:rect id="Rectangle 1252" o:spid="_x0000_s1321" style="position:absolute;left:1308;top:51111;width:283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jVwwQAAAN0AAAAPAAAAZHJzL2Rvd25yZXYueG1sRE/JasMw&#10;EL0X+g9iCr01ckwJxo0SQnDocsrSDxisiW1ijYw0ddy/rwqB3Obx1lmuJ9erkULsPBuYzzJQxLW3&#10;HTcGvk+7lwJUFGSLvWcy8EsR1qvHhyWW1l/5QONRGpVCOJZooBUZSq1j3ZLDOPMDceLOPjiUBEOj&#10;bcBrCne9zrNsoR12nBpaHGjbUn05/jgDetzl77QfsArVZ1PpXIrDlxjz/DRt3kAJTXIX39wfNs0v&#10;Xufw/006Qa/+AAAA//8DAFBLAQItABQABgAIAAAAIQDb4fbL7gAAAIUBAAATAAAAAAAAAAAAAAAA&#10;AAAAAABbQ29udGVudF9UeXBlc10ueG1sUEsBAi0AFAAGAAgAAAAhAFr0LFu/AAAAFQEAAAsAAAAA&#10;AAAAAAAAAAAAHwEAAF9yZWxzLy5yZWxzUEsBAi0AFAAGAAgAAAAhAAjGNXDBAAAA3QAAAA8AAAAA&#10;AAAAAAAAAAAABwIAAGRycy9kb3ducmV2LnhtbFBLBQYAAAAAAwADALcAAAD1AgAAAAA=&#10;" filled="f" strokecolor="#1f1a17" strokeweight=".5pt"/>
                <v:rect id="Rectangle 1253" o:spid="_x0000_s1322" style="position:absolute;left:1524;top:51174;width:2425;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JFwAAAAN0AAAAPAAAAZHJzL2Rvd25yZXYueG1sRE/bagIx&#10;EH0X+g9hCr5ptiqyrEYpgmCLL65+wLCZvWAyWZLobv++KRR8m8O5znY/WiOe5EPnWMHHPANBXDnd&#10;caPgdj3OchAhIms0jknBDwXY794mWyy0G/hCzzI2IoVwKFBBG2NfSBmqliyGueuJE1c7bzEm6Bup&#10;PQ4p3Bq5yLK1tNhxamixp0NL1b18WAXyWh6HvDQ+c9+L+my+TpeanFLT9/FzAyLSGF/if/dJp/n5&#10;agl/36QT5O4XAAD//wMAUEsBAi0AFAAGAAgAAAAhANvh9svuAAAAhQEAABMAAAAAAAAAAAAAAAAA&#10;AAAAAFtDb250ZW50X1R5cGVzXS54bWxQSwECLQAUAAYACAAAACEAWvQsW78AAAAVAQAACwAAAAAA&#10;AAAAAAAAAAAfAQAAX3JlbHMvLnJlbHNQSwECLQAUAAYACAAAACEAkmjCRcAAAADdAAAADwAAAAAA&#10;AAAAAAAAAAAHAgAAZHJzL2Rvd25yZXYueG1sUEsFBgAAAAADAAMAtwAAAPQCAAAAAA==&#10;" filled="f" stroked="f">
                  <v:textbox style="mso-fit-shape-to-text:t" inset="0,0,0,0">
                    <w:txbxContent>
                      <w:p w14:paraId="68DBD69B" w14:textId="77777777" w:rsidR="000A71B3" w:rsidRDefault="000A71B3" w:rsidP="00A870EF">
                        <w:r>
                          <w:rPr>
                            <w:rFonts w:cs="Tahoma"/>
                            <w:color w:val="1F1A17"/>
                            <w:sz w:val="14"/>
                            <w:szCs w:val="14"/>
                            <w:lang w:val="en-US"/>
                          </w:rPr>
                          <w:t>Action</w:t>
                        </w:r>
                      </w:p>
                    </w:txbxContent>
                  </v:textbox>
                </v:rect>
                <v:rect id="Rectangle 1254" o:spid="_x0000_s1323" style="position:absolute;left:1187;top:53035;width:2203;height:10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oxwAAAAN0AAAAPAAAAZHJzL2Rvd25yZXYueG1sRE/bisIw&#10;EH1f8B/CCL6tqSJLqUYRQXBlX6x+wNBML5hMShJt9++NsLBvczjX2exGa8STfOgcK1jMMxDEldMd&#10;Nwpu1+NnDiJEZI3GMSn4pQC77eRjg4V2A1/oWcZGpBAOBSpoY+wLKUPVksUwdz1x4mrnLcYEfSO1&#10;xyGFWyOXWfYlLXacGlrs6dBSdS8fVoG8lschL43P3HlZ/5jv06Ump9RsOu7XICKN8V/85z7pND9f&#10;reD9TTpBbl8AAAD//wMAUEsBAi0AFAAGAAgAAAAhANvh9svuAAAAhQEAABMAAAAAAAAAAAAAAAAA&#10;AAAAAFtDb250ZW50X1R5cGVzXS54bWxQSwECLQAUAAYACAAAACEAWvQsW78AAAAVAQAACwAAAAAA&#10;AAAAAAAAAAAfAQAAX3JlbHMvLnJlbHNQSwECLQAUAAYACAAAACEAHYFaMcAAAADdAAAADwAAAAAA&#10;AAAAAAAAAAAHAgAAZHJzL2Rvd25yZXYueG1sUEsFBgAAAAADAAMAtwAAAPQCAAAAAA==&#10;" filled="f" stroked="f">
                  <v:textbox style="mso-fit-shape-to-text:t" inset="0,0,0,0">
                    <w:txbxContent>
                      <w:p w14:paraId="23730BC8" w14:textId="77777777" w:rsidR="000A71B3" w:rsidRDefault="000A71B3" w:rsidP="00A870EF">
                        <w:r>
                          <w:rPr>
                            <w:rFonts w:cs="Tahoma"/>
                            <w:color w:val="1F1A17"/>
                            <w:sz w:val="14"/>
                            <w:szCs w:val="14"/>
                            <w:lang w:val="en-US"/>
                          </w:rPr>
                          <w:t>Event</w:t>
                        </w:r>
                      </w:p>
                    </w:txbxContent>
                  </v:textbox>
                </v:rect>
                <v:shape id="Freeform 1255" o:spid="_x0000_s1324" style="position:absolute;left:1282;top:47364;width:1219;height:1219;visibility:visible;mso-wrap-style:square;v-text-anchor:top" coordsize="19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B0axAAAAN0AAAAPAAAAZHJzL2Rvd25yZXYueG1sRE9Na8JA&#10;EL0X+h+WKXirG0sViW6ClFbFW62oxzE7TUKzs2l2E6O/3hUKvc3jfc487U0lOmpcaVnBaBiBIM6s&#10;LjlXsPv6eJ6CcB5ZY2WZFFzIQZo8Pswx1vbMn9RtfS5CCLsYFRTe17GULivIoBvamjhw37Yx6ANs&#10;cqkbPIdwU8mXKJpIgyWHhgJreiso+9m2RsF13y43fFzpZdS+S384TbrV+FepwVO/mIHw1Pt/8Z97&#10;rcP86esY7t+EE2RyAwAA//8DAFBLAQItABQABgAIAAAAIQDb4fbL7gAAAIUBAAATAAAAAAAAAAAA&#10;AAAAAAAAAABbQ29udGVudF9UeXBlc10ueG1sUEsBAi0AFAAGAAgAAAAhAFr0LFu/AAAAFQEAAAsA&#10;AAAAAAAAAAAAAAAAHwEAAF9yZWxzLy5yZWxzUEsBAi0AFAAGAAgAAAAhAMHQHRrEAAAA3QAAAA8A&#10;AAAAAAAAAAAAAAAABwIAAGRycy9kb3ducmV2LnhtbFBLBQYAAAAAAwADALcAAAD4AgAAAAA=&#10;" path="m96,19r,l96,r,l96,19xm96,19r-15,l67,24,52,33,38,43,28,29,43,14,57,9,76,,96,r,19xm38,43l33,53,24,67,19,81r,15l,96,,77,4,57,14,43,28,29,38,43xm19,96r,l,96r,l19,96xm19,96r,l,96r,l19,96xm19,96r,14l24,125r4,14l38,153,28,163,14,149,4,134,,115,,96r19,xm38,153r14,10l67,168r14,5l96,173r,19l76,192,57,187,43,177,28,163,38,153xm96,173r,l96,192r,l96,173xm96,173r,l96,192r,l96,173xm96,173r14,l124,168r15,-5l148,153r15,10l148,177r-14,10l115,192r-19,l96,173xm148,153r10,-14l168,125r4,-15l172,96r20,l192,115r-5,19l177,149r-14,14l148,153xm172,96r,l192,96r,l172,96xm172,96r,l192,96r,l172,96xm172,96r,-15l168,67,158,53,148,43,163,29r14,14l187,57r5,20l192,96r-20,xm148,43l139,33,124,24,110,19r-14,l96,r19,l134,9r14,5l163,29,148,43xm96,19r,l96,r,l96,19xe" fillcolor="#1f1a17" stroked="f">
                  <v:path arrowok="t" o:connecttype="custom" o:connectlocs="60960,0;60960,12065;33020,20955;27305,8890;60960,0;20955,33655;12065,60960;2540,36195;24130,27305;0,60960;12065,60960;0,60960;12065,69850;24130,97155;2540,85090;12065,60960;42545,106680;60960,121920;27305,112395;60960,109855;60960,121920;60960,109855;60960,109855;78740,106680;103505,103505;73025,121920;93980,97155;109220,69850;121920,73025;103505,103505;109220,60960;109220,60960;121920,60960;109220,60960;100330,33655;112395,27305;121920,60960;88265,20955;60960,12065;85090,5715;93980,27305;60960,0" o:connectangles="0,0,0,0,0,0,0,0,0,0,0,0,0,0,0,0,0,0,0,0,0,0,0,0,0,0,0,0,0,0,0,0,0,0,0,0,0,0,0,0,0,0"/>
                  <o:lock v:ext="edit" verticies="t"/>
                </v:shape>
                <v:shape id="Freeform 1256" o:spid="_x0000_s1325" style="position:absolute;left:1339;top:49250;width:1099;height:1099;visibility:visible;mso-wrap-style:square;v-text-anchor:top" coordsize="173,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9tsxAAAAN0AAAAPAAAAZHJzL2Rvd25yZXYueG1sRE9Na8JA&#10;EL0L/odlhN50U5FUU1fRQlF709ZDb9PsNBuanY3ZrYn/3hUEb/N4nzNfdrYSZ2p86VjB8ygBQZw7&#10;XXKh4OvzfTgF4QOyxsoxKbiQh+Wi35tjpl3LezofQiFiCPsMFZgQ6kxKnxuy6EeuJo7cr2sshgib&#10;QuoG2xhuKzlOklRaLDk2GKzpzVD+d/i3CnbpeDv7aanaHCff+026+nhZm5NST4Nu9QoiUBce4rt7&#10;q+P86SSF2zfxBLm4AgAA//8DAFBLAQItABQABgAIAAAAIQDb4fbL7gAAAIUBAAATAAAAAAAAAAAA&#10;AAAAAAAAAABbQ29udGVudF9UeXBlc10ueG1sUEsBAi0AFAAGAAgAAAAhAFr0LFu/AAAAFQEAAAsA&#10;AAAAAAAAAAAAAAAAHwEAAF9yZWxzLy5yZWxzUEsBAi0AFAAGAAgAAAAhAA9H22zEAAAA3QAAAA8A&#10;AAAAAAAAAAAAAAAABwIAAGRycy9kb3ducmV2LnhtbFBLBQYAAAAAAwADALcAAAD4AgAAAAA=&#10;" path="m87,l67,,53,5,39,15,24,24,15,39,5,53,,72,,87r,19l5,120r10,15l24,149r15,10l53,168r14,5l87,173r14,l120,168r15,-9l149,149r10,-14l168,120r5,-14l173,87r,-15l168,53,159,39,149,24,135,15,120,5,101,,87,e" filled="f" strokecolor="#1f1a17" strokeweight=".5pt">
                  <v:path arrowok="t" o:connecttype="custom" o:connectlocs="55245,0;42545,0;33655,3175;24765,9525;15240,15240;9525,24765;3175,33655;0,45720;0,55245;0,67310;3175,76200;9525,85725;15240,94615;24765,100965;33655,106680;42545,109855;55245,109855;64135,109855;76200,106680;85725,100965;94615,94615;100965,85725;106680,76200;109855,67310;109855,55245;109855,45720;106680,33655;100965,24765;94615,15240;85725,9525;76200,3175;64135,0;55245,0" o:connectangles="0,0,0,0,0,0,0,0,0,0,0,0,0,0,0,0,0,0,0,0,0,0,0,0,0,0,0,0,0,0,0,0,0"/>
                </v:shape>
                <v:line id="Line 1257" o:spid="_x0000_s1326" style="position:absolute;visibility:visible;mso-wrap-style:square" from="273,45110" to="15608,45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10wgAAAN0AAAAPAAAAZHJzL2Rvd25yZXYueG1sRE9Na8JA&#10;EL0X/A/LCN7qRhErqatUQRDtpbaX3obsmIRmZ9PdqSb/3i0I3ubxPme57lyjLhRi7dnAZJyBIi68&#10;rbk08PW5e16AioJssfFMBnqKsF4NnpaYW3/lD7qcpFQphGOOBiqRNtc6FhU5jGPfEifu7INDSTCU&#10;2ga8pnDX6GmWzbXDmlNDhS1tKyp+Tn/OADXH3aFgCe/9Wb77zfYo099gzGjYvb2CEurkIb679zbN&#10;X8xe4P+bdIJe3QAAAP//AwBQSwECLQAUAAYACAAAACEA2+H2y+4AAACFAQAAEwAAAAAAAAAAAAAA&#10;AAAAAAAAW0NvbnRlbnRfVHlwZXNdLnhtbFBLAQItABQABgAIAAAAIQBa9CxbvwAAABUBAAALAAAA&#10;AAAAAAAAAAAAAB8BAABfcmVscy8ucmVsc1BLAQItABQABgAIAAAAIQAmZG10wgAAAN0AAAAPAAAA&#10;AAAAAAAAAAAAAAcCAABkcnMvZG93bnJldi54bWxQSwUGAAAAAAMAAwC3AAAA9gIAAAAA&#10;" strokecolor="#da251d" strokeweight=".5pt"/>
                <w10:anchorlock/>
              </v:group>
            </w:pict>
          </mc:Fallback>
        </mc:AlternateContent>
      </w:r>
    </w:p>
    <w:p w14:paraId="495366A6" w14:textId="77777777" w:rsidR="00A870EF" w:rsidRPr="00AD0C30" w:rsidRDefault="00A870EF" w:rsidP="00A870EF">
      <w:pPr>
        <w:pStyle w:val="Caption"/>
        <w:ind w:left="431"/>
        <w:rPr>
          <w:iCs/>
          <w:szCs w:val="24"/>
          <w:lang w:val="fr-FR"/>
        </w:rPr>
      </w:pPr>
      <w:bookmarkStart w:id="779" w:name="_Ref93726794"/>
      <w:bookmarkStart w:id="780" w:name="_d2h_bmk__Ref93726794_102"/>
      <w:bookmarkStart w:id="781" w:name="_Toc89766438"/>
      <w:bookmarkStart w:id="782" w:name="_d2h_bmk__Toc89766438_102"/>
      <w:bookmarkStart w:id="783" w:name="_Ref98650904"/>
      <w:bookmarkStart w:id="784" w:name="_d2h_bmk__Ref98650904_102"/>
      <w:r w:rsidRPr="00AD0C30">
        <w:rPr>
          <w:b/>
          <w:bCs/>
          <w:lang w:val="fr-FR"/>
        </w:rPr>
        <w:t xml:space="preserve">Figure </w:t>
      </w:r>
      <w:r w:rsidRPr="00AD0C30">
        <w:rPr>
          <w:b/>
          <w:bCs/>
        </w:rPr>
        <w:fldChar w:fldCharType="begin"/>
      </w:r>
      <w:r w:rsidRPr="00AD0C30">
        <w:rPr>
          <w:b/>
          <w:bCs/>
          <w:lang w:val="fr-FR"/>
        </w:rPr>
        <w:instrText xml:space="preserve"> SEQ Figure \* ARABIC </w:instrText>
      </w:r>
      <w:r w:rsidRPr="00AD0C30">
        <w:rPr>
          <w:b/>
          <w:bCs/>
        </w:rPr>
        <w:fldChar w:fldCharType="separate"/>
      </w:r>
      <w:r>
        <w:rPr>
          <w:b/>
          <w:bCs/>
          <w:lang w:val="fr-FR"/>
        </w:rPr>
        <w:t>16</w:t>
      </w:r>
      <w:r w:rsidRPr="00AD0C30">
        <w:rPr>
          <w:b/>
          <w:bCs/>
        </w:rPr>
        <w:fldChar w:fldCharType="end"/>
      </w:r>
      <w:bookmarkEnd w:id="779"/>
      <w:bookmarkEnd w:id="780"/>
      <w:r w:rsidRPr="00AD0C30">
        <w:rPr>
          <w:b/>
          <w:bCs/>
          <w:lang w:val="fr-FR"/>
        </w:rPr>
        <w:t>.</w:t>
      </w:r>
      <w:r w:rsidRPr="00AD0C30">
        <w:rPr>
          <w:iCs/>
          <w:szCs w:val="24"/>
          <w:lang w:val="fr-FR"/>
        </w:rPr>
        <w:t xml:space="preserve"> SAP Client</w:t>
      </w:r>
      <w:bookmarkEnd w:id="781"/>
      <w:bookmarkEnd w:id="782"/>
      <w:r w:rsidRPr="00AD0C30">
        <w:rPr>
          <w:iCs/>
          <w:szCs w:val="24"/>
          <w:lang w:val="fr-FR"/>
        </w:rPr>
        <w:t xml:space="preserve"> Automaton</w:t>
      </w:r>
      <w:bookmarkEnd w:id="783"/>
      <w:bookmarkEnd w:id="784"/>
    </w:p>
    <w:p w14:paraId="1F95DACE" w14:textId="77777777" w:rsidR="00A870EF" w:rsidRPr="00AD0C30" w:rsidRDefault="00A870EF" w:rsidP="00A870EF">
      <w:pPr>
        <w:pStyle w:val="BodyText"/>
        <w:ind w:left="431"/>
        <w:rPr>
          <w:lang w:val="fr-FR"/>
        </w:rPr>
      </w:pPr>
      <w:bookmarkStart w:id="785" w:name="_Hlt58137623"/>
      <w:bookmarkEnd w:id="785"/>
    </w:p>
    <w:p w14:paraId="52F7C4E9" w14:textId="77777777" w:rsidR="00A870EF" w:rsidRPr="00AD0C30" w:rsidRDefault="00A870EF" w:rsidP="00A870EF">
      <w:pPr>
        <w:pStyle w:val="BodyText"/>
        <w:ind w:left="431"/>
        <w:rPr>
          <w:lang w:val="fr-FR"/>
        </w:rPr>
      </w:pPr>
    </w:p>
    <w:p w14:paraId="064A01B4" w14:textId="77777777" w:rsidR="00A870EF" w:rsidRPr="00AD0C30" w:rsidRDefault="00A870EF" w:rsidP="00A870EF">
      <w:pPr>
        <w:pStyle w:val="Heading1"/>
        <w:ind w:left="6"/>
        <w:rPr>
          <w:lang w:val="fr-FR"/>
        </w:rPr>
        <w:sectPr w:rsidR="00A870EF" w:rsidRPr="00AD0C30">
          <w:type w:val="oddPage"/>
          <w:pgSz w:w="11909" w:h="16834" w:code="9"/>
          <w:pgMar w:top="1418" w:right="1077" w:bottom="1418" w:left="1418" w:header="510" w:footer="567" w:gutter="0"/>
          <w:cols w:space="720"/>
        </w:sectPr>
      </w:pPr>
      <w:bookmarkStart w:id="786" w:name="_Toc92279035"/>
      <w:bookmarkStart w:id="787" w:name="_d2h_bmk__Toc92279035_102"/>
      <w:bookmarkStart w:id="788" w:name="_d2h_bmk__Toc127635551_102"/>
      <w:bookmarkStart w:id="789" w:name="_D2HTopic_574"/>
    </w:p>
    <w:p w14:paraId="60300ECF" w14:textId="77777777" w:rsidR="00A870EF" w:rsidRPr="00AD0C30" w:rsidRDefault="00A870EF" w:rsidP="00A870EF">
      <w:pPr>
        <w:pStyle w:val="Heading1"/>
        <w:ind w:left="6"/>
      </w:pPr>
      <w:bookmarkStart w:id="790" w:name="_Ref451264792"/>
      <w:bookmarkStart w:id="791" w:name="_Toc85456709"/>
      <w:bookmarkStart w:id="792" w:name="_Toc125987476"/>
      <w:r w:rsidRPr="00AD0C30">
        <w:lastRenderedPageBreak/>
        <w:t>SAP PDU R</w:t>
      </w:r>
      <w:bookmarkEnd w:id="786"/>
      <w:bookmarkEnd w:id="787"/>
      <w:r w:rsidRPr="00AD0C30">
        <w:t>eference</w:t>
      </w:r>
      <w:bookmarkEnd w:id="788"/>
      <w:bookmarkEnd w:id="789"/>
      <w:bookmarkEnd w:id="790"/>
      <w:bookmarkEnd w:id="791"/>
      <w:bookmarkEnd w:id="792"/>
    </w:p>
    <w:p w14:paraId="2EB512C9" w14:textId="77777777" w:rsidR="00A870EF" w:rsidRPr="00AD0C30" w:rsidRDefault="00A870EF" w:rsidP="00A870EF">
      <w:pPr>
        <w:pStyle w:val="BodyText"/>
        <w:ind w:left="431"/>
        <w:rPr>
          <w:szCs w:val="24"/>
        </w:rPr>
      </w:pPr>
      <w:bookmarkStart w:id="793" w:name="_Hlt57605436"/>
      <w:bookmarkStart w:id="794" w:name="_Toc65578711"/>
      <w:bookmarkStart w:id="795" w:name="_Toc68073948"/>
      <w:bookmarkStart w:id="796" w:name="_Toc89766382"/>
      <w:bookmarkStart w:id="797" w:name="_d2h_bmk__Toc65578711_102"/>
      <w:bookmarkStart w:id="798" w:name="_d2h_bmk__Toc68073948_102"/>
      <w:bookmarkStart w:id="799" w:name="_d2h_bmk__Toc89766382_102"/>
      <w:bookmarkEnd w:id="793"/>
      <w:r w:rsidRPr="00AD0C30">
        <w:rPr>
          <w:szCs w:val="24"/>
        </w:rPr>
        <w:t xml:space="preserve">The format of the PDUs belonging to the SAP protocol is specified in this chapter. </w:t>
      </w:r>
    </w:p>
    <w:p w14:paraId="739E7EF6" w14:textId="77777777" w:rsidR="00A870EF" w:rsidRPr="00AD0C30" w:rsidRDefault="00A870EF" w:rsidP="00A870EF">
      <w:pPr>
        <w:pStyle w:val="Heading2"/>
        <w:ind w:left="6"/>
      </w:pPr>
      <w:bookmarkStart w:id="800" w:name="_D2HTopic_770"/>
      <w:bookmarkStart w:id="801" w:name="_Toc92258986"/>
      <w:bookmarkStart w:id="802" w:name="_Toc92279036"/>
      <w:bookmarkStart w:id="803" w:name="_d2h_bmk__Toc92258986_102"/>
      <w:bookmarkStart w:id="804" w:name="_d2h_bmk__Toc92279036_102"/>
      <w:r w:rsidRPr="00AD0C30">
        <w:br w:type="page"/>
      </w:r>
      <w:bookmarkStart w:id="805" w:name="_Toc93810388"/>
      <w:bookmarkStart w:id="806" w:name="_d2h_bmk__Toc93810388_102"/>
      <w:bookmarkStart w:id="807" w:name="_d2h_bmk__Toc127635552_102"/>
      <w:bookmarkStart w:id="808" w:name="_Toc85456710"/>
      <w:bookmarkStart w:id="809" w:name="_Toc125987477"/>
      <w:r w:rsidRPr="00AD0C30">
        <w:lastRenderedPageBreak/>
        <w:t>Transport Address</w:t>
      </w:r>
      <w:bookmarkEnd w:id="805"/>
      <w:bookmarkEnd w:id="806"/>
      <w:r w:rsidRPr="00AD0C30">
        <w:t>es Management PDUs</w:t>
      </w:r>
      <w:bookmarkEnd w:id="800"/>
      <w:bookmarkEnd w:id="807"/>
      <w:bookmarkEnd w:id="808"/>
      <w:bookmarkEnd w:id="809"/>
    </w:p>
    <w:p w14:paraId="22798A52" w14:textId="77777777" w:rsidR="00A870EF" w:rsidRPr="00AD0C30" w:rsidRDefault="00A870EF" w:rsidP="00A870EF">
      <w:pPr>
        <w:pStyle w:val="Heading3"/>
        <w:ind w:left="431"/>
      </w:pPr>
      <w:bookmarkStart w:id="810" w:name="_Toc93810389"/>
      <w:bookmarkStart w:id="811" w:name="_d2h_bmk__Toc93810389_102"/>
      <w:bookmarkStart w:id="812" w:name="_d2h_bmk__Toc127635553_102"/>
      <w:bookmarkStart w:id="813" w:name="_D2HTopic_673"/>
      <w:bookmarkStart w:id="814" w:name="_Toc85456711"/>
      <w:bookmarkStart w:id="815" w:name="_Toc125987478"/>
      <w:r w:rsidRPr="00AD0C30">
        <w:t>SAPAddressServiceReq</w:t>
      </w:r>
      <w:bookmarkEnd w:id="810"/>
      <w:bookmarkEnd w:id="811"/>
      <w:bookmarkEnd w:id="812"/>
      <w:bookmarkEnd w:id="813"/>
      <w:bookmarkEnd w:id="814"/>
      <w:bookmarkEnd w:id="815"/>
    </w:p>
    <w:p w14:paraId="2BBC3572" w14:textId="77777777" w:rsidR="00A870EF" w:rsidRPr="00AD0C30" w:rsidRDefault="00A870EF" w:rsidP="00A870EF">
      <w:pPr>
        <w:pStyle w:val="BodyText"/>
        <w:spacing w:after="115"/>
        <w:ind w:left="431"/>
        <w:jc w:val="both"/>
      </w:pPr>
      <w:r w:rsidRPr="00AD0C30">
        <w:t xml:space="preserve">The </w:t>
      </w:r>
      <w:r w:rsidRPr="00AD0C30">
        <w:rPr>
          <w:b/>
          <w:bCs/>
        </w:rPr>
        <w:t>SAPAddressServiceReq</w:t>
      </w:r>
      <w:r w:rsidRPr="00AD0C30">
        <w:t xml:space="preserve"> PDU is sent by the SAP client to the SAP Server to ask for the IP address and TCP port assigned to each of the TradeImpact service available to the member on a single platform/market on which the member is enabled, in case of “IP SP – single platform”. This PDU can only be sent on an SSP Session involving the IP_Request TradeImpact service.</w:t>
      </w:r>
    </w:p>
    <w:tbl>
      <w:tblPr>
        <w:tblW w:w="9072"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126"/>
        <w:gridCol w:w="4820"/>
      </w:tblGrid>
      <w:tr w:rsidR="00A870EF" w:rsidRPr="00AD0C30" w14:paraId="19FA164F" w14:textId="77777777" w:rsidTr="000A71B3">
        <w:tc>
          <w:tcPr>
            <w:tcW w:w="2126" w:type="dxa"/>
            <w:tcBorders>
              <w:top w:val="single" w:sz="4" w:space="0" w:color="auto"/>
              <w:left w:val="single" w:sz="4" w:space="0" w:color="auto"/>
              <w:bottom w:val="single" w:sz="4" w:space="0" w:color="auto"/>
              <w:right w:val="single" w:sz="4" w:space="0" w:color="auto"/>
            </w:tcBorders>
            <w:shd w:val="clear" w:color="auto" w:fill="CCCCCC"/>
          </w:tcPr>
          <w:p w14:paraId="6E5B1F18" w14:textId="77777777" w:rsidR="00A870EF" w:rsidRPr="00AD0C30" w:rsidRDefault="00A870EF" w:rsidP="000A71B3">
            <w:pPr>
              <w:pStyle w:val="TableHeading"/>
            </w:pPr>
            <w:r w:rsidRPr="00AD0C30">
              <w:t>FIELD</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38C4BCE7"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6E8FB405" w14:textId="77777777" w:rsidR="00A870EF" w:rsidRPr="00AD0C30" w:rsidRDefault="00A870EF" w:rsidP="000A71B3">
            <w:pPr>
              <w:pStyle w:val="TableHeading"/>
            </w:pPr>
            <w:r w:rsidRPr="00AD0C30">
              <w:t>DESCRIPTION</w:t>
            </w:r>
          </w:p>
        </w:tc>
      </w:tr>
      <w:tr w:rsidR="00A870EF" w:rsidRPr="00AD0C30" w14:paraId="382FC541" w14:textId="77777777" w:rsidTr="000A71B3">
        <w:tc>
          <w:tcPr>
            <w:tcW w:w="2126" w:type="dxa"/>
            <w:tcBorders>
              <w:top w:val="single" w:sz="4" w:space="0" w:color="auto"/>
              <w:left w:val="single" w:sz="4" w:space="0" w:color="auto"/>
              <w:bottom w:val="single" w:sz="4" w:space="0" w:color="auto"/>
              <w:right w:val="single" w:sz="4" w:space="0" w:color="auto"/>
            </w:tcBorders>
          </w:tcPr>
          <w:p w14:paraId="2A369D28" w14:textId="77777777" w:rsidR="00A870EF" w:rsidRPr="00AD0C30" w:rsidRDefault="00A870EF" w:rsidP="000A71B3">
            <w:pPr>
              <w:pStyle w:val="TableText"/>
            </w:pPr>
            <w:r w:rsidRPr="00AD0C30">
              <w:t>MsgType</w:t>
            </w:r>
          </w:p>
        </w:tc>
        <w:tc>
          <w:tcPr>
            <w:tcW w:w="2126" w:type="dxa"/>
            <w:tcBorders>
              <w:top w:val="single" w:sz="4" w:space="0" w:color="auto"/>
              <w:left w:val="single" w:sz="4" w:space="0" w:color="auto"/>
              <w:bottom w:val="single" w:sz="4" w:space="0" w:color="auto"/>
              <w:right w:val="single" w:sz="4" w:space="0" w:color="auto"/>
            </w:tcBorders>
          </w:tcPr>
          <w:p w14:paraId="0C37D3D0"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4C58297" w14:textId="77777777" w:rsidR="00A870EF" w:rsidRPr="00AD0C30" w:rsidRDefault="00A870EF" w:rsidP="000A71B3">
            <w:pPr>
              <w:pStyle w:val="TableText"/>
            </w:pPr>
            <w:r w:rsidRPr="00AD0C30">
              <w:t>Type of the SAP PDU. Must be 227.</w:t>
            </w:r>
          </w:p>
        </w:tc>
      </w:tr>
      <w:tr w:rsidR="00A870EF" w:rsidRPr="00AD0C30" w14:paraId="09145E92" w14:textId="77777777" w:rsidTr="000A71B3">
        <w:tc>
          <w:tcPr>
            <w:tcW w:w="2126" w:type="dxa"/>
            <w:tcBorders>
              <w:top w:val="single" w:sz="4" w:space="0" w:color="auto"/>
              <w:left w:val="single" w:sz="4" w:space="0" w:color="auto"/>
              <w:bottom w:val="single" w:sz="4" w:space="0" w:color="auto"/>
              <w:right w:val="single" w:sz="4" w:space="0" w:color="auto"/>
            </w:tcBorders>
          </w:tcPr>
          <w:p w14:paraId="1BAF25C2"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2948407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3DE0FE3"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SAPAddressServiceRes</w:t>
            </w:r>
            <w:r w:rsidRPr="00AD0C30">
              <w:t xml:space="preserve"> </w:t>
            </w:r>
            <w:r w:rsidRPr="00AD0C30">
              <w:rPr>
                <w:szCs w:val="24"/>
              </w:rPr>
              <w:t>PDU</w:t>
            </w:r>
            <w:r w:rsidRPr="00AD0C30">
              <w:t>.</w:t>
            </w:r>
          </w:p>
        </w:tc>
      </w:tr>
    </w:tbl>
    <w:p w14:paraId="6D7CB81D" w14:textId="77777777" w:rsidR="00A870EF" w:rsidRPr="00AD0C30" w:rsidRDefault="00A870EF" w:rsidP="00A870EF">
      <w:pPr>
        <w:pStyle w:val="Heading3"/>
        <w:ind w:left="431"/>
      </w:pPr>
      <w:bookmarkStart w:id="816" w:name="_Toc93810390"/>
      <w:bookmarkStart w:id="817" w:name="_d2h_bmk__Toc93810390_102"/>
      <w:bookmarkStart w:id="818" w:name="_d2h_bmk__Toc127635554_102"/>
      <w:bookmarkStart w:id="819" w:name="_D2HTopic_674"/>
      <w:bookmarkStart w:id="820" w:name="_Toc85456712"/>
      <w:bookmarkStart w:id="821" w:name="_Toc125987479"/>
      <w:r w:rsidRPr="00AD0C30">
        <w:t>SAPAddressServiceRes</w:t>
      </w:r>
      <w:bookmarkEnd w:id="816"/>
      <w:bookmarkEnd w:id="817"/>
      <w:bookmarkEnd w:id="818"/>
      <w:bookmarkEnd w:id="819"/>
      <w:bookmarkEnd w:id="820"/>
      <w:bookmarkEnd w:id="821"/>
    </w:p>
    <w:p w14:paraId="64B02FC3" w14:textId="77777777" w:rsidR="00A870EF" w:rsidRPr="00AD0C30" w:rsidRDefault="00A870EF" w:rsidP="00A870EF">
      <w:pPr>
        <w:pStyle w:val="BodyText"/>
        <w:ind w:left="431"/>
        <w:jc w:val="both"/>
      </w:pPr>
      <w:r w:rsidRPr="00AD0C30">
        <w:t xml:space="preserve">The </w:t>
      </w:r>
      <w:r w:rsidRPr="00AD0C30">
        <w:rPr>
          <w:b/>
          <w:bCs/>
        </w:rPr>
        <w:t>SAPAddressServiceRes</w:t>
      </w:r>
      <w:r w:rsidRPr="00AD0C30">
        <w:t xml:space="preserve"> PDU is the response to the </w:t>
      </w:r>
      <w:r w:rsidRPr="00AD0C30">
        <w:rPr>
          <w:b/>
          <w:bCs/>
        </w:rPr>
        <w:t>SAPAddressServiceReq</w:t>
      </w:r>
      <w:r w:rsidRPr="00AD0C30">
        <w:rPr>
          <w:bCs/>
        </w:rPr>
        <w:t xml:space="preserve"> PDU</w:t>
      </w:r>
      <w:r w:rsidRPr="00AD0C30">
        <w:t>.</w:t>
      </w:r>
    </w:p>
    <w:p w14:paraId="56253629" w14:textId="77777777" w:rsidR="00A870EF" w:rsidRPr="00AD0C30" w:rsidRDefault="00A870EF" w:rsidP="00A870EF">
      <w:pPr>
        <w:pStyle w:val="BodyText"/>
        <w:ind w:left="431"/>
        <w:jc w:val="both"/>
      </w:pPr>
      <w:r w:rsidRPr="00AD0C30">
        <w:t xml:space="preserve">The </w:t>
      </w:r>
      <w:r w:rsidRPr="00AD0C30">
        <w:rPr>
          <w:b/>
          <w:bCs/>
        </w:rPr>
        <w:t xml:space="preserve">SAPAddressServiceRes </w:t>
      </w:r>
      <w:r w:rsidRPr="00AD0C30">
        <w:t>PDU is sent by the SAP Server to the SAP client to notify the IP address and TCP port to which connect, for each available service provided by the platform.</w:t>
      </w:r>
    </w:p>
    <w:p w14:paraId="6C9BB96E" w14:textId="77777777" w:rsidR="00A870EF" w:rsidRPr="00AD0C30" w:rsidRDefault="00A870EF" w:rsidP="00A870EF">
      <w:pPr>
        <w:pStyle w:val="BodyText"/>
        <w:ind w:left="431"/>
        <w:jc w:val="both"/>
      </w:pPr>
      <w:r w:rsidRPr="00AD0C30">
        <w:t>In this PDU, the three fields Service, Address and Port are repeated 20 times; therefore, a client may connect to a maximum of 20 TradeImpact services. The three fields in a triplet may specify identifier, IP address and TCP port of a service, or the values 0, 0, 0 (that is, no service information specified by this triplet).</w:t>
      </w:r>
    </w:p>
    <w:p w14:paraId="2D259870" w14:textId="77777777" w:rsidR="00A870EF" w:rsidRPr="00AD0C30" w:rsidRDefault="00A870EF" w:rsidP="00A870EF">
      <w:pPr>
        <w:pStyle w:val="Note"/>
        <w:shd w:val="clear" w:color="auto" w:fill="D9D9D9" w:themeFill="background1" w:themeFillShade="D9"/>
        <w:ind w:left="431"/>
        <w:rPr>
          <w:rFonts w:ascii="Arial" w:hAnsi="Arial" w:cs="Arial"/>
          <w:b/>
          <w:bCs/>
        </w:rPr>
      </w:pPr>
      <w:r w:rsidRPr="00AD0C30">
        <w:rPr>
          <w:rFonts w:ascii="Arial" w:hAnsi="Arial" w:cs="Arial"/>
          <w:b/>
          <w:bCs/>
        </w:rPr>
        <w:t>Note</w:t>
      </w:r>
    </w:p>
    <w:p w14:paraId="1655D4AF" w14:textId="77777777" w:rsidR="00A870EF" w:rsidRPr="00AD0C30" w:rsidRDefault="00A870EF" w:rsidP="00A870EF">
      <w:pPr>
        <w:pStyle w:val="Note"/>
        <w:spacing w:before="0"/>
        <w:ind w:left="431"/>
      </w:pPr>
      <w:r w:rsidRPr="00AD0C30">
        <w:t>In case of “IP SP – single platform”, TradeImpact implements the following services: IP_Request, INFO_BRT, TXN_INFO_PRIV.</w:t>
      </w:r>
    </w:p>
    <w:tbl>
      <w:tblPr>
        <w:tblW w:w="9072"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126"/>
        <w:gridCol w:w="4820"/>
      </w:tblGrid>
      <w:tr w:rsidR="00A870EF" w:rsidRPr="00AD0C30" w14:paraId="1EB94901" w14:textId="77777777" w:rsidTr="000A71B3">
        <w:trPr>
          <w:tblHeader/>
        </w:trPr>
        <w:tc>
          <w:tcPr>
            <w:tcW w:w="2126" w:type="dxa"/>
            <w:tcBorders>
              <w:top w:val="single" w:sz="4" w:space="0" w:color="auto"/>
              <w:left w:val="single" w:sz="4" w:space="0" w:color="auto"/>
              <w:bottom w:val="single" w:sz="4" w:space="0" w:color="auto"/>
              <w:right w:val="single" w:sz="4" w:space="0" w:color="auto"/>
            </w:tcBorders>
            <w:shd w:val="clear" w:color="auto" w:fill="CCCCCC"/>
          </w:tcPr>
          <w:p w14:paraId="75CD08CD" w14:textId="77777777" w:rsidR="00A870EF" w:rsidRPr="00AD0C30" w:rsidRDefault="00A870EF" w:rsidP="000A71B3">
            <w:pPr>
              <w:pStyle w:val="TableHeading"/>
            </w:pPr>
            <w:r w:rsidRPr="00AD0C30">
              <w:t>FIELD</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55D78866"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4898887F" w14:textId="77777777" w:rsidR="00A870EF" w:rsidRPr="00AD0C30" w:rsidRDefault="00A870EF" w:rsidP="000A71B3">
            <w:pPr>
              <w:pStyle w:val="TableHeading"/>
            </w:pPr>
            <w:r w:rsidRPr="00AD0C30">
              <w:t>DESCRIPTION</w:t>
            </w:r>
          </w:p>
        </w:tc>
      </w:tr>
      <w:tr w:rsidR="00A870EF" w:rsidRPr="00AD0C30" w14:paraId="18725A01" w14:textId="77777777" w:rsidTr="000A71B3">
        <w:tc>
          <w:tcPr>
            <w:tcW w:w="2126" w:type="dxa"/>
            <w:tcBorders>
              <w:top w:val="single" w:sz="4" w:space="0" w:color="auto"/>
              <w:left w:val="single" w:sz="4" w:space="0" w:color="auto"/>
              <w:bottom w:val="single" w:sz="4" w:space="0" w:color="auto"/>
              <w:right w:val="single" w:sz="4" w:space="0" w:color="auto"/>
            </w:tcBorders>
          </w:tcPr>
          <w:p w14:paraId="45326F2C" w14:textId="77777777" w:rsidR="00A870EF" w:rsidRPr="00AD0C30" w:rsidRDefault="00A870EF" w:rsidP="000A71B3">
            <w:pPr>
              <w:pStyle w:val="TableText"/>
            </w:pPr>
            <w:r w:rsidRPr="00AD0C30">
              <w:t>MsgType</w:t>
            </w:r>
          </w:p>
        </w:tc>
        <w:tc>
          <w:tcPr>
            <w:tcW w:w="2126" w:type="dxa"/>
            <w:tcBorders>
              <w:top w:val="single" w:sz="4" w:space="0" w:color="auto"/>
              <w:left w:val="single" w:sz="4" w:space="0" w:color="auto"/>
              <w:bottom w:val="single" w:sz="4" w:space="0" w:color="auto"/>
              <w:right w:val="single" w:sz="4" w:space="0" w:color="auto"/>
            </w:tcBorders>
          </w:tcPr>
          <w:p w14:paraId="3ADFD396"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7C4EAD9" w14:textId="77777777" w:rsidR="00A870EF" w:rsidRPr="00AD0C30" w:rsidRDefault="00A870EF" w:rsidP="000A71B3">
            <w:pPr>
              <w:pStyle w:val="TableText"/>
            </w:pPr>
            <w:r w:rsidRPr="00AD0C30">
              <w:t>Type of the SAP PDU. Must be 228</w:t>
            </w:r>
          </w:p>
        </w:tc>
      </w:tr>
      <w:tr w:rsidR="00A870EF" w:rsidRPr="00AD0C30" w14:paraId="582F8F47" w14:textId="77777777" w:rsidTr="000A71B3">
        <w:tc>
          <w:tcPr>
            <w:tcW w:w="2126" w:type="dxa"/>
            <w:tcBorders>
              <w:top w:val="single" w:sz="4" w:space="0" w:color="auto"/>
              <w:left w:val="single" w:sz="4" w:space="0" w:color="auto"/>
              <w:bottom w:val="single" w:sz="4" w:space="0" w:color="auto"/>
              <w:right w:val="single" w:sz="4" w:space="0" w:color="auto"/>
            </w:tcBorders>
          </w:tcPr>
          <w:p w14:paraId="75F3A3AA"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1EDA9FA7"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42B9CEA" w14:textId="77777777" w:rsidR="00A870EF" w:rsidRPr="00AD0C30" w:rsidRDefault="00A870EF" w:rsidP="000A71B3">
            <w:pPr>
              <w:pStyle w:val="TableText"/>
            </w:pPr>
            <w:r w:rsidRPr="00AD0C30">
              <w:t xml:space="preserve">Same value as that specified by the SAP client in the related </w:t>
            </w:r>
            <w:r w:rsidRPr="00AD0C30">
              <w:rPr>
                <w:b/>
                <w:bCs/>
              </w:rPr>
              <w:t>SAPAddressServiceReq</w:t>
            </w:r>
            <w:r w:rsidRPr="00AD0C30">
              <w:rPr>
                <w:szCs w:val="24"/>
              </w:rPr>
              <w:t xml:space="preserve"> PDU.</w:t>
            </w:r>
          </w:p>
        </w:tc>
      </w:tr>
      <w:tr w:rsidR="00A870EF" w:rsidRPr="00AD0C30" w14:paraId="045A724C" w14:textId="77777777" w:rsidTr="000A71B3">
        <w:tc>
          <w:tcPr>
            <w:tcW w:w="2126" w:type="dxa"/>
            <w:tcBorders>
              <w:top w:val="single" w:sz="4" w:space="0" w:color="auto"/>
              <w:left w:val="single" w:sz="4" w:space="0" w:color="auto"/>
              <w:bottom w:val="single" w:sz="4" w:space="0" w:color="auto"/>
              <w:right w:val="single" w:sz="4" w:space="0" w:color="auto"/>
            </w:tcBorders>
          </w:tcPr>
          <w:p w14:paraId="33988191"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7CAF6B4B"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70B4115B" w14:textId="77777777" w:rsidR="00A870EF" w:rsidRPr="00AD0C30" w:rsidRDefault="00A870EF" w:rsidP="000A71B3">
            <w:pPr>
              <w:pStyle w:val="TableText"/>
            </w:pPr>
            <w:r w:rsidRPr="00AD0C30">
              <w:t>0 – SAP_AddrServiceOK</w:t>
            </w:r>
          </w:p>
          <w:p w14:paraId="470ACCAA" w14:textId="77777777" w:rsidR="00A870EF" w:rsidRPr="00AD0C30" w:rsidRDefault="00A870EF" w:rsidP="000A71B3">
            <w:pPr>
              <w:pStyle w:val="TableText"/>
            </w:pPr>
            <w:r w:rsidRPr="00AD0C30">
              <w:t>1 – SAP_AddrServiceBAD (formal error in the SAPAddressServiceReq PDU)</w:t>
            </w:r>
          </w:p>
        </w:tc>
      </w:tr>
      <w:tr w:rsidR="00A870EF" w:rsidRPr="00AD0C30" w14:paraId="0FC3A045" w14:textId="77777777" w:rsidTr="000A71B3">
        <w:tc>
          <w:tcPr>
            <w:tcW w:w="2126" w:type="dxa"/>
            <w:tcBorders>
              <w:top w:val="single" w:sz="4" w:space="0" w:color="auto"/>
              <w:left w:val="single" w:sz="4" w:space="0" w:color="auto"/>
              <w:bottom w:val="single" w:sz="4" w:space="0" w:color="auto"/>
              <w:right w:val="single" w:sz="4" w:space="0" w:color="auto"/>
            </w:tcBorders>
          </w:tcPr>
          <w:p w14:paraId="1CDF8D9A" w14:textId="77777777" w:rsidR="00A870EF" w:rsidRPr="00AD0C30" w:rsidRDefault="00A870EF" w:rsidP="000A71B3">
            <w:pPr>
              <w:pStyle w:val="TableText"/>
            </w:pPr>
            <w:r w:rsidRPr="00AD0C30">
              <w:t>Service</w:t>
            </w:r>
          </w:p>
        </w:tc>
        <w:tc>
          <w:tcPr>
            <w:tcW w:w="2126" w:type="dxa"/>
            <w:tcBorders>
              <w:top w:val="single" w:sz="4" w:space="0" w:color="auto"/>
              <w:left w:val="single" w:sz="4" w:space="0" w:color="auto"/>
              <w:bottom w:val="single" w:sz="4" w:space="0" w:color="auto"/>
              <w:right w:val="single" w:sz="4" w:space="0" w:color="auto"/>
            </w:tcBorders>
          </w:tcPr>
          <w:p w14:paraId="47480511"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30F738E4" w14:textId="77777777" w:rsidR="00A870EF" w:rsidRPr="00AD0C30" w:rsidRDefault="00A870EF" w:rsidP="000A71B3">
            <w:pPr>
              <w:pStyle w:val="TableText"/>
            </w:pPr>
            <w:r w:rsidRPr="00AD0C30">
              <w:t>Service identifier, as follows:</w:t>
            </w:r>
          </w:p>
          <w:p w14:paraId="174E42E5" w14:textId="77777777" w:rsidR="00A870EF" w:rsidRPr="00AD0C30" w:rsidRDefault="00A870EF" w:rsidP="000A71B3">
            <w:pPr>
              <w:pStyle w:val="TableText"/>
            </w:pPr>
            <w:r w:rsidRPr="00AD0C30">
              <w:t>0 – IP_Request (addresses not distributed)</w:t>
            </w:r>
          </w:p>
          <w:p w14:paraId="30690A48" w14:textId="77777777" w:rsidR="00A870EF" w:rsidRPr="00AD0C30" w:rsidRDefault="00A870EF" w:rsidP="000A71B3">
            <w:pPr>
              <w:pStyle w:val="TableText"/>
              <w:rPr>
                <w:lang w:val="it-IT"/>
              </w:rPr>
            </w:pPr>
            <w:r w:rsidRPr="00AD0C30">
              <w:rPr>
                <w:lang w:val="it-IT"/>
              </w:rPr>
              <w:t>1  – TXN</w:t>
            </w:r>
          </w:p>
          <w:p w14:paraId="48BC43BF" w14:textId="77777777" w:rsidR="00A870EF" w:rsidRPr="00AD0C30" w:rsidRDefault="00A870EF" w:rsidP="000A71B3">
            <w:pPr>
              <w:pStyle w:val="TableText"/>
              <w:rPr>
                <w:lang w:val="it-IT"/>
              </w:rPr>
            </w:pPr>
            <w:r w:rsidRPr="00AD0C30">
              <w:rPr>
                <w:lang w:val="it-IT"/>
              </w:rPr>
              <w:t>2  – INFO_BRT</w:t>
            </w:r>
          </w:p>
          <w:p w14:paraId="797FDD2F" w14:textId="77777777" w:rsidR="00A870EF" w:rsidRPr="00AD0C30" w:rsidRDefault="00A870EF" w:rsidP="000A71B3">
            <w:pPr>
              <w:pStyle w:val="TableText"/>
              <w:rPr>
                <w:lang w:val="it-IT"/>
              </w:rPr>
            </w:pPr>
            <w:r w:rsidRPr="00AD0C30">
              <w:rPr>
                <w:lang w:val="it-IT"/>
              </w:rPr>
              <w:t>3  – INFO_PRIV</w:t>
            </w:r>
          </w:p>
          <w:p w14:paraId="39555C5F" w14:textId="77777777" w:rsidR="00A870EF" w:rsidRPr="00AD0C30" w:rsidRDefault="00A870EF" w:rsidP="000A71B3">
            <w:pPr>
              <w:pStyle w:val="TableText"/>
              <w:rPr>
                <w:lang w:val="it-IT"/>
              </w:rPr>
            </w:pPr>
            <w:r w:rsidRPr="00AD0C30">
              <w:rPr>
                <w:lang w:val="it-IT"/>
              </w:rPr>
              <w:t>4  – TXN_INFO_PRIV</w:t>
            </w:r>
          </w:p>
          <w:p w14:paraId="1AC56B93" w14:textId="77777777" w:rsidR="00A870EF" w:rsidRPr="00AD0C30" w:rsidRDefault="00A870EF" w:rsidP="000A71B3">
            <w:pPr>
              <w:pStyle w:val="TableText"/>
              <w:rPr>
                <w:lang w:val="en-US"/>
              </w:rPr>
            </w:pPr>
            <w:r w:rsidRPr="00AD0C30">
              <w:rPr>
                <w:lang w:val="en-US"/>
              </w:rPr>
              <w:t>5  – DATA_FEED</w:t>
            </w:r>
          </w:p>
          <w:p w14:paraId="22BCAFAF" w14:textId="77777777" w:rsidR="00A870EF" w:rsidRPr="00AD0C30" w:rsidRDefault="00A870EF" w:rsidP="000A71B3">
            <w:pPr>
              <w:pStyle w:val="TableText"/>
            </w:pPr>
            <w:r w:rsidRPr="00AD0C30">
              <w:t>6  – PRESS</w:t>
            </w:r>
          </w:p>
          <w:p w14:paraId="3BAC98C7" w14:textId="77777777" w:rsidR="00A870EF" w:rsidRPr="00AD0C30" w:rsidRDefault="00A870EF" w:rsidP="000A71B3">
            <w:pPr>
              <w:pStyle w:val="TableText"/>
            </w:pPr>
            <w:r w:rsidRPr="00AD0C30">
              <w:t>7  – RECOVERY_ INFO_BRT</w:t>
            </w:r>
          </w:p>
          <w:p w14:paraId="676DD9B7" w14:textId="77777777" w:rsidR="00A870EF" w:rsidRPr="00AD0C30" w:rsidRDefault="00A870EF" w:rsidP="000A71B3">
            <w:pPr>
              <w:pStyle w:val="TableText"/>
            </w:pPr>
            <w:r w:rsidRPr="00AD0C30">
              <w:t>8  – RECOVERY_ INFO_PRIV</w:t>
            </w:r>
          </w:p>
          <w:p w14:paraId="7C462FFF" w14:textId="77777777" w:rsidR="00A870EF" w:rsidRPr="00AD0C30" w:rsidRDefault="00A870EF" w:rsidP="000A71B3">
            <w:pPr>
              <w:pStyle w:val="TableText"/>
            </w:pPr>
            <w:r w:rsidRPr="00AD0C30">
              <w:t>9  – RECOVERY_ DATA_FEED</w:t>
            </w:r>
          </w:p>
          <w:p w14:paraId="2BAC46C5" w14:textId="77777777" w:rsidR="00A870EF" w:rsidRPr="00AD0C30" w:rsidRDefault="00A870EF" w:rsidP="000A71B3">
            <w:pPr>
              <w:pStyle w:val="TableText"/>
            </w:pPr>
            <w:r w:rsidRPr="00AD0C30">
              <w:t>10 – RECOVERY_ PRESS</w:t>
            </w:r>
          </w:p>
          <w:p w14:paraId="0B23B43C" w14:textId="77777777" w:rsidR="00A870EF" w:rsidRPr="00AD0C30" w:rsidRDefault="00A870EF" w:rsidP="000A71B3">
            <w:pPr>
              <w:pStyle w:val="TableText"/>
            </w:pPr>
            <w:r w:rsidRPr="00AD0C30">
              <w:t>11 – RECOVERY_ALL</w:t>
            </w:r>
          </w:p>
          <w:p w14:paraId="73C60BE7" w14:textId="77777777" w:rsidR="00A870EF" w:rsidRPr="00AD0C30" w:rsidRDefault="00A870EF" w:rsidP="000A71B3">
            <w:pPr>
              <w:pStyle w:val="TableText"/>
            </w:pPr>
            <w:r w:rsidRPr="00AD0C30">
              <w:t>99 – ALL</w:t>
            </w:r>
          </w:p>
        </w:tc>
      </w:tr>
      <w:tr w:rsidR="00A870EF" w:rsidRPr="00AD0C30" w14:paraId="684EB3B4" w14:textId="77777777" w:rsidTr="000A71B3">
        <w:tc>
          <w:tcPr>
            <w:tcW w:w="2126" w:type="dxa"/>
            <w:tcBorders>
              <w:top w:val="single" w:sz="4" w:space="0" w:color="auto"/>
              <w:left w:val="single" w:sz="4" w:space="0" w:color="auto"/>
              <w:bottom w:val="single" w:sz="4" w:space="0" w:color="auto"/>
              <w:right w:val="single" w:sz="4" w:space="0" w:color="auto"/>
            </w:tcBorders>
          </w:tcPr>
          <w:p w14:paraId="5EE83A93" w14:textId="77777777" w:rsidR="00A870EF" w:rsidRPr="00AD0C30" w:rsidRDefault="00A870EF" w:rsidP="000A71B3">
            <w:pPr>
              <w:pStyle w:val="TableText"/>
            </w:pPr>
            <w:r w:rsidRPr="00AD0C30">
              <w:lastRenderedPageBreak/>
              <w:t>Address</w:t>
            </w:r>
          </w:p>
        </w:tc>
        <w:tc>
          <w:tcPr>
            <w:tcW w:w="2126" w:type="dxa"/>
            <w:tcBorders>
              <w:top w:val="single" w:sz="4" w:space="0" w:color="auto"/>
              <w:left w:val="single" w:sz="4" w:space="0" w:color="auto"/>
              <w:bottom w:val="single" w:sz="4" w:space="0" w:color="auto"/>
              <w:right w:val="single" w:sz="4" w:space="0" w:color="auto"/>
            </w:tcBorders>
          </w:tcPr>
          <w:p w14:paraId="0E1C0C7F" w14:textId="77777777" w:rsidR="00A870EF" w:rsidRPr="00AD0C30" w:rsidRDefault="00A870EF" w:rsidP="000A71B3">
            <w:pPr>
              <w:pStyle w:val="TableText"/>
            </w:pPr>
            <w:r w:rsidRPr="00AD0C30">
              <w:t>STRING[16]</w:t>
            </w:r>
          </w:p>
        </w:tc>
        <w:tc>
          <w:tcPr>
            <w:tcW w:w="4820" w:type="dxa"/>
            <w:tcBorders>
              <w:top w:val="single" w:sz="4" w:space="0" w:color="auto"/>
              <w:left w:val="single" w:sz="4" w:space="0" w:color="auto"/>
              <w:bottom w:val="single" w:sz="4" w:space="0" w:color="auto"/>
              <w:right w:val="single" w:sz="4" w:space="0" w:color="auto"/>
            </w:tcBorders>
          </w:tcPr>
          <w:p w14:paraId="6518179C" w14:textId="77777777" w:rsidR="00A870EF" w:rsidRPr="00AD0C30" w:rsidRDefault="00A870EF" w:rsidP="000A71B3">
            <w:pPr>
              <w:pStyle w:val="TableText"/>
            </w:pPr>
            <w:r w:rsidRPr="00AD0C30">
              <w:t>Service IP address in format xxx.xxx.xxx.xxx or service logical name</w:t>
            </w:r>
          </w:p>
        </w:tc>
      </w:tr>
      <w:tr w:rsidR="00A870EF" w:rsidRPr="00AD0C30" w14:paraId="0FB71D6E" w14:textId="77777777" w:rsidTr="000A71B3">
        <w:tc>
          <w:tcPr>
            <w:tcW w:w="2126" w:type="dxa"/>
            <w:tcBorders>
              <w:top w:val="single" w:sz="4" w:space="0" w:color="auto"/>
              <w:left w:val="single" w:sz="4" w:space="0" w:color="auto"/>
              <w:bottom w:val="single" w:sz="4" w:space="0" w:color="auto"/>
              <w:right w:val="single" w:sz="4" w:space="0" w:color="auto"/>
            </w:tcBorders>
          </w:tcPr>
          <w:p w14:paraId="2E510025" w14:textId="77777777" w:rsidR="00A870EF" w:rsidRPr="00AD0C30" w:rsidRDefault="00A870EF" w:rsidP="000A71B3">
            <w:pPr>
              <w:pStyle w:val="TableText"/>
              <w:rPr>
                <w:lang w:val="fr-FR"/>
              </w:rPr>
            </w:pPr>
            <w:r w:rsidRPr="00AD0C30">
              <w:rPr>
                <w:lang w:val="fr-FR"/>
              </w:rPr>
              <w:t>Port</w:t>
            </w:r>
          </w:p>
        </w:tc>
        <w:tc>
          <w:tcPr>
            <w:tcW w:w="2126" w:type="dxa"/>
            <w:tcBorders>
              <w:top w:val="single" w:sz="4" w:space="0" w:color="auto"/>
              <w:left w:val="single" w:sz="4" w:space="0" w:color="auto"/>
              <w:bottom w:val="single" w:sz="4" w:space="0" w:color="auto"/>
              <w:right w:val="single" w:sz="4" w:space="0" w:color="auto"/>
            </w:tcBorders>
          </w:tcPr>
          <w:p w14:paraId="747F59AA"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549FC0DF" w14:textId="77777777" w:rsidR="00A870EF" w:rsidRPr="00AD0C30" w:rsidRDefault="00A870EF" w:rsidP="000A71B3">
            <w:pPr>
              <w:pStyle w:val="TableText"/>
              <w:rPr>
                <w:lang w:val="fr-FR"/>
              </w:rPr>
            </w:pPr>
            <w:r w:rsidRPr="00AD0C30">
              <w:rPr>
                <w:lang w:val="fr-FR"/>
              </w:rPr>
              <w:t>Service TCP port number</w:t>
            </w:r>
          </w:p>
        </w:tc>
      </w:tr>
      <w:tr w:rsidR="00A870EF" w:rsidRPr="00AD0C30" w14:paraId="4A0E8E4A" w14:textId="77777777" w:rsidTr="000A71B3">
        <w:tc>
          <w:tcPr>
            <w:tcW w:w="2126" w:type="dxa"/>
            <w:tcBorders>
              <w:top w:val="single" w:sz="4" w:space="0" w:color="auto"/>
              <w:left w:val="dashed" w:sz="4" w:space="0" w:color="auto"/>
              <w:bottom w:val="single" w:sz="4" w:space="0" w:color="auto"/>
              <w:right w:val="dashed" w:sz="4" w:space="0" w:color="auto"/>
            </w:tcBorders>
          </w:tcPr>
          <w:p w14:paraId="7EF0C672" w14:textId="77777777" w:rsidR="00A870EF" w:rsidRPr="00AD0C30" w:rsidRDefault="00A870EF" w:rsidP="000A71B3">
            <w:pPr>
              <w:pStyle w:val="TableText"/>
              <w:rPr>
                <w:lang w:val="fr-FR"/>
              </w:rPr>
            </w:pPr>
          </w:p>
          <w:p w14:paraId="75F9FA2C" w14:textId="77777777" w:rsidR="00A870EF" w:rsidRPr="00AD0C30" w:rsidRDefault="00A870EF" w:rsidP="000A71B3">
            <w:pPr>
              <w:pStyle w:val="TableText"/>
              <w:ind w:left="0"/>
              <w:rPr>
                <w:lang w:val="fr-FR"/>
              </w:rPr>
            </w:pPr>
          </w:p>
          <w:p w14:paraId="11FF6672" w14:textId="77777777" w:rsidR="00A870EF" w:rsidRPr="00AD0C30" w:rsidRDefault="00A870EF" w:rsidP="000A71B3">
            <w:pPr>
              <w:pStyle w:val="TableText"/>
              <w:rPr>
                <w:color w:val="666699"/>
                <w:lang w:val="fr-FR"/>
              </w:rPr>
            </w:pPr>
          </w:p>
        </w:tc>
        <w:tc>
          <w:tcPr>
            <w:tcW w:w="2126" w:type="dxa"/>
            <w:tcBorders>
              <w:top w:val="single" w:sz="4" w:space="0" w:color="auto"/>
              <w:left w:val="dashed" w:sz="4" w:space="0" w:color="auto"/>
              <w:bottom w:val="single" w:sz="4" w:space="0" w:color="auto"/>
              <w:right w:val="dashed" w:sz="4" w:space="0" w:color="auto"/>
            </w:tcBorders>
          </w:tcPr>
          <w:p w14:paraId="0E09CBA7" w14:textId="77777777" w:rsidR="00A870EF" w:rsidRPr="00AD0C30" w:rsidRDefault="00A870EF" w:rsidP="000A71B3">
            <w:pPr>
              <w:pStyle w:val="TableText"/>
              <w:rPr>
                <w:color w:val="666699"/>
                <w:lang w:val="fr-FR"/>
              </w:rPr>
            </w:pPr>
          </w:p>
        </w:tc>
        <w:tc>
          <w:tcPr>
            <w:tcW w:w="4820" w:type="dxa"/>
            <w:tcBorders>
              <w:top w:val="single" w:sz="4" w:space="0" w:color="auto"/>
              <w:left w:val="dashed" w:sz="4" w:space="0" w:color="auto"/>
              <w:bottom w:val="single" w:sz="4" w:space="0" w:color="auto"/>
              <w:right w:val="dashed" w:sz="4" w:space="0" w:color="auto"/>
            </w:tcBorders>
          </w:tcPr>
          <w:p w14:paraId="28D68DE7" w14:textId="77777777" w:rsidR="00A870EF" w:rsidRPr="00AD0C30" w:rsidRDefault="00A870EF" w:rsidP="000A71B3">
            <w:pPr>
              <w:pStyle w:val="TableText"/>
              <w:rPr>
                <w:lang w:val="fr-FR"/>
              </w:rPr>
            </w:pPr>
          </w:p>
        </w:tc>
      </w:tr>
      <w:tr w:rsidR="00A870EF" w:rsidRPr="00AD0C30" w14:paraId="0885D2B2" w14:textId="77777777" w:rsidTr="000A71B3">
        <w:tc>
          <w:tcPr>
            <w:tcW w:w="2126" w:type="dxa"/>
            <w:tcBorders>
              <w:top w:val="single" w:sz="4" w:space="0" w:color="auto"/>
              <w:left w:val="single" w:sz="4" w:space="0" w:color="auto"/>
              <w:bottom w:val="single" w:sz="4" w:space="0" w:color="auto"/>
              <w:right w:val="single" w:sz="4" w:space="0" w:color="auto"/>
            </w:tcBorders>
          </w:tcPr>
          <w:p w14:paraId="2B758FA4" w14:textId="77777777" w:rsidR="00A870EF" w:rsidRPr="00AD0C30" w:rsidRDefault="00A870EF" w:rsidP="000A71B3">
            <w:pPr>
              <w:pStyle w:val="TableText"/>
            </w:pPr>
            <w:r w:rsidRPr="00AD0C30">
              <w:rPr>
                <w:color w:val="000000"/>
              </w:rPr>
              <w:t>Service</w:t>
            </w:r>
          </w:p>
        </w:tc>
        <w:tc>
          <w:tcPr>
            <w:tcW w:w="2126" w:type="dxa"/>
            <w:tcBorders>
              <w:top w:val="single" w:sz="4" w:space="0" w:color="auto"/>
              <w:left w:val="single" w:sz="4" w:space="0" w:color="auto"/>
              <w:bottom w:val="single" w:sz="4" w:space="0" w:color="auto"/>
              <w:right w:val="single" w:sz="4" w:space="0" w:color="auto"/>
            </w:tcBorders>
          </w:tcPr>
          <w:p w14:paraId="5814497D" w14:textId="77777777" w:rsidR="00A870EF" w:rsidRPr="00AD0C30" w:rsidRDefault="00A870EF" w:rsidP="000A71B3">
            <w:pPr>
              <w:pStyle w:val="TableText"/>
            </w:pPr>
            <w:r w:rsidRPr="00AD0C30">
              <w:rPr>
                <w:color w:val="000000"/>
              </w:rPr>
              <w:t>ENUM</w:t>
            </w:r>
          </w:p>
        </w:tc>
        <w:tc>
          <w:tcPr>
            <w:tcW w:w="4820" w:type="dxa"/>
            <w:tcBorders>
              <w:top w:val="single" w:sz="4" w:space="0" w:color="auto"/>
              <w:left w:val="single" w:sz="4" w:space="0" w:color="auto"/>
              <w:bottom w:val="single" w:sz="4" w:space="0" w:color="auto"/>
              <w:right w:val="single" w:sz="4" w:space="0" w:color="auto"/>
            </w:tcBorders>
          </w:tcPr>
          <w:p w14:paraId="1D54221E" w14:textId="77777777" w:rsidR="00A870EF" w:rsidRPr="00AD0C30" w:rsidRDefault="00A870EF" w:rsidP="000A71B3">
            <w:pPr>
              <w:pStyle w:val="TableText"/>
            </w:pPr>
            <w:r w:rsidRPr="00AD0C30">
              <w:rPr>
                <w:color w:val="000000"/>
              </w:rPr>
              <w:t xml:space="preserve">0 – IP_Request (not </w:t>
            </w:r>
            <w:r w:rsidRPr="00AD0C30">
              <w:rPr>
                <w:rFonts w:ascii="Arial" w:hAnsi="Arial" w:cs="Arial"/>
                <w:color w:val="000000"/>
                <w:sz w:val="20"/>
              </w:rPr>
              <w:t>distributed</w:t>
            </w:r>
            <w:r w:rsidRPr="00AD0C30">
              <w:rPr>
                <w:color w:val="000000"/>
              </w:rPr>
              <w:t>)</w:t>
            </w:r>
          </w:p>
          <w:p w14:paraId="3FADAD58" w14:textId="77777777" w:rsidR="00A870EF" w:rsidRPr="00AD0C30" w:rsidRDefault="00A870EF" w:rsidP="000A71B3">
            <w:pPr>
              <w:pStyle w:val="TableText"/>
            </w:pPr>
            <w:r w:rsidRPr="00AD0C30">
              <w:t>1  – TXN</w:t>
            </w:r>
          </w:p>
          <w:p w14:paraId="04DFD7A6" w14:textId="77777777" w:rsidR="00A870EF" w:rsidRPr="00AD0C30" w:rsidRDefault="00A870EF" w:rsidP="000A71B3">
            <w:pPr>
              <w:pStyle w:val="TableText"/>
            </w:pPr>
            <w:r w:rsidRPr="00AD0C30">
              <w:t>…………..</w:t>
            </w:r>
          </w:p>
          <w:p w14:paraId="1A60A425" w14:textId="77777777" w:rsidR="00A870EF" w:rsidRPr="00AD0C30" w:rsidRDefault="00A870EF" w:rsidP="000A71B3">
            <w:pPr>
              <w:pStyle w:val="TableText"/>
            </w:pPr>
            <w:r w:rsidRPr="00AD0C30">
              <w:t>99 – ALL</w:t>
            </w:r>
          </w:p>
        </w:tc>
      </w:tr>
      <w:tr w:rsidR="00A870EF" w:rsidRPr="00AD0C30" w14:paraId="346F8786" w14:textId="77777777" w:rsidTr="000A71B3">
        <w:tc>
          <w:tcPr>
            <w:tcW w:w="2126" w:type="dxa"/>
            <w:tcBorders>
              <w:top w:val="single" w:sz="4" w:space="0" w:color="auto"/>
              <w:left w:val="single" w:sz="4" w:space="0" w:color="auto"/>
              <w:bottom w:val="single" w:sz="4" w:space="0" w:color="auto"/>
              <w:right w:val="single" w:sz="4" w:space="0" w:color="auto"/>
            </w:tcBorders>
          </w:tcPr>
          <w:p w14:paraId="10F0B36F" w14:textId="77777777" w:rsidR="00A870EF" w:rsidRPr="00AD0C30" w:rsidRDefault="00A870EF" w:rsidP="000A71B3">
            <w:pPr>
              <w:pStyle w:val="TableText"/>
            </w:pPr>
            <w:r w:rsidRPr="00AD0C30">
              <w:rPr>
                <w:color w:val="000000"/>
              </w:rPr>
              <w:t>Address</w:t>
            </w:r>
          </w:p>
        </w:tc>
        <w:tc>
          <w:tcPr>
            <w:tcW w:w="2126" w:type="dxa"/>
            <w:tcBorders>
              <w:top w:val="single" w:sz="4" w:space="0" w:color="auto"/>
              <w:left w:val="single" w:sz="4" w:space="0" w:color="auto"/>
              <w:bottom w:val="single" w:sz="4" w:space="0" w:color="auto"/>
              <w:right w:val="single" w:sz="4" w:space="0" w:color="auto"/>
            </w:tcBorders>
          </w:tcPr>
          <w:p w14:paraId="7D2068B6" w14:textId="77777777" w:rsidR="00A870EF" w:rsidRPr="00AD0C30" w:rsidRDefault="00A870EF" w:rsidP="000A71B3">
            <w:pPr>
              <w:pStyle w:val="TableText"/>
            </w:pPr>
            <w:r w:rsidRPr="00AD0C30">
              <w:rPr>
                <w:color w:val="000000"/>
              </w:rPr>
              <w:t>STRING[16]</w:t>
            </w:r>
          </w:p>
        </w:tc>
        <w:tc>
          <w:tcPr>
            <w:tcW w:w="4820" w:type="dxa"/>
            <w:tcBorders>
              <w:top w:val="single" w:sz="4" w:space="0" w:color="auto"/>
              <w:left w:val="single" w:sz="4" w:space="0" w:color="auto"/>
              <w:bottom w:val="single" w:sz="4" w:space="0" w:color="auto"/>
              <w:right w:val="single" w:sz="4" w:space="0" w:color="auto"/>
            </w:tcBorders>
          </w:tcPr>
          <w:p w14:paraId="5F5E0195" w14:textId="77777777" w:rsidR="00A870EF" w:rsidRPr="00AD0C30" w:rsidRDefault="00A870EF" w:rsidP="000A71B3">
            <w:pPr>
              <w:pStyle w:val="TableText"/>
            </w:pPr>
            <w:r w:rsidRPr="00AD0C30">
              <w:rPr>
                <w:color w:val="000000"/>
              </w:rPr>
              <w:t>Service address in format xxx.xxx.xxx.xxx or service logical name</w:t>
            </w:r>
          </w:p>
        </w:tc>
      </w:tr>
      <w:tr w:rsidR="00A870EF" w:rsidRPr="00AD0C30" w14:paraId="3A67D832" w14:textId="77777777" w:rsidTr="000A71B3">
        <w:tc>
          <w:tcPr>
            <w:tcW w:w="2126" w:type="dxa"/>
            <w:tcBorders>
              <w:top w:val="single" w:sz="4" w:space="0" w:color="auto"/>
              <w:left w:val="single" w:sz="4" w:space="0" w:color="auto"/>
              <w:bottom w:val="single" w:sz="4" w:space="0" w:color="auto"/>
              <w:right w:val="single" w:sz="4" w:space="0" w:color="auto"/>
            </w:tcBorders>
          </w:tcPr>
          <w:p w14:paraId="35AEE3B7" w14:textId="77777777" w:rsidR="00A870EF" w:rsidRPr="00AD0C30" w:rsidRDefault="00A870EF" w:rsidP="000A71B3">
            <w:pPr>
              <w:pStyle w:val="TableText"/>
              <w:rPr>
                <w:lang w:val="fr-FR"/>
              </w:rPr>
            </w:pPr>
            <w:r w:rsidRPr="00AD0C30">
              <w:rPr>
                <w:color w:val="000000"/>
                <w:lang w:val="fr-FR"/>
              </w:rPr>
              <w:t>Port</w:t>
            </w:r>
          </w:p>
        </w:tc>
        <w:tc>
          <w:tcPr>
            <w:tcW w:w="2126" w:type="dxa"/>
            <w:tcBorders>
              <w:top w:val="single" w:sz="4" w:space="0" w:color="auto"/>
              <w:left w:val="single" w:sz="4" w:space="0" w:color="auto"/>
              <w:bottom w:val="single" w:sz="4" w:space="0" w:color="auto"/>
              <w:right w:val="single" w:sz="4" w:space="0" w:color="auto"/>
            </w:tcBorders>
          </w:tcPr>
          <w:p w14:paraId="1162BAA0" w14:textId="77777777" w:rsidR="00A870EF" w:rsidRPr="00AD0C30" w:rsidRDefault="00A870EF" w:rsidP="000A71B3">
            <w:pPr>
              <w:pStyle w:val="TableText"/>
              <w:rPr>
                <w:lang w:val="fr-FR"/>
              </w:rPr>
            </w:pPr>
            <w:r w:rsidRPr="00AD0C30">
              <w:rPr>
                <w:color w:val="000000"/>
                <w:lang w:val="fr-FR"/>
              </w:rPr>
              <w:t>ULONG</w:t>
            </w:r>
          </w:p>
        </w:tc>
        <w:tc>
          <w:tcPr>
            <w:tcW w:w="4820" w:type="dxa"/>
            <w:tcBorders>
              <w:top w:val="single" w:sz="4" w:space="0" w:color="auto"/>
              <w:left w:val="single" w:sz="4" w:space="0" w:color="auto"/>
              <w:bottom w:val="single" w:sz="4" w:space="0" w:color="auto"/>
              <w:right w:val="single" w:sz="4" w:space="0" w:color="auto"/>
            </w:tcBorders>
          </w:tcPr>
          <w:p w14:paraId="139E491F" w14:textId="77777777" w:rsidR="00A870EF" w:rsidRPr="00AD0C30" w:rsidRDefault="00A870EF" w:rsidP="000A71B3">
            <w:pPr>
              <w:pStyle w:val="TableText"/>
              <w:rPr>
                <w:lang w:val="fr-FR"/>
              </w:rPr>
            </w:pPr>
            <w:r w:rsidRPr="00AD0C30">
              <w:rPr>
                <w:color w:val="000000"/>
                <w:lang w:val="fr-FR"/>
              </w:rPr>
              <w:t>Service port</w:t>
            </w:r>
          </w:p>
        </w:tc>
      </w:tr>
    </w:tbl>
    <w:p w14:paraId="3CDDB6E7" w14:textId="77777777" w:rsidR="00A870EF" w:rsidRPr="00AD0C30" w:rsidRDefault="00A870EF" w:rsidP="00A870EF">
      <w:pPr>
        <w:pStyle w:val="Heading3"/>
        <w:ind w:left="431"/>
      </w:pPr>
      <w:bookmarkStart w:id="822" w:name="_Toc85456713"/>
      <w:bookmarkStart w:id="823" w:name="_Toc125987480"/>
      <w:bookmarkStart w:id="824" w:name="_d2h_bmk__Toc127635555_102"/>
      <w:bookmarkStart w:id="825" w:name="_D2HTopic_746"/>
      <w:r w:rsidRPr="00AD0C30">
        <w:t>SAPAddressServiceReqExt</w:t>
      </w:r>
      <w:bookmarkEnd w:id="822"/>
      <w:bookmarkEnd w:id="823"/>
    </w:p>
    <w:p w14:paraId="20BE935D" w14:textId="77777777" w:rsidR="00A870EF" w:rsidRPr="00AD0C30" w:rsidRDefault="00A870EF" w:rsidP="00A870EF">
      <w:pPr>
        <w:pStyle w:val="BodyText"/>
        <w:spacing w:after="115"/>
        <w:ind w:left="431"/>
        <w:jc w:val="both"/>
      </w:pPr>
      <w:r w:rsidRPr="00AD0C30">
        <w:t xml:space="preserve">The </w:t>
      </w:r>
      <w:r w:rsidRPr="00AD0C30">
        <w:rPr>
          <w:b/>
          <w:bCs/>
        </w:rPr>
        <w:t>SAPAddressServiceReqExt</w:t>
      </w:r>
      <w:r w:rsidRPr="00AD0C30">
        <w:t xml:space="preserve"> PDU is sent by the SAP client to the SAP Server to ask for the IP address and TCP port assigned to each of the TradeImpact service available to the member, on all platforms/markets on which the member is enabled, in case of “IP SP – centralized”. This PDU can only be sent on an SSP Session involving the IP_Request TradeImpact service.</w:t>
      </w:r>
    </w:p>
    <w:tbl>
      <w:tblPr>
        <w:tblW w:w="9072"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126"/>
        <w:gridCol w:w="4820"/>
      </w:tblGrid>
      <w:tr w:rsidR="00A870EF" w:rsidRPr="00AD0C30" w14:paraId="7F52B445" w14:textId="77777777" w:rsidTr="000A71B3">
        <w:tc>
          <w:tcPr>
            <w:tcW w:w="2126" w:type="dxa"/>
            <w:tcBorders>
              <w:top w:val="single" w:sz="4" w:space="0" w:color="auto"/>
              <w:left w:val="single" w:sz="4" w:space="0" w:color="auto"/>
              <w:bottom w:val="single" w:sz="4" w:space="0" w:color="auto"/>
              <w:right w:val="single" w:sz="4" w:space="0" w:color="auto"/>
            </w:tcBorders>
            <w:shd w:val="clear" w:color="auto" w:fill="CCCCCC"/>
          </w:tcPr>
          <w:p w14:paraId="4A280949" w14:textId="77777777" w:rsidR="00A870EF" w:rsidRPr="00AD0C30" w:rsidRDefault="00A870EF" w:rsidP="000A71B3">
            <w:pPr>
              <w:pStyle w:val="TableHeading"/>
            </w:pPr>
            <w:r w:rsidRPr="00AD0C30">
              <w:t>FIELD</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CF91FB1"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7C41B1E6" w14:textId="77777777" w:rsidR="00A870EF" w:rsidRPr="00AD0C30" w:rsidRDefault="00A870EF" w:rsidP="000A71B3">
            <w:pPr>
              <w:pStyle w:val="TableHeading"/>
            </w:pPr>
            <w:r w:rsidRPr="00AD0C30">
              <w:t>DESCRIPTION</w:t>
            </w:r>
          </w:p>
        </w:tc>
      </w:tr>
      <w:tr w:rsidR="00A870EF" w:rsidRPr="00AD0C30" w14:paraId="48AAA3FF" w14:textId="77777777" w:rsidTr="000A71B3">
        <w:tc>
          <w:tcPr>
            <w:tcW w:w="2126" w:type="dxa"/>
            <w:tcBorders>
              <w:top w:val="single" w:sz="4" w:space="0" w:color="auto"/>
              <w:left w:val="single" w:sz="4" w:space="0" w:color="auto"/>
              <w:bottom w:val="single" w:sz="4" w:space="0" w:color="auto"/>
              <w:right w:val="single" w:sz="4" w:space="0" w:color="auto"/>
            </w:tcBorders>
          </w:tcPr>
          <w:p w14:paraId="22DAB4AD" w14:textId="77777777" w:rsidR="00A870EF" w:rsidRPr="00AD0C30" w:rsidRDefault="00A870EF" w:rsidP="000A71B3">
            <w:pPr>
              <w:pStyle w:val="TableText"/>
            </w:pPr>
            <w:r w:rsidRPr="00AD0C30">
              <w:t>MsgType</w:t>
            </w:r>
          </w:p>
        </w:tc>
        <w:tc>
          <w:tcPr>
            <w:tcW w:w="2126" w:type="dxa"/>
            <w:tcBorders>
              <w:top w:val="single" w:sz="4" w:space="0" w:color="auto"/>
              <w:left w:val="single" w:sz="4" w:space="0" w:color="auto"/>
              <w:bottom w:val="single" w:sz="4" w:space="0" w:color="auto"/>
              <w:right w:val="single" w:sz="4" w:space="0" w:color="auto"/>
            </w:tcBorders>
          </w:tcPr>
          <w:p w14:paraId="3B52233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91D008A" w14:textId="77777777" w:rsidR="00A870EF" w:rsidRPr="00AD0C30" w:rsidRDefault="00A870EF" w:rsidP="000A71B3">
            <w:pPr>
              <w:pStyle w:val="TableText"/>
            </w:pPr>
            <w:r w:rsidRPr="00AD0C30">
              <w:t>Type of the SAP PDU. Must be 252.</w:t>
            </w:r>
          </w:p>
        </w:tc>
      </w:tr>
      <w:tr w:rsidR="00A870EF" w:rsidRPr="00AD0C30" w14:paraId="12DD23FE" w14:textId="77777777" w:rsidTr="000A71B3">
        <w:tc>
          <w:tcPr>
            <w:tcW w:w="2126" w:type="dxa"/>
            <w:tcBorders>
              <w:top w:val="single" w:sz="4" w:space="0" w:color="auto"/>
              <w:left w:val="single" w:sz="4" w:space="0" w:color="auto"/>
              <w:bottom w:val="single" w:sz="4" w:space="0" w:color="auto"/>
              <w:right w:val="single" w:sz="4" w:space="0" w:color="auto"/>
            </w:tcBorders>
          </w:tcPr>
          <w:p w14:paraId="55623CC3"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4C1D77D"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B74974D"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SAPAddressServiceResExt</w:t>
            </w:r>
            <w:r w:rsidRPr="00AD0C30">
              <w:t xml:space="preserve"> </w:t>
            </w:r>
            <w:r w:rsidRPr="00AD0C30">
              <w:rPr>
                <w:szCs w:val="24"/>
              </w:rPr>
              <w:t>PDU</w:t>
            </w:r>
            <w:r w:rsidRPr="00AD0C30">
              <w:t>.</w:t>
            </w:r>
          </w:p>
        </w:tc>
      </w:tr>
    </w:tbl>
    <w:p w14:paraId="48BA7188" w14:textId="77777777" w:rsidR="00A870EF" w:rsidRPr="00AD0C30" w:rsidRDefault="00A870EF" w:rsidP="00A870EF">
      <w:pPr>
        <w:pStyle w:val="Heading3"/>
        <w:ind w:left="431"/>
      </w:pPr>
      <w:bookmarkStart w:id="826" w:name="_Ref453254144"/>
      <w:bookmarkStart w:id="827" w:name="_Ref453254150"/>
      <w:bookmarkStart w:id="828" w:name="_Toc85456714"/>
      <w:bookmarkStart w:id="829" w:name="_Toc125987481"/>
      <w:r w:rsidRPr="00AD0C30">
        <w:t>SAPAddressServiceResExt</w:t>
      </w:r>
      <w:bookmarkEnd w:id="826"/>
      <w:bookmarkEnd w:id="827"/>
      <w:bookmarkEnd w:id="828"/>
      <w:bookmarkEnd w:id="829"/>
    </w:p>
    <w:p w14:paraId="33A25954" w14:textId="77777777" w:rsidR="00A870EF" w:rsidRPr="00AD0C30" w:rsidRDefault="00A870EF" w:rsidP="00A870EF">
      <w:pPr>
        <w:pStyle w:val="BodyText"/>
        <w:ind w:left="431"/>
        <w:jc w:val="both"/>
      </w:pPr>
      <w:r w:rsidRPr="00AD0C30">
        <w:t xml:space="preserve">The </w:t>
      </w:r>
      <w:r w:rsidRPr="00AD0C30">
        <w:rPr>
          <w:b/>
          <w:bCs/>
        </w:rPr>
        <w:t>SAPAddressServiceResExt</w:t>
      </w:r>
      <w:r w:rsidRPr="00AD0C30">
        <w:t xml:space="preserve"> PDU is the response to the </w:t>
      </w:r>
      <w:r w:rsidRPr="00AD0C30">
        <w:rPr>
          <w:b/>
          <w:bCs/>
        </w:rPr>
        <w:t>SAPAddressServiceReqExt</w:t>
      </w:r>
      <w:r w:rsidRPr="00AD0C30">
        <w:rPr>
          <w:bCs/>
        </w:rPr>
        <w:t xml:space="preserve"> PDU</w:t>
      </w:r>
      <w:r w:rsidRPr="00AD0C30">
        <w:t>.</w:t>
      </w:r>
    </w:p>
    <w:p w14:paraId="7649CD12" w14:textId="77777777" w:rsidR="00A870EF" w:rsidRPr="00AD0C30" w:rsidRDefault="00A870EF" w:rsidP="00A870EF">
      <w:pPr>
        <w:pStyle w:val="BodyText"/>
        <w:ind w:left="431"/>
        <w:jc w:val="both"/>
      </w:pPr>
      <w:r w:rsidRPr="00AD0C30">
        <w:t xml:space="preserve">The </w:t>
      </w:r>
      <w:r w:rsidRPr="00AD0C30">
        <w:rPr>
          <w:b/>
          <w:bCs/>
        </w:rPr>
        <w:t xml:space="preserve">SAPAddressServiceResExt </w:t>
      </w:r>
      <w:r w:rsidRPr="00AD0C30">
        <w:t>PDU is sent by the SAP Server to the SAP client to notify the IP address and TCP port to which connect, for each available service provided by each platform.</w:t>
      </w:r>
    </w:p>
    <w:p w14:paraId="084D186A" w14:textId="77777777" w:rsidR="00A870EF" w:rsidRPr="00AD0C30" w:rsidRDefault="00A870EF" w:rsidP="00A870EF">
      <w:pPr>
        <w:pStyle w:val="BodyText"/>
        <w:spacing w:before="0"/>
        <w:jc w:val="both"/>
      </w:pPr>
      <w:r w:rsidRPr="00AD0C30">
        <w:t>In this PDU, the SAPPlatformServices substructure is repeated 20 times. Each SAPPlatformServices substructure specifies, for each platform, up to 10 combinations of &lt;service, IP address, TCP port&gt;.</w:t>
      </w:r>
    </w:p>
    <w:p w14:paraId="10AE4B24" w14:textId="77777777" w:rsidR="00A870EF" w:rsidRPr="00AD0C30" w:rsidRDefault="00A870EF" w:rsidP="00A870EF">
      <w:pPr>
        <w:pStyle w:val="BodyText"/>
        <w:spacing w:before="0"/>
        <w:ind w:left="431"/>
        <w:jc w:val="both"/>
      </w:pPr>
      <w:r w:rsidRPr="00AD0C30">
        <w:t>Therefore a client can connect to a maximum of 10 TradeImpact services for each market.</w:t>
      </w:r>
    </w:p>
    <w:p w14:paraId="09855323" w14:textId="77777777" w:rsidR="00A870EF" w:rsidRPr="00AD0C30" w:rsidRDefault="00A870EF" w:rsidP="00A870EF">
      <w:pPr>
        <w:pStyle w:val="BodyText"/>
        <w:spacing w:after="120"/>
        <w:ind w:left="431"/>
        <w:jc w:val="both"/>
      </w:pPr>
      <w:r w:rsidRPr="00AD0C30">
        <w:t>The three fields in a triplet may specify identifier, IP address and TCP port of a service, or the values 0, 0, 0 (that is, no service information specified by this triplet).</w:t>
      </w:r>
    </w:p>
    <w:p w14:paraId="5AD31BE3" w14:textId="77777777" w:rsidR="00A870EF" w:rsidRPr="00AD0C30" w:rsidRDefault="00A870EF" w:rsidP="00A870EF">
      <w:pPr>
        <w:pStyle w:val="Note"/>
        <w:shd w:val="clear" w:color="auto" w:fill="D9D9D9" w:themeFill="background1" w:themeFillShade="D9"/>
        <w:ind w:left="431"/>
        <w:rPr>
          <w:rFonts w:ascii="Arial" w:hAnsi="Arial" w:cs="Arial"/>
          <w:b/>
          <w:bCs/>
        </w:rPr>
      </w:pPr>
      <w:r w:rsidRPr="00AD0C30">
        <w:rPr>
          <w:rFonts w:ascii="Arial" w:hAnsi="Arial" w:cs="Arial"/>
          <w:b/>
          <w:bCs/>
        </w:rPr>
        <w:t>Note</w:t>
      </w:r>
    </w:p>
    <w:p w14:paraId="6FE1B9D0" w14:textId="77777777" w:rsidR="00A870EF" w:rsidRPr="00AD0C30" w:rsidRDefault="00A870EF" w:rsidP="00A870EF">
      <w:pPr>
        <w:pStyle w:val="Note"/>
        <w:spacing w:before="0" w:after="0"/>
        <w:ind w:left="431"/>
      </w:pPr>
      <w:r w:rsidRPr="00AD0C30">
        <w:t>In case of “IP SP – centralized”, TradeImpact implements the following services: IP_Request, INFO_BRT, TXN, TXN_INFO_PRIV, DATAFEED, QUERY.</w:t>
      </w:r>
    </w:p>
    <w:p w14:paraId="41A26569" w14:textId="77777777" w:rsidR="00A870EF" w:rsidRPr="00AD0C30" w:rsidRDefault="00A870EF" w:rsidP="00A870EF">
      <w:pPr>
        <w:pStyle w:val="Note"/>
        <w:spacing w:before="0"/>
        <w:ind w:left="431"/>
      </w:pPr>
      <w:r w:rsidRPr="00AD0C30">
        <w:t>The list of services available on the various MTS platforms is given in paragraph “</w:t>
      </w:r>
      <w:r w:rsidRPr="00AD0C30">
        <w:fldChar w:fldCharType="begin"/>
      </w:r>
      <w:r w:rsidRPr="00AD0C30">
        <w:instrText xml:space="preserve"> REF _Ref453058240 \h  \* MERGEFORMAT </w:instrText>
      </w:r>
      <w:r w:rsidRPr="00AD0C30">
        <w:fldChar w:fldCharType="separate"/>
      </w:r>
      <w:r w:rsidRPr="00AD0C30">
        <w:rPr>
          <w:lang w:val="en-US"/>
        </w:rPr>
        <w:t>Availability of IP SP Modes and Services on MTS Platforms</w:t>
      </w:r>
      <w:r w:rsidRPr="00AD0C30">
        <w:fldChar w:fldCharType="end"/>
      </w:r>
      <w:r w:rsidRPr="00AD0C30">
        <w:t>”.</w:t>
      </w:r>
    </w:p>
    <w:p w14:paraId="0E1948EF" w14:textId="77777777" w:rsidR="00A870EF" w:rsidRPr="00AD0C30" w:rsidRDefault="00A870EF" w:rsidP="00A870EF">
      <w:pPr>
        <w:pStyle w:val="BodyText"/>
        <w:ind w:left="431"/>
      </w:pPr>
    </w:p>
    <w:p w14:paraId="7B0FBFDA" w14:textId="77777777" w:rsidR="00A870EF" w:rsidRPr="00AD0C30" w:rsidRDefault="00A870EF" w:rsidP="00A870EF">
      <w:pPr>
        <w:pStyle w:val="BodyText"/>
        <w:ind w:left="431"/>
      </w:pPr>
    </w:p>
    <w:tbl>
      <w:tblPr>
        <w:tblW w:w="9072"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410"/>
        <w:gridCol w:w="4536"/>
      </w:tblGrid>
      <w:tr w:rsidR="00A870EF" w:rsidRPr="00AD0C30" w14:paraId="7ED4F1C2" w14:textId="77777777" w:rsidTr="000A71B3">
        <w:trPr>
          <w:tblHeader/>
        </w:trPr>
        <w:tc>
          <w:tcPr>
            <w:tcW w:w="2126" w:type="dxa"/>
            <w:tcBorders>
              <w:top w:val="single" w:sz="4" w:space="0" w:color="auto"/>
              <w:left w:val="single" w:sz="4" w:space="0" w:color="auto"/>
              <w:bottom w:val="single" w:sz="4" w:space="0" w:color="auto"/>
              <w:right w:val="single" w:sz="4" w:space="0" w:color="auto"/>
            </w:tcBorders>
            <w:shd w:val="clear" w:color="auto" w:fill="CCCCCC"/>
          </w:tcPr>
          <w:p w14:paraId="264015E4" w14:textId="77777777" w:rsidR="00A870EF" w:rsidRPr="00AD0C30" w:rsidRDefault="00A870EF" w:rsidP="000A71B3">
            <w:pPr>
              <w:pStyle w:val="TableHeading"/>
            </w:pPr>
            <w:r w:rsidRPr="00AD0C30">
              <w:t>FIELD</w:t>
            </w:r>
          </w:p>
        </w:tc>
        <w:tc>
          <w:tcPr>
            <w:tcW w:w="2410" w:type="dxa"/>
            <w:tcBorders>
              <w:top w:val="single" w:sz="4" w:space="0" w:color="auto"/>
              <w:left w:val="single" w:sz="4" w:space="0" w:color="auto"/>
              <w:bottom w:val="single" w:sz="4" w:space="0" w:color="auto"/>
              <w:right w:val="single" w:sz="4" w:space="0" w:color="auto"/>
            </w:tcBorders>
            <w:shd w:val="clear" w:color="auto" w:fill="CCCCCC"/>
          </w:tcPr>
          <w:p w14:paraId="0394A3DF" w14:textId="77777777" w:rsidR="00A870EF" w:rsidRPr="00AD0C30" w:rsidRDefault="00A870EF" w:rsidP="000A71B3">
            <w:pPr>
              <w:pStyle w:val="TableHeading"/>
            </w:pPr>
            <w:r w:rsidRPr="00AD0C30">
              <w:t>TYPE</w:t>
            </w:r>
          </w:p>
        </w:tc>
        <w:tc>
          <w:tcPr>
            <w:tcW w:w="4536" w:type="dxa"/>
            <w:tcBorders>
              <w:top w:val="single" w:sz="4" w:space="0" w:color="auto"/>
              <w:left w:val="single" w:sz="4" w:space="0" w:color="auto"/>
              <w:bottom w:val="single" w:sz="4" w:space="0" w:color="auto"/>
              <w:right w:val="single" w:sz="4" w:space="0" w:color="auto"/>
            </w:tcBorders>
            <w:shd w:val="clear" w:color="auto" w:fill="CCCCCC"/>
          </w:tcPr>
          <w:p w14:paraId="785F65E5" w14:textId="77777777" w:rsidR="00A870EF" w:rsidRPr="00AD0C30" w:rsidRDefault="00A870EF" w:rsidP="000A71B3">
            <w:pPr>
              <w:pStyle w:val="TableHeading"/>
            </w:pPr>
            <w:r w:rsidRPr="00AD0C30">
              <w:t>DESCRIPTION</w:t>
            </w:r>
          </w:p>
        </w:tc>
      </w:tr>
      <w:tr w:rsidR="00A870EF" w:rsidRPr="00AD0C30" w14:paraId="0969DC56" w14:textId="77777777" w:rsidTr="000A71B3">
        <w:tc>
          <w:tcPr>
            <w:tcW w:w="2126" w:type="dxa"/>
            <w:tcBorders>
              <w:top w:val="single" w:sz="4" w:space="0" w:color="auto"/>
              <w:left w:val="single" w:sz="4" w:space="0" w:color="auto"/>
              <w:bottom w:val="single" w:sz="4" w:space="0" w:color="auto"/>
              <w:right w:val="single" w:sz="4" w:space="0" w:color="auto"/>
            </w:tcBorders>
          </w:tcPr>
          <w:p w14:paraId="4A4B8B26" w14:textId="77777777" w:rsidR="00A870EF" w:rsidRPr="00AD0C30" w:rsidRDefault="00A870EF" w:rsidP="000A71B3">
            <w:pPr>
              <w:pStyle w:val="TableText"/>
            </w:pPr>
            <w:r w:rsidRPr="00AD0C30">
              <w:t>MsgType</w:t>
            </w:r>
          </w:p>
        </w:tc>
        <w:tc>
          <w:tcPr>
            <w:tcW w:w="2410" w:type="dxa"/>
            <w:tcBorders>
              <w:top w:val="single" w:sz="4" w:space="0" w:color="auto"/>
              <w:left w:val="single" w:sz="4" w:space="0" w:color="auto"/>
              <w:bottom w:val="single" w:sz="4" w:space="0" w:color="auto"/>
              <w:right w:val="single" w:sz="4" w:space="0" w:color="auto"/>
            </w:tcBorders>
          </w:tcPr>
          <w:p w14:paraId="4F260B64" w14:textId="77777777" w:rsidR="00A870EF" w:rsidRPr="00AD0C30" w:rsidRDefault="00A870EF" w:rsidP="000A71B3">
            <w:pPr>
              <w:pStyle w:val="TableText"/>
            </w:pPr>
            <w:r w:rsidRPr="00AD0C30">
              <w:t>ULONG</w:t>
            </w:r>
          </w:p>
        </w:tc>
        <w:tc>
          <w:tcPr>
            <w:tcW w:w="4536" w:type="dxa"/>
            <w:tcBorders>
              <w:top w:val="single" w:sz="4" w:space="0" w:color="auto"/>
              <w:left w:val="single" w:sz="4" w:space="0" w:color="auto"/>
              <w:bottom w:val="single" w:sz="4" w:space="0" w:color="auto"/>
              <w:right w:val="single" w:sz="4" w:space="0" w:color="auto"/>
            </w:tcBorders>
          </w:tcPr>
          <w:p w14:paraId="018FEC53" w14:textId="77777777" w:rsidR="00A870EF" w:rsidRPr="00AD0C30" w:rsidRDefault="00A870EF" w:rsidP="000A71B3">
            <w:pPr>
              <w:pStyle w:val="TableText"/>
            </w:pPr>
            <w:r w:rsidRPr="00AD0C30">
              <w:t>Type of the SAP PDU. Must be 253</w:t>
            </w:r>
          </w:p>
        </w:tc>
      </w:tr>
      <w:tr w:rsidR="00A870EF" w:rsidRPr="00AD0C30" w14:paraId="40F2920E" w14:textId="77777777" w:rsidTr="000A71B3">
        <w:tc>
          <w:tcPr>
            <w:tcW w:w="2126" w:type="dxa"/>
            <w:tcBorders>
              <w:top w:val="single" w:sz="4" w:space="0" w:color="auto"/>
              <w:left w:val="single" w:sz="4" w:space="0" w:color="auto"/>
              <w:bottom w:val="single" w:sz="4" w:space="0" w:color="auto"/>
              <w:right w:val="single" w:sz="4" w:space="0" w:color="auto"/>
            </w:tcBorders>
          </w:tcPr>
          <w:p w14:paraId="3D367ADA" w14:textId="77777777" w:rsidR="00A870EF" w:rsidRPr="00AD0C30" w:rsidRDefault="00A870EF" w:rsidP="000A71B3">
            <w:pPr>
              <w:pStyle w:val="TableText"/>
            </w:pPr>
            <w:r w:rsidRPr="00AD0C30">
              <w:t>ReqID</w:t>
            </w:r>
          </w:p>
        </w:tc>
        <w:tc>
          <w:tcPr>
            <w:tcW w:w="2410" w:type="dxa"/>
            <w:tcBorders>
              <w:top w:val="single" w:sz="4" w:space="0" w:color="auto"/>
              <w:left w:val="single" w:sz="4" w:space="0" w:color="auto"/>
              <w:bottom w:val="single" w:sz="4" w:space="0" w:color="auto"/>
              <w:right w:val="single" w:sz="4" w:space="0" w:color="auto"/>
            </w:tcBorders>
          </w:tcPr>
          <w:p w14:paraId="6E13D798" w14:textId="77777777" w:rsidR="00A870EF" w:rsidRPr="00AD0C30" w:rsidRDefault="00A870EF" w:rsidP="000A71B3">
            <w:pPr>
              <w:pStyle w:val="TableText"/>
            </w:pPr>
            <w:r w:rsidRPr="00AD0C30">
              <w:t>ULONG</w:t>
            </w:r>
          </w:p>
        </w:tc>
        <w:tc>
          <w:tcPr>
            <w:tcW w:w="4536" w:type="dxa"/>
            <w:tcBorders>
              <w:top w:val="single" w:sz="4" w:space="0" w:color="auto"/>
              <w:left w:val="single" w:sz="4" w:space="0" w:color="auto"/>
              <w:bottom w:val="single" w:sz="4" w:space="0" w:color="auto"/>
              <w:right w:val="single" w:sz="4" w:space="0" w:color="auto"/>
            </w:tcBorders>
          </w:tcPr>
          <w:p w14:paraId="0A42D503" w14:textId="77777777" w:rsidR="00A870EF" w:rsidRPr="00AD0C30" w:rsidRDefault="00A870EF" w:rsidP="000A71B3">
            <w:pPr>
              <w:pStyle w:val="TableText"/>
            </w:pPr>
            <w:r w:rsidRPr="00AD0C30">
              <w:t xml:space="preserve">Same value as that specified by the SAP client in the related </w:t>
            </w:r>
            <w:r w:rsidRPr="00AD0C30">
              <w:rPr>
                <w:b/>
                <w:bCs/>
              </w:rPr>
              <w:t>SAPAddressServiceReqExt</w:t>
            </w:r>
            <w:r w:rsidRPr="00AD0C30">
              <w:rPr>
                <w:szCs w:val="24"/>
              </w:rPr>
              <w:t xml:space="preserve"> PDU.</w:t>
            </w:r>
          </w:p>
        </w:tc>
      </w:tr>
      <w:tr w:rsidR="00A870EF" w:rsidRPr="00AD0C30" w14:paraId="26EC8939" w14:textId="77777777" w:rsidTr="000A71B3">
        <w:tc>
          <w:tcPr>
            <w:tcW w:w="2126" w:type="dxa"/>
            <w:tcBorders>
              <w:top w:val="single" w:sz="4" w:space="0" w:color="auto"/>
              <w:left w:val="single" w:sz="4" w:space="0" w:color="auto"/>
              <w:bottom w:val="single" w:sz="4" w:space="0" w:color="auto"/>
              <w:right w:val="single" w:sz="4" w:space="0" w:color="auto"/>
            </w:tcBorders>
          </w:tcPr>
          <w:p w14:paraId="34DA053E" w14:textId="77777777" w:rsidR="00A870EF" w:rsidRPr="00AD0C30" w:rsidRDefault="00A870EF" w:rsidP="000A71B3">
            <w:pPr>
              <w:pStyle w:val="TableText"/>
            </w:pPr>
            <w:r w:rsidRPr="00AD0C30">
              <w:lastRenderedPageBreak/>
              <w:t>Result</w:t>
            </w:r>
          </w:p>
        </w:tc>
        <w:tc>
          <w:tcPr>
            <w:tcW w:w="2410" w:type="dxa"/>
            <w:tcBorders>
              <w:top w:val="single" w:sz="4" w:space="0" w:color="auto"/>
              <w:left w:val="single" w:sz="4" w:space="0" w:color="auto"/>
              <w:bottom w:val="single" w:sz="4" w:space="0" w:color="auto"/>
              <w:right w:val="single" w:sz="4" w:space="0" w:color="auto"/>
            </w:tcBorders>
          </w:tcPr>
          <w:p w14:paraId="2B07F36A" w14:textId="77777777" w:rsidR="00A870EF" w:rsidRPr="00AD0C30" w:rsidRDefault="00A870EF" w:rsidP="000A71B3">
            <w:pPr>
              <w:pStyle w:val="TableText"/>
            </w:pPr>
            <w:r w:rsidRPr="00AD0C30">
              <w:t>ENUM</w:t>
            </w:r>
          </w:p>
        </w:tc>
        <w:tc>
          <w:tcPr>
            <w:tcW w:w="4536" w:type="dxa"/>
            <w:tcBorders>
              <w:top w:val="single" w:sz="4" w:space="0" w:color="auto"/>
              <w:left w:val="single" w:sz="4" w:space="0" w:color="auto"/>
              <w:bottom w:val="single" w:sz="4" w:space="0" w:color="auto"/>
              <w:right w:val="single" w:sz="4" w:space="0" w:color="auto"/>
            </w:tcBorders>
          </w:tcPr>
          <w:p w14:paraId="6B1205D1" w14:textId="77777777" w:rsidR="00A870EF" w:rsidRPr="00AD0C30" w:rsidRDefault="00A870EF" w:rsidP="000A71B3">
            <w:pPr>
              <w:pStyle w:val="TableText"/>
            </w:pPr>
            <w:r w:rsidRPr="00AD0C30">
              <w:t>0 – SAP_AddrServiceOK</w:t>
            </w:r>
          </w:p>
          <w:p w14:paraId="2D761ABD" w14:textId="77777777" w:rsidR="00A870EF" w:rsidRPr="00AD0C30" w:rsidRDefault="00A870EF" w:rsidP="000A71B3">
            <w:pPr>
              <w:pStyle w:val="TableText"/>
            </w:pPr>
            <w:r w:rsidRPr="00AD0C30">
              <w:t>1 – SAP_AddrServiceBAD (formal error in the SAPAddressServiceReq PDU)</w:t>
            </w:r>
          </w:p>
        </w:tc>
      </w:tr>
      <w:tr w:rsidR="00A870EF" w:rsidRPr="00AD0C30" w14:paraId="145E8F15" w14:textId="77777777" w:rsidTr="000A71B3">
        <w:tc>
          <w:tcPr>
            <w:tcW w:w="2126" w:type="dxa"/>
            <w:tcBorders>
              <w:top w:val="single" w:sz="4" w:space="0" w:color="auto"/>
              <w:left w:val="single" w:sz="4" w:space="0" w:color="auto"/>
              <w:bottom w:val="single" w:sz="4" w:space="0" w:color="auto"/>
              <w:right w:val="single" w:sz="4" w:space="0" w:color="auto"/>
            </w:tcBorders>
          </w:tcPr>
          <w:p w14:paraId="5B590AE6" w14:textId="77777777" w:rsidR="00A870EF" w:rsidRPr="00AD0C30" w:rsidRDefault="00A870EF" w:rsidP="000A71B3">
            <w:pPr>
              <w:pStyle w:val="TableText"/>
            </w:pPr>
            <w:r w:rsidRPr="00AD0C30">
              <w:t>PlatformServices</w:t>
            </w:r>
          </w:p>
        </w:tc>
        <w:tc>
          <w:tcPr>
            <w:tcW w:w="2410" w:type="dxa"/>
            <w:tcBorders>
              <w:top w:val="single" w:sz="4" w:space="0" w:color="auto"/>
              <w:left w:val="single" w:sz="4" w:space="0" w:color="auto"/>
              <w:bottom w:val="single" w:sz="4" w:space="0" w:color="auto"/>
              <w:right w:val="single" w:sz="4" w:space="0" w:color="auto"/>
            </w:tcBorders>
          </w:tcPr>
          <w:p w14:paraId="0204066E" w14:textId="77777777" w:rsidR="00A870EF" w:rsidRPr="00AD0C30" w:rsidRDefault="00A870EF" w:rsidP="000A71B3">
            <w:pPr>
              <w:pStyle w:val="TableText"/>
              <w:rPr>
                <w:lang w:val="it-IT"/>
              </w:rPr>
            </w:pPr>
            <w:r w:rsidRPr="00AD0C30">
              <w:rPr>
                <w:lang w:val="it-IT"/>
              </w:rPr>
              <w:t>STRUCT</w:t>
            </w:r>
          </w:p>
          <w:p w14:paraId="6F775A83" w14:textId="77777777" w:rsidR="00A870EF" w:rsidRPr="00AD0C30" w:rsidRDefault="00A870EF" w:rsidP="000A71B3">
            <w:pPr>
              <w:pStyle w:val="TableText"/>
            </w:pPr>
            <w:r w:rsidRPr="00AD0C30">
              <w:fldChar w:fldCharType="begin"/>
            </w:r>
            <w:r w:rsidRPr="00AD0C30">
              <w:instrText xml:space="preserve"> REF _Ref446426297 \h  \* MERGEFORMAT </w:instrText>
            </w:r>
            <w:r w:rsidRPr="00AD0C30">
              <w:fldChar w:fldCharType="separate"/>
            </w:r>
            <w:r w:rsidRPr="00AD0C30">
              <w:rPr>
                <w:noProof w:val="0"/>
                <w:lang w:val="en-US"/>
              </w:rPr>
              <w:t>SAPPlatformServices</w:t>
            </w:r>
            <w:r w:rsidRPr="00AD0C30">
              <w:fldChar w:fldCharType="end"/>
            </w:r>
            <w:r w:rsidRPr="00AD0C30">
              <w:t>[20]</w:t>
            </w:r>
          </w:p>
        </w:tc>
        <w:tc>
          <w:tcPr>
            <w:tcW w:w="4536" w:type="dxa"/>
            <w:tcBorders>
              <w:top w:val="single" w:sz="4" w:space="0" w:color="auto"/>
              <w:left w:val="single" w:sz="4" w:space="0" w:color="auto"/>
              <w:bottom w:val="single" w:sz="4" w:space="0" w:color="auto"/>
              <w:right w:val="single" w:sz="4" w:space="0" w:color="auto"/>
            </w:tcBorders>
          </w:tcPr>
          <w:p w14:paraId="50D84868" w14:textId="77777777" w:rsidR="00A870EF" w:rsidRPr="00AD0C30" w:rsidRDefault="00A870EF" w:rsidP="000A71B3">
            <w:pPr>
              <w:pStyle w:val="TableText"/>
            </w:pPr>
          </w:p>
        </w:tc>
      </w:tr>
    </w:tbl>
    <w:p w14:paraId="0AA3CF2E" w14:textId="77777777" w:rsidR="00A870EF" w:rsidRPr="00AD0C30" w:rsidRDefault="00A870EF" w:rsidP="00A870EF">
      <w:pPr>
        <w:pStyle w:val="Heading6"/>
        <w:spacing w:after="115"/>
        <w:ind w:left="431"/>
        <w:rPr>
          <w:noProof w:val="0"/>
          <w:lang w:val="en-US"/>
        </w:rPr>
      </w:pPr>
      <w:bookmarkStart w:id="830" w:name="_Ref446426297"/>
      <w:bookmarkStart w:id="831" w:name="_Toc446595342"/>
      <w:r w:rsidRPr="00AD0C30">
        <w:rPr>
          <w:noProof w:val="0"/>
          <w:lang w:val="en-US"/>
        </w:rPr>
        <w:t>SAPPlatformServices</w:t>
      </w:r>
      <w:bookmarkEnd w:id="830"/>
      <w:bookmarkEnd w:id="831"/>
      <w:r w:rsidRPr="00AD0C30">
        <w:rPr>
          <w:noProof w:val="0"/>
          <w:lang w:val="en-US"/>
        </w:rPr>
        <w:t xml:space="preserve"> Substructure</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5FCF4BDE"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494FD42E"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168BB298"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084F2872" w14:textId="77777777" w:rsidR="00A870EF" w:rsidRPr="00AD0C30" w:rsidRDefault="00A870EF" w:rsidP="000A71B3">
            <w:pPr>
              <w:pStyle w:val="TableHeading"/>
              <w:rPr>
                <w:lang w:val="fr-FR"/>
              </w:rPr>
            </w:pPr>
            <w:r w:rsidRPr="00AD0C30">
              <w:rPr>
                <w:lang w:val="fr-FR"/>
              </w:rPr>
              <w:t>DESCRIPTION</w:t>
            </w:r>
          </w:p>
        </w:tc>
      </w:tr>
      <w:tr w:rsidR="00A870EF" w:rsidRPr="00AD0C30" w14:paraId="17F7C019" w14:textId="77777777" w:rsidTr="000A71B3">
        <w:tc>
          <w:tcPr>
            <w:tcW w:w="2132" w:type="dxa"/>
            <w:tcBorders>
              <w:top w:val="single" w:sz="4" w:space="0" w:color="auto"/>
              <w:left w:val="single" w:sz="4" w:space="0" w:color="auto"/>
              <w:bottom w:val="single" w:sz="4" w:space="0" w:color="auto"/>
              <w:right w:val="single" w:sz="4" w:space="0" w:color="auto"/>
            </w:tcBorders>
          </w:tcPr>
          <w:p w14:paraId="2E9E752B" w14:textId="77777777" w:rsidR="00A870EF" w:rsidRPr="00AD0C30" w:rsidRDefault="00A870EF" w:rsidP="000A71B3">
            <w:pPr>
              <w:pStyle w:val="TableText"/>
              <w:rPr>
                <w:lang w:val="fr-FR"/>
              </w:rPr>
            </w:pPr>
            <w:r w:rsidRPr="00AD0C30">
              <w:rPr>
                <w:lang w:val="fr-FR"/>
              </w:rPr>
              <w:t>PlatformId</w:t>
            </w:r>
          </w:p>
        </w:tc>
        <w:tc>
          <w:tcPr>
            <w:tcW w:w="2126" w:type="dxa"/>
            <w:tcBorders>
              <w:top w:val="single" w:sz="4" w:space="0" w:color="auto"/>
              <w:left w:val="single" w:sz="4" w:space="0" w:color="auto"/>
              <w:bottom w:val="single" w:sz="4" w:space="0" w:color="auto"/>
              <w:right w:val="single" w:sz="4" w:space="0" w:color="auto"/>
            </w:tcBorders>
          </w:tcPr>
          <w:p w14:paraId="1001AD38" w14:textId="77777777" w:rsidR="00A870EF" w:rsidRPr="00AD0C30" w:rsidRDefault="00A870EF" w:rsidP="000A71B3">
            <w:pPr>
              <w:pStyle w:val="TableText"/>
              <w:rPr>
                <w:lang w:val="fr-FR"/>
              </w:rPr>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2B5EF278" w14:textId="77777777" w:rsidR="00A870EF" w:rsidRPr="00AD0C30" w:rsidRDefault="00A870EF" w:rsidP="000A71B3">
            <w:pPr>
              <w:pStyle w:val="TableText"/>
              <w:rPr>
                <w:lang w:val="en-US"/>
              </w:rPr>
            </w:pPr>
            <w:r w:rsidRPr="00AD0C30">
              <w:rPr>
                <w:lang w:val="en-US"/>
              </w:rPr>
              <w:t>Platform identifier, as follows:</w:t>
            </w:r>
          </w:p>
          <w:p w14:paraId="7488B71D" w14:textId="77777777" w:rsidR="00A870EF" w:rsidRPr="00AD0C30" w:rsidRDefault="00A870EF" w:rsidP="000A71B3">
            <w:pPr>
              <w:pStyle w:val="TableText"/>
              <w:rPr>
                <w:lang w:val="en-US"/>
              </w:rPr>
            </w:pPr>
            <w:r w:rsidRPr="00AD0C30">
              <w:rPr>
                <w:lang w:val="en-US"/>
              </w:rPr>
              <w:t>2 – MTS_PAF (PAF Market)</w:t>
            </w:r>
          </w:p>
          <w:p w14:paraId="3BE5C55A" w14:textId="77777777" w:rsidR="00A870EF" w:rsidRPr="00AD0C30" w:rsidRDefault="00A870EF" w:rsidP="000A71B3">
            <w:pPr>
              <w:pStyle w:val="TableText"/>
              <w:rPr>
                <w:lang w:val="en-US"/>
              </w:rPr>
            </w:pPr>
            <w:r w:rsidRPr="00AD0C30">
              <w:rPr>
                <w:lang w:val="en-US"/>
              </w:rPr>
              <w:t>3 – MTS_CMF (CMF Market)</w:t>
            </w:r>
          </w:p>
          <w:p w14:paraId="78D0E43C" w14:textId="77777777" w:rsidR="00A870EF" w:rsidRPr="00AD0C30" w:rsidRDefault="00A870EF" w:rsidP="000A71B3">
            <w:pPr>
              <w:pStyle w:val="TableText"/>
              <w:rPr>
                <w:lang w:val="en-US"/>
              </w:rPr>
            </w:pPr>
            <w:r w:rsidRPr="00AD0C30">
              <w:rPr>
                <w:lang w:val="en-US"/>
              </w:rPr>
              <w:t>4 – MTS_MMF2 (RTF e SMF Markets)</w:t>
            </w:r>
          </w:p>
          <w:p w14:paraId="00D0CA23" w14:textId="77777777" w:rsidR="00A870EF" w:rsidRPr="00AD0C30" w:rsidRDefault="00A870EF" w:rsidP="000A71B3">
            <w:pPr>
              <w:pStyle w:val="TableText"/>
              <w:rPr>
                <w:lang w:val="en-US"/>
              </w:rPr>
            </w:pPr>
            <w:r w:rsidRPr="00AD0C30">
              <w:rPr>
                <w:lang w:val="en-US"/>
              </w:rPr>
              <w:t>5 – MTS_STF (STF Market)</w:t>
            </w:r>
          </w:p>
          <w:p w14:paraId="64E74966" w14:textId="77777777" w:rsidR="00A870EF" w:rsidRPr="00AD0C30" w:rsidRDefault="00A870EF" w:rsidP="000A71B3">
            <w:pPr>
              <w:pStyle w:val="TableText"/>
              <w:rPr>
                <w:rFonts w:cs="Tahoma"/>
                <w:lang w:val="en-US"/>
              </w:rPr>
            </w:pPr>
            <w:r w:rsidRPr="00AD0C30">
              <w:rPr>
                <w:rFonts w:cs="Tahoma"/>
                <w:lang w:val="en-US"/>
              </w:rPr>
              <w:t>6 – MTS_BV (BV</w:t>
            </w:r>
            <w:r w:rsidRPr="00AD0C30">
              <w:rPr>
                <w:lang w:val="en-US"/>
              </w:rPr>
              <w:t xml:space="preserve"> Market</w:t>
            </w:r>
            <w:r w:rsidRPr="00AD0C30">
              <w:rPr>
                <w:rFonts w:cs="Tahoma"/>
                <w:lang w:val="en-US"/>
              </w:rPr>
              <w:t>)</w:t>
            </w:r>
          </w:p>
        </w:tc>
      </w:tr>
      <w:tr w:rsidR="00A870EF" w:rsidRPr="00AD0C30" w14:paraId="7EBBB251" w14:textId="77777777" w:rsidTr="000A71B3">
        <w:tc>
          <w:tcPr>
            <w:tcW w:w="2132" w:type="dxa"/>
            <w:tcBorders>
              <w:top w:val="single" w:sz="4" w:space="0" w:color="auto"/>
              <w:left w:val="single" w:sz="4" w:space="0" w:color="auto"/>
              <w:bottom w:val="single" w:sz="4" w:space="0" w:color="auto"/>
              <w:right w:val="single" w:sz="4" w:space="0" w:color="auto"/>
            </w:tcBorders>
          </w:tcPr>
          <w:p w14:paraId="16914F8F" w14:textId="77777777" w:rsidR="00A870EF" w:rsidRPr="00AD0C30" w:rsidRDefault="00A870EF" w:rsidP="000A71B3">
            <w:pPr>
              <w:pStyle w:val="TableText"/>
            </w:pPr>
            <w:r w:rsidRPr="00AD0C30">
              <w:t>AddressServices</w:t>
            </w:r>
          </w:p>
        </w:tc>
        <w:tc>
          <w:tcPr>
            <w:tcW w:w="2126" w:type="dxa"/>
            <w:tcBorders>
              <w:top w:val="single" w:sz="4" w:space="0" w:color="auto"/>
              <w:left w:val="single" w:sz="4" w:space="0" w:color="auto"/>
              <w:bottom w:val="single" w:sz="4" w:space="0" w:color="auto"/>
              <w:right w:val="single" w:sz="4" w:space="0" w:color="auto"/>
            </w:tcBorders>
          </w:tcPr>
          <w:p w14:paraId="5FA5D792" w14:textId="77777777" w:rsidR="00A870EF" w:rsidRPr="00AD0C30" w:rsidRDefault="00A870EF" w:rsidP="000A71B3">
            <w:pPr>
              <w:pStyle w:val="TableText"/>
            </w:pPr>
            <w:r w:rsidRPr="00AD0C30">
              <w:t>STRUCT</w:t>
            </w:r>
          </w:p>
          <w:p w14:paraId="784BE5D6" w14:textId="77777777" w:rsidR="00A870EF" w:rsidRPr="00AD0C30" w:rsidRDefault="00A870EF" w:rsidP="000A71B3">
            <w:pPr>
              <w:pStyle w:val="TableText"/>
            </w:pPr>
            <w:r w:rsidRPr="00AD0C30">
              <w:fldChar w:fldCharType="begin"/>
            </w:r>
            <w:r w:rsidRPr="00AD0C30">
              <w:instrText xml:space="preserve"> REF _Ref446428267 \h  \* MERGEFORMAT </w:instrText>
            </w:r>
            <w:r w:rsidRPr="00AD0C30">
              <w:fldChar w:fldCharType="separate"/>
            </w:r>
            <w:r w:rsidRPr="00AD0C30">
              <w:rPr>
                <w:noProof w:val="0"/>
                <w:lang w:val="en-US"/>
              </w:rPr>
              <w:t>SAPAddressServices</w:t>
            </w:r>
            <w:r w:rsidRPr="00AD0C30">
              <w:fldChar w:fldCharType="end"/>
            </w:r>
            <w:r w:rsidRPr="00AD0C30">
              <w:t>[10]</w:t>
            </w:r>
          </w:p>
        </w:tc>
        <w:tc>
          <w:tcPr>
            <w:tcW w:w="4820" w:type="dxa"/>
            <w:tcBorders>
              <w:top w:val="single" w:sz="4" w:space="0" w:color="auto"/>
              <w:left w:val="single" w:sz="4" w:space="0" w:color="auto"/>
              <w:bottom w:val="single" w:sz="4" w:space="0" w:color="auto"/>
              <w:right w:val="single" w:sz="4" w:space="0" w:color="auto"/>
            </w:tcBorders>
          </w:tcPr>
          <w:p w14:paraId="12BD2EDE" w14:textId="77777777" w:rsidR="00A870EF" w:rsidRPr="00AD0C30" w:rsidRDefault="00A870EF" w:rsidP="000A71B3">
            <w:pPr>
              <w:pStyle w:val="TableText"/>
            </w:pPr>
          </w:p>
        </w:tc>
      </w:tr>
    </w:tbl>
    <w:p w14:paraId="01B4CC0F" w14:textId="77777777" w:rsidR="00A870EF" w:rsidRPr="00AD0C30" w:rsidRDefault="00A870EF" w:rsidP="00A870EF">
      <w:pPr>
        <w:pStyle w:val="Heading6"/>
        <w:spacing w:after="115"/>
        <w:ind w:left="431"/>
        <w:rPr>
          <w:noProof w:val="0"/>
          <w:lang w:val="en-US"/>
        </w:rPr>
      </w:pPr>
      <w:bookmarkStart w:id="832" w:name="_Ref446428267"/>
      <w:bookmarkStart w:id="833" w:name="_Toc446595343"/>
      <w:r w:rsidRPr="00AD0C30">
        <w:rPr>
          <w:noProof w:val="0"/>
          <w:lang w:val="en-US"/>
        </w:rPr>
        <w:t>SAPAddressServices</w:t>
      </w:r>
      <w:bookmarkEnd w:id="832"/>
      <w:bookmarkEnd w:id="833"/>
      <w:r w:rsidRPr="00AD0C30">
        <w:rPr>
          <w:noProof w:val="0"/>
          <w:lang w:val="en-US"/>
        </w:rPr>
        <w:t xml:space="preserve"> Substructure</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5F256417"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10050E07"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2CF7ED53"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3E585E45" w14:textId="77777777" w:rsidR="00A870EF" w:rsidRPr="00AD0C30" w:rsidRDefault="00A870EF" w:rsidP="000A71B3">
            <w:pPr>
              <w:pStyle w:val="TableHeading"/>
              <w:rPr>
                <w:lang w:val="fr-FR"/>
              </w:rPr>
            </w:pPr>
            <w:r w:rsidRPr="00AD0C30">
              <w:rPr>
                <w:lang w:val="fr-FR"/>
              </w:rPr>
              <w:t>DESCRIPTION</w:t>
            </w:r>
          </w:p>
        </w:tc>
      </w:tr>
      <w:tr w:rsidR="00A870EF" w:rsidRPr="00AD0C30" w14:paraId="2E053973" w14:textId="77777777" w:rsidTr="000A71B3">
        <w:tc>
          <w:tcPr>
            <w:tcW w:w="2132" w:type="dxa"/>
            <w:tcBorders>
              <w:top w:val="single" w:sz="4" w:space="0" w:color="auto"/>
              <w:left w:val="single" w:sz="4" w:space="0" w:color="auto"/>
              <w:bottom w:val="single" w:sz="4" w:space="0" w:color="auto"/>
              <w:right w:val="single" w:sz="4" w:space="0" w:color="auto"/>
            </w:tcBorders>
          </w:tcPr>
          <w:p w14:paraId="387DBD31" w14:textId="77777777" w:rsidR="00A870EF" w:rsidRPr="00AD0C30" w:rsidRDefault="00A870EF" w:rsidP="000A71B3">
            <w:pPr>
              <w:pStyle w:val="TableText"/>
              <w:rPr>
                <w:lang w:val="fr-FR"/>
              </w:rPr>
            </w:pPr>
            <w:r w:rsidRPr="00AD0C30">
              <w:rPr>
                <w:color w:val="000000"/>
              </w:rPr>
              <w:t>Service</w:t>
            </w:r>
          </w:p>
        </w:tc>
        <w:tc>
          <w:tcPr>
            <w:tcW w:w="2126" w:type="dxa"/>
            <w:tcBorders>
              <w:top w:val="single" w:sz="4" w:space="0" w:color="auto"/>
              <w:left w:val="single" w:sz="4" w:space="0" w:color="auto"/>
              <w:bottom w:val="single" w:sz="4" w:space="0" w:color="auto"/>
              <w:right w:val="single" w:sz="4" w:space="0" w:color="auto"/>
            </w:tcBorders>
          </w:tcPr>
          <w:p w14:paraId="4ACFDDC9" w14:textId="77777777" w:rsidR="00A870EF" w:rsidRPr="00AD0C30" w:rsidRDefault="00A870EF" w:rsidP="000A71B3">
            <w:pPr>
              <w:pStyle w:val="TableText"/>
              <w:rPr>
                <w:color w:val="000000"/>
              </w:rPr>
            </w:pPr>
            <w:r w:rsidRPr="00AD0C30">
              <w:rPr>
                <w:color w:val="000000"/>
              </w:rPr>
              <w:t>ENUM</w:t>
            </w:r>
          </w:p>
        </w:tc>
        <w:tc>
          <w:tcPr>
            <w:tcW w:w="4820" w:type="dxa"/>
            <w:tcBorders>
              <w:top w:val="single" w:sz="4" w:space="0" w:color="auto"/>
              <w:left w:val="single" w:sz="4" w:space="0" w:color="auto"/>
              <w:bottom w:val="single" w:sz="4" w:space="0" w:color="auto"/>
              <w:right w:val="single" w:sz="4" w:space="0" w:color="auto"/>
            </w:tcBorders>
          </w:tcPr>
          <w:p w14:paraId="237C51D2" w14:textId="77777777" w:rsidR="00A870EF" w:rsidRPr="00AD0C30" w:rsidRDefault="00A870EF" w:rsidP="000A71B3">
            <w:pPr>
              <w:pStyle w:val="TableText"/>
            </w:pPr>
            <w:r w:rsidRPr="00AD0C30">
              <w:t>Service identifier, as follows:</w:t>
            </w:r>
          </w:p>
          <w:p w14:paraId="735BAB0B" w14:textId="77777777" w:rsidR="00A870EF" w:rsidRPr="00AD0C30" w:rsidRDefault="00A870EF" w:rsidP="000A71B3">
            <w:pPr>
              <w:pStyle w:val="TableText"/>
            </w:pPr>
            <w:r w:rsidRPr="00AD0C30">
              <w:t>0 – IP_Request (addresses not distributed)</w:t>
            </w:r>
          </w:p>
          <w:p w14:paraId="1EBDC952" w14:textId="77777777" w:rsidR="00A870EF" w:rsidRPr="00AD0C30" w:rsidRDefault="00A870EF" w:rsidP="000A71B3">
            <w:pPr>
              <w:pStyle w:val="TableText"/>
              <w:rPr>
                <w:lang w:val="it-IT"/>
              </w:rPr>
            </w:pPr>
            <w:r w:rsidRPr="00AD0C30">
              <w:rPr>
                <w:lang w:val="it-IT"/>
              </w:rPr>
              <w:t>1  – TXN</w:t>
            </w:r>
          </w:p>
          <w:p w14:paraId="71E1203C" w14:textId="77777777" w:rsidR="00A870EF" w:rsidRPr="00AD0C30" w:rsidRDefault="00A870EF" w:rsidP="000A71B3">
            <w:pPr>
              <w:pStyle w:val="TableText"/>
              <w:rPr>
                <w:lang w:val="it-IT"/>
              </w:rPr>
            </w:pPr>
            <w:r w:rsidRPr="00AD0C30">
              <w:rPr>
                <w:lang w:val="it-IT"/>
              </w:rPr>
              <w:t>2  – INFO_BRT</w:t>
            </w:r>
          </w:p>
          <w:p w14:paraId="649E88A5" w14:textId="77777777" w:rsidR="00A870EF" w:rsidRPr="00AD0C30" w:rsidRDefault="00A870EF" w:rsidP="000A71B3">
            <w:pPr>
              <w:pStyle w:val="TableText"/>
              <w:rPr>
                <w:lang w:val="it-IT"/>
              </w:rPr>
            </w:pPr>
            <w:r w:rsidRPr="00AD0C30">
              <w:rPr>
                <w:lang w:val="it-IT"/>
              </w:rPr>
              <w:t>3  – INFO_PRIV</w:t>
            </w:r>
          </w:p>
          <w:p w14:paraId="30ECFCAE" w14:textId="77777777" w:rsidR="00A870EF" w:rsidRPr="00AD0C30" w:rsidRDefault="00A870EF" w:rsidP="000A71B3">
            <w:pPr>
              <w:pStyle w:val="TableText"/>
              <w:rPr>
                <w:lang w:val="it-IT"/>
              </w:rPr>
            </w:pPr>
            <w:r w:rsidRPr="00AD0C30">
              <w:rPr>
                <w:lang w:val="it-IT"/>
              </w:rPr>
              <w:t>4  – TXN_INFO_PRIV</w:t>
            </w:r>
          </w:p>
          <w:p w14:paraId="0EA677C8" w14:textId="77777777" w:rsidR="00A870EF" w:rsidRPr="00AD0C30" w:rsidRDefault="00A870EF" w:rsidP="000A71B3">
            <w:pPr>
              <w:pStyle w:val="TableText"/>
            </w:pPr>
            <w:r w:rsidRPr="00AD0C30">
              <w:t>5  – DATA_FEED</w:t>
            </w:r>
          </w:p>
          <w:p w14:paraId="234DDB98" w14:textId="77777777" w:rsidR="00A870EF" w:rsidRPr="00AD0C30" w:rsidRDefault="00A870EF" w:rsidP="000A71B3">
            <w:pPr>
              <w:pStyle w:val="TableText"/>
            </w:pPr>
            <w:r w:rsidRPr="00AD0C30">
              <w:t>6  – QUERY</w:t>
            </w:r>
          </w:p>
          <w:p w14:paraId="7CEE28F0" w14:textId="77777777" w:rsidR="00A870EF" w:rsidRPr="00AD0C30" w:rsidRDefault="00A870EF" w:rsidP="000A71B3">
            <w:pPr>
              <w:pStyle w:val="TableText"/>
            </w:pPr>
            <w:r w:rsidRPr="00AD0C30">
              <w:t>7  – RECOVERY_INFO_BRT</w:t>
            </w:r>
          </w:p>
          <w:p w14:paraId="57A56D68" w14:textId="77777777" w:rsidR="00A870EF" w:rsidRPr="00AD0C30" w:rsidRDefault="00A870EF" w:rsidP="000A71B3">
            <w:pPr>
              <w:pStyle w:val="TableText"/>
            </w:pPr>
            <w:r w:rsidRPr="00AD0C30">
              <w:t>8  – RECOVERY_INFO_PRIV</w:t>
            </w:r>
          </w:p>
          <w:p w14:paraId="0063101E" w14:textId="77777777" w:rsidR="00A870EF" w:rsidRPr="00AD0C30" w:rsidRDefault="00A870EF" w:rsidP="000A71B3">
            <w:pPr>
              <w:pStyle w:val="TableText"/>
            </w:pPr>
            <w:r w:rsidRPr="00AD0C30">
              <w:t>9  – RECOVERY_ DATA_FEED</w:t>
            </w:r>
          </w:p>
          <w:p w14:paraId="736E0080" w14:textId="77777777" w:rsidR="00A870EF" w:rsidRPr="00AD0C30" w:rsidRDefault="00A870EF" w:rsidP="000A71B3">
            <w:pPr>
              <w:pStyle w:val="TableText"/>
            </w:pPr>
            <w:r w:rsidRPr="00AD0C30">
              <w:t>10 – RECOVERY_ PRESS</w:t>
            </w:r>
          </w:p>
          <w:p w14:paraId="5E1611C8" w14:textId="77777777" w:rsidR="00A870EF" w:rsidRPr="00AD0C30" w:rsidRDefault="00A870EF" w:rsidP="000A71B3">
            <w:pPr>
              <w:pStyle w:val="TableText"/>
            </w:pPr>
            <w:r w:rsidRPr="00AD0C30">
              <w:t>11 – RECOVERY_ALL</w:t>
            </w:r>
          </w:p>
          <w:p w14:paraId="0FB50172" w14:textId="77777777" w:rsidR="00A870EF" w:rsidRPr="00AD0C30" w:rsidRDefault="00A870EF" w:rsidP="000A71B3">
            <w:pPr>
              <w:pStyle w:val="TableText"/>
            </w:pPr>
            <w:r w:rsidRPr="00AD0C30">
              <w:t>99 – ALL</w:t>
            </w:r>
          </w:p>
        </w:tc>
      </w:tr>
      <w:tr w:rsidR="00A870EF" w:rsidRPr="00AD0C30" w14:paraId="35308F89" w14:textId="77777777" w:rsidTr="000A71B3">
        <w:tc>
          <w:tcPr>
            <w:tcW w:w="2132" w:type="dxa"/>
            <w:tcBorders>
              <w:top w:val="single" w:sz="4" w:space="0" w:color="auto"/>
              <w:left w:val="single" w:sz="4" w:space="0" w:color="auto"/>
              <w:bottom w:val="single" w:sz="4" w:space="0" w:color="auto"/>
              <w:right w:val="single" w:sz="4" w:space="0" w:color="auto"/>
            </w:tcBorders>
          </w:tcPr>
          <w:p w14:paraId="1979ABC0" w14:textId="77777777" w:rsidR="00A870EF" w:rsidRPr="00AD0C30" w:rsidRDefault="00A870EF" w:rsidP="000A71B3">
            <w:pPr>
              <w:pStyle w:val="TableText"/>
            </w:pPr>
            <w:r w:rsidRPr="00AD0C30">
              <w:rPr>
                <w:color w:val="000000"/>
              </w:rPr>
              <w:t>Address</w:t>
            </w:r>
          </w:p>
        </w:tc>
        <w:tc>
          <w:tcPr>
            <w:tcW w:w="2126" w:type="dxa"/>
            <w:tcBorders>
              <w:top w:val="single" w:sz="4" w:space="0" w:color="auto"/>
              <w:left w:val="single" w:sz="4" w:space="0" w:color="auto"/>
              <w:bottom w:val="single" w:sz="4" w:space="0" w:color="auto"/>
              <w:right w:val="single" w:sz="4" w:space="0" w:color="auto"/>
            </w:tcBorders>
          </w:tcPr>
          <w:p w14:paraId="6BBE965A" w14:textId="77777777" w:rsidR="00A870EF" w:rsidRPr="00AD0C30" w:rsidRDefault="00A870EF" w:rsidP="000A71B3">
            <w:pPr>
              <w:pStyle w:val="TableText"/>
            </w:pPr>
            <w:r w:rsidRPr="00AD0C30">
              <w:rPr>
                <w:color w:val="000000"/>
              </w:rPr>
              <w:t>STRING[16]</w:t>
            </w:r>
          </w:p>
        </w:tc>
        <w:tc>
          <w:tcPr>
            <w:tcW w:w="4820" w:type="dxa"/>
            <w:tcBorders>
              <w:top w:val="single" w:sz="4" w:space="0" w:color="auto"/>
              <w:left w:val="single" w:sz="4" w:space="0" w:color="auto"/>
              <w:bottom w:val="single" w:sz="4" w:space="0" w:color="auto"/>
              <w:right w:val="single" w:sz="4" w:space="0" w:color="auto"/>
            </w:tcBorders>
          </w:tcPr>
          <w:p w14:paraId="099ADDFB" w14:textId="77777777" w:rsidR="00A870EF" w:rsidRPr="00AD0C30" w:rsidRDefault="00A870EF" w:rsidP="000A71B3">
            <w:pPr>
              <w:pStyle w:val="TableText"/>
              <w:rPr>
                <w:color w:val="000000"/>
              </w:rPr>
            </w:pPr>
            <w:r w:rsidRPr="00AD0C30">
              <w:rPr>
                <w:color w:val="000000"/>
              </w:rPr>
              <w:t>Service address in format xxx.xxx.xxx.xxx,</w:t>
            </w:r>
          </w:p>
          <w:p w14:paraId="15428D39" w14:textId="77777777" w:rsidR="00A870EF" w:rsidRPr="00AD0C30" w:rsidRDefault="00A870EF" w:rsidP="000A71B3">
            <w:pPr>
              <w:pStyle w:val="TableText"/>
            </w:pPr>
            <w:r w:rsidRPr="00AD0C30">
              <w:rPr>
                <w:color w:val="000000"/>
              </w:rPr>
              <w:t>or service logical name</w:t>
            </w:r>
          </w:p>
        </w:tc>
      </w:tr>
      <w:tr w:rsidR="00A870EF" w:rsidRPr="00AD0C30" w14:paraId="5C6AEFFE" w14:textId="77777777" w:rsidTr="000A71B3">
        <w:tc>
          <w:tcPr>
            <w:tcW w:w="2132" w:type="dxa"/>
            <w:tcBorders>
              <w:top w:val="single" w:sz="4" w:space="0" w:color="auto"/>
              <w:left w:val="single" w:sz="4" w:space="0" w:color="auto"/>
              <w:bottom w:val="single" w:sz="4" w:space="0" w:color="auto"/>
              <w:right w:val="single" w:sz="4" w:space="0" w:color="auto"/>
            </w:tcBorders>
          </w:tcPr>
          <w:p w14:paraId="22FF4DB8" w14:textId="77777777" w:rsidR="00A870EF" w:rsidRPr="00AD0C30" w:rsidRDefault="00A870EF" w:rsidP="000A71B3">
            <w:pPr>
              <w:pStyle w:val="TableText"/>
              <w:rPr>
                <w:color w:val="000000"/>
              </w:rPr>
            </w:pPr>
            <w:r w:rsidRPr="00AD0C30">
              <w:rPr>
                <w:color w:val="000000"/>
                <w:lang w:val="fr-FR"/>
              </w:rPr>
              <w:t>Port</w:t>
            </w:r>
          </w:p>
        </w:tc>
        <w:tc>
          <w:tcPr>
            <w:tcW w:w="2126" w:type="dxa"/>
            <w:tcBorders>
              <w:top w:val="single" w:sz="4" w:space="0" w:color="auto"/>
              <w:left w:val="single" w:sz="4" w:space="0" w:color="auto"/>
              <w:bottom w:val="single" w:sz="4" w:space="0" w:color="auto"/>
              <w:right w:val="single" w:sz="4" w:space="0" w:color="auto"/>
            </w:tcBorders>
          </w:tcPr>
          <w:p w14:paraId="3755423E" w14:textId="77777777" w:rsidR="00A870EF" w:rsidRPr="00AD0C30" w:rsidRDefault="00A870EF" w:rsidP="000A71B3">
            <w:pPr>
              <w:pStyle w:val="TableText"/>
              <w:rPr>
                <w:color w:val="000000"/>
              </w:rPr>
            </w:pPr>
            <w:r w:rsidRPr="00AD0C30">
              <w:rPr>
                <w:color w:val="000000"/>
                <w:lang w:val="fr-FR"/>
              </w:rPr>
              <w:t>ULONG</w:t>
            </w:r>
          </w:p>
        </w:tc>
        <w:tc>
          <w:tcPr>
            <w:tcW w:w="4820" w:type="dxa"/>
            <w:tcBorders>
              <w:top w:val="single" w:sz="4" w:space="0" w:color="auto"/>
              <w:left w:val="single" w:sz="4" w:space="0" w:color="auto"/>
              <w:bottom w:val="single" w:sz="4" w:space="0" w:color="auto"/>
              <w:right w:val="single" w:sz="4" w:space="0" w:color="auto"/>
            </w:tcBorders>
          </w:tcPr>
          <w:p w14:paraId="5CDB196A" w14:textId="77777777" w:rsidR="00A870EF" w:rsidRPr="00AD0C30" w:rsidRDefault="00A870EF" w:rsidP="000A71B3">
            <w:pPr>
              <w:pStyle w:val="TableText"/>
              <w:rPr>
                <w:color w:val="000000"/>
              </w:rPr>
            </w:pPr>
            <w:r w:rsidRPr="00AD0C30">
              <w:rPr>
                <w:lang w:val="fr-FR"/>
              </w:rPr>
              <w:t>Service TCP port number</w:t>
            </w:r>
          </w:p>
        </w:tc>
      </w:tr>
    </w:tbl>
    <w:p w14:paraId="0D85C01D" w14:textId="77777777" w:rsidR="00A870EF" w:rsidRPr="00AD0C30" w:rsidRDefault="00A870EF" w:rsidP="00A870EF">
      <w:pPr>
        <w:pStyle w:val="BodyText"/>
        <w:ind w:left="431"/>
      </w:pPr>
    </w:p>
    <w:p w14:paraId="5F27CE08" w14:textId="77777777" w:rsidR="00A870EF" w:rsidRPr="00AD0C30" w:rsidRDefault="00A870EF" w:rsidP="00A870EF">
      <w:pPr>
        <w:pStyle w:val="Heading2"/>
        <w:ind w:left="6"/>
        <w:rPr>
          <w:lang w:val="fr-FR"/>
        </w:rPr>
      </w:pPr>
      <w:r w:rsidRPr="00AD0C30">
        <w:rPr>
          <w:lang w:val="fr-FR"/>
        </w:rPr>
        <w:br w:type="page"/>
      </w:r>
      <w:bookmarkStart w:id="834" w:name="_Ref451420966"/>
      <w:bookmarkStart w:id="835" w:name="_Ref451420971"/>
      <w:bookmarkStart w:id="836" w:name="_Toc85456715"/>
      <w:bookmarkStart w:id="837" w:name="_Toc125987482"/>
      <w:r w:rsidRPr="00AD0C30">
        <w:rPr>
          <w:lang w:val="fr-FR"/>
        </w:rPr>
        <w:lastRenderedPageBreak/>
        <w:t>Logon/Logoff</w:t>
      </w:r>
      <w:bookmarkStart w:id="838" w:name="_Hlt58140764"/>
      <w:bookmarkEnd w:id="794"/>
      <w:bookmarkEnd w:id="795"/>
      <w:bookmarkEnd w:id="796"/>
      <w:bookmarkEnd w:id="797"/>
      <w:bookmarkEnd w:id="798"/>
      <w:bookmarkEnd w:id="799"/>
      <w:bookmarkEnd w:id="801"/>
      <w:bookmarkEnd w:id="802"/>
      <w:bookmarkEnd w:id="803"/>
      <w:bookmarkEnd w:id="804"/>
      <w:bookmarkEnd w:id="838"/>
      <w:r w:rsidRPr="00AD0C30">
        <w:rPr>
          <w:lang w:val="fr-FR"/>
        </w:rPr>
        <w:t xml:space="preserve"> PDUs</w:t>
      </w:r>
      <w:bookmarkEnd w:id="824"/>
      <w:bookmarkEnd w:id="825"/>
      <w:bookmarkEnd w:id="834"/>
      <w:bookmarkEnd w:id="835"/>
      <w:bookmarkEnd w:id="836"/>
      <w:bookmarkEnd w:id="837"/>
    </w:p>
    <w:p w14:paraId="1517FD46" w14:textId="77777777" w:rsidR="00A870EF" w:rsidRPr="00AD0C30" w:rsidRDefault="00A870EF" w:rsidP="00A870EF">
      <w:pPr>
        <w:pStyle w:val="Heading3"/>
        <w:ind w:left="431"/>
        <w:rPr>
          <w:lang w:val="fr-FR"/>
        </w:rPr>
      </w:pPr>
      <w:bookmarkStart w:id="839" w:name="_Hlt62632580"/>
      <w:bookmarkStart w:id="840" w:name="_Toc65578712"/>
      <w:bookmarkStart w:id="841" w:name="_Toc68073949"/>
      <w:bookmarkStart w:id="842" w:name="_Toc89766383"/>
      <w:bookmarkStart w:id="843" w:name="_Toc92258987"/>
      <w:bookmarkStart w:id="844" w:name="_Toc92279037"/>
      <w:bookmarkStart w:id="845" w:name="_Ref98736107"/>
      <w:bookmarkStart w:id="846" w:name="_d2h_bmk__Toc65578712_102"/>
      <w:bookmarkStart w:id="847" w:name="_d2h_bmk__Toc68073949_102"/>
      <w:bookmarkStart w:id="848" w:name="_d2h_bmk__Toc89766383_102"/>
      <w:bookmarkStart w:id="849" w:name="_d2h_bmk__Toc92258987_102"/>
      <w:bookmarkStart w:id="850" w:name="_d2h_bmk__Toc92279037_102"/>
      <w:bookmarkStart w:id="851" w:name="_d2h_bmk__Ref98736107_102"/>
      <w:bookmarkStart w:id="852" w:name="_d2h_bmk__Toc127635556_102"/>
      <w:bookmarkStart w:id="853" w:name="_D2HTopic_576"/>
      <w:bookmarkStart w:id="854" w:name="_Ref453251825"/>
      <w:bookmarkStart w:id="855" w:name="_Ref453251832"/>
      <w:bookmarkStart w:id="856" w:name="_Ref482978333"/>
      <w:bookmarkStart w:id="857" w:name="_Ref482978353"/>
      <w:bookmarkStart w:id="858" w:name="_Toc85456716"/>
      <w:bookmarkStart w:id="859" w:name="_Toc125987483"/>
      <w:bookmarkEnd w:id="839"/>
      <w:r w:rsidRPr="00AD0C30">
        <w:rPr>
          <w:lang w:val="fr-FR"/>
        </w:rPr>
        <w:t>SAPLogonReq</w:t>
      </w:r>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p>
    <w:p w14:paraId="545C1D47"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szCs w:val="24"/>
        </w:rPr>
        <w:t>SAPLogonReq</w:t>
      </w:r>
      <w:r w:rsidRPr="00AD0C30">
        <w:rPr>
          <w:szCs w:val="24"/>
        </w:rPr>
        <w:t xml:space="preserve"> PDU is sent by the SAP client to the SAP Server to deliver the logon request of a trader to the TradeImpact service involved in the SSP session.</w:t>
      </w:r>
    </w:p>
    <w:p w14:paraId="6CDC0522" w14:textId="77777777" w:rsidR="00A870EF" w:rsidRPr="00AD0C30" w:rsidRDefault="00A870EF" w:rsidP="00A870EF">
      <w:pPr>
        <w:pStyle w:val="Note"/>
        <w:shd w:val="clear" w:color="auto" w:fill="D9D9D9" w:themeFill="background1" w:themeFillShade="D9"/>
        <w:spacing w:before="60" w:after="60"/>
        <w:ind w:left="431"/>
      </w:pPr>
      <w:r w:rsidRPr="00AD0C30">
        <w:rPr>
          <w:rFonts w:ascii="Arial" w:hAnsi="Arial" w:cs="Arial"/>
          <w:b/>
          <w:bCs/>
        </w:rPr>
        <w:t>Note</w:t>
      </w:r>
    </w:p>
    <w:p w14:paraId="4FBDC91C" w14:textId="77777777" w:rsidR="00A870EF" w:rsidRPr="00AD0C30" w:rsidRDefault="00A870EF" w:rsidP="00A870EF">
      <w:pPr>
        <w:pStyle w:val="Note"/>
        <w:spacing w:before="20" w:after="20"/>
        <w:ind w:left="431"/>
        <w:jc w:val="both"/>
      </w:pPr>
      <w:r w:rsidRPr="00AD0C30">
        <w:t>In case of “IP SP – single platform”, TradeImpact implements the following services: IP_Request, INFO_BRT, TXN_INFO_PRIV.</w:t>
      </w:r>
    </w:p>
    <w:p w14:paraId="3ED91668" w14:textId="77777777" w:rsidR="00A870EF" w:rsidRPr="00AD0C30" w:rsidRDefault="00A870EF" w:rsidP="00A870EF">
      <w:pPr>
        <w:pStyle w:val="Note"/>
        <w:spacing w:before="20" w:after="20"/>
        <w:ind w:left="431"/>
        <w:jc w:val="both"/>
      </w:pPr>
      <w:r w:rsidRPr="00AD0C30">
        <w:t>In case of “IP SP – centralized”, TradeImpact implements the following services: IP_Request, INFO_BRT, TXN, TXN_INFO_PRIV, DATAFEED, QUERY.</w:t>
      </w:r>
    </w:p>
    <w:p w14:paraId="293D6874" w14:textId="77777777" w:rsidR="00A870EF" w:rsidRPr="00AD0C30" w:rsidRDefault="00A870EF" w:rsidP="00A870EF">
      <w:pPr>
        <w:pStyle w:val="Note"/>
        <w:spacing w:before="20" w:after="20"/>
        <w:ind w:left="431"/>
        <w:jc w:val="both"/>
      </w:pPr>
      <w:r w:rsidRPr="00AD0C30">
        <w:t>The list of services available on the various MTS platforms is given in paragraph “</w:t>
      </w:r>
      <w:r w:rsidRPr="00AD0C30">
        <w:fldChar w:fldCharType="begin"/>
      </w:r>
      <w:r w:rsidRPr="00AD0C30">
        <w:instrText xml:space="preserve"> REF _Ref453058240 \h  \* MERGEFORMAT </w:instrText>
      </w:r>
      <w:r w:rsidRPr="00AD0C30">
        <w:fldChar w:fldCharType="separate"/>
      </w:r>
      <w:r w:rsidRPr="00AD0C30">
        <w:rPr>
          <w:lang w:val="en-US"/>
        </w:rPr>
        <w:t>Availability of IP SP Modes and Services on MTS Platforms</w:t>
      </w:r>
      <w:r w:rsidRPr="00AD0C30">
        <w:fldChar w:fldCharType="end"/>
      </w:r>
      <w:r w:rsidRPr="00AD0C30">
        <w:t>”.</w:t>
      </w:r>
    </w:p>
    <w:p w14:paraId="33DCE75C" w14:textId="77777777" w:rsidR="00A870EF" w:rsidRPr="00AD0C30" w:rsidRDefault="00A870EF" w:rsidP="00A870EF">
      <w:pPr>
        <w:pStyle w:val="BodyText"/>
        <w:spacing w:before="0"/>
        <w:ind w:left="0"/>
        <w:rPr>
          <w:szCs w:val="24"/>
        </w:rPr>
      </w:pP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1559"/>
        <w:gridCol w:w="5387"/>
      </w:tblGrid>
      <w:tr w:rsidR="00A870EF" w:rsidRPr="00AD0C30" w14:paraId="053D2CAA"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3CA47742" w14:textId="77777777" w:rsidR="00A870EF" w:rsidRPr="00AD0C30" w:rsidRDefault="00A870EF" w:rsidP="000A71B3">
            <w:pPr>
              <w:pStyle w:val="TableHeading"/>
            </w:pPr>
            <w:r w:rsidRPr="00AD0C30">
              <w:t>FIELD NAME</w:t>
            </w:r>
          </w:p>
        </w:tc>
        <w:tc>
          <w:tcPr>
            <w:tcW w:w="1559" w:type="dxa"/>
            <w:tcBorders>
              <w:top w:val="single" w:sz="4" w:space="0" w:color="auto"/>
              <w:left w:val="single" w:sz="4" w:space="0" w:color="auto"/>
              <w:bottom w:val="single" w:sz="4" w:space="0" w:color="auto"/>
              <w:right w:val="single" w:sz="4" w:space="0" w:color="auto"/>
            </w:tcBorders>
            <w:shd w:val="clear" w:color="auto" w:fill="CCCCCC"/>
          </w:tcPr>
          <w:p w14:paraId="0C7FF9B8" w14:textId="77777777" w:rsidR="00A870EF" w:rsidRPr="00AD0C30" w:rsidRDefault="00A870EF" w:rsidP="000A71B3">
            <w:pPr>
              <w:pStyle w:val="TableHeading"/>
            </w:pPr>
            <w:r w:rsidRPr="00AD0C30">
              <w:t>TYPE</w:t>
            </w:r>
          </w:p>
        </w:tc>
        <w:tc>
          <w:tcPr>
            <w:tcW w:w="5387" w:type="dxa"/>
            <w:tcBorders>
              <w:top w:val="single" w:sz="4" w:space="0" w:color="auto"/>
              <w:left w:val="single" w:sz="4" w:space="0" w:color="auto"/>
              <w:bottom w:val="single" w:sz="4" w:space="0" w:color="auto"/>
              <w:right w:val="single" w:sz="4" w:space="0" w:color="auto"/>
            </w:tcBorders>
            <w:shd w:val="clear" w:color="auto" w:fill="CCCCCC"/>
          </w:tcPr>
          <w:p w14:paraId="249BBA0C" w14:textId="77777777" w:rsidR="00A870EF" w:rsidRPr="00AD0C30" w:rsidRDefault="00A870EF" w:rsidP="000A71B3">
            <w:pPr>
              <w:pStyle w:val="TableHeading"/>
              <w:rPr>
                <w:lang w:val="fr-FR"/>
              </w:rPr>
            </w:pPr>
            <w:r w:rsidRPr="00AD0C30">
              <w:rPr>
                <w:lang w:val="fr-FR"/>
              </w:rPr>
              <w:t>DESCRIPTION</w:t>
            </w:r>
          </w:p>
        </w:tc>
      </w:tr>
      <w:tr w:rsidR="00A870EF" w:rsidRPr="00AD0C30" w14:paraId="740A2682" w14:textId="77777777" w:rsidTr="000A71B3">
        <w:tc>
          <w:tcPr>
            <w:tcW w:w="2132" w:type="dxa"/>
            <w:tcBorders>
              <w:top w:val="single" w:sz="4" w:space="0" w:color="auto"/>
              <w:left w:val="single" w:sz="4" w:space="0" w:color="auto"/>
              <w:bottom w:val="single" w:sz="4" w:space="0" w:color="auto"/>
              <w:right w:val="single" w:sz="4" w:space="0" w:color="auto"/>
            </w:tcBorders>
          </w:tcPr>
          <w:p w14:paraId="16E7221E" w14:textId="77777777" w:rsidR="00A870EF" w:rsidRPr="00AD0C30" w:rsidRDefault="00A870EF" w:rsidP="000A71B3">
            <w:pPr>
              <w:pStyle w:val="TableText"/>
              <w:rPr>
                <w:lang w:val="fr-FR"/>
              </w:rPr>
            </w:pPr>
            <w:r w:rsidRPr="00AD0C30">
              <w:rPr>
                <w:lang w:val="fr-FR"/>
              </w:rPr>
              <w:t>MsgType</w:t>
            </w:r>
          </w:p>
        </w:tc>
        <w:tc>
          <w:tcPr>
            <w:tcW w:w="1559" w:type="dxa"/>
            <w:tcBorders>
              <w:top w:val="single" w:sz="4" w:space="0" w:color="auto"/>
              <w:left w:val="single" w:sz="4" w:space="0" w:color="auto"/>
              <w:bottom w:val="single" w:sz="4" w:space="0" w:color="auto"/>
              <w:right w:val="single" w:sz="4" w:space="0" w:color="auto"/>
            </w:tcBorders>
          </w:tcPr>
          <w:p w14:paraId="3C14A0C1" w14:textId="77777777" w:rsidR="00A870EF" w:rsidRPr="00AD0C30" w:rsidRDefault="00A870EF" w:rsidP="000A71B3">
            <w:pPr>
              <w:pStyle w:val="TableText"/>
              <w:rPr>
                <w:lang w:val="fr-FR"/>
              </w:rPr>
            </w:pPr>
            <w:r w:rsidRPr="00AD0C30">
              <w:rPr>
                <w:lang w:val="fr-FR"/>
              </w:rPr>
              <w:t>ULONG</w:t>
            </w:r>
          </w:p>
        </w:tc>
        <w:tc>
          <w:tcPr>
            <w:tcW w:w="5387" w:type="dxa"/>
            <w:tcBorders>
              <w:top w:val="single" w:sz="4" w:space="0" w:color="auto"/>
              <w:left w:val="single" w:sz="4" w:space="0" w:color="auto"/>
              <w:bottom w:val="single" w:sz="4" w:space="0" w:color="auto"/>
              <w:right w:val="single" w:sz="4" w:space="0" w:color="auto"/>
            </w:tcBorders>
          </w:tcPr>
          <w:p w14:paraId="7E67ED5E" w14:textId="77777777" w:rsidR="00A870EF" w:rsidRPr="00AD0C30" w:rsidRDefault="00A870EF" w:rsidP="000A71B3">
            <w:pPr>
              <w:pStyle w:val="TableText"/>
            </w:pPr>
            <w:r w:rsidRPr="00AD0C30">
              <w:t>Type of the SAP PDU. Must be 201.</w:t>
            </w:r>
          </w:p>
        </w:tc>
      </w:tr>
      <w:tr w:rsidR="00A870EF" w:rsidRPr="00AD0C30" w14:paraId="6161A1B9" w14:textId="77777777" w:rsidTr="000A71B3">
        <w:tc>
          <w:tcPr>
            <w:tcW w:w="2132" w:type="dxa"/>
            <w:tcBorders>
              <w:top w:val="single" w:sz="4" w:space="0" w:color="auto"/>
              <w:left w:val="single" w:sz="4" w:space="0" w:color="auto"/>
              <w:bottom w:val="single" w:sz="4" w:space="0" w:color="auto"/>
              <w:right w:val="single" w:sz="4" w:space="0" w:color="auto"/>
            </w:tcBorders>
          </w:tcPr>
          <w:p w14:paraId="447430B4" w14:textId="77777777" w:rsidR="00A870EF" w:rsidRPr="00AD0C30" w:rsidRDefault="00A870EF" w:rsidP="000A71B3">
            <w:pPr>
              <w:pStyle w:val="TableText"/>
            </w:pPr>
            <w:r w:rsidRPr="00AD0C30">
              <w:t>ReqID</w:t>
            </w:r>
          </w:p>
        </w:tc>
        <w:tc>
          <w:tcPr>
            <w:tcW w:w="1559" w:type="dxa"/>
            <w:tcBorders>
              <w:top w:val="single" w:sz="4" w:space="0" w:color="auto"/>
              <w:left w:val="single" w:sz="4" w:space="0" w:color="auto"/>
              <w:bottom w:val="single" w:sz="4" w:space="0" w:color="auto"/>
              <w:right w:val="single" w:sz="4" w:space="0" w:color="auto"/>
            </w:tcBorders>
          </w:tcPr>
          <w:p w14:paraId="387D3D63" w14:textId="77777777" w:rsidR="00A870EF" w:rsidRPr="00AD0C30" w:rsidRDefault="00A870EF" w:rsidP="000A71B3">
            <w:pPr>
              <w:pStyle w:val="TableText"/>
            </w:pPr>
            <w:r w:rsidRPr="00AD0C30">
              <w:t>ULONG</w:t>
            </w:r>
          </w:p>
        </w:tc>
        <w:tc>
          <w:tcPr>
            <w:tcW w:w="5387" w:type="dxa"/>
            <w:tcBorders>
              <w:top w:val="single" w:sz="4" w:space="0" w:color="auto"/>
              <w:left w:val="single" w:sz="4" w:space="0" w:color="auto"/>
              <w:bottom w:val="single" w:sz="4" w:space="0" w:color="auto"/>
              <w:right w:val="single" w:sz="4" w:space="0" w:color="auto"/>
            </w:tcBorders>
          </w:tcPr>
          <w:p w14:paraId="37A8CA32"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SAPLogonRes</w:t>
            </w:r>
            <w:r w:rsidRPr="00AD0C30">
              <w:t xml:space="preserve"> </w:t>
            </w:r>
            <w:r w:rsidRPr="00AD0C30">
              <w:rPr>
                <w:szCs w:val="24"/>
              </w:rPr>
              <w:t>PDU</w:t>
            </w:r>
            <w:r w:rsidRPr="00AD0C30">
              <w:t>.</w:t>
            </w:r>
          </w:p>
        </w:tc>
      </w:tr>
      <w:tr w:rsidR="00A870EF" w:rsidRPr="00AD0C30" w14:paraId="43F5A022" w14:textId="77777777" w:rsidTr="000A71B3">
        <w:tc>
          <w:tcPr>
            <w:tcW w:w="2132" w:type="dxa"/>
            <w:tcBorders>
              <w:top w:val="single" w:sz="4" w:space="0" w:color="auto"/>
              <w:left w:val="single" w:sz="4" w:space="0" w:color="auto"/>
              <w:bottom w:val="single" w:sz="4" w:space="0" w:color="auto"/>
              <w:right w:val="single" w:sz="4" w:space="0" w:color="auto"/>
            </w:tcBorders>
          </w:tcPr>
          <w:p w14:paraId="798633EF" w14:textId="77777777" w:rsidR="00A870EF" w:rsidRPr="00AD0C30" w:rsidRDefault="00A870EF" w:rsidP="000A71B3">
            <w:pPr>
              <w:pStyle w:val="TableText"/>
            </w:pPr>
            <w:r w:rsidRPr="00AD0C30">
              <w:t>ProtocolRevision</w:t>
            </w:r>
          </w:p>
        </w:tc>
        <w:tc>
          <w:tcPr>
            <w:tcW w:w="1559" w:type="dxa"/>
            <w:tcBorders>
              <w:top w:val="single" w:sz="4" w:space="0" w:color="auto"/>
              <w:left w:val="single" w:sz="4" w:space="0" w:color="auto"/>
              <w:bottom w:val="single" w:sz="4" w:space="0" w:color="auto"/>
              <w:right w:val="single" w:sz="4" w:space="0" w:color="auto"/>
            </w:tcBorders>
          </w:tcPr>
          <w:p w14:paraId="2C835016" w14:textId="77777777" w:rsidR="00A870EF" w:rsidRPr="00AD0C30" w:rsidRDefault="00A870EF" w:rsidP="000A71B3">
            <w:pPr>
              <w:pStyle w:val="TableText"/>
            </w:pPr>
            <w:r w:rsidRPr="00AD0C30">
              <w:t>ULONG</w:t>
            </w:r>
          </w:p>
        </w:tc>
        <w:tc>
          <w:tcPr>
            <w:tcW w:w="5387" w:type="dxa"/>
            <w:tcBorders>
              <w:top w:val="single" w:sz="4" w:space="0" w:color="auto"/>
              <w:left w:val="single" w:sz="4" w:space="0" w:color="auto"/>
              <w:bottom w:val="single" w:sz="4" w:space="0" w:color="auto"/>
              <w:right w:val="single" w:sz="4" w:space="0" w:color="auto"/>
            </w:tcBorders>
          </w:tcPr>
          <w:p w14:paraId="44A42400" w14:textId="77777777" w:rsidR="00A870EF" w:rsidRPr="00AD0C30" w:rsidRDefault="00A870EF" w:rsidP="000A71B3">
            <w:pPr>
              <w:pStyle w:val="TableText"/>
            </w:pPr>
            <w:r w:rsidRPr="00AD0C30">
              <w:t>Version of the SAP protocol supported by the SAP client</w:t>
            </w:r>
          </w:p>
          <w:p w14:paraId="6805DCD4" w14:textId="77777777" w:rsidR="00A870EF" w:rsidRPr="00AD0C30" w:rsidRDefault="00A870EF" w:rsidP="000A71B3">
            <w:pPr>
              <w:pStyle w:val="TableText"/>
            </w:pPr>
            <w:r w:rsidRPr="00AD0C30">
              <w:t>0 – indicates that the SAP client accepts the protocol version specified by the SAP server in the SAPLogonRes PDU</w:t>
            </w:r>
          </w:p>
        </w:tc>
      </w:tr>
      <w:tr w:rsidR="00A870EF" w:rsidRPr="00AD0C30" w14:paraId="11F7B54A" w14:textId="77777777" w:rsidTr="000A71B3">
        <w:tc>
          <w:tcPr>
            <w:tcW w:w="2132" w:type="dxa"/>
            <w:tcBorders>
              <w:top w:val="single" w:sz="4" w:space="0" w:color="auto"/>
              <w:left w:val="single" w:sz="4" w:space="0" w:color="auto"/>
              <w:bottom w:val="single" w:sz="4" w:space="0" w:color="auto"/>
              <w:right w:val="single" w:sz="4" w:space="0" w:color="auto"/>
            </w:tcBorders>
          </w:tcPr>
          <w:p w14:paraId="410D2081" w14:textId="77777777" w:rsidR="00A870EF" w:rsidRPr="00AD0C30" w:rsidRDefault="00A870EF" w:rsidP="000A71B3">
            <w:pPr>
              <w:pStyle w:val="TableText"/>
            </w:pPr>
            <w:r w:rsidRPr="00AD0C30">
              <w:t>Signature</w:t>
            </w:r>
          </w:p>
        </w:tc>
        <w:tc>
          <w:tcPr>
            <w:tcW w:w="1559" w:type="dxa"/>
            <w:tcBorders>
              <w:top w:val="single" w:sz="4" w:space="0" w:color="auto"/>
              <w:left w:val="single" w:sz="4" w:space="0" w:color="auto"/>
              <w:bottom w:val="single" w:sz="4" w:space="0" w:color="auto"/>
              <w:right w:val="single" w:sz="4" w:space="0" w:color="auto"/>
            </w:tcBorders>
          </w:tcPr>
          <w:p w14:paraId="2FA4BAC6" w14:textId="77777777" w:rsidR="00A870EF" w:rsidRPr="00AD0C30" w:rsidRDefault="00A870EF" w:rsidP="000A71B3">
            <w:pPr>
              <w:pStyle w:val="TableText"/>
            </w:pPr>
            <w:r w:rsidRPr="00AD0C30">
              <w:t>ULONG</w:t>
            </w:r>
          </w:p>
        </w:tc>
        <w:tc>
          <w:tcPr>
            <w:tcW w:w="5387" w:type="dxa"/>
            <w:tcBorders>
              <w:top w:val="single" w:sz="4" w:space="0" w:color="auto"/>
              <w:left w:val="single" w:sz="4" w:space="0" w:color="auto"/>
              <w:bottom w:val="single" w:sz="4" w:space="0" w:color="auto"/>
              <w:right w:val="single" w:sz="4" w:space="0" w:color="auto"/>
            </w:tcBorders>
          </w:tcPr>
          <w:p w14:paraId="5D9E0376" w14:textId="77777777" w:rsidR="00A870EF" w:rsidRPr="00AD0C30" w:rsidRDefault="00A870EF" w:rsidP="000A71B3">
            <w:pPr>
              <w:pStyle w:val="TableText"/>
            </w:pPr>
            <w:r w:rsidRPr="00AD0C30">
              <w:t>Signature of the requesting client.</w:t>
            </w:r>
          </w:p>
        </w:tc>
      </w:tr>
      <w:tr w:rsidR="00A870EF" w:rsidRPr="00AD0C30" w14:paraId="0C4AA801" w14:textId="77777777" w:rsidTr="000A71B3">
        <w:tc>
          <w:tcPr>
            <w:tcW w:w="2132" w:type="dxa"/>
            <w:tcBorders>
              <w:top w:val="single" w:sz="4" w:space="0" w:color="auto"/>
              <w:left w:val="single" w:sz="4" w:space="0" w:color="auto"/>
              <w:bottom w:val="single" w:sz="4" w:space="0" w:color="auto"/>
              <w:right w:val="single" w:sz="4" w:space="0" w:color="auto"/>
            </w:tcBorders>
          </w:tcPr>
          <w:p w14:paraId="66F28F2E" w14:textId="77777777" w:rsidR="00A870EF" w:rsidRPr="00AD0C30" w:rsidRDefault="00A870EF" w:rsidP="000A71B3">
            <w:pPr>
              <w:pStyle w:val="TableText"/>
            </w:pPr>
            <w:r w:rsidRPr="00AD0C30">
              <w:rPr>
                <w:szCs w:val="24"/>
              </w:rPr>
              <w:t>Service</w:t>
            </w:r>
          </w:p>
        </w:tc>
        <w:tc>
          <w:tcPr>
            <w:tcW w:w="1559" w:type="dxa"/>
            <w:tcBorders>
              <w:top w:val="single" w:sz="4" w:space="0" w:color="auto"/>
              <w:left w:val="single" w:sz="4" w:space="0" w:color="auto"/>
              <w:bottom w:val="single" w:sz="4" w:space="0" w:color="auto"/>
              <w:right w:val="single" w:sz="4" w:space="0" w:color="auto"/>
            </w:tcBorders>
          </w:tcPr>
          <w:p w14:paraId="026BB381" w14:textId="77777777" w:rsidR="00A870EF" w:rsidRPr="00AD0C30" w:rsidRDefault="00A870EF" w:rsidP="000A71B3">
            <w:pPr>
              <w:pStyle w:val="TableText"/>
            </w:pPr>
            <w:r w:rsidRPr="00AD0C30">
              <w:t>ENUM</w:t>
            </w:r>
          </w:p>
        </w:tc>
        <w:tc>
          <w:tcPr>
            <w:tcW w:w="5387" w:type="dxa"/>
            <w:tcBorders>
              <w:top w:val="single" w:sz="4" w:space="0" w:color="auto"/>
              <w:left w:val="single" w:sz="4" w:space="0" w:color="auto"/>
              <w:bottom w:val="single" w:sz="4" w:space="0" w:color="auto"/>
              <w:right w:val="single" w:sz="4" w:space="0" w:color="auto"/>
            </w:tcBorders>
          </w:tcPr>
          <w:p w14:paraId="78D1FC87" w14:textId="77777777" w:rsidR="00A870EF" w:rsidRPr="00AD0C30" w:rsidRDefault="00A870EF" w:rsidP="000A71B3">
            <w:pPr>
              <w:pStyle w:val="TableText"/>
            </w:pPr>
            <w:r w:rsidRPr="00AD0C30">
              <w:t>Service identifier, as follows:</w:t>
            </w:r>
          </w:p>
          <w:p w14:paraId="2AD1CEBE" w14:textId="77777777" w:rsidR="00A870EF" w:rsidRPr="00AD0C30" w:rsidRDefault="00A870EF" w:rsidP="000A71B3">
            <w:pPr>
              <w:pStyle w:val="TableText"/>
            </w:pPr>
            <w:r w:rsidRPr="00AD0C30">
              <w:t>0 – IP_Request (addresses not distributed)</w:t>
            </w:r>
          </w:p>
          <w:p w14:paraId="4DF517A1" w14:textId="77777777" w:rsidR="00A870EF" w:rsidRPr="00AD0C30" w:rsidRDefault="00A870EF" w:rsidP="000A71B3">
            <w:pPr>
              <w:pStyle w:val="TableText"/>
              <w:rPr>
                <w:lang w:val="it-IT"/>
              </w:rPr>
            </w:pPr>
            <w:r w:rsidRPr="00AD0C30">
              <w:rPr>
                <w:lang w:val="it-IT"/>
              </w:rPr>
              <w:t>1  – TXN</w:t>
            </w:r>
          </w:p>
          <w:p w14:paraId="4E9855B4" w14:textId="77777777" w:rsidR="00A870EF" w:rsidRPr="00AD0C30" w:rsidRDefault="00A870EF" w:rsidP="000A71B3">
            <w:pPr>
              <w:pStyle w:val="TableText"/>
              <w:rPr>
                <w:lang w:val="it-IT"/>
              </w:rPr>
            </w:pPr>
            <w:r w:rsidRPr="00AD0C30">
              <w:rPr>
                <w:lang w:val="it-IT"/>
              </w:rPr>
              <w:t>2  – INFO_BRT</w:t>
            </w:r>
          </w:p>
          <w:p w14:paraId="451CA88A" w14:textId="77777777" w:rsidR="00A870EF" w:rsidRPr="00AD0C30" w:rsidRDefault="00A870EF" w:rsidP="000A71B3">
            <w:pPr>
              <w:pStyle w:val="TableText"/>
              <w:rPr>
                <w:lang w:val="it-IT"/>
              </w:rPr>
            </w:pPr>
            <w:r w:rsidRPr="00AD0C30">
              <w:rPr>
                <w:lang w:val="it-IT"/>
              </w:rPr>
              <w:t>3  – INFO_PRIV</w:t>
            </w:r>
          </w:p>
          <w:p w14:paraId="777AA147" w14:textId="77777777" w:rsidR="00A870EF" w:rsidRPr="00AD0C30" w:rsidRDefault="00A870EF" w:rsidP="000A71B3">
            <w:pPr>
              <w:pStyle w:val="TableText"/>
              <w:rPr>
                <w:lang w:val="it-IT"/>
              </w:rPr>
            </w:pPr>
            <w:r w:rsidRPr="00AD0C30">
              <w:rPr>
                <w:lang w:val="it-IT"/>
              </w:rPr>
              <w:t>4  – TXN_INFO_PRIV</w:t>
            </w:r>
          </w:p>
          <w:p w14:paraId="368A1741" w14:textId="77777777" w:rsidR="00A870EF" w:rsidRPr="00AD0C30" w:rsidRDefault="00A870EF" w:rsidP="000A71B3">
            <w:pPr>
              <w:pStyle w:val="TableText"/>
              <w:rPr>
                <w:lang w:val="en-US"/>
              </w:rPr>
            </w:pPr>
            <w:r w:rsidRPr="00AD0C30">
              <w:rPr>
                <w:lang w:val="en-US"/>
              </w:rPr>
              <w:t>5  – DATA_FEED</w:t>
            </w:r>
          </w:p>
          <w:p w14:paraId="6AAAF932" w14:textId="77777777" w:rsidR="00A870EF" w:rsidRPr="00AD0C30" w:rsidRDefault="00A870EF" w:rsidP="000A71B3">
            <w:pPr>
              <w:pStyle w:val="TableText"/>
            </w:pPr>
            <w:r w:rsidRPr="00AD0C30">
              <w:t>6  – QUERY</w:t>
            </w:r>
          </w:p>
          <w:p w14:paraId="3C26D22C" w14:textId="77777777" w:rsidR="00A870EF" w:rsidRPr="00AD0C30" w:rsidRDefault="00A870EF" w:rsidP="000A71B3">
            <w:pPr>
              <w:pStyle w:val="TableText"/>
            </w:pPr>
            <w:r w:rsidRPr="00AD0C30">
              <w:t>7  – RECOVERY_INFO_BRT</w:t>
            </w:r>
          </w:p>
          <w:p w14:paraId="3859C81D" w14:textId="77777777" w:rsidR="00A870EF" w:rsidRPr="00AD0C30" w:rsidRDefault="00A870EF" w:rsidP="000A71B3">
            <w:pPr>
              <w:pStyle w:val="TableText"/>
            </w:pPr>
            <w:r w:rsidRPr="00AD0C30">
              <w:t>8  – RECOVERY_INFO_PRIV</w:t>
            </w:r>
          </w:p>
          <w:p w14:paraId="675ECA1D" w14:textId="77777777" w:rsidR="00A870EF" w:rsidRPr="00AD0C30" w:rsidRDefault="00A870EF" w:rsidP="000A71B3">
            <w:pPr>
              <w:pStyle w:val="TableText"/>
            </w:pPr>
            <w:r w:rsidRPr="00AD0C30">
              <w:t>9  – RECOVERY_ DATA_FEED</w:t>
            </w:r>
          </w:p>
          <w:p w14:paraId="3A7CA29C" w14:textId="77777777" w:rsidR="00A870EF" w:rsidRPr="00AD0C30" w:rsidRDefault="00A870EF" w:rsidP="000A71B3">
            <w:pPr>
              <w:pStyle w:val="TableText"/>
            </w:pPr>
            <w:r w:rsidRPr="00AD0C30">
              <w:t>10 – RECOVERY_ PRESS</w:t>
            </w:r>
          </w:p>
          <w:p w14:paraId="5A771FF9" w14:textId="77777777" w:rsidR="00A870EF" w:rsidRPr="00AD0C30" w:rsidRDefault="00A870EF" w:rsidP="000A71B3">
            <w:pPr>
              <w:pStyle w:val="TableText"/>
            </w:pPr>
            <w:r w:rsidRPr="00AD0C30">
              <w:t>11 – RECOVERY_ALL</w:t>
            </w:r>
          </w:p>
          <w:p w14:paraId="2712837A" w14:textId="77777777" w:rsidR="00A870EF" w:rsidRPr="00AD0C30" w:rsidRDefault="00A870EF" w:rsidP="000A71B3">
            <w:pPr>
              <w:pStyle w:val="TableText"/>
            </w:pPr>
            <w:r w:rsidRPr="00AD0C30">
              <w:t>99 – ALL</w:t>
            </w:r>
          </w:p>
        </w:tc>
      </w:tr>
      <w:tr w:rsidR="00A870EF" w:rsidRPr="00AD0C30" w14:paraId="5D9450BE" w14:textId="77777777" w:rsidTr="000A71B3">
        <w:tc>
          <w:tcPr>
            <w:tcW w:w="2132" w:type="dxa"/>
            <w:tcBorders>
              <w:top w:val="single" w:sz="4" w:space="0" w:color="auto"/>
              <w:left w:val="single" w:sz="4" w:space="0" w:color="auto"/>
              <w:bottom w:val="single" w:sz="4" w:space="0" w:color="auto"/>
              <w:right w:val="single" w:sz="4" w:space="0" w:color="auto"/>
            </w:tcBorders>
          </w:tcPr>
          <w:p w14:paraId="271BE92F" w14:textId="77777777" w:rsidR="00A870EF" w:rsidRPr="00AD0C30" w:rsidRDefault="00A870EF" w:rsidP="000A71B3">
            <w:pPr>
              <w:pStyle w:val="TableText"/>
            </w:pPr>
            <w:r w:rsidRPr="00AD0C30">
              <w:t>SoftwareRevision</w:t>
            </w:r>
          </w:p>
        </w:tc>
        <w:tc>
          <w:tcPr>
            <w:tcW w:w="1559" w:type="dxa"/>
            <w:tcBorders>
              <w:top w:val="single" w:sz="4" w:space="0" w:color="auto"/>
              <w:left w:val="single" w:sz="4" w:space="0" w:color="auto"/>
              <w:bottom w:val="single" w:sz="4" w:space="0" w:color="auto"/>
              <w:right w:val="single" w:sz="4" w:space="0" w:color="auto"/>
            </w:tcBorders>
          </w:tcPr>
          <w:p w14:paraId="74CD7A1A" w14:textId="77777777" w:rsidR="00A870EF" w:rsidRPr="00AD0C30" w:rsidRDefault="00A870EF" w:rsidP="000A71B3">
            <w:pPr>
              <w:pStyle w:val="TableText"/>
            </w:pPr>
            <w:r w:rsidRPr="00AD0C30">
              <w:t>ULONG</w:t>
            </w:r>
          </w:p>
        </w:tc>
        <w:tc>
          <w:tcPr>
            <w:tcW w:w="5387" w:type="dxa"/>
            <w:tcBorders>
              <w:top w:val="single" w:sz="4" w:space="0" w:color="auto"/>
              <w:left w:val="single" w:sz="4" w:space="0" w:color="auto"/>
              <w:bottom w:val="single" w:sz="4" w:space="0" w:color="auto"/>
              <w:right w:val="single" w:sz="4" w:space="0" w:color="auto"/>
            </w:tcBorders>
          </w:tcPr>
          <w:p w14:paraId="09D222F9" w14:textId="77777777" w:rsidR="00A870EF" w:rsidRPr="00AD0C30" w:rsidRDefault="00A870EF" w:rsidP="000A71B3">
            <w:pPr>
              <w:pStyle w:val="TableText"/>
            </w:pPr>
            <w:r w:rsidRPr="00AD0C30">
              <w:t>Version of client</w:t>
            </w:r>
          </w:p>
        </w:tc>
      </w:tr>
      <w:tr w:rsidR="00A870EF" w:rsidRPr="00AD0C30" w14:paraId="470C16E0" w14:textId="77777777" w:rsidTr="000A71B3">
        <w:tc>
          <w:tcPr>
            <w:tcW w:w="2132" w:type="dxa"/>
            <w:tcBorders>
              <w:top w:val="single" w:sz="4" w:space="0" w:color="auto"/>
              <w:left w:val="single" w:sz="4" w:space="0" w:color="auto"/>
              <w:bottom w:val="nil"/>
              <w:right w:val="single" w:sz="4" w:space="0" w:color="auto"/>
            </w:tcBorders>
          </w:tcPr>
          <w:p w14:paraId="1DEA8243" w14:textId="77777777" w:rsidR="00A870EF" w:rsidRPr="00AD0C30" w:rsidRDefault="00A870EF" w:rsidP="000A71B3">
            <w:pPr>
              <w:pStyle w:val="TableText"/>
            </w:pPr>
            <w:r w:rsidRPr="00AD0C30">
              <w:t>UserName</w:t>
            </w:r>
          </w:p>
        </w:tc>
        <w:tc>
          <w:tcPr>
            <w:tcW w:w="1559" w:type="dxa"/>
            <w:tcBorders>
              <w:top w:val="single" w:sz="4" w:space="0" w:color="auto"/>
              <w:left w:val="single" w:sz="4" w:space="0" w:color="auto"/>
              <w:bottom w:val="single" w:sz="4" w:space="0" w:color="auto"/>
              <w:right w:val="single" w:sz="4" w:space="0" w:color="auto"/>
            </w:tcBorders>
          </w:tcPr>
          <w:p w14:paraId="4893F3C5" w14:textId="77777777" w:rsidR="00A870EF" w:rsidRPr="00AD0C30" w:rsidRDefault="00A870EF" w:rsidP="000A71B3">
            <w:pPr>
              <w:pStyle w:val="TableText"/>
            </w:pPr>
            <w:r w:rsidRPr="00AD0C30">
              <w:t>STRING[32]</w:t>
            </w:r>
          </w:p>
        </w:tc>
        <w:tc>
          <w:tcPr>
            <w:tcW w:w="5387" w:type="dxa"/>
            <w:tcBorders>
              <w:top w:val="single" w:sz="4" w:space="0" w:color="auto"/>
              <w:left w:val="single" w:sz="4" w:space="0" w:color="auto"/>
              <w:bottom w:val="single" w:sz="4" w:space="0" w:color="auto"/>
              <w:right w:val="single" w:sz="4" w:space="0" w:color="auto"/>
            </w:tcBorders>
          </w:tcPr>
          <w:p w14:paraId="6EFBA594" w14:textId="77777777" w:rsidR="00A870EF" w:rsidRPr="00AD0C30" w:rsidRDefault="00A870EF" w:rsidP="000A71B3">
            <w:pPr>
              <w:pStyle w:val="TableText"/>
            </w:pPr>
            <w:r w:rsidRPr="00AD0C30">
              <w:t>Fully qualified trader name (format: “tradername@membername”).</w:t>
            </w:r>
          </w:p>
        </w:tc>
      </w:tr>
      <w:tr w:rsidR="00A870EF" w:rsidRPr="00AD0C30" w14:paraId="5420D398" w14:textId="77777777" w:rsidTr="000A71B3">
        <w:tc>
          <w:tcPr>
            <w:tcW w:w="2132" w:type="dxa"/>
            <w:tcBorders>
              <w:top w:val="single" w:sz="4" w:space="0" w:color="auto"/>
              <w:left w:val="single" w:sz="4" w:space="0" w:color="auto"/>
              <w:bottom w:val="single" w:sz="4" w:space="0" w:color="auto"/>
              <w:right w:val="single" w:sz="4" w:space="0" w:color="auto"/>
            </w:tcBorders>
          </w:tcPr>
          <w:p w14:paraId="35D66FCF" w14:textId="77777777" w:rsidR="00A870EF" w:rsidRPr="00AD0C30" w:rsidRDefault="00A870EF" w:rsidP="000A71B3">
            <w:pPr>
              <w:pStyle w:val="TableText"/>
            </w:pPr>
            <w:r w:rsidRPr="00AD0C30">
              <w:t>Password</w:t>
            </w:r>
          </w:p>
        </w:tc>
        <w:tc>
          <w:tcPr>
            <w:tcW w:w="1559" w:type="dxa"/>
            <w:tcBorders>
              <w:top w:val="single" w:sz="4" w:space="0" w:color="auto"/>
              <w:left w:val="single" w:sz="4" w:space="0" w:color="auto"/>
              <w:bottom w:val="single" w:sz="4" w:space="0" w:color="auto"/>
              <w:right w:val="single" w:sz="4" w:space="0" w:color="auto"/>
            </w:tcBorders>
          </w:tcPr>
          <w:p w14:paraId="7E8C2945" w14:textId="77777777" w:rsidR="00A870EF" w:rsidRPr="00AD0C30" w:rsidRDefault="00A870EF" w:rsidP="000A71B3">
            <w:pPr>
              <w:pStyle w:val="TableText"/>
            </w:pPr>
            <w:r w:rsidRPr="00AD0C30">
              <w:t>STRING[32]</w:t>
            </w:r>
          </w:p>
        </w:tc>
        <w:tc>
          <w:tcPr>
            <w:tcW w:w="5387" w:type="dxa"/>
            <w:tcBorders>
              <w:top w:val="single" w:sz="4" w:space="0" w:color="auto"/>
              <w:left w:val="single" w:sz="4" w:space="0" w:color="auto"/>
              <w:bottom w:val="single" w:sz="4" w:space="0" w:color="auto"/>
              <w:right w:val="single" w:sz="4" w:space="0" w:color="auto"/>
            </w:tcBorders>
          </w:tcPr>
          <w:p w14:paraId="62182A6F" w14:textId="77777777" w:rsidR="00A870EF" w:rsidRPr="00AD0C30" w:rsidRDefault="00A870EF" w:rsidP="000A71B3">
            <w:pPr>
              <w:pStyle w:val="TableText"/>
            </w:pPr>
            <w:r w:rsidRPr="00AD0C30">
              <w:t>Password associated with the trader.</w:t>
            </w:r>
          </w:p>
        </w:tc>
      </w:tr>
      <w:tr w:rsidR="00A870EF" w:rsidRPr="00AD0C30" w14:paraId="182358F3" w14:textId="77777777" w:rsidTr="000A71B3">
        <w:tc>
          <w:tcPr>
            <w:tcW w:w="2132" w:type="dxa"/>
            <w:tcBorders>
              <w:top w:val="single" w:sz="4" w:space="0" w:color="auto"/>
              <w:left w:val="single" w:sz="4" w:space="0" w:color="auto"/>
              <w:bottom w:val="single" w:sz="4" w:space="0" w:color="auto"/>
              <w:right w:val="single" w:sz="4" w:space="0" w:color="auto"/>
            </w:tcBorders>
          </w:tcPr>
          <w:p w14:paraId="0A623DF2" w14:textId="77777777" w:rsidR="00A870EF" w:rsidRPr="00AD0C30" w:rsidRDefault="00A870EF" w:rsidP="000A71B3">
            <w:pPr>
              <w:pStyle w:val="TableText"/>
            </w:pPr>
            <w:r w:rsidRPr="00AD0C30">
              <w:t>NewPassword</w:t>
            </w:r>
          </w:p>
        </w:tc>
        <w:tc>
          <w:tcPr>
            <w:tcW w:w="1559" w:type="dxa"/>
            <w:tcBorders>
              <w:top w:val="single" w:sz="4" w:space="0" w:color="auto"/>
              <w:left w:val="single" w:sz="4" w:space="0" w:color="auto"/>
              <w:bottom w:val="single" w:sz="4" w:space="0" w:color="auto"/>
              <w:right w:val="single" w:sz="4" w:space="0" w:color="auto"/>
            </w:tcBorders>
          </w:tcPr>
          <w:p w14:paraId="75EF2A94" w14:textId="77777777" w:rsidR="00A870EF" w:rsidRPr="00AD0C30" w:rsidRDefault="00A870EF" w:rsidP="000A71B3">
            <w:pPr>
              <w:pStyle w:val="TableText"/>
            </w:pPr>
            <w:r w:rsidRPr="00AD0C30">
              <w:t>STRING[32]</w:t>
            </w:r>
          </w:p>
        </w:tc>
        <w:tc>
          <w:tcPr>
            <w:tcW w:w="5387" w:type="dxa"/>
            <w:tcBorders>
              <w:top w:val="single" w:sz="4" w:space="0" w:color="auto"/>
              <w:left w:val="single" w:sz="4" w:space="0" w:color="auto"/>
              <w:bottom w:val="single" w:sz="4" w:space="0" w:color="auto"/>
              <w:right w:val="single" w:sz="4" w:space="0" w:color="auto"/>
            </w:tcBorders>
          </w:tcPr>
          <w:p w14:paraId="73415C69" w14:textId="77777777" w:rsidR="00A870EF" w:rsidRPr="00AD0C30" w:rsidRDefault="00A870EF" w:rsidP="000A71B3">
            <w:pPr>
              <w:pStyle w:val="TableText"/>
            </w:pPr>
            <w:r w:rsidRPr="00AD0C30">
              <w:t>New password (optional). If a valid password is specified, it is enabled immediately.</w:t>
            </w:r>
          </w:p>
          <w:p w14:paraId="2D8310AC" w14:textId="77777777" w:rsidR="00A870EF" w:rsidRPr="00AD0C30" w:rsidRDefault="00A870EF" w:rsidP="000A71B3">
            <w:pPr>
              <w:pStyle w:val="TableText"/>
            </w:pPr>
            <w:r w:rsidRPr="00AD0C30">
              <w:t>For details, see "</w:t>
            </w:r>
            <w:fldSimple w:instr=" REF _d2h_bmk__Ref99961613_102  \* MERGEFORMAT ">
              <w:r w:rsidRPr="00AD0C30">
                <w:t>Password Syntax and Validation Rules</w:t>
              </w:r>
            </w:fldSimple>
            <w:r w:rsidRPr="00AD0C30">
              <w:t xml:space="preserve">" on page </w:t>
            </w:r>
            <w:fldSimple w:instr=" PAGEREF _d2h_bmk__Ref99961613_102 \* MERGEFORMAT ">
              <w:r>
                <w:t>47</w:t>
              </w:r>
            </w:fldSimple>
            <w:r w:rsidRPr="00AD0C30">
              <w:t>.</w:t>
            </w:r>
          </w:p>
        </w:tc>
      </w:tr>
    </w:tbl>
    <w:p w14:paraId="1F181A2D" w14:textId="77777777" w:rsidR="00A870EF" w:rsidRPr="00AD0C30" w:rsidRDefault="00A870EF" w:rsidP="00A870EF">
      <w:pPr>
        <w:pStyle w:val="Heading3"/>
        <w:ind w:left="431"/>
      </w:pPr>
      <w:bookmarkStart w:id="860" w:name="_Toc65578713"/>
      <w:bookmarkStart w:id="861" w:name="_Toc68073950"/>
      <w:bookmarkStart w:id="862" w:name="_Toc89766384"/>
      <w:bookmarkStart w:id="863" w:name="_Toc92258988"/>
      <w:bookmarkStart w:id="864" w:name="_Toc92279038"/>
      <w:bookmarkStart w:id="865" w:name="_Ref98736239"/>
      <w:bookmarkStart w:id="866" w:name="_d2h_bmk__Toc65578713_102"/>
      <w:bookmarkStart w:id="867" w:name="_d2h_bmk__Toc68073950_102"/>
      <w:bookmarkStart w:id="868" w:name="_d2h_bmk__Toc89766384_102"/>
      <w:bookmarkStart w:id="869" w:name="_d2h_bmk__Toc92258988_102"/>
      <w:bookmarkStart w:id="870" w:name="_d2h_bmk__Toc92279038_102"/>
      <w:bookmarkStart w:id="871" w:name="_d2h_bmk__Ref98736239_102"/>
      <w:bookmarkStart w:id="872" w:name="_d2h_bmk__Toc127635557_102"/>
      <w:bookmarkStart w:id="873" w:name="_D2HTopic_577"/>
      <w:bookmarkStart w:id="874" w:name="_Ref136779072"/>
      <w:bookmarkStart w:id="875" w:name="_Ref136779098"/>
      <w:bookmarkStart w:id="876" w:name="_Ref451424168"/>
      <w:bookmarkStart w:id="877" w:name="_Ref451424179"/>
      <w:bookmarkStart w:id="878" w:name="_Toc85456717"/>
      <w:bookmarkStart w:id="879" w:name="_Toc125987484"/>
      <w:r w:rsidRPr="00AD0C30">
        <w:rPr>
          <w:lang w:val="fr-FR"/>
        </w:rPr>
        <w:t>SAPLogonRes</w:t>
      </w:r>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p>
    <w:p w14:paraId="7AB0F727"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szCs w:val="24"/>
        </w:rPr>
        <w:t>SAPLogonRes</w:t>
      </w:r>
      <w:r w:rsidRPr="00AD0C30">
        <w:rPr>
          <w:szCs w:val="24"/>
        </w:rPr>
        <w:t xml:space="preserve"> PDU is sent by the SAP Server to the SAP client in response to a </w:t>
      </w:r>
      <w:r w:rsidRPr="00AD0C30">
        <w:rPr>
          <w:b/>
          <w:bCs/>
          <w:szCs w:val="24"/>
        </w:rPr>
        <w:t>SAPLogonReq</w:t>
      </w:r>
      <w:r w:rsidRPr="00AD0C30">
        <w:rPr>
          <w:szCs w:val="24"/>
        </w:rPr>
        <w:t xml:space="preserve"> PDU to indicate the outcome of a logon request.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5064201B"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720685F5" w14:textId="77777777" w:rsidR="00A870EF" w:rsidRPr="00AD0C30" w:rsidRDefault="00A870EF" w:rsidP="000A71B3">
            <w:pPr>
              <w:pStyle w:val="TableHeading"/>
            </w:pPr>
            <w:r w:rsidRPr="00AD0C30">
              <w:lastRenderedPageBreak/>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F4DEC54"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6B705B1C" w14:textId="77777777" w:rsidR="00A870EF" w:rsidRPr="00AD0C30" w:rsidRDefault="00A870EF" w:rsidP="000A71B3">
            <w:pPr>
              <w:pStyle w:val="TableHeading"/>
              <w:rPr>
                <w:lang w:val="fr-FR"/>
              </w:rPr>
            </w:pPr>
            <w:r w:rsidRPr="00AD0C30">
              <w:rPr>
                <w:lang w:val="fr-FR"/>
              </w:rPr>
              <w:t>DESCRIPTION</w:t>
            </w:r>
          </w:p>
        </w:tc>
      </w:tr>
      <w:tr w:rsidR="00A870EF" w:rsidRPr="00AD0C30" w14:paraId="78D21670" w14:textId="77777777" w:rsidTr="000A71B3">
        <w:tc>
          <w:tcPr>
            <w:tcW w:w="2132" w:type="dxa"/>
            <w:tcBorders>
              <w:top w:val="single" w:sz="4" w:space="0" w:color="auto"/>
              <w:left w:val="single" w:sz="4" w:space="0" w:color="auto"/>
              <w:bottom w:val="single" w:sz="4" w:space="0" w:color="auto"/>
              <w:right w:val="single" w:sz="4" w:space="0" w:color="auto"/>
            </w:tcBorders>
          </w:tcPr>
          <w:p w14:paraId="2C308B0B"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5D52F9AA"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5340D256" w14:textId="77777777" w:rsidR="00A870EF" w:rsidRPr="00AD0C30" w:rsidRDefault="00A870EF" w:rsidP="000A71B3">
            <w:pPr>
              <w:pStyle w:val="TableText"/>
            </w:pPr>
            <w:r w:rsidRPr="00AD0C30">
              <w:t>Type of the SAP PDU. Must be 202.</w:t>
            </w:r>
          </w:p>
        </w:tc>
      </w:tr>
      <w:tr w:rsidR="00A870EF" w:rsidRPr="00AD0C30" w14:paraId="66D86A60" w14:textId="77777777" w:rsidTr="000A71B3">
        <w:tc>
          <w:tcPr>
            <w:tcW w:w="2132" w:type="dxa"/>
            <w:tcBorders>
              <w:top w:val="single" w:sz="4" w:space="0" w:color="auto"/>
              <w:left w:val="single" w:sz="4" w:space="0" w:color="auto"/>
              <w:bottom w:val="single" w:sz="4" w:space="0" w:color="auto"/>
              <w:right w:val="single" w:sz="4" w:space="0" w:color="auto"/>
            </w:tcBorders>
          </w:tcPr>
          <w:p w14:paraId="2EB3C7CA"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42046906"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E3DE073" w14:textId="77777777" w:rsidR="00A870EF" w:rsidRPr="00AD0C30" w:rsidRDefault="00A870EF" w:rsidP="000A71B3">
            <w:pPr>
              <w:pStyle w:val="TableText"/>
            </w:pPr>
            <w:r w:rsidRPr="00AD0C30">
              <w:t xml:space="preserve">Same value as that specified by the SAP client in the related </w:t>
            </w:r>
            <w:r w:rsidRPr="00AD0C30">
              <w:rPr>
                <w:b/>
                <w:bCs/>
              </w:rPr>
              <w:t>SAPLogonReq</w:t>
            </w:r>
            <w:r w:rsidRPr="00AD0C30">
              <w:rPr>
                <w:szCs w:val="24"/>
              </w:rPr>
              <w:t xml:space="preserve"> PDU.</w:t>
            </w:r>
          </w:p>
        </w:tc>
      </w:tr>
      <w:tr w:rsidR="00A870EF" w:rsidRPr="00AD0C30" w14:paraId="1EE0B558" w14:textId="77777777" w:rsidTr="000A71B3">
        <w:tc>
          <w:tcPr>
            <w:tcW w:w="2132" w:type="dxa"/>
            <w:tcBorders>
              <w:top w:val="single" w:sz="4" w:space="0" w:color="auto"/>
              <w:left w:val="single" w:sz="4" w:space="0" w:color="auto"/>
              <w:bottom w:val="single" w:sz="4" w:space="0" w:color="auto"/>
              <w:right w:val="single" w:sz="4" w:space="0" w:color="auto"/>
            </w:tcBorders>
          </w:tcPr>
          <w:p w14:paraId="1775D379" w14:textId="77777777" w:rsidR="00A870EF" w:rsidRPr="00AD0C30" w:rsidRDefault="00A870EF" w:rsidP="000A71B3">
            <w:pPr>
              <w:pStyle w:val="TableText"/>
            </w:pPr>
            <w:r w:rsidRPr="00AD0C30">
              <w:t>ProtocolRevision</w:t>
            </w:r>
          </w:p>
        </w:tc>
        <w:tc>
          <w:tcPr>
            <w:tcW w:w="2126" w:type="dxa"/>
            <w:tcBorders>
              <w:top w:val="single" w:sz="4" w:space="0" w:color="auto"/>
              <w:left w:val="single" w:sz="4" w:space="0" w:color="auto"/>
              <w:bottom w:val="single" w:sz="4" w:space="0" w:color="auto"/>
              <w:right w:val="single" w:sz="4" w:space="0" w:color="auto"/>
            </w:tcBorders>
          </w:tcPr>
          <w:p w14:paraId="1E3E8055"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ECDF945" w14:textId="77777777" w:rsidR="00A870EF" w:rsidRPr="00AD0C30" w:rsidRDefault="00A870EF" w:rsidP="000A71B3">
            <w:pPr>
              <w:pStyle w:val="TableText"/>
            </w:pPr>
            <w:r w:rsidRPr="00AD0C30">
              <w:t>Version of the SAP protocol supported by the SAP server</w:t>
            </w:r>
          </w:p>
        </w:tc>
      </w:tr>
      <w:tr w:rsidR="00A870EF" w:rsidRPr="00AD0C30" w14:paraId="7AB08B8F" w14:textId="77777777" w:rsidTr="000A71B3">
        <w:tc>
          <w:tcPr>
            <w:tcW w:w="2132" w:type="dxa"/>
            <w:tcBorders>
              <w:top w:val="single" w:sz="4" w:space="0" w:color="auto"/>
              <w:left w:val="single" w:sz="4" w:space="0" w:color="auto"/>
              <w:bottom w:val="single" w:sz="4" w:space="0" w:color="auto"/>
              <w:right w:val="single" w:sz="4" w:space="0" w:color="auto"/>
            </w:tcBorders>
          </w:tcPr>
          <w:p w14:paraId="2D99AC50"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7B744D81"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37CE42E7" w14:textId="77777777" w:rsidR="00A870EF" w:rsidRPr="00AD0C30" w:rsidRDefault="00A870EF" w:rsidP="000A71B3">
            <w:pPr>
              <w:pStyle w:val="TableText"/>
            </w:pPr>
            <w:r w:rsidRPr="00AD0C30">
              <w:t>Logon request result. Any of the following values:</w:t>
            </w:r>
          </w:p>
          <w:p w14:paraId="7EE96743" w14:textId="77777777" w:rsidR="00A870EF" w:rsidRPr="00AD0C30" w:rsidRDefault="00A870EF" w:rsidP="000A71B3">
            <w:pPr>
              <w:pStyle w:val="TableText"/>
              <w:rPr>
                <w:lang w:val="it-IT"/>
              </w:rPr>
            </w:pPr>
            <w:r w:rsidRPr="00AD0C30">
              <w:rPr>
                <w:lang w:val="it-IT"/>
              </w:rPr>
              <w:t>0 – LoginOK</w:t>
            </w:r>
          </w:p>
          <w:p w14:paraId="5B2B8341" w14:textId="77777777" w:rsidR="00A870EF" w:rsidRPr="00AD0C30" w:rsidRDefault="00A870EF" w:rsidP="000A71B3">
            <w:pPr>
              <w:pStyle w:val="TableText"/>
              <w:rPr>
                <w:lang w:val="it-IT"/>
              </w:rPr>
            </w:pPr>
            <w:r w:rsidRPr="00AD0C30">
              <w:rPr>
                <w:lang w:val="it-IT"/>
              </w:rPr>
              <w:t>1 – LoginInvalPWD</w:t>
            </w:r>
          </w:p>
          <w:p w14:paraId="2F572FA7" w14:textId="77777777" w:rsidR="00A870EF" w:rsidRPr="00AD0C30" w:rsidRDefault="00A870EF" w:rsidP="000A71B3">
            <w:pPr>
              <w:pStyle w:val="TableText"/>
              <w:rPr>
                <w:lang w:val="it-IT"/>
              </w:rPr>
            </w:pPr>
            <w:r w:rsidRPr="00AD0C30">
              <w:rPr>
                <w:lang w:val="it-IT"/>
              </w:rPr>
              <w:t>2 – LoginInvalUSR</w:t>
            </w:r>
          </w:p>
          <w:p w14:paraId="3ECBE7BE" w14:textId="77777777" w:rsidR="00A870EF" w:rsidRPr="00AD0C30" w:rsidRDefault="00A870EF" w:rsidP="000A71B3">
            <w:pPr>
              <w:pStyle w:val="TableText"/>
              <w:rPr>
                <w:lang w:val="it-IT"/>
              </w:rPr>
            </w:pPr>
            <w:r w:rsidRPr="00AD0C30">
              <w:rPr>
                <w:lang w:val="it-IT"/>
              </w:rPr>
              <w:t>3 – LoginInvalVER</w:t>
            </w:r>
          </w:p>
          <w:p w14:paraId="2F864834" w14:textId="77777777" w:rsidR="00A870EF" w:rsidRPr="00AD0C30" w:rsidRDefault="00A870EF" w:rsidP="000A71B3">
            <w:pPr>
              <w:pStyle w:val="TableText"/>
              <w:rPr>
                <w:lang w:val="it-IT"/>
              </w:rPr>
            </w:pPr>
            <w:r w:rsidRPr="00AD0C30">
              <w:rPr>
                <w:lang w:val="it-IT"/>
              </w:rPr>
              <w:t>4 – LoginALREADYLOG</w:t>
            </w:r>
          </w:p>
          <w:p w14:paraId="4D8CC71C" w14:textId="77777777" w:rsidR="00A870EF" w:rsidRPr="00AD0C30" w:rsidRDefault="00A870EF" w:rsidP="000A71B3">
            <w:pPr>
              <w:pStyle w:val="TableText"/>
              <w:rPr>
                <w:lang w:val="it-IT"/>
              </w:rPr>
            </w:pPr>
            <w:r w:rsidRPr="00AD0C30">
              <w:rPr>
                <w:lang w:val="it-IT"/>
              </w:rPr>
              <w:t>5 – LoginInternalError</w:t>
            </w:r>
          </w:p>
          <w:p w14:paraId="2CBF5D4E" w14:textId="77777777" w:rsidR="00A870EF" w:rsidRPr="00AD0C30" w:rsidRDefault="00A870EF" w:rsidP="000A71B3">
            <w:pPr>
              <w:pStyle w:val="TableText"/>
            </w:pPr>
            <w:r w:rsidRPr="00AD0C30">
              <w:t>6 – AccountNotActive</w:t>
            </w:r>
          </w:p>
          <w:p w14:paraId="446B54E6" w14:textId="77777777" w:rsidR="00A870EF" w:rsidRPr="00AD0C30" w:rsidRDefault="00A870EF" w:rsidP="000A71B3">
            <w:pPr>
              <w:pStyle w:val="TableText"/>
            </w:pPr>
            <w:r w:rsidRPr="00AD0C30">
              <w:t>7 – TooManyTradersConnected</w:t>
            </w:r>
          </w:p>
          <w:p w14:paraId="64A4D40B" w14:textId="77777777" w:rsidR="00A870EF" w:rsidRPr="00AD0C30" w:rsidRDefault="00A870EF" w:rsidP="000A71B3">
            <w:pPr>
              <w:pStyle w:val="TableText"/>
            </w:pPr>
            <w:r w:rsidRPr="00AD0C30">
              <w:t>8 – Password Expired</w:t>
            </w:r>
          </w:p>
          <w:p w14:paraId="226797B1" w14:textId="77777777" w:rsidR="00A870EF" w:rsidRPr="00AD0C30" w:rsidRDefault="00A870EF" w:rsidP="000A71B3">
            <w:pPr>
              <w:pStyle w:val="TableText"/>
            </w:pPr>
            <w:r w:rsidRPr="00AD0C30">
              <w:t>9 – NotPrivilegeChangePassword</w:t>
            </w:r>
          </w:p>
          <w:p w14:paraId="7B333824" w14:textId="77777777" w:rsidR="00A870EF" w:rsidRPr="00AD0C30" w:rsidRDefault="00A870EF" w:rsidP="000A71B3">
            <w:pPr>
              <w:pStyle w:val="TableText"/>
            </w:pPr>
            <w:r w:rsidRPr="00AD0C30">
              <w:t>10 – NewPasswordRepeated</w:t>
            </w:r>
          </w:p>
          <w:p w14:paraId="76FDAAEC" w14:textId="77777777" w:rsidR="00A870EF" w:rsidRPr="00AD0C30" w:rsidRDefault="00A870EF" w:rsidP="000A71B3">
            <w:pPr>
              <w:pStyle w:val="TableText"/>
            </w:pPr>
            <w:r w:rsidRPr="00AD0C30">
              <w:t>11 – Insufficient new password length</w:t>
            </w:r>
          </w:p>
          <w:p w14:paraId="7C9304A9" w14:textId="77777777" w:rsidR="00A870EF" w:rsidRPr="00AD0C30" w:rsidRDefault="00A870EF" w:rsidP="000A71B3">
            <w:pPr>
              <w:pStyle w:val="TableText"/>
            </w:pPr>
            <w:r w:rsidRPr="00AD0C30">
              <w:t>12 – Invalid new password characters</w:t>
            </w:r>
          </w:p>
          <w:p w14:paraId="2F26BB03" w14:textId="77777777" w:rsidR="00A870EF" w:rsidRPr="00AD0C30" w:rsidRDefault="00A870EF" w:rsidP="000A71B3">
            <w:pPr>
              <w:pStyle w:val="TableText"/>
            </w:pPr>
            <w:r w:rsidRPr="00AD0C30">
              <w:t>13 – New password too much easy</w:t>
            </w:r>
          </w:p>
          <w:p w14:paraId="7BE1200D" w14:textId="77777777" w:rsidR="00A870EF" w:rsidRPr="00AD0C30" w:rsidRDefault="00A870EF" w:rsidP="000A71B3">
            <w:pPr>
              <w:pStyle w:val="TableText"/>
              <w:ind w:left="567" w:hanging="510"/>
              <w:rPr>
                <w:szCs w:val="18"/>
              </w:rPr>
            </w:pPr>
            <w:r w:rsidRPr="00AD0C30">
              <w:t xml:space="preserve">14 – </w:t>
            </w:r>
            <w:r w:rsidRPr="00AD0C30">
              <w:rPr>
                <w:rFonts w:cs="Tahoma"/>
                <w:sz w:val="20"/>
              </w:rPr>
              <w:t xml:space="preserve">Bad Certificate: </w:t>
            </w:r>
            <w:r w:rsidRPr="00AD0C30">
              <w:rPr>
                <w:rFonts w:cs="Tahoma"/>
                <w:szCs w:val="18"/>
              </w:rPr>
              <w:t>User Mismatch (the CommonName set in the SSL certificate does not match the  trader’s name set in the UserName field of the SAPLogonReq)</w:t>
            </w:r>
          </w:p>
          <w:p w14:paraId="06979B3F" w14:textId="77777777" w:rsidR="00A870EF" w:rsidRPr="00AD0C30" w:rsidRDefault="00A870EF" w:rsidP="000A71B3">
            <w:pPr>
              <w:pStyle w:val="TableText"/>
              <w:rPr>
                <w:rFonts w:cs="Tahoma"/>
                <w:szCs w:val="18"/>
              </w:rPr>
            </w:pPr>
            <w:r w:rsidRPr="00AD0C30">
              <w:t xml:space="preserve">15 </w:t>
            </w:r>
            <w:r w:rsidRPr="00AD0C30">
              <w:rPr>
                <w:szCs w:val="18"/>
              </w:rPr>
              <w:t xml:space="preserve">– </w:t>
            </w:r>
            <w:r w:rsidRPr="00AD0C30">
              <w:rPr>
                <w:rFonts w:cs="Tahoma"/>
                <w:szCs w:val="18"/>
              </w:rPr>
              <w:t>Invalid or Unsupported Certificate (SSL)</w:t>
            </w:r>
          </w:p>
          <w:p w14:paraId="012B7191" w14:textId="77777777" w:rsidR="00A870EF" w:rsidRPr="00AD0C30" w:rsidRDefault="00A870EF" w:rsidP="000A71B3">
            <w:pPr>
              <w:pStyle w:val="TableText"/>
              <w:rPr>
                <w:lang w:val="fr-FR"/>
              </w:rPr>
            </w:pPr>
            <w:r w:rsidRPr="00AD0C30">
              <w:rPr>
                <w:rFonts w:cs="Tahoma"/>
                <w:szCs w:val="18"/>
                <w:lang w:val="fr-FR"/>
              </w:rPr>
              <w:t>16 - Service Unavailable</w:t>
            </w:r>
          </w:p>
        </w:tc>
      </w:tr>
      <w:tr w:rsidR="00A870EF" w:rsidRPr="00AD0C30" w14:paraId="5C8FE58D" w14:textId="77777777" w:rsidTr="000A71B3">
        <w:tc>
          <w:tcPr>
            <w:tcW w:w="2132" w:type="dxa"/>
            <w:tcBorders>
              <w:top w:val="single" w:sz="4" w:space="0" w:color="auto"/>
              <w:left w:val="single" w:sz="4" w:space="0" w:color="auto"/>
              <w:bottom w:val="single" w:sz="4" w:space="0" w:color="auto"/>
              <w:right w:val="single" w:sz="4" w:space="0" w:color="auto"/>
            </w:tcBorders>
          </w:tcPr>
          <w:p w14:paraId="61E6DC84" w14:textId="77777777" w:rsidR="00A870EF" w:rsidRPr="00AD0C30" w:rsidRDefault="00A870EF" w:rsidP="000A71B3">
            <w:pPr>
              <w:pStyle w:val="TableText"/>
              <w:rPr>
                <w:lang w:val="fr-FR"/>
              </w:rPr>
            </w:pPr>
            <w:r w:rsidRPr="00AD0C30">
              <w:rPr>
                <w:lang w:val="fr-FR"/>
              </w:rPr>
              <w:t>SoftwareRevision</w:t>
            </w:r>
          </w:p>
        </w:tc>
        <w:tc>
          <w:tcPr>
            <w:tcW w:w="2126" w:type="dxa"/>
            <w:tcBorders>
              <w:top w:val="single" w:sz="4" w:space="0" w:color="auto"/>
              <w:left w:val="single" w:sz="4" w:space="0" w:color="auto"/>
              <w:bottom w:val="single" w:sz="4" w:space="0" w:color="auto"/>
              <w:right w:val="single" w:sz="4" w:space="0" w:color="auto"/>
            </w:tcBorders>
          </w:tcPr>
          <w:p w14:paraId="70A6AB29"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50143B9" w14:textId="77777777" w:rsidR="00A870EF" w:rsidRPr="00AD0C30" w:rsidRDefault="00A870EF" w:rsidP="000A71B3">
            <w:pPr>
              <w:pStyle w:val="TableText"/>
            </w:pPr>
            <w:r w:rsidRPr="00AD0C30">
              <w:t>Version of the application services supported by the Server</w:t>
            </w:r>
          </w:p>
        </w:tc>
      </w:tr>
      <w:tr w:rsidR="00A870EF" w:rsidRPr="00AD0C30" w14:paraId="72CABC5A" w14:textId="77777777" w:rsidTr="000A71B3">
        <w:tc>
          <w:tcPr>
            <w:tcW w:w="2132" w:type="dxa"/>
            <w:tcBorders>
              <w:top w:val="single" w:sz="4" w:space="0" w:color="auto"/>
              <w:left w:val="single" w:sz="4" w:space="0" w:color="auto"/>
              <w:bottom w:val="nil"/>
              <w:right w:val="single" w:sz="4" w:space="0" w:color="auto"/>
            </w:tcBorders>
          </w:tcPr>
          <w:p w14:paraId="176627CB" w14:textId="77777777" w:rsidR="00A870EF" w:rsidRPr="00AD0C30" w:rsidRDefault="00A870EF" w:rsidP="000A71B3">
            <w:pPr>
              <w:pStyle w:val="TableText"/>
            </w:pPr>
            <w:r w:rsidRPr="00AD0C30">
              <w:t>UserName</w:t>
            </w:r>
          </w:p>
        </w:tc>
        <w:tc>
          <w:tcPr>
            <w:tcW w:w="2126" w:type="dxa"/>
            <w:tcBorders>
              <w:top w:val="single" w:sz="4" w:space="0" w:color="auto"/>
              <w:left w:val="single" w:sz="4" w:space="0" w:color="auto"/>
              <w:bottom w:val="single" w:sz="4" w:space="0" w:color="auto"/>
              <w:right w:val="single" w:sz="4" w:space="0" w:color="auto"/>
            </w:tcBorders>
          </w:tcPr>
          <w:p w14:paraId="45115ADB"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45D761AB" w14:textId="77777777" w:rsidR="00A870EF" w:rsidRPr="00AD0C30" w:rsidRDefault="00A870EF" w:rsidP="000A71B3">
            <w:pPr>
              <w:pStyle w:val="TableText"/>
            </w:pPr>
            <w:r w:rsidRPr="00AD0C30">
              <w:t xml:space="preserve">Fully qualified trader name (same as that specified in the </w:t>
            </w:r>
            <w:r w:rsidRPr="00AD0C30">
              <w:rPr>
                <w:b/>
                <w:bCs/>
              </w:rPr>
              <w:t>SAPLogonReq</w:t>
            </w:r>
            <w:r w:rsidRPr="00AD0C30">
              <w:t xml:space="preserve"> PDU)</w:t>
            </w:r>
          </w:p>
        </w:tc>
      </w:tr>
      <w:tr w:rsidR="00A870EF" w:rsidRPr="00AD0C30" w14:paraId="35F93029" w14:textId="77777777" w:rsidTr="000A71B3">
        <w:tc>
          <w:tcPr>
            <w:tcW w:w="2132" w:type="dxa"/>
            <w:tcBorders>
              <w:top w:val="single" w:sz="4" w:space="0" w:color="auto"/>
              <w:left w:val="single" w:sz="4" w:space="0" w:color="auto"/>
              <w:bottom w:val="single" w:sz="4" w:space="0" w:color="auto"/>
              <w:right w:val="single" w:sz="4" w:space="0" w:color="auto"/>
            </w:tcBorders>
          </w:tcPr>
          <w:p w14:paraId="66A8C3BA" w14:textId="77777777" w:rsidR="00A870EF" w:rsidRPr="00AD0C30" w:rsidRDefault="00A870EF" w:rsidP="000A71B3">
            <w:pPr>
              <w:pStyle w:val="TableText"/>
            </w:pPr>
            <w:r w:rsidRPr="00AD0C30">
              <w:t>PasswdLife</w:t>
            </w:r>
          </w:p>
        </w:tc>
        <w:tc>
          <w:tcPr>
            <w:tcW w:w="2126" w:type="dxa"/>
            <w:tcBorders>
              <w:top w:val="single" w:sz="4" w:space="0" w:color="auto"/>
              <w:left w:val="single" w:sz="4" w:space="0" w:color="auto"/>
              <w:bottom w:val="single" w:sz="4" w:space="0" w:color="auto"/>
              <w:right w:val="single" w:sz="4" w:space="0" w:color="auto"/>
            </w:tcBorders>
          </w:tcPr>
          <w:p w14:paraId="73699A4C"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5514CBF" w14:textId="77777777" w:rsidR="00A870EF" w:rsidRPr="00AD0C30" w:rsidRDefault="00A870EF" w:rsidP="000A71B3">
            <w:pPr>
              <w:pStyle w:val="TableText"/>
            </w:pPr>
            <w:r w:rsidRPr="00AD0C30">
              <w:t>Password life (in number of days).</w:t>
            </w:r>
          </w:p>
          <w:p w14:paraId="0AFA0E09" w14:textId="77777777" w:rsidR="00A870EF" w:rsidRPr="00AD0C30" w:rsidRDefault="00A870EF" w:rsidP="000A71B3">
            <w:pPr>
              <w:pStyle w:val="TableText"/>
            </w:pPr>
            <w:r w:rsidRPr="00AD0C30">
              <w:t>A logon request sent when the password is expired, is rejected by the Server (</w:t>
            </w:r>
            <w:r w:rsidRPr="00AD0C30">
              <w:rPr>
                <w:i/>
                <w:iCs/>
              </w:rPr>
              <w:t>Result</w:t>
            </w:r>
            <w:r w:rsidRPr="00AD0C30">
              <w:t xml:space="preserve"> = 8). To set a new password, use the </w:t>
            </w:r>
            <w:r w:rsidRPr="00AD0C30">
              <w:rPr>
                <w:b/>
                <w:bCs/>
              </w:rPr>
              <w:t>SAPLogonReq</w:t>
            </w:r>
            <w:r w:rsidRPr="00AD0C30">
              <w:t xml:space="preserve"> PDU</w:t>
            </w:r>
          </w:p>
        </w:tc>
      </w:tr>
      <w:tr w:rsidR="00A870EF" w:rsidRPr="00AD0C30" w14:paraId="2F8B1CAF" w14:textId="77777777" w:rsidTr="000A71B3">
        <w:tc>
          <w:tcPr>
            <w:tcW w:w="2132" w:type="dxa"/>
            <w:tcBorders>
              <w:top w:val="single" w:sz="4" w:space="0" w:color="auto"/>
              <w:left w:val="single" w:sz="4" w:space="0" w:color="auto"/>
              <w:bottom w:val="nil"/>
              <w:right w:val="single" w:sz="4" w:space="0" w:color="auto"/>
            </w:tcBorders>
          </w:tcPr>
          <w:p w14:paraId="33B953E9" w14:textId="77777777" w:rsidR="00A870EF" w:rsidRPr="00AD0C30" w:rsidRDefault="00A870EF" w:rsidP="000A71B3">
            <w:pPr>
              <w:pStyle w:val="TableText"/>
            </w:pPr>
            <w:r w:rsidRPr="00AD0C30">
              <w:t>SystemDate</w:t>
            </w:r>
          </w:p>
        </w:tc>
        <w:tc>
          <w:tcPr>
            <w:tcW w:w="2126" w:type="dxa"/>
            <w:tcBorders>
              <w:top w:val="single" w:sz="4" w:space="0" w:color="auto"/>
              <w:left w:val="single" w:sz="4" w:space="0" w:color="auto"/>
              <w:bottom w:val="single" w:sz="4" w:space="0" w:color="auto"/>
              <w:right w:val="single" w:sz="4" w:space="0" w:color="auto"/>
            </w:tcBorders>
          </w:tcPr>
          <w:p w14:paraId="67D4E24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CF935A0" w14:textId="77777777" w:rsidR="00A870EF" w:rsidRPr="00AD0C30" w:rsidRDefault="00A870EF" w:rsidP="000A71B3">
            <w:pPr>
              <w:pStyle w:val="TableText"/>
            </w:pPr>
            <w:r w:rsidRPr="00AD0C30">
              <w:t>Date of the Front End system</w:t>
            </w:r>
          </w:p>
        </w:tc>
      </w:tr>
      <w:tr w:rsidR="00A870EF" w:rsidRPr="00AD0C30" w14:paraId="59FF14C3" w14:textId="77777777" w:rsidTr="000A71B3">
        <w:tc>
          <w:tcPr>
            <w:tcW w:w="2132" w:type="dxa"/>
            <w:tcBorders>
              <w:top w:val="single" w:sz="4" w:space="0" w:color="auto"/>
              <w:left w:val="single" w:sz="4" w:space="0" w:color="auto"/>
              <w:bottom w:val="single" w:sz="4" w:space="0" w:color="auto"/>
              <w:right w:val="single" w:sz="4" w:space="0" w:color="auto"/>
            </w:tcBorders>
          </w:tcPr>
          <w:p w14:paraId="06D82C3C" w14:textId="77777777" w:rsidR="00A870EF" w:rsidRPr="00AD0C30" w:rsidRDefault="00A870EF" w:rsidP="000A71B3">
            <w:pPr>
              <w:pStyle w:val="TableText"/>
            </w:pPr>
            <w:r w:rsidRPr="00AD0C30">
              <w:t>SystemTime</w:t>
            </w:r>
          </w:p>
        </w:tc>
        <w:tc>
          <w:tcPr>
            <w:tcW w:w="2126" w:type="dxa"/>
            <w:tcBorders>
              <w:top w:val="single" w:sz="4" w:space="0" w:color="auto"/>
              <w:left w:val="single" w:sz="4" w:space="0" w:color="auto"/>
              <w:bottom w:val="single" w:sz="4" w:space="0" w:color="auto"/>
              <w:right w:val="single" w:sz="4" w:space="0" w:color="auto"/>
            </w:tcBorders>
          </w:tcPr>
          <w:p w14:paraId="2E25B84A"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81BB516" w14:textId="77777777" w:rsidR="00A870EF" w:rsidRPr="00AD0C30" w:rsidRDefault="00A870EF" w:rsidP="000A71B3">
            <w:pPr>
              <w:pStyle w:val="TableText"/>
            </w:pPr>
            <w:r w:rsidRPr="00AD0C30">
              <w:t>Time of the Front End system</w:t>
            </w:r>
          </w:p>
        </w:tc>
      </w:tr>
    </w:tbl>
    <w:p w14:paraId="29CC5BC7" w14:textId="77777777" w:rsidR="00A870EF" w:rsidRPr="00AD0C30" w:rsidRDefault="00A870EF" w:rsidP="00A870EF">
      <w:pPr>
        <w:pStyle w:val="TableText"/>
        <w:ind w:left="63"/>
      </w:pPr>
      <w:bookmarkStart w:id="880" w:name="_Toc159403245"/>
      <w:bookmarkStart w:id="881" w:name="_Toc212869940"/>
      <w:bookmarkStart w:id="882" w:name="_Ref229999642"/>
      <w:bookmarkStart w:id="883" w:name="_Ref229999665"/>
      <w:bookmarkStart w:id="884" w:name="_Ref229999821"/>
      <w:bookmarkStart w:id="885" w:name="_Toc65578714"/>
      <w:bookmarkStart w:id="886" w:name="_Toc68073951"/>
      <w:bookmarkStart w:id="887" w:name="_Toc89766385"/>
      <w:bookmarkStart w:id="888" w:name="_Toc92258989"/>
      <w:bookmarkStart w:id="889" w:name="_Toc92279039"/>
      <w:bookmarkStart w:id="890" w:name="_Ref98736403"/>
      <w:bookmarkStart w:id="891" w:name="_d2h_bmk__Toc65578714_102"/>
      <w:bookmarkStart w:id="892" w:name="_d2h_bmk__Toc68073951_102"/>
      <w:bookmarkStart w:id="893" w:name="_d2h_bmk__Toc89766385_102"/>
      <w:bookmarkStart w:id="894" w:name="_d2h_bmk__Toc92258989_102"/>
      <w:bookmarkStart w:id="895" w:name="_d2h_bmk__Toc92279039_102"/>
      <w:bookmarkStart w:id="896" w:name="_d2h_bmk__Ref98736403_102"/>
      <w:bookmarkStart w:id="897" w:name="_D2HTopic_578"/>
      <w:bookmarkStart w:id="898" w:name="_d2h_bmk__Toc127635558_102"/>
    </w:p>
    <w:p w14:paraId="1FE99A17" w14:textId="77777777" w:rsidR="00A870EF" w:rsidRPr="00AD0C30" w:rsidRDefault="00A870EF" w:rsidP="00A870EF">
      <w:pPr>
        <w:pStyle w:val="Heading3"/>
        <w:ind w:left="431"/>
        <w:rPr>
          <w:lang w:val="fr-FR"/>
        </w:rPr>
      </w:pPr>
      <w:r w:rsidRPr="00AD0C30">
        <w:br w:type="page"/>
      </w:r>
      <w:bookmarkStart w:id="899" w:name="_Ref451424149"/>
      <w:bookmarkStart w:id="900" w:name="_Ref451424150"/>
      <w:bookmarkStart w:id="901" w:name="_Toc85456718"/>
      <w:bookmarkStart w:id="902" w:name="_Toc125987485"/>
      <w:r w:rsidRPr="00AD0C30">
        <w:rPr>
          <w:lang w:val="fr-FR"/>
        </w:rPr>
        <w:lastRenderedPageBreak/>
        <w:t>SAPLogonTokenReq</w:t>
      </w:r>
      <w:bookmarkEnd w:id="880"/>
      <w:bookmarkEnd w:id="881"/>
      <w:bookmarkEnd w:id="882"/>
      <w:bookmarkEnd w:id="883"/>
      <w:bookmarkEnd w:id="884"/>
      <w:bookmarkEnd w:id="899"/>
      <w:bookmarkEnd w:id="900"/>
      <w:bookmarkEnd w:id="901"/>
      <w:bookmarkEnd w:id="902"/>
    </w:p>
    <w:p w14:paraId="5FC9320E" w14:textId="77777777" w:rsidR="00A870EF" w:rsidRPr="00AD0C30" w:rsidRDefault="00A870EF" w:rsidP="00A870EF">
      <w:pPr>
        <w:pStyle w:val="BodyText"/>
        <w:spacing w:after="115"/>
        <w:ind w:left="431"/>
        <w:jc w:val="both"/>
        <w:rPr>
          <w:szCs w:val="24"/>
        </w:rPr>
      </w:pPr>
      <w:r w:rsidRPr="00AD0C30">
        <w:rPr>
          <w:szCs w:val="24"/>
        </w:rPr>
        <w:t xml:space="preserve">The </w:t>
      </w:r>
      <w:r w:rsidRPr="00AD0C30">
        <w:rPr>
          <w:b/>
          <w:bCs/>
          <w:szCs w:val="24"/>
        </w:rPr>
        <w:t>SAPLogonTokenReq</w:t>
      </w:r>
      <w:r w:rsidRPr="00AD0C30">
        <w:rPr>
          <w:szCs w:val="24"/>
        </w:rPr>
        <w:t xml:space="preserve"> PDU is sent by the SAP client to the SAP Server to deliver the logon request of a trader to the TradeImpact service involved in the SSP session.</w:t>
      </w:r>
    </w:p>
    <w:p w14:paraId="44922AC9" w14:textId="77777777" w:rsidR="00A870EF" w:rsidRPr="00AD0C30" w:rsidRDefault="00A870EF" w:rsidP="00A870EF">
      <w:pPr>
        <w:pStyle w:val="Note"/>
        <w:shd w:val="clear" w:color="auto" w:fill="D9D9D9" w:themeFill="background1" w:themeFillShade="D9"/>
        <w:spacing w:before="60" w:after="60"/>
        <w:ind w:left="431"/>
      </w:pPr>
      <w:r w:rsidRPr="00AD0C30">
        <w:rPr>
          <w:rFonts w:ascii="Arial" w:hAnsi="Arial" w:cs="Arial"/>
          <w:b/>
          <w:bCs/>
        </w:rPr>
        <w:t>Note</w:t>
      </w:r>
    </w:p>
    <w:p w14:paraId="368049D8" w14:textId="77777777" w:rsidR="00A870EF" w:rsidRPr="00AD0C30" w:rsidRDefault="00A870EF" w:rsidP="00A870EF">
      <w:pPr>
        <w:pStyle w:val="Note"/>
        <w:spacing w:before="20" w:after="20"/>
        <w:ind w:left="431"/>
        <w:jc w:val="both"/>
      </w:pPr>
      <w:r w:rsidRPr="00AD0C30">
        <w:t>In case of “IP SP – single platform”, TradeImpact implements the following services: IP_Request, INFO_BRT, TXN_INFO_PRIV.</w:t>
      </w:r>
    </w:p>
    <w:p w14:paraId="729DC1BA" w14:textId="77777777" w:rsidR="00A870EF" w:rsidRPr="00AD0C30" w:rsidRDefault="00A870EF" w:rsidP="00A870EF">
      <w:pPr>
        <w:pStyle w:val="Note"/>
        <w:spacing w:before="20" w:after="20"/>
        <w:ind w:left="431"/>
        <w:jc w:val="both"/>
      </w:pPr>
      <w:r w:rsidRPr="00AD0C30">
        <w:t>In case of “IP SP – centralized”, TradeImpact implements the following services: IP_Request, INFO_BRT, TXN, TXN_INFO_PRIV, DATAFEED, QUERY.</w:t>
      </w:r>
    </w:p>
    <w:p w14:paraId="291DE9BE" w14:textId="77777777" w:rsidR="00A870EF" w:rsidRPr="00AD0C30" w:rsidRDefault="00A870EF" w:rsidP="00A870EF">
      <w:pPr>
        <w:pStyle w:val="Note"/>
        <w:spacing w:before="20" w:after="20"/>
        <w:ind w:left="431"/>
        <w:jc w:val="both"/>
      </w:pPr>
      <w:r w:rsidRPr="00AD0C30">
        <w:t>The list of services available on the various MTS platforms is given in paragraph “</w:t>
      </w:r>
      <w:r w:rsidRPr="00AD0C30">
        <w:fldChar w:fldCharType="begin"/>
      </w:r>
      <w:r w:rsidRPr="00AD0C30">
        <w:instrText xml:space="preserve"> REF _Ref453058240 \h  \* MERGEFORMAT </w:instrText>
      </w:r>
      <w:r w:rsidRPr="00AD0C30">
        <w:fldChar w:fldCharType="separate"/>
      </w:r>
      <w:r w:rsidRPr="00AD0C30">
        <w:rPr>
          <w:lang w:val="en-US"/>
        </w:rPr>
        <w:t>Availability of IP SP Modes and Services on MTS Platforms</w:t>
      </w:r>
      <w:r w:rsidRPr="00AD0C30">
        <w:fldChar w:fldCharType="end"/>
      </w:r>
      <w:r w:rsidRPr="00AD0C30">
        <w:t>”.</w:t>
      </w:r>
    </w:p>
    <w:p w14:paraId="7B9CEA86" w14:textId="77777777" w:rsidR="00A870EF" w:rsidRPr="00AD0C30" w:rsidRDefault="00A870EF" w:rsidP="00A870EF">
      <w:pPr>
        <w:pStyle w:val="BodyText"/>
        <w:spacing w:before="0"/>
        <w:ind w:left="431"/>
        <w:rPr>
          <w:szCs w:val="24"/>
        </w:rPr>
      </w:pP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397ED571"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4DDE01FA"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58FEB1DB"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3DF9F6D3" w14:textId="77777777" w:rsidR="00A870EF" w:rsidRPr="00AD0C30" w:rsidRDefault="00A870EF" w:rsidP="000A71B3">
            <w:pPr>
              <w:pStyle w:val="TableHeading"/>
              <w:rPr>
                <w:lang w:val="fr-FR"/>
              </w:rPr>
            </w:pPr>
            <w:r w:rsidRPr="00AD0C30">
              <w:rPr>
                <w:lang w:val="fr-FR"/>
              </w:rPr>
              <w:t>DESCRIPTION</w:t>
            </w:r>
          </w:p>
        </w:tc>
      </w:tr>
      <w:tr w:rsidR="00A870EF" w:rsidRPr="00AD0C30" w14:paraId="1B225667" w14:textId="77777777" w:rsidTr="000A71B3">
        <w:tc>
          <w:tcPr>
            <w:tcW w:w="2132" w:type="dxa"/>
            <w:tcBorders>
              <w:top w:val="single" w:sz="4" w:space="0" w:color="auto"/>
              <w:left w:val="single" w:sz="4" w:space="0" w:color="auto"/>
              <w:bottom w:val="single" w:sz="4" w:space="0" w:color="auto"/>
              <w:right w:val="single" w:sz="4" w:space="0" w:color="auto"/>
            </w:tcBorders>
          </w:tcPr>
          <w:p w14:paraId="51CF3341"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14EE3156"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10E7793A" w14:textId="77777777" w:rsidR="00A870EF" w:rsidRPr="00AD0C30" w:rsidRDefault="00A870EF" w:rsidP="000A71B3">
            <w:pPr>
              <w:pStyle w:val="TableText"/>
            </w:pPr>
            <w:r w:rsidRPr="00AD0C30">
              <w:t>Type of the SAP PDU. Must be 250.</w:t>
            </w:r>
          </w:p>
        </w:tc>
      </w:tr>
      <w:tr w:rsidR="00A870EF" w:rsidRPr="00AD0C30" w14:paraId="1A8368A6" w14:textId="77777777" w:rsidTr="000A71B3">
        <w:tc>
          <w:tcPr>
            <w:tcW w:w="2132" w:type="dxa"/>
            <w:tcBorders>
              <w:top w:val="single" w:sz="4" w:space="0" w:color="auto"/>
              <w:left w:val="single" w:sz="4" w:space="0" w:color="auto"/>
              <w:bottom w:val="single" w:sz="4" w:space="0" w:color="auto"/>
              <w:right w:val="single" w:sz="4" w:space="0" w:color="auto"/>
            </w:tcBorders>
          </w:tcPr>
          <w:p w14:paraId="0F5966F7"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73CFD86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7AD32D2"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SAPLogonTokenRes</w:t>
            </w:r>
            <w:r w:rsidRPr="00AD0C30">
              <w:t xml:space="preserve"> </w:t>
            </w:r>
            <w:r w:rsidRPr="00AD0C30">
              <w:rPr>
                <w:szCs w:val="24"/>
              </w:rPr>
              <w:t>PDU</w:t>
            </w:r>
            <w:r w:rsidRPr="00AD0C30">
              <w:t>.</w:t>
            </w:r>
          </w:p>
        </w:tc>
      </w:tr>
      <w:tr w:rsidR="00A870EF" w:rsidRPr="00AD0C30" w14:paraId="2FD027E2" w14:textId="77777777" w:rsidTr="000A71B3">
        <w:tc>
          <w:tcPr>
            <w:tcW w:w="2132" w:type="dxa"/>
            <w:tcBorders>
              <w:top w:val="single" w:sz="4" w:space="0" w:color="auto"/>
              <w:left w:val="single" w:sz="4" w:space="0" w:color="auto"/>
              <w:bottom w:val="single" w:sz="4" w:space="0" w:color="auto"/>
              <w:right w:val="single" w:sz="4" w:space="0" w:color="auto"/>
            </w:tcBorders>
          </w:tcPr>
          <w:p w14:paraId="3E527149" w14:textId="77777777" w:rsidR="00A870EF" w:rsidRPr="00AD0C30" w:rsidRDefault="00A870EF" w:rsidP="000A71B3">
            <w:pPr>
              <w:pStyle w:val="TableText"/>
            </w:pPr>
            <w:r w:rsidRPr="00AD0C30">
              <w:t>ProtocolRevision</w:t>
            </w:r>
          </w:p>
        </w:tc>
        <w:tc>
          <w:tcPr>
            <w:tcW w:w="2126" w:type="dxa"/>
            <w:tcBorders>
              <w:top w:val="single" w:sz="4" w:space="0" w:color="auto"/>
              <w:left w:val="single" w:sz="4" w:space="0" w:color="auto"/>
              <w:bottom w:val="single" w:sz="4" w:space="0" w:color="auto"/>
              <w:right w:val="single" w:sz="4" w:space="0" w:color="auto"/>
            </w:tcBorders>
          </w:tcPr>
          <w:p w14:paraId="7BD0D435"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1569FB87" w14:textId="77777777" w:rsidR="00A870EF" w:rsidRPr="00AD0C30" w:rsidRDefault="00A870EF" w:rsidP="000A71B3">
            <w:pPr>
              <w:pStyle w:val="TableText"/>
            </w:pPr>
            <w:r w:rsidRPr="00AD0C30">
              <w:t>Version of the SAP protocol supported by the SAP client</w:t>
            </w:r>
          </w:p>
          <w:p w14:paraId="1DE330B4" w14:textId="77777777" w:rsidR="00A870EF" w:rsidRPr="00AD0C30" w:rsidRDefault="00A870EF" w:rsidP="000A71B3">
            <w:pPr>
              <w:pStyle w:val="TableText"/>
            </w:pPr>
            <w:r w:rsidRPr="00AD0C30">
              <w:t>0 – indicates that the SAP client accepts the protocol version specified by the SAP server in the SAPLogonTokenRes PDU</w:t>
            </w:r>
          </w:p>
        </w:tc>
      </w:tr>
      <w:tr w:rsidR="00A870EF" w:rsidRPr="00AD0C30" w14:paraId="0DF4DD30" w14:textId="77777777" w:rsidTr="000A71B3">
        <w:tc>
          <w:tcPr>
            <w:tcW w:w="2132" w:type="dxa"/>
            <w:tcBorders>
              <w:top w:val="single" w:sz="4" w:space="0" w:color="auto"/>
              <w:left w:val="single" w:sz="4" w:space="0" w:color="auto"/>
              <w:bottom w:val="single" w:sz="4" w:space="0" w:color="auto"/>
              <w:right w:val="single" w:sz="4" w:space="0" w:color="auto"/>
            </w:tcBorders>
          </w:tcPr>
          <w:p w14:paraId="5F96CF4F" w14:textId="77777777" w:rsidR="00A870EF" w:rsidRPr="00AD0C30" w:rsidRDefault="00A870EF" w:rsidP="000A71B3">
            <w:pPr>
              <w:pStyle w:val="TableText"/>
            </w:pPr>
            <w:r w:rsidRPr="00AD0C30">
              <w:t>Signature</w:t>
            </w:r>
          </w:p>
        </w:tc>
        <w:tc>
          <w:tcPr>
            <w:tcW w:w="2126" w:type="dxa"/>
            <w:tcBorders>
              <w:top w:val="single" w:sz="4" w:space="0" w:color="auto"/>
              <w:left w:val="single" w:sz="4" w:space="0" w:color="auto"/>
              <w:bottom w:val="single" w:sz="4" w:space="0" w:color="auto"/>
              <w:right w:val="single" w:sz="4" w:space="0" w:color="auto"/>
            </w:tcBorders>
          </w:tcPr>
          <w:p w14:paraId="379BEB1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39749BD" w14:textId="77777777" w:rsidR="00A870EF" w:rsidRPr="00AD0C30" w:rsidRDefault="00A870EF" w:rsidP="000A71B3">
            <w:pPr>
              <w:pStyle w:val="TableText"/>
            </w:pPr>
            <w:r w:rsidRPr="00AD0C30">
              <w:t>Signature of the requesting client.</w:t>
            </w:r>
          </w:p>
        </w:tc>
      </w:tr>
      <w:tr w:rsidR="00A870EF" w:rsidRPr="00AD0C30" w14:paraId="65E78002" w14:textId="77777777" w:rsidTr="000A71B3">
        <w:tc>
          <w:tcPr>
            <w:tcW w:w="2132" w:type="dxa"/>
            <w:tcBorders>
              <w:top w:val="single" w:sz="4" w:space="0" w:color="auto"/>
              <w:left w:val="single" w:sz="4" w:space="0" w:color="auto"/>
              <w:bottom w:val="single" w:sz="4" w:space="0" w:color="auto"/>
              <w:right w:val="single" w:sz="4" w:space="0" w:color="auto"/>
            </w:tcBorders>
          </w:tcPr>
          <w:p w14:paraId="05D621EE" w14:textId="77777777" w:rsidR="00A870EF" w:rsidRPr="00AD0C30" w:rsidRDefault="00A870EF" w:rsidP="000A71B3">
            <w:pPr>
              <w:pStyle w:val="TableText"/>
            </w:pPr>
            <w:r w:rsidRPr="00AD0C30">
              <w:rPr>
                <w:szCs w:val="24"/>
              </w:rPr>
              <w:t>Service</w:t>
            </w:r>
          </w:p>
        </w:tc>
        <w:tc>
          <w:tcPr>
            <w:tcW w:w="2126" w:type="dxa"/>
            <w:tcBorders>
              <w:top w:val="single" w:sz="4" w:space="0" w:color="auto"/>
              <w:left w:val="single" w:sz="4" w:space="0" w:color="auto"/>
              <w:bottom w:val="single" w:sz="4" w:space="0" w:color="auto"/>
              <w:right w:val="single" w:sz="4" w:space="0" w:color="auto"/>
            </w:tcBorders>
          </w:tcPr>
          <w:p w14:paraId="02E05060"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72782D17" w14:textId="77777777" w:rsidR="00A870EF" w:rsidRPr="00AD0C30" w:rsidRDefault="00A870EF" w:rsidP="000A71B3">
            <w:pPr>
              <w:pStyle w:val="TableText"/>
            </w:pPr>
            <w:r w:rsidRPr="00AD0C30">
              <w:t>Service identifier, as follows:</w:t>
            </w:r>
          </w:p>
          <w:p w14:paraId="0766D0BC" w14:textId="77777777" w:rsidR="00A870EF" w:rsidRPr="00AD0C30" w:rsidRDefault="00A870EF" w:rsidP="000A71B3">
            <w:pPr>
              <w:pStyle w:val="TableText"/>
            </w:pPr>
            <w:r w:rsidRPr="00AD0C30">
              <w:t>0 – IP_Request (addresses not distributed)</w:t>
            </w:r>
          </w:p>
          <w:p w14:paraId="0E626CC7" w14:textId="77777777" w:rsidR="00A870EF" w:rsidRPr="00AD0C30" w:rsidRDefault="00A870EF" w:rsidP="000A71B3">
            <w:pPr>
              <w:pStyle w:val="TableText"/>
              <w:rPr>
                <w:lang w:val="it-IT"/>
              </w:rPr>
            </w:pPr>
            <w:r w:rsidRPr="00AD0C30">
              <w:rPr>
                <w:lang w:val="it-IT"/>
              </w:rPr>
              <w:t>1  – TXN</w:t>
            </w:r>
          </w:p>
          <w:p w14:paraId="70F3D5C6" w14:textId="77777777" w:rsidR="00A870EF" w:rsidRPr="00AD0C30" w:rsidRDefault="00A870EF" w:rsidP="000A71B3">
            <w:pPr>
              <w:pStyle w:val="TableText"/>
              <w:rPr>
                <w:lang w:val="it-IT"/>
              </w:rPr>
            </w:pPr>
            <w:r w:rsidRPr="00AD0C30">
              <w:rPr>
                <w:lang w:val="it-IT"/>
              </w:rPr>
              <w:t>2  – INFO_BRT</w:t>
            </w:r>
          </w:p>
          <w:p w14:paraId="555CF1B5" w14:textId="77777777" w:rsidR="00A870EF" w:rsidRPr="00AD0C30" w:rsidRDefault="00A870EF" w:rsidP="000A71B3">
            <w:pPr>
              <w:pStyle w:val="TableText"/>
              <w:rPr>
                <w:lang w:val="it-IT"/>
              </w:rPr>
            </w:pPr>
            <w:r w:rsidRPr="00AD0C30">
              <w:rPr>
                <w:lang w:val="it-IT"/>
              </w:rPr>
              <w:t>3  – INFO_PRIV</w:t>
            </w:r>
          </w:p>
          <w:p w14:paraId="69B1926E" w14:textId="77777777" w:rsidR="00A870EF" w:rsidRPr="00AD0C30" w:rsidRDefault="00A870EF" w:rsidP="000A71B3">
            <w:pPr>
              <w:pStyle w:val="TableText"/>
              <w:rPr>
                <w:lang w:val="it-IT"/>
              </w:rPr>
            </w:pPr>
            <w:r w:rsidRPr="00AD0C30">
              <w:rPr>
                <w:lang w:val="it-IT"/>
              </w:rPr>
              <w:t>4  – TXN_INFO_PRIV</w:t>
            </w:r>
          </w:p>
          <w:p w14:paraId="5C4B7275" w14:textId="77777777" w:rsidR="00A870EF" w:rsidRPr="00AD0C30" w:rsidRDefault="00A870EF" w:rsidP="000A71B3">
            <w:pPr>
              <w:pStyle w:val="TableText"/>
            </w:pPr>
            <w:r w:rsidRPr="00AD0C30">
              <w:t>5  – DATA_FEED</w:t>
            </w:r>
          </w:p>
          <w:p w14:paraId="5572CCF1" w14:textId="77777777" w:rsidR="00A870EF" w:rsidRPr="00AD0C30" w:rsidRDefault="00A870EF" w:rsidP="000A71B3">
            <w:pPr>
              <w:pStyle w:val="TableText"/>
            </w:pPr>
            <w:r w:rsidRPr="00AD0C30">
              <w:t>6  – QUERY</w:t>
            </w:r>
          </w:p>
          <w:p w14:paraId="302D1C9B" w14:textId="77777777" w:rsidR="00A870EF" w:rsidRPr="00AD0C30" w:rsidRDefault="00A870EF" w:rsidP="000A71B3">
            <w:pPr>
              <w:pStyle w:val="TableText"/>
            </w:pPr>
            <w:r w:rsidRPr="00AD0C30">
              <w:t>7  – RECOVERY_INFO_BRT</w:t>
            </w:r>
          </w:p>
          <w:p w14:paraId="4DAF4518" w14:textId="77777777" w:rsidR="00A870EF" w:rsidRPr="00AD0C30" w:rsidRDefault="00A870EF" w:rsidP="000A71B3">
            <w:pPr>
              <w:pStyle w:val="TableText"/>
            </w:pPr>
            <w:r w:rsidRPr="00AD0C30">
              <w:t>8  – RECOVERY_INFO_PRIV</w:t>
            </w:r>
          </w:p>
          <w:p w14:paraId="57FA7AF1" w14:textId="77777777" w:rsidR="00A870EF" w:rsidRPr="00AD0C30" w:rsidRDefault="00A870EF" w:rsidP="000A71B3">
            <w:pPr>
              <w:pStyle w:val="TableText"/>
            </w:pPr>
            <w:r w:rsidRPr="00AD0C30">
              <w:t>9  – RECOVERY_ DATA_FEED</w:t>
            </w:r>
          </w:p>
          <w:p w14:paraId="3F4B457E" w14:textId="77777777" w:rsidR="00A870EF" w:rsidRPr="00AD0C30" w:rsidRDefault="00A870EF" w:rsidP="000A71B3">
            <w:pPr>
              <w:pStyle w:val="TableText"/>
            </w:pPr>
            <w:r w:rsidRPr="00AD0C30">
              <w:t>10 – RECOVERY_ PRESS</w:t>
            </w:r>
          </w:p>
          <w:p w14:paraId="45B5D9BA" w14:textId="77777777" w:rsidR="00A870EF" w:rsidRPr="00AD0C30" w:rsidRDefault="00A870EF" w:rsidP="000A71B3">
            <w:pPr>
              <w:pStyle w:val="TableText"/>
            </w:pPr>
            <w:r w:rsidRPr="00AD0C30">
              <w:t>11 – RECOVERY_ALL</w:t>
            </w:r>
          </w:p>
          <w:p w14:paraId="6C6E7E13" w14:textId="77777777" w:rsidR="00A870EF" w:rsidRPr="00AD0C30" w:rsidRDefault="00A870EF" w:rsidP="000A71B3">
            <w:pPr>
              <w:pStyle w:val="TableText"/>
            </w:pPr>
            <w:r w:rsidRPr="00AD0C30">
              <w:t>99 – ALL</w:t>
            </w:r>
          </w:p>
        </w:tc>
      </w:tr>
      <w:tr w:rsidR="00A870EF" w:rsidRPr="00AD0C30" w14:paraId="3D99AE59" w14:textId="77777777" w:rsidTr="000A71B3">
        <w:tc>
          <w:tcPr>
            <w:tcW w:w="2132" w:type="dxa"/>
            <w:tcBorders>
              <w:top w:val="single" w:sz="4" w:space="0" w:color="auto"/>
              <w:left w:val="single" w:sz="4" w:space="0" w:color="auto"/>
              <w:bottom w:val="single" w:sz="4" w:space="0" w:color="auto"/>
              <w:right w:val="single" w:sz="4" w:space="0" w:color="auto"/>
            </w:tcBorders>
          </w:tcPr>
          <w:p w14:paraId="7D26B626" w14:textId="77777777" w:rsidR="00A870EF" w:rsidRPr="00AD0C30" w:rsidRDefault="00A870EF" w:rsidP="000A71B3">
            <w:pPr>
              <w:pStyle w:val="TableText"/>
            </w:pPr>
            <w:r w:rsidRPr="00AD0C30">
              <w:t>SoftwareRevision</w:t>
            </w:r>
          </w:p>
        </w:tc>
        <w:tc>
          <w:tcPr>
            <w:tcW w:w="2126" w:type="dxa"/>
            <w:tcBorders>
              <w:top w:val="single" w:sz="4" w:space="0" w:color="auto"/>
              <w:left w:val="single" w:sz="4" w:space="0" w:color="auto"/>
              <w:bottom w:val="single" w:sz="4" w:space="0" w:color="auto"/>
              <w:right w:val="single" w:sz="4" w:space="0" w:color="auto"/>
            </w:tcBorders>
          </w:tcPr>
          <w:p w14:paraId="5126BF7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68B6B21" w14:textId="77777777" w:rsidR="00A870EF" w:rsidRPr="00AD0C30" w:rsidRDefault="00A870EF" w:rsidP="000A71B3">
            <w:pPr>
              <w:pStyle w:val="TableText"/>
            </w:pPr>
            <w:r w:rsidRPr="00AD0C30">
              <w:t>Version of client</w:t>
            </w:r>
          </w:p>
        </w:tc>
      </w:tr>
      <w:tr w:rsidR="00A870EF" w:rsidRPr="00AD0C30" w14:paraId="1A8B9C32" w14:textId="77777777" w:rsidTr="000A71B3">
        <w:tc>
          <w:tcPr>
            <w:tcW w:w="2132" w:type="dxa"/>
            <w:tcBorders>
              <w:top w:val="single" w:sz="4" w:space="0" w:color="auto"/>
              <w:left w:val="single" w:sz="4" w:space="0" w:color="auto"/>
              <w:bottom w:val="nil"/>
              <w:right w:val="single" w:sz="4" w:space="0" w:color="auto"/>
            </w:tcBorders>
          </w:tcPr>
          <w:p w14:paraId="4BC2729C" w14:textId="77777777" w:rsidR="00A870EF" w:rsidRPr="00AD0C30" w:rsidRDefault="00A870EF" w:rsidP="000A71B3">
            <w:pPr>
              <w:pStyle w:val="TableText"/>
            </w:pPr>
            <w:r w:rsidRPr="00AD0C30">
              <w:t>UserName</w:t>
            </w:r>
          </w:p>
        </w:tc>
        <w:tc>
          <w:tcPr>
            <w:tcW w:w="2126" w:type="dxa"/>
            <w:tcBorders>
              <w:top w:val="single" w:sz="4" w:space="0" w:color="auto"/>
              <w:left w:val="single" w:sz="4" w:space="0" w:color="auto"/>
              <w:bottom w:val="single" w:sz="4" w:space="0" w:color="auto"/>
              <w:right w:val="single" w:sz="4" w:space="0" w:color="auto"/>
            </w:tcBorders>
          </w:tcPr>
          <w:p w14:paraId="7DB3A22F"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6F61EB45" w14:textId="77777777" w:rsidR="00A870EF" w:rsidRPr="00AD0C30" w:rsidRDefault="00A870EF" w:rsidP="000A71B3">
            <w:pPr>
              <w:pStyle w:val="TableText"/>
            </w:pPr>
            <w:r w:rsidRPr="00AD0C30">
              <w:t>Fully qualified trader name (format: “tradername@membername”).</w:t>
            </w:r>
          </w:p>
        </w:tc>
      </w:tr>
      <w:tr w:rsidR="00A870EF" w:rsidRPr="00AD0C30" w14:paraId="66872B90" w14:textId="77777777" w:rsidTr="000A71B3">
        <w:tc>
          <w:tcPr>
            <w:tcW w:w="2132" w:type="dxa"/>
            <w:tcBorders>
              <w:top w:val="single" w:sz="4" w:space="0" w:color="auto"/>
              <w:left w:val="single" w:sz="4" w:space="0" w:color="auto"/>
              <w:bottom w:val="single" w:sz="4" w:space="0" w:color="auto"/>
              <w:right w:val="single" w:sz="4" w:space="0" w:color="auto"/>
            </w:tcBorders>
          </w:tcPr>
          <w:p w14:paraId="78F3F3D1" w14:textId="77777777" w:rsidR="00A870EF" w:rsidRPr="00AD0C30" w:rsidRDefault="00A870EF" w:rsidP="000A71B3">
            <w:pPr>
              <w:pStyle w:val="TableText"/>
            </w:pPr>
            <w:r w:rsidRPr="00AD0C30">
              <w:t>Password</w:t>
            </w:r>
          </w:p>
        </w:tc>
        <w:tc>
          <w:tcPr>
            <w:tcW w:w="2126" w:type="dxa"/>
            <w:tcBorders>
              <w:top w:val="single" w:sz="4" w:space="0" w:color="auto"/>
              <w:left w:val="single" w:sz="4" w:space="0" w:color="auto"/>
              <w:bottom w:val="single" w:sz="4" w:space="0" w:color="auto"/>
              <w:right w:val="single" w:sz="4" w:space="0" w:color="auto"/>
            </w:tcBorders>
          </w:tcPr>
          <w:p w14:paraId="41DD87F8"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6AB6166C" w14:textId="77777777" w:rsidR="00A870EF" w:rsidRPr="00AD0C30" w:rsidRDefault="00A870EF" w:rsidP="000A71B3">
            <w:pPr>
              <w:pStyle w:val="TableText"/>
            </w:pPr>
            <w:r w:rsidRPr="00AD0C30">
              <w:t>Password associated with the trader.</w:t>
            </w:r>
          </w:p>
        </w:tc>
      </w:tr>
      <w:tr w:rsidR="00A870EF" w:rsidRPr="00AD0C30" w14:paraId="78436EFB" w14:textId="77777777" w:rsidTr="000A71B3">
        <w:tc>
          <w:tcPr>
            <w:tcW w:w="2132" w:type="dxa"/>
            <w:tcBorders>
              <w:top w:val="single" w:sz="4" w:space="0" w:color="auto"/>
              <w:left w:val="single" w:sz="4" w:space="0" w:color="auto"/>
              <w:bottom w:val="single" w:sz="4" w:space="0" w:color="auto"/>
              <w:right w:val="single" w:sz="4" w:space="0" w:color="auto"/>
            </w:tcBorders>
          </w:tcPr>
          <w:p w14:paraId="6A9F1697" w14:textId="77777777" w:rsidR="00A870EF" w:rsidRPr="00AD0C30" w:rsidRDefault="00A870EF" w:rsidP="000A71B3">
            <w:pPr>
              <w:pStyle w:val="TableText"/>
            </w:pPr>
            <w:r w:rsidRPr="00AD0C30">
              <w:t>NewPassword</w:t>
            </w:r>
          </w:p>
        </w:tc>
        <w:tc>
          <w:tcPr>
            <w:tcW w:w="2126" w:type="dxa"/>
            <w:tcBorders>
              <w:top w:val="single" w:sz="4" w:space="0" w:color="auto"/>
              <w:left w:val="single" w:sz="4" w:space="0" w:color="auto"/>
              <w:bottom w:val="single" w:sz="4" w:space="0" w:color="auto"/>
              <w:right w:val="single" w:sz="4" w:space="0" w:color="auto"/>
            </w:tcBorders>
          </w:tcPr>
          <w:p w14:paraId="7432928B"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532CC9B8" w14:textId="77777777" w:rsidR="00A870EF" w:rsidRPr="00AD0C30" w:rsidRDefault="00A870EF" w:rsidP="000A71B3">
            <w:pPr>
              <w:pStyle w:val="TableText"/>
            </w:pPr>
            <w:r w:rsidRPr="00AD0C30">
              <w:t>New password (optional). If a valid password is specified, it is enabled immediately.</w:t>
            </w:r>
          </w:p>
        </w:tc>
      </w:tr>
    </w:tbl>
    <w:p w14:paraId="4E059CE7" w14:textId="77777777" w:rsidR="00A870EF" w:rsidRPr="00AD0C30" w:rsidRDefault="00A870EF" w:rsidP="00A870EF">
      <w:pPr>
        <w:pStyle w:val="Heading3"/>
        <w:ind w:left="431"/>
      </w:pPr>
      <w:bookmarkStart w:id="903" w:name="_Toc159403246"/>
      <w:r w:rsidRPr="00AD0C30">
        <w:br w:type="page"/>
      </w:r>
      <w:bookmarkStart w:id="904" w:name="_Toc212869941"/>
      <w:bookmarkStart w:id="905" w:name="_Ref229999653"/>
      <w:bookmarkStart w:id="906" w:name="_Ref229999683"/>
      <w:bookmarkStart w:id="907" w:name="_Toc85456719"/>
      <w:bookmarkStart w:id="908" w:name="_Toc125987486"/>
      <w:r w:rsidRPr="00AD0C30">
        <w:lastRenderedPageBreak/>
        <w:t>SAPLogonTokenRes</w:t>
      </w:r>
      <w:bookmarkEnd w:id="903"/>
      <w:bookmarkEnd w:id="904"/>
      <w:bookmarkEnd w:id="905"/>
      <w:bookmarkEnd w:id="906"/>
      <w:bookmarkEnd w:id="907"/>
      <w:bookmarkEnd w:id="908"/>
    </w:p>
    <w:p w14:paraId="48611E5D"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szCs w:val="24"/>
        </w:rPr>
        <w:t>SAPLogonTokenRes</w:t>
      </w:r>
      <w:r w:rsidRPr="00AD0C30">
        <w:rPr>
          <w:szCs w:val="24"/>
        </w:rPr>
        <w:t xml:space="preserve"> PDU is sent by the SAP Server to the SAP client in response to a </w:t>
      </w:r>
      <w:r w:rsidRPr="00AD0C30">
        <w:rPr>
          <w:b/>
          <w:bCs/>
          <w:szCs w:val="24"/>
        </w:rPr>
        <w:t>SAPLogonTokenReq</w:t>
      </w:r>
      <w:r w:rsidRPr="00AD0C30">
        <w:rPr>
          <w:szCs w:val="24"/>
        </w:rPr>
        <w:t xml:space="preserve"> PDU to indicate the outcome of a logon request.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7908FB83"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50D6A476"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55701211"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4771EFCA" w14:textId="77777777" w:rsidR="00A870EF" w:rsidRPr="00AD0C30" w:rsidRDefault="00A870EF" w:rsidP="000A71B3">
            <w:pPr>
              <w:pStyle w:val="TableHeading"/>
              <w:rPr>
                <w:lang w:val="fr-FR"/>
              </w:rPr>
            </w:pPr>
            <w:r w:rsidRPr="00AD0C30">
              <w:rPr>
                <w:lang w:val="fr-FR"/>
              </w:rPr>
              <w:t>DESCRIPTION</w:t>
            </w:r>
          </w:p>
        </w:tc>
      </w:tr>
      <w:tr w:rsidR="00A870EF" w:rsidRPr="00AD0C30" w14:paraId="582C23C5" w14:textId="77777777" w:rsidTr="000A71B3">
        <w:tc>
          <w:tcPr>
            <w:tcW w:w="2132" w:type="dxa"/>
            <w:tcBorders>
              <w:top w:val="single" w:sz="4" w:space="0" w:color="auto"/>
              <w:left w:val="single" w:sz="4" w:space="0" w:color="auto"/>
              <w:bottom w:val="single" w:sz="4" w:space="0" w:color="auto"/>
              <w:right w:val="single" w:sz="4" w:space="0" w:color="auto"/>
            </w:tcBorders>
          </w:tcPr>
          <w:p w14:paraId="68A5B657"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38511B38"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1A8E179A" w14:textId="77777777" w:rsidR="00A870EF" w:rsidRPr="00AD0C30" w:rsidRDefault="00A870EF" w:rsidP="000A71B3">
            <w:pPr>
              <w:pStyle w:val="TableText"/>
            </w:pPr>
            <w:r w:rsidRPr="00AD0C30">
              <w:t>Type of the SAP PDU. Must be 251.</w:t>
            </w:r>
          </w:p>
        </w:tc>
      </w:tr>
      <w:tr w:rsidR="00A870EF" w:rsidRPr="00AD0C30" w14:paraId="79050182" w14:textId="77777777" w:rsidTr="000A71B3">
        <w:tc>
          <w:tcPr>
            <w:tcW w:w="2132" w:type="dxa"/>
            <w:tcBorders>
              <w:top w:val="single" w:sz="4" w:space="0" w:color="auto"/>
              <w:left w:val="single" w:sz="4" w:space="0" w:color="auto"/>
              <w:bottom w:val="single" w:sz="4" w:space="0" w:color="auto"/>
              <w:right w:val="single" w:sz="4" w:space="0" w:color="auto"/>
            </w:tcBorders>
          </w:tcPr>
          <w:p w14:paraId="30651894"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16CC1B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44FEB5C" w14:textId="77777777" w:rsidR="00A870EF" w:rsidRPr="00AD0C30" w:rsidRDefault="00A870EF" w:rsidP="000A71B3">
            <w:pPr>
              <w:pStyle w:val="TableText"/>
            </w:pPr>
            <w:r w:rsidRPr="00AD0C30">
              <w:t xml:space="preserve">Same value as that specified by the SAP client in the related </w:t>
            </w:r>
            <w:r w:rsidRPr="00AD0C30">
              <w:rPr>
                <w:b/>
                <w:bCs/>
              </w:rPr>
              <w:t>SAPLogonTokenReq</w:t>
            </w:r>
            <w:r w:rsidRPr="00AD0C30">
              <w:rPr>
                <w:szCs w:val="24"/>
              </w:rPr>
              <w:t xml:space="preserve"> PDU.</w:t>
            </w:r>
          </w:p>
        </w:tc>
      </w:tr>
      <w:tr w:rsidR="00A870EF" w:rsidRPr="00AD0C30" w14:paraId="60EBB2B5" w14:textId="77777777" w:rsidTr="000A71B3">
        <w:tc>
          <w:tcPr>
            <w:tcW w:w="2132" w:type="dxa"/>
            <w:tcBorders>
              <w:top w:val="single" w:sz="4" w:space="0" w:color="auto"/>
              <w:left w:val="single" w:sz="4" w:space="0" w:color="auto"/>
              <w:bottom w:val="single" w:sz="4" w:space="0" w:color="auto"/>
              <w:right w:val="single" w:sz="4" w:space="0" w:color="auto"/>
            </w:tcBorders>
          </w:tcPr>
          <w:p w14:paraId="5017D74E" w14:textId="77777777" w:rsidR="00A870EF" w:rsidRPr="00AD0C30" w:rsidRDefault="00A870EF" w:rsidP="000A71B3">
            <w:pPr>
              <w:pStyle w:val="TableText"/>
            </w:pPr>
            <w:r w:rsidRPr="00AD0C30">
              <w:t>ProtocolRevision</w:t>
            </w:r>
          </w:p>
        </w:tc>
        <w:tc>
          <w:tcPr>
            <w:tcW w:w="2126" w:type="dxa"/>
            <w:tcBorders>
              <w:top w:val="single" w:sz="4" w:space="0" w:color="auto"/>
              <w:left w:val="single" w:sz="4" w:space="0" w:color="auto"/>
              <w:bottom w:val="single" w:sz="4" w:space="0" w:color="auto"/>
              <w:right w:val="single" w:sz="4" w:space="0" w:color="auto"/>
            </w:tcBorders>
          </w:tcPr>
          <w:p w14:paraId="3DABA79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D487CE1" w14:textId="77777777" w:rsidR="00A870EF" w:rsidRPr="00AD0C30" w:rsidRDefault="00A870EF" w:rsidP="000A71B3">
            <w:pPr>
              <w:pStyle w:val="TableText"/>
            </w:pPr>
            <w:r w:rsidRPr="00AD0C30">
              <w:t>Version of the SAP protocol supported by the SAP server</w:t>
            </w:r>
          </w:p>
        </w:tc>
      </w:tr>
      <w:tr w:rsidR="00A870EF" w:rsidRPr="00AD0C30" w14:paraId="455CD6D7" w14:textId="77777777" w:rsidTr="000A71B3">
        <w:tc>
          <w:tcPr>
            <w:tcW w:w="2132" w:type="dxa"/>
            <w:tcBorders>
              <w:top w:val="single" w:sz="4" w:space="0" w:color="auto"/>
              <w:left w:val="single" w:sz="4" w:space="0" w:color="auto"/>
              <w:bottom w:val="single" w:sz="4" w:space="0" w:color="auto"/>
              <w:right w:val="single" w:sz="4" w:space="0" w:color="auto"/>
            </w:tcBorders>
          </w:tcPr>
          <w:p w14:paraId="4D33A40B"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51290F1D"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2F35B290" w14:textId="77777777" w:rsidR="00A870EF" w:rsidRPr="00AD0C30" w:rsidRDefault="00A870EF" w:rsidP="000A71B3">
            <w:pPr>
              <w:pStyle w:val="TableText"/>
            </w:pPr>
            <w:r w:rsidRPr="00AD0C30">
              <w:t>Logon request result. Any of the following values:</w:t>
            </w:r>
          </w:p>
          <w:p w14:paraId="3A100EC9" w14:textId="77777777" w:rsidR="00A870EF" w:rsidRPr="00AD0C30" w:rsidRDefault="00A870EF" w:rsidP="000A71B3">
            <w:pPr>
              <w:pStyle w:val="TableText"/>
              <w:rPr>
                <w:lang w:val="it-IT"/>
              </w:rPr>
            </w:pPr>
            <w:r w:rsidRPr="00AD0C30">
              <w:rPr>
                <w:lang w:val="it-IT"/>
              </w:rPr>
              <w:t>0 – LoginOK</w:t>
            </w:r>
          </w:p>
          <w:p w14:paraId="15141202" w14:textId="77777777" w:rsidR="00A870EF" w:rsidRPr="00AD0C30" w:rsidRDefault="00A870EF" w:rsidP="000A71B3">
            <w:pPr>
              <w:pStyle w:val="TableText"/>
              <w:rPr>
                <w:lang w:val="it-IT"/>
              </w:rPr>
            </w:pPr>
            <w:r w:rsidRPr="00AD0C30">
              <w:rPr>
                <w:lang w:val="it-IT"/>
              </w:rPr>
              <w:t>1 – LoginInvalPWD</w:t>
            </w:r>
          </w:p>
          <w:p w14:paraId="3E039A2A" w14:textId="77777777" w:rsidR="00A870EF" w:rsidRPr="00AD0C30" w:rsidRDefault="00A870EF" w:rsidP="000A71B3">
            <w:pPr>
              <w:pStyle w:val="TableText"/>
              <w:rPr>
                <w:lang w:val="it-IT"/>
              </w:rPr>
            </w:pPr>
            <w:r w:rsidRPr="00AD0C30">
              <w:rPr>
                <w:lang w:val="it-IT"/>
              </w:rPr>
              <w:t>2 – LoginInvalUSR</w:t>
            </w:r>
          </w:p>
          <w:p w14:paraId="2B3E0305" w14:textId="77777777" w:rsidR="00A870EF" w:rsidRPr="00AD0C30" w:rsidRDefault="00A870EF" w:rsidP="000A71B3">
            <w:pPr>
              <w:pStyle w:val="TableText"/>
              <w:rPr>
                <w:lang w:val="it-IT"/>
              </w:rPr>
            </w:pPr>
            <w:r w:rsidRPr="00AD0C30">
              <w:rPr>
                <w:lang w:val="it-IT"/>
              </w:rPr>
              <w:t>3 – LoginInvalVER</w:t>
            </w:r>
          </w:p>
          <w:p w14:paraId="05068E6B" w14:textId="77777777" w:rsidR="00A870EF" w:rsidRPr="00AD0C30" w:rsidRDefault="00A870EF" w:rsidP="000A71B3">
            <w:pPr>
              <w:pStyle w:val="TableText"/>
              <w:rPr>
                <w:lang w:val="it-IT"/>
              </w:rPr>
            </w:pPr>
            <w:r w:rsidRPr="00AD0C30">
              <w:rPr>
                <w:lang w:val="it-IT"/>
              </w:rPr>
              <w:t>4 – LoginALREADYLOG</w:t>
            </w:r>
          </w:p>
          <w:p w14:paraId="679249CE" w14:textId="77777777" w:rsidR="00A870EF" w:rsidRPr="00AD0C30" w:rsidRDefault="00A870EF" w:rsidP="000A71B3">
            <w:pPr>
              <w:pStyle w:val="TableText"/>
              <w:rPr>
                <w:lang w:val="it-IT"/>
              </w:rPr>
            </w:pPr>
            <w:r w:rsidRPr="00AD0C30">
              <w:rPr>
                <w:lang w:val="it-IT"/>
              </w:rPr>
              <w:t>5 – LoginInternalError</w:t>
            </w:r>
          </w:p>
          <w:p w14:paraId="722640BF" w14:textId="77777777" w:rsidR="00A870EF" w:rsidRPr="00AD0C30" w:rsidRDefault="00A870EF" w:rsidP="000A71B3">
            <w:pPr>
              <w:pStyle w:val="TableText"/>
            </w:pPr>
            <w:r w:rsidRPr="00AD0C30">
              <w:t>6 – AccountNotActive</w:t>
            </w:r>
          </w:p>
          <w:p w14:paraId="408EC238" w14:textId="77777777" w:rsidR="00A870EF" w:rsidRPr="00AD0C30" w:rsidRDefault="00A870EF" w:rsidP="000A71B3">
            <w:pPr>
              <w:pStyle w:val="TableText"/>
            </w:pPr>
            <w:r w:rsidRPr="00AD0C30">
              <w:t>7 – TooManyTradersConnected</w:t>
            </w:r>
          </w:p>
          <w:p w14:paraId="3FBDA84C" w14:textId="77777777" w:rsidR="00A870EF" w:rsidRPr="00AD0C30" w:rsidRDefault="00A870EF" w:rsidP="000A71B3">
            <w:pPr>
              <w:pStyle w:val="TableText"/>
            </w:pPr>
            <w:r w:rsidRPr="00AD0C30">
              <w:t>8 – Password Expired</w:t>
            </w:r>
          </w:p>
          <w:p w14:paraId="69EE5029" w14:textId="77777777" w:rsidR="00A870EF" w:rsidRPr="00AD0C30" w:rsidRDefault="00A870EF" w:rsidP="000A71B3">
            <w:pPr>
              <w:pStyle w:val="TableText"/>
            </w:pPr>
            <w:r w:rsidRPr="00AD0C30">
              <w:t>9 – NotPrivilegeChangePassword</w:t>
            </w:r>
          </w:p>
          <w:p w14:paraId="76862BF4" w14:textId="77777777" w:rsidR="00A870EF" w:rsidRPr="00AD0C30" w:rsidRDefault="00A870EF" w:rsidP="000A71B3">
            <w:pPr>
              <w:pStyle w:val="TableText"/>
            </w:pPr>
            <w:r w:rsidRPr="00AD0C30">
              <w:t>10 – NewPasswordRepeated</w:t>
            </w:r>
          </w:p>
          <w:p w14:paraId="14512189" w14:textId="77777777" w:rsidR="00A870EF" w:rsidRPr="00AD0C30" w:rsidRDefault="00A870EF" w:rsidP="000A71B3">
            <w:pPr>
              <w:pStyle w:val="TableText"/>
            </w:pPr>
            <w:r w:rsidRPr="00AD0C30">
              <w:t>11 – Insufficient new password length</w:t>
            </w:r>
          </w:p>
          <w:p w14:paraId="07803BD8" w14:textId="77777777" w:rsidR="00A870EF" w:rsidRPr="00AD0C30" w:rsidRDefault="00A870EF" w:rsidP="000A71B3">
            <w:pPr>
              <w:pStyle w:val="TableText"/>
            </w:pPr>
            <w:r w:rsidRPr="00AD0C30">
              <w:t>12 – Invalid new password characters</w:t>
            </w:r>
          </w:p>
          <w:p w14:paraId="5D849459" w14:textId="77777777" w:rsidR="00A870EF" w:rsidRPr="00AD0C30" w:rsidRDefault="00A870EF" w:rsidP="000A71B3">
            <w:pPr>
              <w:pStyle w:val="TableText"/>
            </w:pPr>
            <w:r w:rsidRPr="00AD0C30">
              <w:t>13 – New password too much easy</w:t>
            </w:r>
          </w:p>
          <w:p w14:paraId="423C1417" w14:textId="77777777" w:rsidR="00A870EF" w:rsidRPr="00AD0C30" w:rsidRDefault="00A870EF" w:rsidP="000A71B3">
            <w:pPr>
              <w:pStyle w:val="TableText"/>
              <w:ind w:left="567" w:hanging="510"/>
            </w:pPr>
            <w:r w:rsidRPr="00AD0C30">
              <w:t xml:space="preserve">14 – </w:t>
            </w:r>
            <w:r w:rsidRPr="00AD0C30">
              <w:rPr>
                <w:rFonts w:cs="Tahoma"/>
                <w:sz w:val="20"/>
              </w:rPr>
              <w:t>Bad Certificate: User Mismatch (the CommonName set in the SSL certificate does not match the  trader’s name set in the UserName field of the SAPLogonTokenReq)</w:t>
            </w:r>
          </w:p>
          <w:p w14:paraId="15DB9691" w14:textId="77777777" w:rsidR="00A870EF" w:rsidRPr="00AD0C30" w:rsidRDefault="00A870EF" w:rsidP="000A71B3">
            <w:pPr>
              <w:pStyle w:val="TableText"/>
              <w:rPr>
                <w:rFonts w:cs="Tahoma"/>
                <w:sz w:val="20"/>
              </w:rPr>
            </w:pPr>
            <w:r w:rsidRPr="00AD0C30">
              <w:t xml:space="preserve">15 – </w:t>
            </w:r>
            <w:r w:rsidRPr="00AD0C30">
              <w:rPr>
                <w:rFonts w:cs="Tahoma"/>
                <w:sz w:val="20"/>
              </w:rPr>
              <w:t>Invalid or Unsupported Certificate (SSL)</w:t>
            </w:r>
          </w:p>
          <w:p w14:paraId="242BF4D8" w14:textId="77777777" w:rsidR="00A870EF" w:rsidRPr="00AD0C30" w:rsidRDefault="00A870EF" w:rsidP="000A71B3">
            <w:pPr>
              <w:pStyle w:val="TableText"/>
              <w:rPr>
                <w:lang w:val="fr-FR"/>
              </w:rPr>
            </w:pPr>
            <w:r w:rsidRPr="00AD0C30">
              <w:rPr>
                <w:rFonts w:cs="Tahoma"/>
                <w:sz w:val="20"/>
                <w:lang w:val="fr-FR"/>
              </w:rPr>
              <w:t>16 - Service Unavailable</w:t>
            </w:r>
          </w:p>
        </w:tc>
      </w:tr>
      <w:tr w:rsidR="00A870EF" w:rsidRPr="00AD0C30" w14:paraId="534A8A42" w14:textId="77777777" w:rsidTr="000A71B3">
        <w:tc>
          <w:tcPr>
            <w:tcW w:w="2132" w:type="dxa"/>
            <w:tcBorders>
              <w:top w:val="single" w:sz="4" w:space="0" w:color="auto"/>
              <w:left w:val="single" w:sz="4" w:space="0" w:color="auto"/>
              <w:bottom w:val="single" w:sz="4" w:space="0" w:color="auto"/>
              <w:right w:val="single" w:sz="4" w:space="0" w:color="auto"/>
            </w:tcBorders>
          </w:tcPr>
          <w:p w14:paraId="15AABDD1" w14:textId="77777777" w:rsidR="00A870EF" w:rsidRPr="00AD0C30" w:rsidRDefault="00A870EF" w:rsidP="000A71B3">
            <w:pPr>
              <w:pStyle w:val="TableText"/>
              <w:rPr>
                <w:lang w:val="fr-FR"/>
              </w:rPr>
            </w:pPr>
            <w:r w:rsidRPr="00AD0C30">
              <w:rPr>
                <w:lang w:val="fr-FR"/>
              </w:rPr>
              <w:t>SoftwareRevision</w:t>
            </w:r>
          </w:p>
        </w:tc>
        <w:tc>
          <w:tcPr>
            <w:tcW w:w="2126" w:type="dxa"/>
            <w:tcBorders>
              <w:top w:val="single" w:sz="4" w:space="0" w:color="auto"/>
              <w:left w:val="single" w:sz="4" w:space="0" w:color="auto"/>
              <w:bottom w:val="single" w:sz="4" w:space="0" w:color="auto"/>
              <w:right w:val="single" w:sz="4" w:space="0" w:color="auto"/>
            </w:tcBorders>
          </w:tcPr>
          <w:p w14:paraId="5240A7E2"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15756258" w14:textId="77777777" w:rsidR="00A870EF" w:rsidRPr="00AD0C30" w:rsidRDefault="00A870EF" w:rsidP="000A71B3">
            <w:pPr>
              <w:pStyle w:val="TableText"/>
            </w:pPr>
            <w:r w:rsidRPr="00AD0C30">
              <w:t>Version of the application services supported by the Server</w:t>
            </w:r>
          </w:p>
        </w:tc>
      </w:tr>
      <w:tr w:rsidR="00A870EF" w:rsidRPr="00AD0C30" w14:paraId="1D4D72DE" w14:textId="77777777" w:rsidTr="000A71B3">
        <w:tc>
          <w:tcPr>
            <w:tcW w:w="2132" w:type="dxa"/>
            <w:tcBorders>
              <w:top w:val="single" w:sz="4" w:space="0" w:color="auto"/>
              <w:left w:val="single" w:sz="4" w:space="0" w:color="auto"/>
              <w:bottom w:val="nil"/>
              <w:right w:val="single" w:sz="4" w:space="0" w:color="auto"/>
            </w:tcBorders>
          </w:tcPr>
          <w:p w14:paraId="6DA6D9F8" w14:textId="77777777" w:rsidR="00A870EF" w:rsidRPr="00AD0C30" w:rsidRDefault="00A870EF" w:rsidP="000A71B3">
            <w:pPr>
              <w:pStyle w:val="TableText"/>
            </w:pPr>
            <w:r w:rsidRPr="00AD0C30">
              <w:t>UserName</w:t>
            </w:r>
          </w:p>
        </w:tc>
        <w:tc>
          <w:tcPr>
            <w:tcW w:w="2126" w:type="dxa"/>
            <w:tcBorders>
              <w:top w:val="single" w:sz="4" w:space="0" w:color="auto"/>
              <w:left w:val="single" w:sz="4" w:space="0" w:color="auto"/>
              <w:bottom w:val="single" w:sz="4" w:space="0" w:color="auto"/>
              <w:right w:val="single" w:sz="4" w:space="0" w:color="auto"/>
            </w:tcBorders>
          </w:tcPr>
          <w:p w14:paraId="3504F0B0"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19925181" w14:textId="77777777" w:rsidR="00A870EF" w:rsidRPr="00AD0C30" w:rsidRDefault="00A870EF" w:rsidP="000A71B3">
            <w:pPr>
              <w:pStyle w:val="TableText"/>
            </w:pPr>
            <w:r w:rsidRPr="00AD0C30">
              <w:t xml:space="preserve">Fully qualified trader name (same as that specified in the </w:t>
            </w:r>
            <w:r w:rsidRPr="00AD0C30">
              <w:rPr>
                <w:b/>
                <w:bCs/>
              </w:rPr>
              <w:t>SAPLogonTokenReq</w:t>
            </w:r>
            <w:r w:rsidRPr="00AD0C30">
              <w:t xml:space="preserve"> PDU)</w:t>
            </w:r>
          </w:p>
        </w:tc>
      </w:tr>
      <w:tr w:rsidR="00A870EF" w:rsidRPr="00AD0C30" w14:paraId="6330DAA2" w14:textId="77777777" w:rsidTr="000A71B3">
        <w:tc>
          <w:tcPr>
            <w:tcW w:w="2132" w:type="dxa"/>
            <w:tcBorders>
              <w:top w:val="single" w:sz="4" w:space="0" w:color="auto"/>
              <w:left w:val="single" w:sz="4" w:space="0" w:color="auto"/>
              <w:bottom w:val="single" w:sz="4" w:space="0" w:color="auto"/>
              <w:right w:val="single" w:sz="4" w:space="0" w:color="auto"/>
            </w:tcBorders>
          </w:tcPr>
          <w:p w14:paraId="3F3C808C" w14:textId="77777777" w:rsidR="00A870EF" w:rsidRPr="00AD0C30" w:rsidRDefault="00A870EF" w:rsidP="000A71B3">
            <w:pPr>
              <w:pStyle w:val="TableText"/>
            </w:pPr>
            <w:r w:rsidRPr="00AD0C30">
              <w:t>PasswdLife</w:t>
            </w:r>
          </w:p>
        </w:tc>
        <w:tc>
          <w:tcPr>
            <w:tcW w:w="2126" w:type="dxa"/>
            <w:tcBorders>
              <w:top w:val="single" w:sz="4" w:space="0" w:color="auto"/>
              <w:left w:val="single" w:sz="4" w:space="0" w:color="auto"/>
              <w:bottom w:val="single" w:sz="4" w:space="0" w:color="auto"/>
              <w:right w:val="single" w:sz="4" w:space="0" w:color="auto"/>
            </w:tcBorders>
          </w:tcPr>
          <w:p w14:paraId="0F1C42C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A3B279C" w14:textId="77777777" w:rsidR="00A870EF" w:rsidRPr="00AD0C30" w:rsidRDefault="00A870EF" w:rsidP="000A71B3">
            <w:pPr>
              <w:pStyle w:val="TableText"/>
            </w:pPr>
            <w:r w:rsidRPr="00AD0C30">
              <w:t>Password life (in number of days).</w:t>
            </w:r>
          </w:p>
          <w:p w14:paraId="5A6B588C" w14:textId="77777777" w:rsidR="00A870EF" w:rsidRPr="00AD0C30" w:rsidRDefault="00A870EF" w:rsidP="000A71B3">
            <w:pPr>
              <w:pStyle w:val="TableText"/>
            </w:pPr>
            <w:r w:rsidRPr="00AD0C30">
              <w:t>A logon request sent when the password is expired, is rejected by the Server (</w:t>
            </w:r>
            <w:r w:rsidRPr="00AD0C30">
              <w:rPr>
                <w:i/>
                <w:iCs/>
              </w:rPr>
              <w:t>Result</w:t>
            </w:r>
            <w:r w:rsidRPr="00AD0C30">
              <w:t xml:space="preserve"> = 8). To set a new password, use the </w:t>
            </w:r>
            <w:r w:rsidRPr="00AD0C30">
              <w:rPr>
                <w:b/>
                <w:bCs/>
              </w:rPr>
              <w:t>SAPLogonTokenReq</w:t>
            </w:r>
            <w:r w:rsidRPr="00AD0C30">
              <w:t xml:space="preserve"> PDU</w:t>
            </w:r>
          </w:p>
        </w:tc>
      </w:tr>
      <w:tr w:rsidR="00A870EF" w:rsidRPr="00AD0C30" w14:paraId="4643EC78" w14:textId="77777777" w:rsidTr="000A71B3">
        <w:tc>
          <w:tcPr>
            <w:tcW w:w="2132" w:type="dxa"/>
            <w:tcBorders>
              <w:top w:val="single" w:sz="4" w:space="0" w:color="auto"/>
              <w:left w:val="single" w:sz="4" w:space="0" w:color="auto"/>
              <w:bottom w:val="nil"/>
              <w:right w:val="single" w:sz="4" w:space="0" w:color="auto"/>
            </w:tcBorders>
          </w:tcPr>
          <w:p w14:paraId="644068A5" w14:textId="77777777" w:rsidR="00A870EF" w:rsidRPr="00AD0C30" w:rsidRDefault="00A870EF" w:rsidP="000A71B3">
            <w:pPr>
              <w:pStyle w:val="TableText"/>
            </w:pPr>
            <w:r w:rsidRPr="00AD0C30">
              <w:t>SystemDate</w:t>
            </w:r>
          </w:p>
        </w:tc>
        <w:tc>
          <w:tcPr>
            <w:tcW w:w="2126" w:type="dxa"/>
            <w:tcBorders>
              <w:top w:val="single" w:sz="4" w:space="0" w:color="auto"/>
              <w:left w:val="single" w:sz="4" w:space="0" w:color="auto"/>
              <w:bottom w:val="single" w:sz="4" w:space="0" w:color="auto"/>
              <w:right w:val="single" w:sz="4" w:space="0" w:color="auto"/>
            </w:tcBorders>
          </w:tcPr>
          <w:p w14:paraId="15FB5C15"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70858CF" w14:textId="77777777" w:rsidR="00A870EF" w:rsidRPr="00AD0C30" w:rsidRDefault="00A870EF" w:rsidP="000A71B3">
            <w:pPr>
              <w:pStyle w:val="TableText"/>
            </w:pPr>
            <w:r w:rsidRPr="00AD0C30">
              <w:t>Date of the Front End system</w:t>
            </w:r>
          </w:p>
        </w:tc>
      </w:tr>
      <w:tr w:rsidR="00A870EF" w:rsidRPr="00AD0C30" w14:paraId="072C7F8C" w14:textId="77777777" w:rsidTr="000A71B3">
        <w:tc>
          <w:tcPr>
            <w:tcW w:w="2132" w:type="dxa"/>
            <w:tcBorders>
              <w:top w:val="single" w:sz="4" w:space="0" w:color="auto"/>
              <w:left w:val="single" w:sz="4" w:space="0" w:color="auto"/>
              <w:bottom w:val="single" w:sz="4" w:space="0" w:color="auto"/>
              <w:right w:val="single" w:sz="4" w:space="0" w:color="auto"/>
            </w:tcBorders>
          </w:tcPr>
          <w:p w14:paraId="36D38751" w14:textId="77777777" w:rsidR="00A870EF" w:rsidRPr="00AD0C30" w:rsidRDefault="00A870EF" w:rsidP="000A71B3">
            <w:pPr>
              <w:pStyle w:val="TableText"/>
            </w:pPr>
            <w:r w:rsidRPr="00AD0C30">
              <w:t>SystemTime</w:t>
            </w:r>
          </w:p>
        </w:tc>
        <w:tc>
          <w:tcPr>
            <w:tcW w:w="2126" w:type="dxa"/>
            <w:tcBorders>
              <w:top w:val="single" w:sz="4" w:space="0" w:color="auto"/>
              <w:left w:val="single" w:sz="4" w:space="0" w:color="auto"/>
              <w:bottom w:val="single" w:sz="4" w:space="0" w:color="auto"/>
              <w:right w:val="single" w:sz="4" w:space="0" w:color="auto"/>
            </w:tcBorders>
          </w:tcPr>
          <w:p w14:paraId="6BFB127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19FFD8CA" w14:textId="77777777" w:rsidR="00A870EF" w:rsidRPr="00AD0C30" w:rsidRDefault="00A870EF" w:rsidP="000A71B3">
            <w:pPr>
              <w:pStyle w:val="TableText"/>
            </w:pPr>
            <w:r w:rsidRPr="00AD0C30">
              <w:t>Time of the Front End system</w:t>
            </w:r>
          </w:p>
        </w:tc>
      </w:tr>
      <w:tr w:rsidR="00A870EF" w:rsidRPr="00AD0C30" w14:paraId="24353A57" w14:textId="77777777" w:rsidTr="000A71B3">
        <w:tc>
          <w:tcPr>
            <w:tcW w:w="2132" w:type="dxa"/>
            <w:tcBorders>
              <w:top w:val="single" w:sz="4" w:space="0" w:color="auto"/>
              <w:left w:val="single" w:sz="4" w:space="0" w:color="auto"/>
              <w:bottom w:val="single" w:sz="4" w:space="0" w:color="auto"/>
              <w:right w:val="single" w:sz="4" w:space="0" w:color="auto"/>
            </w:tcBorders>
          </w:tcPr>
          <w:p w14:paraId="5125E03F" w14:textId="77777777" w:rsidR="00A870EF" w:rsidRPr="00AD0C30" w:rsidRDefault="00A870EF" w:rsidP="000A71B3">
            <w:pPr>
              <w:pStyle w:val="TableText"/>
            </w:pPr>
            <w:r w:rsidRPr="00AD0C30">
              <w:t>AuthorizationToken</w:t>
            </w:r>
          </w:p>
        </w:tc>
        <w:tc>
          <w:tcPr>
            <w:tcW w:w="2126" w:type="dxa"/>
            <w:tcBorders>
              <w:top w:val="single" w:sz="4" w:space="0" w:color="auto"/>
              <w:left w:val="single" w:sz="4" w:space="0" w:color="auto"/>
              <w:bottom w:val="single" w:sz="4" w:space="0" w:color="auto"/>
              <w:right w:val="single" w:sz="4" w:space="0" w:color="auto"/>
            </w:tcBorders>
          </w:tcPr>
          <w:p w14:paraId="3518A82E"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0DF8B7A5" w14:textId="77777777" w:rsidR="00A870EF" w:rsidRPr="00AD0C30" w:rsidRDefault="00A870EF" w:rsidP="000A71B3">
            <w:pPr>
              <w:pStyle w:val="TableText"/>
            </w:pPr>
            <w:r w:rsidRPr="00AD0C30">
              <w:t>Authorization token to access MTS Ancillary System (MAS).</w:t>
            </w:r>
          </w:p>
          <w:p w14:paraId="19A9DAA2" w14:textId="77777777" w:rsidR="00A870EF" w:rsidRPr="00AD0C30" w:rsidRDefault="00A870EF" w:rsidP="000A71B3">
            <w:pPr>
              <w:pStyle w:val="TableText"/>
            </w:pPr>
            <w:r w:rsidRPr="00AD0C30">
              <w:t>Specified only on TXN_INFO_PRIV service</w:t>
            </w:r>
          </w:p>
        </w:tc>
      </w:tr>
    </w:tbl>
    <w:p w14:paraId="290BEC01" w14:textId="77777777" w:rsidR="00A870EF" w:rsidRPr="00AD0C30" w:rsidRDefault="00A870EF" w:rsidP="00A870EF">
      <w:pPr>
        <w:pStyle w:val="Heading3"/>
        <w:ind w:left="431"/>
      </w:pPr>
      <w:r w:rsidRPr="00AD0C30">
        <w:rPr>
          <w:rFonts w:ascii="Tahoma" w:hAnsi="Tahoma"/>
          <w:b w:val="0"/>
          <w:sz w:val="20"/>
          <w:szCs w:val="24"/>
        </w:rPr>
        <w:br w:type="page"/>
      </w:r>
      <w:bookmarkStart w:id="909" w:name="_Toc85456720"/>
      <w:bookmarkStart w:id="910" w:name="_Toc125987487"/>
      <w:r w:rsidRPr="00AD0C30">
        <w:lastRenderedPageBreak/>
        <w:t>SAPLogoffReq</w:t>
      </w:r>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909"/>
      <w:bookmarkEnd w:id="910"/>
    </w:p>
    <w:p w14:paraId="4969B861"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 xml:space="preserve">SAPLogoffReq </w:t>
      </w:r>
      <w:r w:rsidRPr="00AD0C30">
        <w:rPr>
          <w:szCs w:val="24"/>
        </w:rPr>
        <w:t>PDU is sent by the SAP client to the SAP Server to deliver a logoff request of a trader from the TradeImpact service involved in the SSP session.</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8DAB913"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77D34F28"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00909D48"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46EE8E6D" w14:textId="77777777" w:rsidR="00A870EF" w:rsidRPr="00AD0C30" w:rsidRDefault="00A870EF" w:rsidP="000A71B3">
            <w:pPr>
              <w:pStyle w:val="TableHeading"/>
              <w:rPr>
                <w:lang w:val="fr-FR"/>
              </w:rPr>
            </w:pPr>
            <w:r w:rsidRPr="00AD0C30">
              <w:rPr>
                <w:lang w:val="fr-FR"/>
              </w:rPr>
              <w:t>DESCRIPTION</w:t>
            </w:r>
          </w:p>
        </w:tc>
      </w:tr>
      <w:tr w:rsidR="00A870EF" w:rsidRPr="00AD0C30" w14:paraId="3950AE46" w14:textId="77777777" w:rsidTr="000A71B3">
        <w:tc>
          <w:tcPr>
            <w:tcW w:w="2132" w:type="dxa"/>
            <w:tcBorders>
              <w:top w:val="single" w:sz="4" w:space="0" w:color="auto"/>
              <w:left w:val="single" w:sz="4" w:space="0" w:color="auto"/>
              <w:bottom w:val="single" w:sz="4" w:space="0" w:color="auto"/>
              <w:right w:val="single" w:sz="4" w:space="0" w:color="auto"/>
            </w:tcBorders>
          </w:tcPr>
          <w:p w14:paraId="09FAEC2A"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7A42CE10"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6FE82E9A" w14:textId="77777777" w:rsidR="00A870EF" w:rsidRPr="00AD0C30" w:rsidRDefault="00A870EF" w:rsidP="000A71B3">
            <w:pPr>
              <w:pStyle w:val="TableText"/>
            </w:pPr>
            <w:r w:rsidRPr="00AD0C30">
              <w:t>Type of the SAP PDU. Must be 203.</w:t>
            </w:r>
          </w:p>
        </w:tc>
      </w:tr>
      <w:tr w:rsidR="00A870EF" w:rsidRPr="00AD0C30" w14:paraId="35F1FCA9" w14:textId="77777777" w:rsidTr="000A71B3">
        <w:tc>
          <w:tcPr>
            <w:tcW w:w="2132" w:type="dxa"/>
            <w:tcBorders>
              <w:top w:val="single" w:sz="4" w:space="0" w:color="auto"/>
              <w:left w:val="single" w:sz="4" w:space="0" w:color="auto"/>
              <w:bottom w:val="single" w:sz="4" w:space="0" w:color="auto"/>
              <w:right w:val="single" w:sz="4" w:space="0" w:color="auto"/>
            </w:tcBorders>
          </w:tcPr>
          <w:p w14:paraId="673A95A9"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4D8C534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1B62BCCE"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SAPLogoffRes</w:t>
            </w:r>
            <w:r w:rsidRPr="00AD0C30">
              <w:t xml:space="preserve"> </w:t>
            </w:r>
            <w:r w:rsidRPr="00AD0C30">
              <w:rPr>
                <w:szCs w:val="24"/>
              </w:rPr>
              <w:t>PDU</w:t>
            </w:r>
            <w:r w:rsidRPr="00AD0C30">
              <w:t>.</w:t>
            </w:r>
          </w:p>
        </w:tc>
      </w:tr>
      <w:tr w:rsidR="00A870EF" w:rsidRPr="00AD0C30" w14:paraId="69B1B674" w14:textId="77777777" w:rsidTr="000A71B3">
        <w:tc>
          <w:tcPr>
            <w:tcW w:w="2132" w:type="dxa"/>
            <w:tcBorders>
              <w:top w:val="single" w:sz="4" w:space="0" w:color="auto"/>
              <w:left w:val="single" w:sz="4" w:space="0" w:color="auto"/>
              <w:bottom w:val="single" w:sz="4" w:space="0" w:color="auto"/>
              <w:right w:val="single" w:sz="4" w:space="0" w:color="auto"/>
            </w:tcBorders>
          </w:tcPr>
          <w:p w14:paraId="1F76A05C" w14:textId="77777777" w:rsidR="00A870EF" w:rsidRPr="00AD0C30" w:rsidRDefault="00A870EF" w:rsidP="000A71B3">
            <w:pPr>
              <w:pStyle w:val="TableText"/>
            </w:pPr>
            <w:r w:rsidRPr="00AD0C30">
              <w:t>UserName</w:t>
            </w:r>
          </w:p>
        </w:tc>
        <w:tc>
          <w:tcPr>
            <w:tcW w:w="2126" w:type="dxa"/>
            <w:tcBorders>
              <w:top w:val="single" w:sz="4" w:space="0" w:color="auto"/>
              <w:left w:val="single" w:sz="4" w:space="0" w:color="auto"/>
              <w:bottom w:val="single" w:sz="4" w:space="0" w:color="auto"/>
              <w:right w:val="single" w:sz="4" w:space="0" w:color="auto"/>
            </w:tcBorders>
          </w:tcPr>
          <w:p w14:paraId="24F2AF68"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0D3FF549" w14:textId="77777777" w:rsidR="00A870EF" w:rsidRPr="00AD0C30" w:rsidRDefault="00A870EF" w:rsidP="000A71B3">
            <w:pPr>
              <w:pStyle w:val="TableText"/>
            </w:pPr>
            <w:r w:rsidRPr="00AD0C30">
              <w:t>Fully qualified trader name.</w:t>
            </w:r>
          </w:p>
        </w:tc>
      </w:tr>
    </w:tbl>
    <w:p w14:paraId="61B15E2D" w14:textId="77777777" w:rsidR="00A870EF" w:rsidRPr="00AD0C30" w:rsidRDefault="00A870EF" w:rsidP="00A870EF">
      <w:pPr>
        <w:pStyle w:val="Heading3"/>
        <w:ind w:left="431"/>
      </w:pPr>
      <w:bookmarkStart w:id="911" w:name="_Toc56937206"/>
      <w:bookmarkStart w:id="912" w:name="_Toc65578715"/>
      <w:bookmarkStart w:id="913" w:name="_Toc68073952"/>
      <w:bookmarkStart w:id="914" w:name="_Toc89766386"/>
      <w:bookmarkStart w:id="915" w:name="_Toc92258990"/>
      <w:bookmarkStart w:id="916" w:name="_Toc92279040"/>
      <w:bookmarkStart w:id="917" w:name="_Ref98736482"/>
      <w:bookmarkStart w:id="918" w:name="_Ref100050268"/>
      <w:bookmarkStart w:id="919" w:name="_d2h_bmk__Toc56937206_102"/>
      <w:bookmarkStart w:id="920" w:name="_d2h_bmk__Toc65578715_102"/>
      <w:bookmarkStart w:id="921" w:name="_d2h_bmk__Toc68073952_102"/>
      <w:bookmarkStart w:id="922" w:name="_d2h_bmk__Toc89766386_102"/>
      <w:bookmarkStart w:id="923" w:name="_d2h_bmk__Toc92258990_102"/>
      <w:bookmarkStart w:id="924" w:name="_d2h_bmk__Toc92279040_102"/>
      <w:bookmarkStart w:id="925" w:name="_d2h_bmk__Ref98736482_102"/>
      <w:bookmarkStart w:id="926" w:name="_d2h_bmk__Ref100050268_102"/>
      <w:bookmarkStart w:id="927" w:name="_d2h_bmk__Toc127635559_102"/>
      <w:bookmarkStart w:id="928" w:name="_D2HTopic_579"/>
      <w:bookmarkStart w:id="929" w:name="_Toc85456721"/>
      <w:bookmarkStart w:id="930" w:name="_Toc125987488"/>
      <w:r w:rsidRPr="00AD0C30">
        <w:t>SAPLogoffRes</w:t>
      </w:r>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p>
    <w:p w14:paraId="6C76BC9C" w14:textId="77777777" w:rsidR="00A870EF" w:rsidRPr="00AD0C30" w:rsidRDefault="00A870EF" w:rsidP="00A870EF">
      <w:pPr>
        <w:pStyle w:val="BodyText"/>
        <w:ind w:left="431"/>
        <w:rPr>
          <w:szCs w:val="24"/>
        </w:rPr>
      </w:pPr>
      <w:r w:rsidRPr="00AD0C30">
        <w:rPr>
          <w:szCs w:val="24"/>
        </w:rPr>
        <w:t xml:space="preserve">The </w:t>
      </w:r>
      <w:r w:rsidRPr="00AD0C30">
        <w:rPr>
          <w:b/>
          <w:bCs/>
        </w:rPr>
        <w:t xml:space="preserve">SAPLogoffRes </w:t>
      </w:r>
      <w:r w:rsidRPr="00AD0C30">
        <w:rPr>
          <w:szCs w:val="24"/>
        </w:rPr>
        <w:t xml:space="preserve">PDU is sent by the SAP Server to the SAP client in response to a </w:t>
      </w:r>
      <w:r w:rsidRPr="00AD0C30">
        <w:rPr>
          <w:b/>
          <w:bCs/>
          <w:szCs w:val="24"/>
        </w:rPr>
        <w:t>SAPLogoffReq</w:t>
      </w:r>
      <w:r w:rsidRPr="00AD0C30">
        <w:rPr>
          <w:szCs w:val="24"/>
        </w:rPr>
        <w:t xml:space="preserve"> PDU to indicate the result of a logoff request.</w:t>
      </w:r>
    </w:p>
    <w:p w14:paraId="222EABD4" w14:textId="77777777" w:rsidR="00A870EF" w:rsidRPr="00AD0C30" w:rsidRDefault="00A870EF" w:rsidP="00A870EF">
      <w:pPr>
        <w:pStyle w:val="BodyText"/>
        <w:spacing w:after="115"/>
        <w:ind w:left="431"/>
        <w:rPr>
          <w:szCs w:val="24"/>
        </w:rPr>
      </w:pPr>
      <w:r w:rsidRPr="00AD0C30">
        <w:rPr>
          <w:szCs w:val="24"/>
        </w:rPr>
        <w:t>The activation of a logoff entails closing the services still active for the trader specified.</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027E1AB0"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7382A0EE"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564BE26"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34DFA307" w14:textId="77777777" w:rsidR="00A870EF" w:rsidRPr="00AD0C30" w:rsidRDefault="00A870EF" w:rsidP="000A71B3">
            <w:pPr>
              <w:pStyle w:val="TableHeading"/>
              <w:rPr>
                <w:lang w:val="fr-FR"/>
              </w:rPr>
            </w:pPr>
            <w:r w:rsidRPr="00AD0C30">
              <w:rPr>
                <w:lang w:val="fr-FR"/>
              </w:rPr>
              <w:t>DESCRIPTION</w:t>
            </w:r>
          </w:p>
        </w:tc>
      </w:tr>
      <w:tr w:rsidR="00A870EF" w:rsidRPr="00AD0C30" w14:paraId="0930E8B9" w14:textId="77777777" w:rsidTr="000A71B3">
        <w:tc>
          <w:tcPr>
            <w:tcW w:w="2132" w:type="dxa"/>
            <w:tcBorders>
              <w:top w:val="single" w:sz="4" w:space="0" w:color="auto"/>
              <w:left w:val="single" w:sz="4" w:space="0" w:color="auto"/>
              <w:bottom w:val="single" w:sz="4" w:space="0" w:color="auto"/>
              <w:right w:val="single" w:sz="4" w:space="0" w:color="auto"/>
            </w:tcBorders>
          </w:tcPr>
          <w:p w14:paraId="3AD28EEE"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3AC214C2"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2A32E38" w14:textId="77777777" w:rsidR="00A870EF" w:rsidRPr="00AD0C30" w:rsidRDefault="00A870EF" w:rsidP="000A71B3">
            <w:pPr>
              <w:pStyle w:val="TableText"/>
            </w:pPr>
            <w:r w:rsidRPr="00AD0C30">
              <w:t>Type of the SAP PDU. Must be 204.</w:t>
            </w:r>
          </w:p>
        </w:tc>
      </w:tr>
      <w:tr w:rsidR="00A870EF" w:rsidRPr="00AD0C30" w14:paraId="62C9DA9C" w14:textId="77777777" w:rsidTr="000A71B3">
        <w:tc>
          <w:tcPr>
            <w:tcW w:w="2132" w:type="dxa"/>
            <w:tcBorders>
              <w:top w:val="single" w:sz="4" w:space="0" w:color="auto"/>
              <w:left w:val="single" w:sz="4" w:space="0" w:color="auto"/>
              <w:bottom w:val="single" w:sz="4" w:space="0" w:color="auto"/>
              <w:right w:val="single" w:sz="4" w:space="0" w:color="auto"/>
            </w:tcBorders>
          </w:tcPr>
          <w:p w14:paraId="345CB489"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6386AF8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107C97F" w14:textId="77777777" w:rsidR="00A870EF" w:rsidRPr="00AD0C30" w:rsidRDefault="00A870EF" w:rsidP="000A71B3">
            <w:pPr>
              <w:pStyle w:val="TableText"/>
            </w:pPr>
            <w:r w:rsidRPr="00AD0C30">
              <w:t xml:space="preserve">Same value as that specified by the SAP client in the related </w:t>
            </w:r>
            <w:r w:rsidRPr="00AD0C30">
              <w:rPr>
                <w:b/>
                <w:bCs/>
              </w:rPr>
              <w:t>SAPLogoffReq</w:t>
            </w:r>
            <w:r w:rsidRPr="00AD0C30">
              <w:rPr>
                <w:szCs w:val="24"/>
              </w:rPr>
              <w:t xml:space="preserve"> PDU</w:t>
            </w:r>
          </w:p>
        </w:tc>
      </w:tr>
      <w:tr w:rsidR="00A870EF" w:rsidRPr="00AD0C30" w14:paraId="65E94309" w14:textId="77777777" w:rsidTr="000A71B3">
        <w:tc>
          <w:tcPr>
            <w:tcW w:w="2132" w:type="dxa"/>
            <w:tcBorders>
              <w:top w:val="single" w:sz="4" w:space="0" w:color="auto"/>
              <w:left w:val="single" w:sz="4" w:space="0" w:color="auto"/>
              <w:bottom w:val="nil"/>
              <w:right w:val="single" w:sz="4" w:space="0" w:color="auto"/>
            </w:tcBorders>
          </w:tcPr>
          <w:p w14:paraId="74D48BD4"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19053935"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78705D06" w14:textId="77777777" w:rsidR="00A870EF" w:rsidRPr="00AD0C30" w:rsidRDefault="00A870EF" w:rsidP="000A71B3">
            <w:pPr>
              <w:pStyle w:val="TableText"/>
            </w:pPr>
            <w:r w:rsidRPr="00AD0C30">
              <w:t>0 – LogoffOK</w:t>
            </w:r>
          </w:p>
          <w:p w14:paraId="09ADA6EB" w14:textId="77777777" w:rsidR="00A870EF" w:rsidRPr="00AD0C30" w:rsidRDefault="00A870EF" w:rsidP="000A71B3">
            <w:pPr>
              <w:pStyle w:val="TableText"/>
            </w:pPr>
            <w:r w:rsidRPr="00AD0C30">
              <w:t>1 – LogoffBAD</w:t>
            </w:r>
          </w:p>
        </w:tc>
      </w:tr>
      <w:tr w:rsidR="00A870EF" w:rsidRPr="00AD0C30" w14:paraId="0EAD710B" w14:textId="77777777" w:rsidTr="000A71B3">
        <w:tc>
          <w:tcPr>
            <w:tcW w:w="2132" w:type="dxa"/>
            <w:tcBorders>
              <w:top w:val="single" w:sz="4" w:space="0" w:color="auto"/>
              <w:left w:val="single" w:sz="4" w:space="0" w:color="auto"/>
              <w:bottom w:val="single" w:sz="4" w:space="0" w:color="auto"/>
              <w:right w:val="single" w:sz="4" w:space="0" w:color="auto"/>
            </w:tcBorders>
          </w:tcPr>
          <w:p w14:paraId="40BD9CEA" w14:textId="77777777" w:rsidR="00A870EF" w:rsidRPr="00AD0C30" w:rsidRDefault="00A870EF" w:rsidP="000A71B3">
            <w:pPr>
              <w:pStyle w:val="TableText"/>
            </w:pPr>
            <w:r w:rsidRPr="00AD0C30">
              <w:t>UserName</w:t>
            </w:r>
          </w:p>
        </w:tc>
        <w:tc>
          <w:tcPr>
            <w:tcW w:w="2126" w:type="dxa"/>
            <w:tcBorders>
              <w:top w:val="single" w:sz="4" w:space="0" w:color="auto"/>
              <w:left w:val="single" w:sz="4" w:space="0" w:color="auto"/>
              <w:bottom w:val="single" w:sz="4" w:space="0" w:color="auto"/>
              <w:right w:val="single" w:sz="4" w:space="0" w:color="auto"/>
            </w:tcBorders>
          </w:tcPr>
          <w:p w14:paraId="4539A562"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4F8A7B6A" w14:textId="77777777" w:rsidR="00A870EF" w:rsidRPr="00AD0C30" w:rsidRDefault="00A870EF" w:rsidP="000A71B3">
            <w:pPr>
              <w:pStyle w:val="TableText"/>
            </w:pPr>
            <w:r w:rsidRPr="00AD0C30">
              <w:t xml:space="preserve">The fully qualified trader name as that specified by the SAP client in the </w:t>
            </w:r>
            <w:r w:rsidRPr="00AD0C30">
              <w:rPr>
                <w:b/>
                <w:bCs/>
              </w:rPr>
              <w:t>SAPLogoffReq</w:t>
            </w:r>
            <w:r w:rsidRPr="00AD0C30">
              <w:t xml:space="preserve"> PDU</w:t>
            </w:r>
          </w:p>
        </w:tc>
      </w:tr>
    </w:tbl>
    <w:p w14:paraId="2ED67D2D" w14:textId="77777777" w:rsidR="00A870EF" w:rsidRPr="00AD0C30" w:rsidRDefault="00A870EF" w:rsidP="00A870EF">
      <w:pPr>
        <w:pStyle w:val="BodyText"/>
        <w:ind w:left="431"/>
        <w:rPr>
          <w:szCs w:val="24"/>
        </w:rPr>
      </w:pPr>
      <w:bookmarkStart w:id="931" w:name="_Toc68073953"/>
      <w:bookmarkStart w:id="932" w:name="_Toc89766387"/>
      <w:bookmarkStart w:id="933" w:name="_Toc92258991"/>
      <w:bookmarkStart w:id="934" w:name="_Toc92279041"/>
      <w:bookmarkStart w:id="935" w:name="_d2h_bmk__Toc68073953_102"/>
      <w:bookmarkStart w:id="936" w:name="_d2h_bmk__Toc89766387_102"/>
      <w:bookmarkStart w:id="937" w:name="_d2h_bmk__Toc92258991_102"/>
      <w:bookmarkStart w:id="938" w:name="_d2h_bmk__Toc92279041_102"/>
      <w:bookmarkStart w:id="939" w:name="_D2HTopic_747"/>
      <w:bookmarkStart w:id="940" w:name="_d2h_bmk__Toc127635560_102"/>
    </w:p>
    <w:p w14:paraId="758CFA71" w14:textId="77777777" w:rsidR="00A870EF" w:rsidRPr="00AD0C30" w:rsidRDefault="00A870EF" w:rsidP="00A870EF">
      <w:pPr>
        <w:pStyle w:val="Heading2"/>
        <w:ind w:left="6"/>
      </w:pPr>
      <w:r w:rsidRPr="00AD0C30">
        <w:br w:type="page"/>
      </w:r>
      <w:bookmarkStart w:id="941" w:name="_Toc85456722"/>
      <w:bookmarkStart w:id="942" w:name="_Toc125987489"/>
      <w:r w:rsidRPr="00AD0C30">
        <w:lastRenderedPageBreak/>
        <w:t>Password</w:t>
      </w:r>
      <w:bookmarkEnd w:id="931"/>
      <w:bookmarkEnd w:id="932"/>
      <w:bookmarkEnd w:id="933"/>
      <w:bookmarkEnd w:id="934"/>
      <w:bookmarkEnd w:id="935"/>
      <w:bookmarkEnd w:id="936"/>
      <w:bookmarkEnd w:id="937"/>
      <w:bookmarkEnd w:id="938"/>
      <w:r w:rsidRPr="00AD0C30">
        <w:t xml:space="preserve"> Management PDUs</w:t>
      </w:r>
      <w:bookmarkEnd w:id="939"/>
      <w:bookmarkEnd w:id="940"/>
      <w:bookmarkEnd w:id="941"/>
      <w:bookmarkEnd w:id="942"/>
    </w:p>
    <w:p w14:paraId="3C70ABC0" w14:textId="77777777" w:rsidR="00A870EF" w:rsidRPr="00AD0C30" w:rsidRDefault="00A870EF" w:rsidP="00A870EF">
      <w:pPr>
        <w:pStyle w:val="Heading3"/>
        <w:ind w:left="431"/>
      </w:pPr>
      <w:bookmarkStart w:id="943" w:name="_Toc68073954"/>
      <w:bookmarkStart w:id="944" w:name="_Toc89766388"/>
      <w:bookmarkStart w:id="945" w:name="_Toc92258992"/>
      <w:bookmarkStart w:id="946" w:name="_Toc92279042"/>
      <w:bookmarkStart w:id="947" w:name="_d2h_bmk__Toc68073954_102"/>
      <w:bookmarkStart w:id="948" w:name="_d2h_bmk__Toc89766388_102"/>
      <w:bookmarkStart w:id="949" w:name="_d2h_bmk__Toc92258992_102"/>
      <w:bookmarkStart w:id="950" w:name="_d2h_bmk__Toc92279042_102"/>
      <w:bookmarkStart w:id="951" w:name="_d2h_bmk__Toc127635561_102"/>
      <w:bookmarkStart w:id="952" w:name="_D2HTopic_581"/>
      <w:bookmarkStart w:id="953" w:name="_Toc85456723"/>
      <w:bookmarkStart w:id="954" w:name="_Toc125987490"/>
      <w:r w:rsidRPr="00AD0C30">
        <w:t>SAPChangePasswordReq</w:t>
      </w:r>
      <w:bookmarkEnd w:id="943"/>
      <w:bookmarkEnd w:id="944"/>
      <w:bookmarkEnd w:id="945"/>
      <w:bookmarkEnd w:id="946"/>
      <w:bookmarkEnd w:id="947"/>
      <w:bookmarkEnd w:id="948"/>
      <w:bookmarkEnd w:id="949"/>
      <w:bookmarkEnd w:id="950"/>
      <w:bookmarkEnd w:id="951"/>
      <w:bookmarkEnd w:id="952"/>
      <w:bookmarkEnd w:id="953"/>
      <w:bookmarkEnd w:id="954"/>
    </w:p>
    <w:p w14:paraId="4979B167"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SAPChangePasswordReq</w:t>
      </w:r>
      <w:r w:rsidRPr="00AD0C30">
        <w:t xml:space="preserve"> </w:t>
      </w:r>
      <w:r w:rsidRPr="00AD0C30">
        <w:rPr>
          <w:szCs w:val="24"/>
        </w:rPr>
        <w:t xml:space="preserve">PDU is sent by the SAP client to the SAP Server to deliver a request to change the password of a trader. </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50339808"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5C978F4A"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3D60DFAD"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4871C8DD" w14:textId="77777777" w:rsidR="00A870EF" w:rsidRPr="00AD0C30" w:rsidRDefault="00A870EF" w:rsidP="000A71B3">
            <w:pPr>
              <w:pStyle w:val="TableHeading"/>
              <w:rPr>
                <w:lang w:val="fr-FR"/>
              </w:rPr>
            </w:pPr>
            <w:r w:rsidRPr="00AD0C30">
              <w:rPr>
                <w:lang w:val="fr-FR"/>
              </w:rPr>
              <w:t>DESCRIPTION</w:t>
            </w:r>
          </w:p>
        </w:tc>
      </w:tr>
      <w:tr w:rsidR="00A870EF" w:rsidRPr="00AD0C30" w14:paraId="280C0CF9" w14:textId="77777777" w:rsidTr="000A71B3">
        <w:tc>
          <w:tcPr>
            <w:tcW w:w="2132" w:type="dxa"/>
            <w:tcBorders>
              <w:top w:val="single" w:sz="4" w:space="0" w:color="auto"/>
              <w:left w:val="single" w:sz="4" w:space="0" w:color="auto"/>
              <w:bottom w:val="single" w:sz="4" w:space="0" w:color="auto"/>
              <w:right w:val="single" w:sz="4" w:space="0" w:color="auto"/>
            </w:tcBorders>
          </w:tcPr>
          <w:p w14:paraId="665C4B43"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7DC039CE"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52768653" w14:textId="77777777" w:rsidR="00A870EF" w:rsidRPr="00AD0C30" w:rsidRDefault="00A870EF" w:rsidP="000A71B3">
            <w:pPr>
              <w:pStyle w:val="TableText"/>
            </w:pPr>
            <w:r w:rsidRPr="00AD0C30">
              <w:t>Type of the SAP PDU. Must be 205</w:t>
            </w:r>
          </w:p>
        </w:tc>
      </w:tr>
      <w:tr w:rsidR="00A870EF" w:rsidRPr="00AD0C30" w14:paraId="318F6641" w14:textId="77777777" w:rsidTr="000A71B3">
        <w:tc>
          <w:tcPr>
            <w:tcW w:w="2132" w:type="dxa"/>
            <w:tcBorders>
              <w:top w:val="single" w:sz="4" w:space="0" w:color="auto"/>
              <w:left w:val="single" w:sz="4" w:space="0" w:color="auto"/>
              <w:bottom w:val="single" w:sz="4" w:space="0" w:color="auto"/>
              <w:right w:val="single" w:sz="4" w:space="0" w:color="auto"/>
            </w:tcBorders>
          </w:tcPr>
          <w:p w14:paraId="715A78BB"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6D69AB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1F93C69"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SAPChangePasswordRes</w:t>
            </w:r>
            <w:r w:rsidRPr="00AD0C30">
              <w:t xml:space="preserve"> </w:t>
            </w:r>
            <w:r w:rsidRPr="00AD0C30">
              <w:rPr>
                <w:szCs w:val="24"/>
              </w:rPr>
              <w:t>PDU</w:t>
            </w:r>
            <w:r w:rsidRPr="00AD0C30">
              <w:t>.</w:t>
            </w:r>
          </w:p>
        </w:tc>
      </w:tr>
      <w:tr w:rsidR="00A870EF" w:rsidRPr="00AD0C30" w14:paraId="1E1FA578" w14:textId="77777777" w:rsidTr="000A71B3">
        <w:tc>
          <w:tcPr>
            <w:tcW w:w="2132" w:type="dxa"/>
            <w:tcBorders>
              <w:top w:val="single" w:sz="4" w:space="0" w:color="auto"/>
              <w:left w:val="single" w:sz="4" w:space="0" w:color="auto"/>
              <w:bottom w:val="single" w:sz="4" w:space="0" w:color="auto"/>
              <w:right w:val="single" w:sz="4" w:space="0" w:color="auto"/>
            </w:tcBorders>
          </w:tcPr>
          <w:p w14:paraId="6552AAD8" w14:textId="77777777" w:rsidR="00A870EF" w:rsidRPr="00AD0C30" w:rsidRDefault="00A870EF" w:rsidP="000A71B3">
            <w:pPr>
              <w:pStyle w:val="TableText"/>
            </w:pPr>
            <w:r w:rsidRPr="00AD0C30">
              <w:t>UserName</w:t>
            </w:r>
          </w:p>
        </w:tc>
        <w:tc>
          <w:tcPr>
            <w:tcW w:w="2126" w:type="dxa"/>
            <w:tcBorders>
              <w:top w:val="single" w:sz="4" w:space="0" w:color="auto"/>
              <w:left w:val="single" w:sz="4" w:space="0" w:color="auto"/>
              <w:bottom w:val="single" w:sz="4" w:space="0" w:color="auto"/>
              <w:right w:val="single" w:sz="4" w:space="0" w:color="auto"/>
            </w:tcBorders>
          </w:tcPr>
          <w:p w14:paraId="2F711B81"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2138E115" w14:textId="77777777" w:rsidR="00A870EF" w:rsidRPr="00AD0C30" w:rsidRDefault="00A870EF" w:rsidP="000A71B3">
            <w:pPr>
              <w:pStyle w:val="TableText"/>
            </w:pPr>
            <w:r w:rsidRPr="00AD0C30">
              <w:t>Fully qualified trader name (format “tradername@membername”</w:t>
            </w:r>
            <w:r w:rsidRPr="00AD0C30">
              <w:rPr>
                <w:szCs w:val="24"/>
              </w:rPr>
              <w:t>.</w:t>
            </w:r>
          </w:p>
        </w:tc>
      </w:tr>
      <w:tr w:rsidR="00A870EF" w:rsidRPr="00AD0C30" w14:paraId="152F2E63" w14:textId="77777777" w:rsidTr="000A71B3">
        <w:tc>
          <w:tcPr>
            <w:tcW w:w="2132" w:type="dxa"/>
            <w:tcBorders>
              <w:top w:val="single" w:sz="4" w:space="0" w:color="auto"/>
              <w:left w:val="single" w:sz="4" w:space="0" w:color="auto"/>
              <w:bottom w:val="nil"/>
              <w:right w:val="single" w:sz="4" w:space="0" w:color="auto"/>
            </w:tcBorders>
          </w:tcPr>
          <w:p w14:paraId="3F1BA0F8" w14:textId="77777777" w:rsidR="00A870EF" w:rsidRPr="00AD0C30" w:rsidRDefault="00A870EF" w:rsidP="000A71B3">
            <w:pPr>
              <w:pStyle w:val="TableText"/>
            </w:pPr>
            <w:r w:rsidRPr="00AD0C30">
              <w:t>OldPassword</w:t>
            </w:r>
          </w:p>
        </w:tc>
        <w:tc>
          <w:tcPr>
            <w:tcW w:w="2126" w:type="dxa"/>
            <w:tcBorders>
              <w:top w:val="single" w:sz="4" w:space="0" w:color="auto"/>
              <w:left w:val="single" w:sz="4" w:space="0" w:color="auto"/>
              <w:bottom w:val="single" w:sz="4" w:space="0" w:color="auto"/>
              <w:right w:val="single" w:sz="4" w:space="0" w:color="auto"/>
            </w:tcBorders>
          </w:tcPr>
          <w:p w14:paraId="21FB22A9"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3A6D7BB2" w14:textId="77777777" w:rsidR="00A870EF" w:rsidRPr="00AD0C30" w:rsidRDefault="00A870EF" w:rsidP="000A71B3">
            <w:pPr>
              <w:pStyle w:val="TableText"/>
            </w:pPr>
            <w:r w:rsidRPr="00AD0C30">
              <w:t>Current password associated with the trader.</w:t>
            </w:r>
          </w:p>
        </w:tc>
      </w:tr>
      <w:tr w:rsidR="00A870EF" w:rsidRPr="00AD0C30" w14:paraId="66166551" w14:textId="77777777" w:rsidTr="000A71B3">
        <w:tc>
          <w:tcPr>
            <w:tcW w:w="2132" w:type="dxa"/>
            <w:tcBorders>
              <w:top w:val="single" w:sz="4" w:space="0" w:color="auto"/>
              <w:left w:val="single" w:sz="4" w:space="0" w:color="auto"/>
              <w:bottom w:val="single" w:sz="4" w:space="0" w:color="auto"/>
              <w:right w:val="single" w:sz="4" w:space="0" w:color="auto"/>
            </w:tcBorders>
          </w:tcPr>
          <w:p w14:paraId="4E1353D2" w14:textId="77777777" w:rsidR="00A870EF" w:rsidRPr="00AD0C30" w:rsidRDefault="00A870EF" w:rsidP="000A71B3">
            <w:pPr>
              <w:pStyle w:val="TableText"/>
            </w:pPr>
            <w:r w:rsidRPr="00AD0C30">
              <w:t>NewPassword</w:t>
            </w:r>
          </w:p>
        </w:tc>
        <w:tc>
          <w:tcPr>
            <w:tcW w:w="2126" w:type="dxa"/>
            <w:tcBorders>
              <w:top w:val="single" w:sz="4" w:space="0" w:color="auto"/>
              <w:left w:val="single" w:sz="4" w:space="0" w:color="auto"/>
              <w:bottom w:val="single" w:sz="4" w:space="0" w:color="auto"/>
              <w:right w:val="single" w:sz="4" w:space="0" w:color="auto"/>
            </w:tcBorders>
          </w:tcPr>
          <w:p w14:paraId="5683808C" w14:textId="77777777" w:rsidR="00A870EF" w:rsidRPr="00AD0C30" w:rsidRDefault="00A870EF" w:rsidP="000A71B3">
            <w:pPr>
              <w:pStyle w:val="TableText"/>
            </w:pPr>
            <w:r w:rsidRPr="00AD0C30">
              <w:t>STRING[32]</w:t>
            </w:r>
          </w:p>
        </w:tc>
        <w:tc>
          <w:tcPr>
            <w:tcW w:w="4820" w:type="dxa"/>
            <w:tcBorders>
              <w:top w:val="single" w:sz="4" w:space="0" w:color="auto"/>
              <w:left w:val="single" w:sz="4" w:space="0" w:color="auto"/>
              <w:bottom w:val="single" w:sz="4" w:space="0" w:color="auto"/>
              <w:right w:val="single" w:sz="4" w:space="0" w:color="auto"/>
            </w:tcBorders>
          </w:tcPr>
          <w:p w14:paraId="0DE74BDC" w14:textId="77777777" w:rsidR="00A870EF" w:rsidRPr="00AD0C30" w:rsidRDefault="00A870EF" w:rsidP="000A71B3">
            <w:pPr>
              <w:pStyle w:val="TableText"/>
            </w:pPr>
            <w:r w:rsidRPr="00AD0C30">
              <w:t>New password to be associated with the trader.</w:t>
            </w:r>
          </w:p>
          <w:p w14:paraId="7D55F7F5" w14:textId="77777777" w:rsidR="00A870EF" w:rsidRPr="00AD0C30" w:rsidRDefault="00A870EF" w:rsidP="000A71B3">
            <w:pPr>
              <w:pStyle w:val="TableText"/>
            </w:pPr>
            <w:r w:rsidRPr="00AD0C30">
              <w:t>For details, see "</w:t>
            </w:r>
            <w:fldSimple w:instr=" REF _d2h_bmk__Ref99961613_102  \* MERGEFORMAT ">
              <w:r w:rsidRPr="00AD0C30">
                <w:t>Password Syntax and Validation Rules</w:t>
              </w:r>
            </w:fldSimple>
            <w:r w:rsidRPr="00AD0C30">
              <w:t xml:space="preserve">" on page </w:t>
            </w:r>
            <w:fldSimple w:instr=" PAGEREF _d2h_bmk__Ref99961613_102 \* MERGEFORMAT ">
              <w:r>
                <w:t>47</w:t>
              </w:r>
            </w:fldSimple>
            <w:r w:rsidRPr="00AD0C30">
              <w:t>.</w:t>
            </w:r>
          </w:p>
        </w:tc>
      </w:tr>
    </w:tbl>
    <w:p w14:paraId="0439C340" w14:textId="77777777" w:rsidR="00A870EF" w:rsidRPr="00AD0C30" w:rsidRDefault="00A870EF" w:rsidP="00A870EF">
      <w:pPr>
        <w:pStyle w:val="Heading3"/>
        <w:ind w:left="431"/>
      </w:pPr>
      <w:bookmarkStart w:id="955" w:name="_Toc68073955"/>
      <w:bookmarkStart w:id="956" w:name="_Toc89766389"/>
      <w:bookmarkStart w:id="957" w:name="_Toc92258993"/>
      <w:bookmarkStart w:id="958" w:name="_Toc92279043"/>
      <w:bookmarkStart w:id="959" w:name="_Ref98736619"/>
      <w:bookmarkStart w:id="960" w:name="_d2h_bmk__Toc68073955_102"/>
      <w:bookmarkStart w:id="961" w:name="_d2h_bmk__Toc89766389_102"/>
      <w:bookmarkStart w:id="962" w:name="_d2h_bmk__Toc92258993_102"/>
      <w:bookmarkStart w:id="963" w:name="_d2h_bmk__Toc92279043_102"/>
      <w:bookmarkStart w:id="964" w:name="_d2h_bmk__Ref98736619_102"/>
      <w:bookmarkStart w:id="965" w:name="_d2h_bmk__Toc127635562_102"/>
      <w:bookmarkStart w:id="966" w:name="_D2HTopic_582"/>
      <w:bookmarkStart w:id="967" w:name="_Toc85456724"/>
      <w:bookmarkStart w:id="968" w:name="_Toc125987491"/>
      <w:r w:rsidRPr="00AD0C30">
        <w:t>SAPChangePasswordRes</w:t>
      </w:r>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p>
    <w:p w14:paraId="3704142A"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SAPChangePasswordRes</w:t>
      </w:r>
      <w:r w:rsidRPr="00AD0C30">
        <w:t xml:space="preserve"> </w:t>
      </w:r>
      <w:r w:rsidRPr="00AD0C30">
        <w:rPr>
          <w:szCs w:val="24"/>
        </w:rPr>
        <w:t xml:space="preserve">PDU is sent by the SAP Server to the SAP client in response to a </w:t>
      </w:r>
      <w:r w:rsidRPr="00AD0C30">
        <w:rPr>
          <w:b/>
          <w:bCs/>
          <w:szCs w:val="24"/>
        </w:rPr>
        <w:t>SAPChangePasswordReq</w:t>
      </w:r>
      <w:r w:rsidRPr="00AD0C30">
        <w:rPr>
          <w:szCs w:val="24"/>
        </w:rPr>
        <w:t xml:space="preserve"> PDU to indicate the result of a request to change password.</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08CD67C4"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328665A7"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68F67BB3"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2F47F88" w14:textId="77777777" w:rsidR="00A870EF" w:rsidRPr="00AD0C30" w:rsidRDefault="00A870EF" w:rsidP="000A71B3">
            <w:pPr>
              <w:pStyle w:val="TableHeading"/>
              <w:rPr>
                <w:lang w:val="fr-FR"/>
              </w:rPr>
            </w:pPr>
            <w:r w:rsidRPr="00AD0C30">
              <w:rPr>
                <w:lang w:val="fr-FR"/>
              </w:rPr>
              <w:t>DESCRIPTION</w:t>
            </w:r>
          </w:p>
        </w:tc>
      </w:tr>
      <w:tr w:rsidR="00A870EF" w:rsidRPr="00AD0C30" w14:paraId="0A1470FF" w14:textId="77777777" w:rsidTr="000A71B3">
        <w:tc>
          <w:tcPr>
            <w:tcW w:w="2132" w:type="dxa"/>
            <w:tcBorders>
              <w:top w:val="single" w:sz="4" w:space="0" w:color="auto"/>
              <w:left w:val="single" w:sz="4" w:space="0" w:color="auto"/>
              <w:bottom w:val="single" w:sz="4" w:space="0" w:color="auto"/>
              <w:right w:val="single" w:sz="4" w:space="0" w:color="auto"/>
            </w:tcBorders>
          </w:tcPr>
          <w:p w14:paraId="4B127822"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1E979775"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389A1495" w14:textId="77777777" w:rsidR="00A870EF" w:rsidRPr="00AD0C30" w:rsidRDefault="00A870EF" w:rsidP="000A71B3">
            <w:pPr>
              <w:pStyle w:val="TableText"/>
            </w:pPr>
            <w:r w:rsidRPr="00AD0C30">
              <w:t>Type of the SAP PDU. Must be 206.</w:t>
            </w:r>
          </w:p>
        </w:tc>
      </w:tr>
      <w:tr w:rsidR="00A870EF" w:rsidRPr="00AD0C30" w14:paraId="39B5325F" w14:textId="77777777" w:rsidTr="000A71B3">
        <w:tc>
          <w:tcPr>
            <w:tcW w:w="2132" w:type="dxa"/>
            <w:tcBorders>
              <w:top w:val="single" w:sz="4" w:space="0" w:color="auto"/>
              <w:left w:val="single" w:sz="4" w:space="0" w:color="auto"/>
              <w:bottom w:val="single" w:sz="4" w:space="0" w:color="auto"/>
              <w:right w:val="single" w:sz="4" w:space="0" w:color="auto"/>
            </w:tcBorders>
          </w:tcPr>
          <w:p w14:paraId="4D3FAA72"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1E7AC00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62522CE" w14:textId="77777777" w:rsidR="00A870EF" w:rsidRPr="00AD0C30" w:rsidRDefault="00A870EF" w:rsidP="000A71B3">
            <w:pPr>
              <w:pStyle w:val="TableText"/>
            </w:pPr>
            <w:r w:rsidRPr="00AD0C30">
              <w:t xml:space="preserve">Same value as that specified by the SAP client in the related </w:t>
            </w:r>
            <w:r w:rsidRPr="00AD0C30">
              <w:rPr>
                <w:b/>
                <w:bCs/>
              </w:rPr>
              <w:t>SAPChangePasswordReq</w:t>
            </w:r>
            <w:r w:rsidRPr="00AD0C30">
              <w:t xml:space="preserve"> </w:t>
            </w:r>
            <w:r w:rsidRPr="00AD0C30">
              <w:rPr>
                <w:szCs w:val="24"/>
              </w:rPr>
              <w:t>PDU.</w:t>
            </w:r>
          </w:p>
        </w:tc>
      </w:tr>
      <w:tr w:rsidR="00A870EF" w:rsidRPr="00AD0C30" w14:paraId="76EA153E" w14:textId="77777777" w:rsidTr="000A71B3">
        <w:tc>
          <w:tcPr>
            <w:tcW w:w="2132" w:type="dxa"/>
            <w:tcBorders>
              <w:top w:val="single" w:sz="4" w:space="0" w:color="auto"/>
              <w:left w:val="single" w:sz="4" w:space="0" w:color="auto"/>
              <w:bottom w:val="single" w:sz="4" w:space="0" w:color="auto"/>
              <w:right w:val="single" w:sz="4" w:space="0" w:color="auto"/>
            </w:tcBorders>
          </w:tcPr>
          <w:p w14:paraId="775A31D0"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5A35E775"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60FD46BF" w14:textId="77777777" w:rsidR="00A870EF" w:rsidRPr="00AD0C30" w:rsidRDefault="00A870EF" w:rsidP="000A71B3">
            <w:pPr>
              <w:pStyle w:val="TableText"/>
            </w:pPr>
            <w:r w:rsidRPr="00AD0C30">
              <w:t>0 – ChangePasswordOK</w:t>
            </w:r>
          </w:p>
          <w:p w14:paraId="6F900605" w14:textId="77777777" w:rsidR="00A870EF" w:rsidRPr="00AD0C30" w:rsidRDefault="00A870EF" w:rsidP="000A71B3">
            <w:pPr>
              <w:pStyle w:val="TableText"/>
            </w:pPr>
            <w:r w:rsidRPr="00AD0C30">
              <w:t>1 – NoPrivilege</w:t>
            </w:r>
          </w:p>
          <w:p w14:paraId="0343D898" w14:textId="77777777" w:rsidR="00A870EF" w:rsidRPr="00AD0C30" w:rsidRDefault="00A870EF" w:rsidP="000A71B3">
            <w:pPr>
              <w:pStyle w:val="TableText"/>
            </w:pPr>
            <w:r w:rsidRPr="00AD0C30">
              <w:t>2 – InvalidOldPassword</w:t>
            </w:r>
          </w:p>
          <w:p w14:paraId="5CD8EC8D" w14:textId="77777777" w:rsidR="00A870EF" w:rsidRPr="00AD0C30" w:rsidRDefault="00A870EF" w:rsidP="000A71B3">
            <w:pPr>
              <w:pStyle w:val="TableText"/>
            </w:pPr>
            <w:r w:rsidRPr="00AD0C30">
              <w:t>3 – InvalidUserName</w:t>
            </w:r>
          </w:p>
          <w:p w14:paraId="08F7B2F2" w14:textId="77777777" w:rsidR="00A870EF" w:rsidRPr="00AD0C30" w:rsidRDefault="00A870EF" w:rsidP="000A71B3">
            <w:pPr>
              <w:pStyle w:val="TableText"/>
            </w:pPr>
            <w:r w:rsidRPr="00AD0C30">
              <w:t>4 – NotPrivilegeChangePassword</w:t>
            </w:r>
          </w:p>
          <w:p w14:paraId="2198B09A" w14:textId="77777777" w:rsidR="00A870EF" w:rsidRPr="00AD0C30" w:rsidRDefault="00A870EF" w:rsidP="000A71B3">
            <w:pPr>
              <w:pStyle w:val="TableText"/>
            </w:pPr>
            <w:r w:rsidRPr="00AD0C30">
              <w:t>5 – NewPasswordRepeated</w:t>
            </w:r>
          </w:p>
          <w:p w14:paraId="79BBD0BE" w14:textId="77777777" w:rsidR="00A870EF" w:rsidRPr="00AD0C30" w:rsidRDefault="00A870EF" w:rsidP="000A71B3">
            <w:pPr>
              <w:pStyle w:val="TableText"/>
            </w:pPr>
            <w:r w:rsidRPr="00AD0C30">
              <w:t>6 – Insufficient new password length</w:t>
            </w:r>
          </w:p>
          <w:p w14:paraId="35441032" w14:textId="77777777" w:rsidR="00A870EF" w:rsidRPr="00AD0C30" w:rsidRDefault="00A870EF" w:rsidP="000A71B3">
            <w:pPr>
              <w:pStyle w:val="TableText"/>
            </w:pPr>
            <w:r w:rsidRPr="00AD0C30">
              <w:t>7 – Invalid new password characters</w:t>
            </w:r>
          </w:p>
          <w:p w14:paraId="0F2E1BB8" w14:textId="77777777" w:rsidR="00A870EF" w:rsidRPr="00AD0C30" w:rsidRDefault="00A870EF" w:rsidP="000A71B3">
            <w:pPr>
              <w:pStyle w:val="TableText"/>
            </w:pPr>
            <w:r w:rsidRPr="00AD0C30">
              <w:t>8 – New password too much easy</w:t>
            </w:r>
          </w:p>
        </w:tc>
      </w:tr>
    </w:tbl>
    <w:p w14:paraId="0D3DDC98" w14:textId="77777777" w:rsidR="00A870EF" w:rsidRPr="00AD0C30" w:rsidRDefault="00A870EF" w:rsidP="00A870EF">
      <w:pPr>
        <w:pStyle w:val="Heading2"/>
        <w:ind w:left="6"/>
      </w:pPr>
      <w:bookmarkStart w:id="969" w:name="_Hlt66675614"/>
      <w:bookmarkStart w:id="970" w:name="_D2HTopic_748"/>
      <w:bookmarkEnd w:id="969"/>
      <w:r w:rsidRPr="00AD0C30">
        <w:br w:type="page"/>
      </w:r>
      <w:bookmarkStart w:id="971" w:name="_Hlt65656930"/>
      <w:bookmarkStart w:id="972" w:name="_Toc65578716"/>
      <w:bookmarkStart w:id="973" w:name="_Toc68073956"/>
      <w:bookmarkStart w:id="974" w:name="_Toc89766390"/>
      <w:bookmarkStart w:id="975" w:name="_Toc92258994"/>
      <w:bookmarkStart w:id="976" w:name="_Toc92279044"/>
      <w:bookmarkStart w:id="977" w:name="_d2h_bmk__Toc65578716_102"/>
      <w:bookmarkStart w:id="978" w:name="_d2h_bmk__Toc68073956_102"/>
      <w:bookmarkStart w:id="979" w:name="_d2h_bmk__Toc89766390_102"/>
      <w:bookmarkStart w:id="980" w:name="_d2h_bmk__Toc92258994_102"/>
      <w:bookmarkStart w:id="981" w:name="_d2h_bmk__Toc92279044_102"/>
      <w:bookmarkStart w:id="982" w:name="_d2h_bmk__Toc127635563_102"/>
      <w:bookmarkStart w:id="983" w:name="_Toc85456725"/>
      <w:bookmarkStart w:id="984" w:name="_Toc125987492"/>
      <w:bookmarkEnd w:id="971"/>
      <w:r w:rsidRPr="00AD0C30">
        <w:lastRenderedPageBreak/>
        <w:t xml:space="preserve">Class Actions </w:t>
      </w:r>
      <w:bookmarkEnd w:id="972"/>
      <w:bookmarkEnd w:id="973"/>
      <w:bookmarkEnd w:id="974"/>
      <w:bookmarkEnd w:id="975"/>
      <w:bookmarkEnd w:id="976"/>
      <w:bookmarkEnd w:id="977"/>
      <w:bookmarkEnd w:id="978"/>
      <w:bookmarkEnd w:id="979"/>
      <w:bookmarkEnd w:id="980"/>
      <w:bookmarkEnd w:id="981"/>
      <w:r w:rsidRPr="00AD0C30">
        <w:t>PDUs</w:t>
      </w:r>
      <w:bookmarkEnd w:id="970"/>
      <w:bookmarkEnd w:id="982"/>
      <w:bookmarkEnd w:id="983"/>
      <w:bookmarkEnd w:id="984"/>
    </w:p>
    <w:p w14:paraId="19446A72" w14:textId="77777777" w:rsidR="00A870EF" w:rsidRPr="00AD0C30" w:rsidRDefault="00A870EF" w:rsidP="00A870EF">
      <w:pPr>
        <w:pStyle w:val="BodyText"/>
        <w:spacing w:after="115"/>
        <w:ind w:left="431"/>
        <w:rPr>
          <w:szCs w:val="24"/>
        </w:rPr>
      </w:pPr>
      <w:bookmarkStart w:id="985" w:name="_Hlt57620911"/>
      <w:bookmarkStart w:id="986" w:name="_Toc65578717"/>
      <w:bookmarkStart w:id="987" w:name="_Toc68073957"/>
      <w:bookmarkStart w:id="988" w:name="_Toc89766391"/>
      <w:bookmarkStart w:id="989" w:name="_Toc92258995"/>
      <w:bookmarkStart w:id="990" w:name="_Toc92279045"/>
      <w:bookmarkStart w:id="991" w:name="_Ref99625199"/>
      <w:bookmarkStart w:id="992" w:name="_d2h_bmk__Toc65578717_102"/>
      <w:bookmarkStart w:id="993" w:name="_d2h_bmk__Toc68073957_102"/>
      <w:bookmarkStart w:id="994" w:name="_d2h_bmk__Toc89766391_102"/>
      <w:bookmarkStart w:id="995" w:name="_d2h_bmk__Toc92258995_102"/>
      <w:bookmarkStart w:id="996" w:name="_d2h_bmk__Toc92279045_102"/>
      <w:bookmarkStart w:id="997" w:name="_d2h_bmk__Ref99625199_102"/>
      <w:bookmarkStart w:id="998" w:name="_d2h_bmk__Toc127635564_102"/>
      <w:bookmarkStart w:id="999" w:name="_D2HTopic_584"/>
      <w:bookmarkEnd w:id="985"/>
      <w:r w:rsidRPr="00AD0C30">
        <w:rPr>
          <w:szCs w:val="24"/>
        </w:rPr>
        <w:t>Class Actions PDUs are provided in three formats, which differ for the information about the time spent by the Central System to work out the request, as described in chapter “</w:t>
      </w:r>
      <w:r w:rsidRPr="00AD0C30">
        <w:rPr>
          <w:szCs w:val="24"/>
        </w:rPr>
        <w:fldChar w:fldCharType="begin"/>
      </w:r>
      <w:r w:rsidRPr="00AD0C30">
        <w:rPr>
          <w:szCs w:val="24"/>
        </w:rPr>
        <w:instrText xml:space="preserve"> REF _d2h_bmk__Toc127635537_102 \h  \* MERGEFORMAT </w:instrText>
      </w:r>
      <w:r w:rsidRPr="00AD0C30">
        <w:rPr>
          <w:szCs w:val="24"/>
        </w:rPr>
      </w:r>
      <w:r w:rsidRPr="00AD0C30">
        <w:rPr>
          <w:szCs w:val="24"/>
        </w:rPr>
        <w:fldChar w:fldCharType="separate"/>
      </w:r>
      <w:r w:rsidRPr="00AD0C30">
        <w:rPr>
          <w:bCs/>
        </w:rPr>
        <w:t>Executing Actions on a Class</w:t>
      </w:r>
      <w:r w:rsidRPr="00AD0C30">
        <w:rPr>
          <w:szCs w:val="24"/>
        </w:rPr>
        <w:fldChar w:fldCharType="end"/>
      </w:r>
      <w:r w:rsidRPr="00AD0C30">
        <w:rPr>
          <w:szCs w:val="24"/>
        </w:rPr>
        <w:t>”.</w:t>
      </w:r>
    </w:p>
    <w:p w14:paraId="70B445DE" w14:textId="77777777" w:rsidR="00A870EF" w:rsidRPr="00AD0C30" w:rsidRDefault="00A870EF" w:rsidP="00A870EF">
      <w:pPr>
        <w:pStyle w:val="BodyText"/>
        <w:spacing w:after="115"/>
        <w:ind w:left="431"/>
        <w:rPr>
          <w:szCs w:val="24"/>
        </w:rPr>
      </w:pPr>
      <w:r w:rsidRPr="00AD0C30">
        <w:rPr>
          <w:szCs w:val="24"/>
        </w:rPr>
        <w:t>The layout of the various PDUs is described below.</w:t>
      </w:r>
    </w:p>
    <w:p w14:paraId="4EE9472A" w14:textId="77777777" w:rsidR="00A870EF" w:rsidRPr="00AD0C30" w:rsidRDefault="00A870EF" w:rsidP="00A870EF">
      <w:pPr>
        <w:pStyle w:val="Heading3"/>
        <w:ind w:left="431"/>
      </w:pPr>
      <w:bookmarkStart w:id="1000" w:name="_Ref451264806"/>
      <w:bookmarkStart w:id="1001" w:name="_Ref451264813"/>
      <w:bookmarkStart w:id="1002" w:name="_Toc85456726"/>
      <w:bookmarkStart w:id="1003" w:name="_Toc125987493"/>
      <w:r w:rsidRPr="00AD0C30">
        <w:t>SAPExtActionReq</w:t>
      </w:r>
      <w:bookmarkEnd w:id="1000"/>
      <w:bookmarkEnd w:id="1001"/>
      <w:bookmarkEnd w:id="1002"/>
      <w:bookmarkEnd w:id="1003"/>
    </w:p>
    <w:p w14:paraId="665BF74A" w14:textId="77777777" w:rsidR="00A870EF" w:rsidRPr="00AD0C30" w:rsidRDefault="00A870EF" w:rsidP="00A870EF">
      <w:pPr>
        <w:pStyle w:val="BodyText"/>
        <w:ind w:left="431"/>
      </w:pPr>
      <w:r w:rsidRPr="00AD0C30">
        <w:t xml:space="preserve">The </w:t>
      </w:r>
      <w:r w:rsidRPr="00AD0C30">
        <w:rPr>
          <w:b/>
          <w:bCs/>
        </w:rPr>
        <w:t>SAPExtActionReq</w:t>
      </w:r>
      <w:r w:rsidRPr="00AD0C30">
        <w:t xml:space="preserve"> PDU is sent by the SAP client to the SAP Server to deliver the request to perform an action on the specified class.</w:t>
      </w:r>
    </w:p>
    <w:p w14:paraId="712AB456" w14:textId="77777777" w:rsidR="00A870EF" w:rsidRPr="00AD0C30" w:rsidRDefault="00A870EF" w:rsidP="00A870EF">
      <w:pPr>
        <w:pStyle w:val="BodyText"/>
        <w:spacing w:after="115"/>
        <w:ind w:left="431"/>
        <w:rPr>
          <w:szCs w:val="24"/>
        </w:rPr>
      </w:pPr>
      <w:r w:rsidRPr="00AD0C30">
        <w:rPr>
          <w:szCs w:val="24"/>
        </w:rPr>
        <w:t xml:space="preserve">The SAP Server will reply to the </w:t>
      </w:r>
      <w:r w:rsidRPr="00AD0C30">
        <w:rPr>
          <w:b/>
          <w:bCs/>
          <w:szCs w:val="24"/>
        </w:rPr>
        <w:t>SAPExtActionReq</w:t>
      </w:r>
      <w:r w:rsidRPr="00AD0C30">
        <w:rPr>
          <w:szCs w:val="24"/>
        </w:rPr>
        <w:t xml:space="preserve"> </w:t>
      </w:r>
      <w:r w:rsidRPr="00AD0C30">
        <w:t xml:space="preserve">PDU </w:t>
      </w:r>
      <w:r w:rsidRPr="00AD0C30">
        <w:rPr>
          <w:szCs w:val="24"/>
        </w:rPr>
        <w:t xml:space="preserve">with a </w:t>
      </w:r>
      <w:r w:rsidRPr="00AD0C30">
        <w:rPr>
          <w:b/>
          <w:bCs/>
        </w:rPr>
        <w:t>SAPExtActionRes</w:t>
      </w:r>
      <w:r w:rsidRPr="00AD0C30">
        <w:t xml:space="preserve"> </w:t>
      </w:r>
      <w:r w:rsidRPr="00AD0C30">
        <w:rPr>
          <w:szCs w:val="24"/>
        </w:rPr>
        <w:t>PDU providing timestamps with microsecond resolution, which the SAP Client can use to calculate the overall transaction elapsed time.</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369190F"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0E553B02"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6C587A0"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12F10568" w14:textId="77777777" w:rsidR="00A870EF" w:rsidRPr="00AD0C30" w:rsidRDefault="00A870EF" w:rsidP="000A71B3">
            <w:pPr>
              <w:pStyle w:val="TableHeading"/>
              <w:rPr>
                <w:lang w:val="fr-FR"/>
              </w:rPr>
            </w:pPr>
            <w:r w:rsidRPr="00AD0C30">
              <w:rPr>
                <w:lang w:val="fr-FR"/>
              </w:rPr>
              <w:t>DESCRIPTION</w:t>
            </w:r>
          </w:p>
        </w:tc>
      </w:tr>
      <w:tr w:rsidR="00A870EF" w:rsidRPr="00AD0C30" w14:paraId="21E5D6AE" w14:textId="77777777" w:rsidTr="000A71B3">
        <w:tc>
          <w:tcPr>
            <w:tcW w:w="2132" w:type="dxa"/>
            <w:tcBorders>
              <w:top w:val="single" w:sz="4" w:space="0" w:color="auto"/>
              <w:left w:val="single" w:sz="4" w:space="0" w:color="auto"/>
              <w:bottom w:val="single" w:sz="4" w:space="0" w:color="auto"/>
              <w:right w:val="single" w:sz="4" w:space="0" w:color="auto"/>
            </w:tcBorders>
          </w:tcPr>
          <w:p w14:paraId="31F329B8"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58944671"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B5F4BA5" w14:textId="77777777" w:rsidR="00A870EF" w:rsidRPr="00AD0C30" w:rsidRDefault="00A870EF" w:rsidP="000A71B3">
            <w:pPr>
              <w:pStyle w:val="TableText"/>
            </w:pPr>
            <w:r w:rsidRPr="00AD0C30">
              <w:t>Type of the SAP PDU. Must be 217.</w:t>
            </w:r>
          </w:p>
        </w:tc>
      </w:tr>
      <w:tr w:rsidR="00A870EF" w:rsidRPr="00AD0C30" w14:paraId="1A6F9B2B" w14:textId="77777777" w:rsidTr="000A71B3">
        <w:tc>
          <w:tcPr>
            <w:tcW w:w="2132" w:type="dxa"/>
            <w:tcBorders>
              <w:top w:val="single" w:sz="4" w:space="0" w:color="auto"/>
              <w:left w:val="single" w:sz="4" w:space="0" w:color="auto"/>
              <w:bottom w:val="single" w:sz="4" w:space="0" w:color="auto"/>
              <w:right w:val="single" w:sz="4" w:space="0" w:color="auto"/>
            </w:tcBorders>
          </w:tcPr>
          <w:p w14:paraId="09698D9B"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16A3639"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2AEE40D"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SAPExtActionRes</w:t>
            </w:r>
            <w:r w:rsidRPr="00AD0C30">
              <w:t xml:space="preserve"> </w:t>
            </w:r>
            <w:r w:rsidRPr="00AD0C30">
              <w:rPr>
                <w:szCs w:val="24"/>
              </w:rPr>
              <w:t>PDU</w:t>
            </w:r>
            <w:r w:rsidRPr="00AD0C30">
              <w:t>.</w:t>
            </w:r>
          </w:p>
        </w:tc>
      </w:tr>
      <w:tr w:rsidR="00A870EF" w:rsidRPr="00AD0C30" w14:paraId="1BD3C1B2" w14:textId="77777777" w:rsidTr="000A71B3">
        <w:tc>
          <w:tcPr>
            <w:tcW w:w="2132" w:type="dxa"/>
            <w:tcBorders>
              <w:top w:val="single" w:sz="4" w:space="0" w:color="auto"/>
              <w:left w:val="single" w:sz="4" w:space="0" w:color="auto"/>
              <w:bottom w:val="single" w:sz="4" w:space="0" w:color="auto"/>
              <w:right w:val="single" w:sz="4" w:space="0" w:color="auto"/>
            </w:tcBorders>
          </w:tcPr>
          <w:p w14:paraId="46A08F4C" w14:textId="77777777" w:rsidR="00A870EF" w:rsidRPr="00AD0C30" w:rsidRDefault="00A870EF" w:rsidP="000A71B3">
            <w:pPr>
              <w:pStyle w:val="TableText"/>
            </w:pPr>
            <w:r w:rsidRPr="00AD0C30">
              <w:t>ClassID</w:t>
            </w:r>
          </w:p>
        </w:tc>
        <w:tc>
          <w:tcPr>
            <w:tcW w:w="2126" w:type="dxa"/>
            <w:tcBorders>
              <w:top w:val="single" w:sz="4" w:space="0" w:color="auto"/>
              <w:left w:val="single" w:sz="4" w:space="0" w:color="auto"/>
              <w:bottom w:val="single" w:sz="4" w:space="0" w:color="auto"/>
              <w:right w:val="single" w:sz="4" w:space="0" w:color="auto"/>
            </w:tcBorders>
          </w:tcPr>
          <w:p w14:paraId="18A625D0"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9054FD0" w14:textId="77777777" w:rsidR="00A870EF" w:rsidRPr="00AD0C30" w:rsidRDefault="00A870EF" w:rsidP="000A71B3">
            <w:pPr>
              <w:pStyle w:val="TableText"/>
            </w:pPr>
            <w:r w:rsidRPr="00AD0C30">
              <w:t>Numeric ID of the class to which the request for action is addressed (see SMP protocol)</w:t>
            </w:r>
          </w:p>
        </w:tc>
      </w:tr>
      <w:tr w:rsidR="00A870EF" w:rsidRPr="00AD0C30" w14:paraId="25A79D8C" w14:textId="77777777" w:rsidTr="000A71B3">
        <w:tc>
          <w:tcPr>
            <w:tcW w:w="2132" w:type="dxa"/>
            <w:tcBorders>
              <w:top w:val="single" w:sz="4" w:space="0" w:color="auto"/>
              <w:left w:val="single" w:sz="4" w:space="0" w:color="auto"/>
              <w:bottom w:val="single" w:sz="4" w:space="0" w:color="auto"/>
              <w:right w:val="single" w:sz="4" w:space="0" w:color="auto"/>
            </w:tcBorders>
          </w:tcPr>
          <w:p w14:paraId="25BA890E" w14:textId="77777777" w:rsidR="00A870EF" w:rsidRPr="00AD0C30" w:rsidRDefault="00A870EF" w:rsidP="000A71B3">
            <w:pPr>
              <w:pStyle w:val="TableText"/>
            </w:pPr>
            <w:r w:rsidRPr="00AD0C30">
              <w:t>KeyID</w:t>
            </w:r>
          </w:p>
        </w:tc>
        <w:tc>
          <w:tcPr>
            <w:tcW w:w="2126" w:type="dxa"/>
            <w:tcBorders>
              <w:top w:val="single" w:sz="4" w:space="0" w:color="auto"/>
              <w:left w:val="single" w:sz="4" w:space="0" w:color="auto"/>
              <w:bottom w:val="single" w:sz="4" w:space="0" w:color="auto"/>
              <w:right w:val="single" w:sz="4" w:space="0" w:color="auto"/>
            </w:tcBorders>
          </w:tcPr>
          <w:p w14:paraId="0028AB3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33C26C2" w14:textId="77777777" w:rsidR="00A870EF" w:rsidRPr="00AD0C30" w:rsidRDefault="00A870EF" w:rsidP="000A71B3">
            <w:pPr>
              <w:pStyle w:val="TableText"/>
            </w:pPr>
            <w:r w:rsidRPr="00AD0C30">
              <w:t>Key ID used by the SAP client to identify the record uniquely</w:t>
            </w:r>
          </w:p>
        </w:tc>
      </w:tr>
      <w:tr w:rsidR="00A870EF" w:rsidRPr="00AD0C30" w14:paraId="0CC3F00E" w14:textId="77777777" w:rsidTr="000A71B3">
        <w:tc>
          <w:tcPr>
            <w:tcW w:w="2132" w:type="dxa"/>
            <w:tcBorders>
              <w:top w:val="single" w:sz="4" w:space="0" w:color="auto"/>
              <w:left w:val="single" w:sz="4" w:space="0" w:color="auto"/>
              <w:bottom w:val="nil"/>
              <w:right w:val="single" w:sz="4" w:space="0" w:color="auto"/>
            </w:tcBorders>
          </w:tcPr>
          <w:p w14:paraId="2A53C726" w14:textId="77777777" w:rsidR="00A870EF" w:rsidRPr="00AD0C30" w:rsidRDefault="00A870EF" w:rsidP="000A71B3">
            <w:pPr>
              <w:pStyle w:val="TableText"/>
            </w:pPr>
            <w:r w:rsidRPr="00AD0C30">
              <w:t>Action</w:t>
            </w:r>
          </w:p>
        </w:tc>
        <w:tc>
          <w:tcPr>
            <w:tcW w:w="2126" w:type="dxa"/>
            <w:tcBorders>
              <w:top w:val="single" w:sz="4" w:space="0" w:color="auto"/>
              <w:left w:val="single" w:sz="4" w:space="0" w:color="auto"/>
              <w:bottom w:val="single" w:sz="4" w:space="0" w:color="auto"/>
              <w:right w:val="single" w:sz="4" w:space="0" w:color="auto"/>
            </w:tcBorders>
          </w:tcPr>
          <w:p w14:paraId="6B0BB4A0"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3B1D4454" w14:textId="77777777" w:rsidR="00A870EF" w:rsidRPr="00AD0C30" w:rsidRDefault="00A870EF" w:rsidP="000A71B3">
            <w:pPr>
              <w:pStyle w:val="TableText"/>
            </w:pPr>
            <w:r w:rsidRPr="00AD0C30">
              <w:t>0 – ADD (addition of a new record)</w:t>
            </w:r>
          </w:p>
          <w:p w14:paraId="6CD31B10" w14:textId="77777777" w:rsidR="00A870EF" w:rsidRPr="00AD0C30" w:rsidRDefault="00A870EF" w:rsidP="000A71B3">
            <w:pPr>
              <w:pStyle w:val="TableText"/>
            </w:pPr>
            <w:r w:rsidRPr="00AD0C30">
              <w:t xml:space="preserve">1 – </w:t>
            </w:r>
            <w:smartTag w:uri="urn:schemas-microsoft-com:office:smarttags" w:element="State">
              <w:smartTag w:uri="urn:schemas-microsoft-com:office:smarttags" w:element="place">
                <w:r w:rsidRPr="00AD0C30">
                  <w:t>DEL</w:t>
                </w:r>
              </w:smartTag>
            </w:smartTag>
            <w:r w:rsidRPr="00AD0C30">
              <w:t xml:space="preserve"> (logical deletion of an existing record)</w:t>
            </w:r>
          </w:p>
          <w:p w14:paraId="79C218C3" w14:textId="77777777" w:rsidR="00A870EF" w:rsidRPr="00AD0C30" w:rsidRDefault="00A870EF" w:rsidP="000A71B3">
            <w:pPr>
              <w:pStyle w:val="TableText"/>
            </w:pPr>
            <w:r w:rsidRPr="00AD0C30">
              <w:t>2 – RWT (updating of an existing record)</w:t>
            </w:r>
          </w:p>
          <w:p w14:paraId="263CFD08" w14:textId="77777777" w:rsidR="00A870EF" w:rsidRPr="00AD0C30" w:rsidRDefault="00A870EF" w:rsidP="000A71B3">
            <w:pPr>
              <w:pStyle w:val="TableText"/>
            </w:pPr>
            <w:r w:rsidRPr="00AD0C30">
              <w:t>3 – KILL (permanent deletion of a record from the DB)</w:t>
            </w:r>
          </w:p>
        </w:tc>
      </w:tr>
      <w:tr w:rsidR="00A870EF" w:rsidRPr="00AD0C30" w14:paraId="6BCFD896" w14:textId="77777777" w:rsidTr="000A71B3">
        <w:tc>
          <w:tcPr>
            <w:tcW w:w="2132" w:type="dxa"/>
            <w:tcBorders>
              <w:top w:val="single" w:sz="4" w:space="0" w:color="auto"/>
              <w:left w:val="single" w:sz="4" w:space="0" w:color="auto"/>
              <w:bottom w:val="single" w:sz="4" w:space="0" w:color="auto"/>
              <w:right w:val="single" w:sz="4" w:space="0" w:color="auto"/>
            </w:tcBorders>
          </w:tcPr>
          <w:p w14:paraId="53DCFBE3" w14:textId="77777777" w:rsidR="00A870EF" w:rsidRPr="00AD0C30" w:rsidRDefault="00A870EF" w:rsidP="000A71B3">
            <w:pPr>
              <w:pStyle w:val="TableText"/>
            </w:pPr>
            <w:r w:rsidRPr="00AD0C30">
              <w:t>TransID</w:t>
            </w:r>
          </w:p>
        </w:tc>
        <w:tc>
          <w:tcPr>
            <w:tcW w:w="2126" w:type="dxa"/>
            <w:tcBorders>
              <w:top w:val="single" w:sz="4" w:space="0" w:color="auto"/>
              <w:left w:val="single" w:sz="4" w:space="0" w:color="auto"/>
              <w:bottom w:val="nil"/>
              <w:right w:val="single" w:sz="4" w:space="0" w:color="auto"/>
            </w:tcBorders>
          </w:tcPr>
          <w:p w14:paraId="5FB81326" w14:textId="77777777" w:rsidR="00A870EF" w:rsidRPr="00AD0C30" w:rsidRDefault="00A870EF" w:rsidP="000A71B3">
            <w:pPr>
              <w:pStyle w:val="TableText"/>
            </w:pPr>
            <w:r w:rsidRPr="00AD0C30">
              <w:t>ULONG[2]</w:t>
            </w:r>
          </w:p>
        </w:tc>
        <w:tc>
          <w:tcPr>
            <w:tcW w:w="4820" w:type="dxa"/>
            <w:tcBorders>
              <w:top w:val="single" w:sz="4" w:space="0" w:color="auto"/>
              <w:left w:val="single" w:sz="4" w:space="0" w:color="auto"/>
              <w:bottom w:val="nil"/>
              <w:right w:val="single" w:sz="4" w:space="0" w:color="auto"/>
            </w:tcBorders>
          </w:tcPr>
          <w:p w14:paraId="33C370EC" w14:textId="77777777" w:rsidR="00A870EF" w:rsidRPr="00AD0C30" w:rsidRDefault="00A870EF" w:rsidP="000A71B3">
            <w:pPr>
              <w:pStyle w:val="TableText"/>
            </w:pPr>
            <w:r w:rsidRPr="00AD0C30">
              <w:t>Unique progressive number for market day</w:t>
            </w:r>
          </w:p>
        </w:tc>
      </w:tr>
      <w:tr w:rsidR="00A870EF" w:rsidRPr="00AD0C30" w14:paraId="222056CE" w14:textId="77777777" w:rsidTr="000A71B3">
        <w:tc>
          <w:tcPr>
            <w:tcW w:w="2132" w:type="dxa"/>
            <w:tcBorders>
              <w:top w:val="single" w:sz="4" w:space="0" w:color="auto"/>
              <w:left w:val="single" w:sz="4" w:space="0" w:color="auto"/>
              <w:bottom w:val="single" w:sz="4" w:space="0" w:color="auto"/>
              <w:right w:val="single" w:sz="4" w:space="0" w:color="auto"/>
            </w:tcBorders>
          </w:tcPr>
          <w:p w14:paraId="1FB4DDF1" w14:textId="77777777" w:rsidR="00A870EF" w:rsidRPr="00AD0C30" w:rsidRDefault="00A870EF" w:rsidP="000A71B3">
            <w:pPr>
              <w:pStyle w:val="TableText"/>
            </w:pPr>
            <w:r w:rsidRPr="00AD0C30">
              <w:t>DataInResponse</w:t>
            </w:r>
          </w:p>
        </w:tc>
        <w:tc>
          <w:tcPr>
            <w:tcW w:w="2126" w:type="dxa"/>
            <w:tcBorders>
              <w:top w:val="single" w:sz="4" w:space="0" w:color="auto"/>
              <w:left w:val="single" w:sz="4" w:space="0" w:color="auto"/>
              <w:bottom w:val="nil"/>
              <w:right w:val="single" w:sz="4" w:space="0" w:color="auto"/>
            </w:tcBorders>
          </w:tcPr>
          <w:p w14:paraId="78B32C4E" w14:textId="77777777" w:rsidR="00A870EF" w:rsidRPr="00AD0C30" w:rsidRDefault="00A870EF" w:rsidP="000A71B3">
            <w:pPr>
              <w:pStyle w:val="TableText"/>
            </w:pPr>
            <w:r w:rsidRPr="00AD0C30">
              <w:t>BOOLEAN</w:t>
            </w:r>
          </w:p>
        </w:tc>
        <w:tc>
          <w:tcPr>
            <w:tcW w:w="4820" w:type="dxa"/>
            <w:tcBorders>
              <w:top w:val="single" w:sz="4" w:space="0" w:color="auto"/>
              <w:left w:val="single" w:sz="4" w:space="0" w:color="auto"/>
              <w:bottom w:val="nil"/>
              <w:right w:val="single" w:sz="4" w:space="0" w:color="auto"/>
            </w:tcBorders>
          </w:tcPr>
          <w:p w14:paraId="0CB7B0AA" w14:textId="77777777" w:rsidR="00A870EF" w:rsidRPr="00AD0C30" w:rsidRDefault="00A870EF" w:rsidP="000A71B3">
            <w:pPr>
              <w:pStyle w:val="TableText"/>
            </w:pPr>
            <w:r w:rsidRPr="00AD0C30">
              <w:t xml:space="preserve">Flag indicating whether the </w:t>
            </w:r>
            <w:r w:rsidRPr="00AD0C30">
              <w:rPr>
                <w:b/>
                <w:bCs/>
              </w:rPr>
              <w:t>SAPExtActionRes</w:t>
            </w:r>
            <w:r w:rsidRPr="00AD0C30">
              <w:t xml:space="preserve"> PDU must also return the SMP data record generated by the transaction. Possible values are:</w:t>
            </w:r>
          </w:p>
          <w:p w14:paraId="7E0114D7" w14:textId="77777777" w:rsidR="00A870EF" w:rsidRPr="00AD0C30" w:rsidRDefault="00A870EF" w:rsidP="000A71B3">
            <w:pPr>
              <w:pStyle w:val="TableText"/>
            </w:pPr>
            <w:r w:rsidRPr="00AD0C30">
              <w:t xml:space="preserve">0 – The </w:t>
            </w:r>
            <w:r w:rsidRPr="00AD0C30">
              <w:rPr>
                <w:b/>
                <w:bCs/>
              </w:rPr>
              <w:t>SAPExtActionRes</w:t>
            </w:r>
            <w:r w:rsidRPr="00AD0C30">
              <w:t xml:space="preserve"> PDU must return the SMP data record generated by the transaction.</w:t>
            </w:r>
          </w:p>
          <w:p w14:paraId="0A8966F5" w14:textId="77777777" w:rsidR="00A870EF" w:rsidRPr="00AD0C30" w:rsidRDefault="00A870EF" w:rsidP="000A71B3">
            <w:pPr>
              <w:pStyle w:val="TableText"/>
            </w:pPr>
            <w:r w:rsidRPr="00AD0C30">
              <w:t xml:space="preserve">1 – The </w:t>
            </w:r>
            <w:r w:rsidRPr="00AD0C30">
              <w:rPr>
                <w:b/>
                <w:bCs/>
              </w:rPr>
              <w:t>SAPExtActionRes</w:t>
            </w:r>
            <w:r w:rsidRPr="00AD0C30">
              <w:t xml:space="preserve"> PDU must not return the SMP data record.</w:t>
            </w:r>
          </w:p>
          <w:p w14:paraId="543F7961" w14:textId="77777777" w:rsidR="00A870EF" w:rsidRPr="00AD0C30" w:rsidRDefault="00A870EF" w:rsidP="000A71B3">
            <w:pPr>
              <w:pStyle w:val="TableText"/>
            </w:pPr>
            <w:r w:rsidRPr="00AD0C30">
              <w:t xml:space="preserve">This flag is only significant if the </w:t>
            </w:r>
            <w:r w:rsidRPr="00AD0C30">
              <w:rPr>
                <w:i/>
                <w:iCs/>
              </w:rPr>
              <w:t>Data Notification</w:t>
            </w:r>
            <w:r w:rsidRPr="00AD0C30">
              <w:t xml:space="preserve"> attribute of the class to which the action request was sent is set to SUBSCRIPTION_RESPONSE or RESPONSE).</w:t>
            </w:r>
          </w:p>
        </w:tc>
      </w:tr>
      <w:tr w:rsidR="00A870EF" w:rsidRPr="00AD0C30" w14:paraId="7BFDF5C0" w14:textId="77777777" w:rsidTr="000A71B3">
        <w:tc>
          <w:tcPr>
            <w:tcW w:w="2132" w:type="dxa"/>
            <w:tcBorders>
              <w:top w:val="nil"/>
              <w:left w:val="single" w:sz="4" w:space="0" w:color="auto"/>
              <w:bottom w:val="single" w:sz="4" w:space="0" w:color="auto"/>
              <w:right w:val="single" w:sz="4" w:space="0" w:color="auto"/>
            </w:tcBorders>
          </w:tcPr>
          <w:p w14:paraId="4DAEEB23" w14:textId="77777777" w:rsidR="00A870EF" w:rsidRPr="00AD0C30" w:rsidRDefault="00A870EF" w:rsidP="000A71B3">
            <w:pPr>
              <w:pStyle w:val="TableText"/>
              <w:rPr>
                <w:b/>
              </w:rPr>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4A7F706F"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1609408C" w14:textId="77777777" w:rsidR="00A870EF" w:rsidRPr="00AD0C30" w:rsidRDefault="00A870EF" w:rsidP="000A71B3">
            <w:pPr>
              <w:pStyle w:val="TableText"/>
            </w:pPr>
            <w:r w:rsidRPr="00AD0C30">
              <w:t>Transparent data for the Application layer and belonging to the market layer</w:t>
            </w:r>
          </w:p>
        </w:tc>
      </w:tr>
    </w:tbl>
    <w:p w14:paraId="58C9BE1C" w14:textId="77777777" w:rsidR="00A870EF" w:rsidRPr="00AD0C30" w:rsidRDefault="00A870EF" w:rsidP="00A870EF">
      <w:pPr>
        <w:pStyle w:val="Heading3"/>
        <w:ind w:left="431"/>
      </w:pPr>
      <w:r w:rsidRPr="00AD0C30">
        <w:br w:type="page"/>
      </w:r>
      <w:bookmarkStart w:id="1004" w:name="_Ref451264826"/>
      <w:bookmarkStart w:id="1005" w:name="_Ref451264832"/>
      <w:bookmarkStart w:id="1006" w:name="_Toc85456727"/>
      <w:bookmarkStart w:id="1007" w:name="_Toc125987494"/>
      <w:r w:rsidRPr="00AD0C30">
        <w:lastRenderedPageBreak/>
        <w:t>SAPExtActionRes</w:t>
      </w:r>
      <w:bookmarkEnd w:id="1004"/>
      <w:bookmarkEnd w:id="1005"/>
      <w:bookmarkEnd w:id="1006"/>
      <w:bookmarkEnd w:id="1007"/>
    </w:p>
    <w:p w14:paraId="4E8F1FA6" w14:textId="77777777" w:rsidR="00A870EF" w:rsidRPr="00AD0C30" w:rsidRDefault="00A870EF" w:rsidP="00A870EF">
      <w:pPr>
        <w:pStyle w:val="BodyText"/>
        <w:ind w:left="431"/>
        <w:rPr>
          <w:szCs w:val="24"/>
        </w:rPr>
      </w:pPr>
      <w:r w:rsidRPr="00AD0C30">
        <w:rPr>
          <w:szCs w:val="24"/>
        </w:rPr>
        <w:t xml:space="preserve">The </w:t>
      </w:r>
      <w:r w:rsidRPr="00AD0C30">
        <w:rPr>
          <w:b/>
          <w:bCs/>
        </w:rPr>
        <w:t>SAPExtActionRes</w:t>
      </w:r>
      <w:r w:rsidRPr="00AD0C30">
        <w:t xml:space="preserve"> </w:t>
      </w:r>
      <w:r w:rsidRPr="00AD0C30">
        <w:rPr>
          <w:szCs w:val="24"/>
        </w:rPr>
        <w:t xml:space="preserve">PDU is sent by the SAP Server to the SAP client in response to a </w:t>
      </w:r>
      <w:r w:rsidRPr="00AD0C30">
        <w:rPr>
          <w:b/>
          <w:bCs/>
          <w:szCs w:val="24"/>
        </w:rPr>
        <w:t>SAPExtActionReq</w:t>
      </w:r>
      <w:r w:rsidRPr="00AD0C30">
        <w:rPr>
          <w:szCs w:val="24"/>
        </w:rPr>
        <w:t xml:space="preserve"> PDU to notify the creation of the corresponding transaction in the market.</w:t>
      </w:r>
    </w:p>
    <w:p w14:paraId="63BDF739" w14:textId="77777777" w:rsidR="00A870EF" w:rsidRPr="00AD0C30" w:rsidRDefault="00A870EF" w:rsidP="00A870EF">
      <w:pPr>
        <w:pStyle w:val="BodyText"/>
        <w:ind w:left="431"/>
        <w:jc w:val="both"/>
        <w:rPr>
          <w:szCs w:val="24"/>
        </w:rPr>
      </w:pPr>
      <w:r w:rsidRPr="00AD0C30">
        <w:rPr>
          <w:szCs w:val="24"/>
        </w:rPr>
        <w:t xml:space="preserve">The </w:t>
      </w:r>
      <w:r w:rsidRPr="00AD0C30">
        <w:rPr>
          <w:b/>
          <w:bCs/>
        </w:rPr>
        <w:t>SAPExtActionRes</w:t>
      </w:r>
      <w:r w:rsidRPr="00AD0C30">
        <w:t xml:space="preserve"> </w:t>
      </w:r>
      <w:r w:rsidRPr="00AD0C30">
        <w:rPr>
          <w:szCs w:val="24"/>
        </w:rPr>
        <w:t xml:space="preserve">PDU returns two timestamps, with microsecond resolution, taken by the SAP Server to the SAP Client: </w:t>
      </w:r>
      <w:r w:rsidRPr="00AD0C30">
        <w:rPr>
          <w:i/>
          <w:iCs/>
          <w:szCs w:val="24"/>
        </w:rPr>
        <w:t xml:space="preserve">InTimestamp </w:t>
      </w:r>
      <w:r w:rsidRPr="00AD0C30">
        <w:rPr>
          <w:szCs w:val="24"/>
        </w:rPr>
        <w:t xml:space="preserve">and </w:t>
      </w:r>
      <w:r w:rsidRPr="00AD0C30">
        <w:rPr>
          <w:i/>
          <w:iCs/>
          <w:szCs w:val="24"/>
        </w:rPr>
        <w:t>OutTimestamp</w:t>
      </w:r>
      <w:r w:rsidRPr="00AD0C30">
        <w:rPr>
          <w:szCs w:val="24"/>
        </w:rPr>
        <w:t>. The difference (</w:t>
      </w:r>
      <w:r w:rsidRPr="00AD0C30">
        <w:rPr>
          <w:i/>
          <w:iCs/>
          <w:szCs w:val="24"/>
        </w:rPr>
        <w:t xml:space="preserve">OutTimestamp  </w:t>
      </w:r>
      <w:r w:rsidRPr="00AD0C30">
        <w:rPr>
          <w:szCs w:val="24"/>
        </w:rPr>
        <w:t xml:space="preserve">- </w:t>
      </w:r>
      <w:r w:rsidRPr="00AD0C30">
        <w:rPr>
          <w:i/>
          <w:iCs/>
          <w:szCs w:val="24"/>
        </w:rPr>
        <w:t>InTimestamp</w:t>
      </w:r>
      <w:r w:rsidRPr="00AD0C30">
        <w:rPr>
          <w:szCs w:val="24"/>
        </w:rPr>
        <w:t>) is the time spent by the TradeImpact Server to fulfill the action request.</w:t>
      </w:r>
    </w:p>
    <w:p w14:paraId="09C23055" w14:textId="77777777" w:rsidR="00A870EF" w:rsidRPr="00AD0C30" w:rsidRDefault="00A870EF" w:rsidP="00A870EF">
      <w:pPr>
        <w:pStyle w:val="BodyText"/>
        <w:spacing w:after="115"/>
        <w:ind w:left="431"/>
        <w:jc w:val="both"/>
        <w:rPr>
          <w:szCs w:val="24"/>
        </w:rPr>
      </w:pPr>
      <w:r w:rsidRPr="00AD0C30">
        <w:rPr>
          <w:szCs w:val="24"/>
        </w:rPr>
        <w:t xml:space="preserve">This PDU can contain the application data (if requested in the </w:t>
      </w:r>
      <w:r w:rsidRPr="00AD0C30">
        <w:rPr>
          <w:b/>
          <w:bCs/>
          <w:szCs w:val="24"/>
        </w:rPr>
        <w:t>SAPExtActionReq</w:t>
      </w:r>
      <w:r w:rsidRPr="00AD0C30">
        <w:rPr>
          <w:szCs w:val="24"/>
        </w:rPr>
        <w:t xml:space="preserve"> PDU and supported by the market).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56C0B685"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79C4F28F"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139A554F"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22C766D5" w14:textId="77777777" w:rsidR="00A870EF" w:rsidRPr="00AD0C30" w:rsidRDefault="00A870EF" w:rsidP="000A71B3">
            <w:pPr>
              <w:pStyle w:val="TableHeading"/>
              <w:rPr>
                <w:lang w:val="fr-FR"/>
              </w:rPr>
            </w:pPr>
            <w:r w:rsidRPr="00AD0C30">
              <w:rPr>
                <w:lang w:val="fr-FR"/>
              </w:rPr>
              <w:t>DESCRIPTION</w:t>
            </w:r>
          </w:p>
        </w:tc>
      </w:tr>
      <w:tr w:rsidR="00A870EF" w:rsidRPr="00AD0C30" w14:paraId="611A1118" w14:textId="77777777" w:rsidTr="000A71B3">
        <w:tc>
          <w:tcPr>
            <w:tcW w:w="2132" w:type="dxa"/>
            <w:tcBorders>
              <w:top w:val="single" w:sz="4" w:space="0" w:color="auto"/>
              <w:left w:val="single" w:sz="4" w:space="0" w:color="auto"/>
              <w:bottom w:val="single" w:sz="4" w:space="0" w:color="auto"/>
              <w:right w:val="single" w:sz="4" w:space="0" w:color="auto"/>
            </w:tcBorders>
          </w:tcPr>
          <w:p w14:paraId="3A26EE8C"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029A4FB9"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74F11E08" w14:textId="77777777" w:rsidR="00A870EF" w:rsidRPr="00AD0C30" w:rsidRDefault="00A870EF" w:rsidP="000A71B3">
            <w:pPr>
              <w:pStyle w:val="TableText"/>
            </w:pPr>
            <w:r w:rsidRPr="00AD0C30">
              <w:t>Type of the SAP PDU. Must be 218.</w:t>
            </w:r>
          </w:p>
        </w:tc>
      </w:tr>
      <w:tr w:rsidR="00A870EF" w:rsidRPr="00AD0C30" w14:paraId="6AD38C86" w14:textId="77777777" w:rsidTr="000A71B3">
        <w:tc>
          <w:tcPr>
            <w:tcW w:w="2132" w:type="dxa"/>
            <w:tcBorders>
              <w:top w:val="single" w:sz="4" w:space="0" w:color="auto"/>
              <w:left w:val="single" w:sz="4" w:space="0" w:color="auto"/>
              <w:bottom w:val="single" w:sz="4" w:space="0" w:color="auto"/>
              <w:right w:val="single" w:sz="4" w:space="0" w:color="auto"/>
            </w:tcBorders>
          </w:tcPr>
          <w:p w14:paraId="400E9DC3"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0BC705BA"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D3379C6" w14:textId="77777777" w:rsidR="00A870EF" w:rsidRPr="00AD0C30" w:rsidRDefault="00A870EF" w:rsidP="000A71B3">
            <w:pPr>
              <w:pStyle w:val="TableText"/>
            </w:pPr>
            <w:r w:rsidRPr="00AD0C30">
              <w:t xml:space="preserve">Same value as that specified by the SAP client in the related </w:t>
            </w:r>
            <w:r w:rsidRPr="00AD0C30">
              <w:rPr>
                <w:b/>
                <w:bCs/>
              </w:rPr>
              <w:t>SAPExtActionReq</w:t>
            </w:r>
            <w:r w:rsidRPr="00AD0C30">
              <w:t xml:space="preserve"> </w:t>
            </w:r>
            <w:r w:rsidRPr="00AD0C30">
              <w:rPr>
                <w:szCs w:val="24"/>
              </w:rPr>
              <w:t>PDU.</w:t>
            </w:r>
          </w:p>
        </w:tc>
      </w:tr>
      <w:tr w:rsidR="00A870EF" w:rsidRPr="00AD0C30" w14:paraId="2B69D176" w14:textId="77777777" w:rsidTr="000A71B3">
        <w:tc>
          <w:tcPr>
            <w:tcW w:w="2132" w:type="dxa"/>
            <w:tcBorders>
              <w:top w:val="single" w:sz="4" w:space="0" w:color="auto"/>
              <w:left w:val="single" w:sz="4" w:space="0" w:color="auto"/>
              <w:bottom w:val="single" w:sz="4" w:space="0" w:color="auto"/>
              <w:right w:val="single" w:sz="4" w:space="0" w:color="auto"/>
            </w:tcBorders>
          </w:tcPr>
          <w:p w14:paraId="50C2EA96"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60AE6AB6"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1E40A960" w14:textId="77777777" w:rsidR="00A870EF" w:rsidRPr="00AD0C30" w:rsidRDefault="00A870EF" w:rsidP="000A71B3">
            <w:pPr>
              <w:pStyle w:val="TableText"/>
            </w:pPr>
            <w:r w:rsidRPr="00AD0C30">
              <w:t>0 – SAP_TransOK</w:t>
            </w:r>
          </w:p>
          <w:p w14:paraId="31AE98E0" w14:textId="77777777" w:rsidR="00A870EF" w:rsidRPr="00AD0C30" w:rsidRDefault="00A870EF" w:rsidP="000A71B3">
            <w:pPr>
              <w:pStyle w:val="TableText"/>
            </w:pPr>
            <w:r w:rsidRPr="00AD0C30">
              <w:t>1 – SAP_TransKO</w:t>
            </w:r>
          </w:p>
          <w:p w14:paraId="122B8A6A" w14:textId="77777777" w:rsidR="00A870EF" w:rsidRPr="00AD0C30" w:rsidRDefault="00A870EF" w:rsidP="000A71B3">
            <w:pPr>
              <w:pStyle w:val="TableText"/>
            </w:pPr>
            <w:r w:rsidRPr="00AD0C30">
              <w:t>2 – SAP_TransInvalidTID</w:t>
            </w:r>
          </w:p>
        </w:tc>
      </w:tr>
      <w:tr w:rsidR="00A870EF" w:rsidRPr="00AD0C30" w14:paraId="05C7F0E5" w14:textId="77777777" w:rsidTr="000A71B3">
        <w:tc>
          <w:tcPr>
            <w:tcW w:w="2132" w:type="dxa"/>
            <w:tcBorders>
              <w:top w:val="single" w:sz="4" w:space="0" w:color="auto"/>
              <w:left w:val="single" w:sz="4" w:space="0" w:color="auto"/>
              <w:bottom w:val="nil"/>
              <w:right w:val="single" w:sz="4" w:space="0" w:color="auto"/>
            </w:tcBorders>
          </w:tcPr>
          <w:p w14:paraId="15956440" w14:textId="77777777" w:rsidR="00A870EF" w:rsidRPr="00AD0C30" w:rsidRDefault="00A870EF" w:rsidP="000A71B3">
            <w:pPr>
              <w:pStyle w:val="TableText"/>
            </w:pPr>
            <w:r w:rsidRPr="00AD0C30">
              <w:t>ReasonCode</w:t>
            </w:r>
          </w:p>
        </w:tc>
        <w:tc>
          <w:tcPr>
            <w:tcW w:w="2126" w:type="dxa"/>
            <w:tcBorders>
              <w:top w:val="single" w:sz="4" w:space="0" w:color="auto"/>
              <w:left w:val="single" w:sz="4" w:space="0" w:color="auto"/>
              <w:bottom w:val="single" w:sz="4" w:space="0" w:color="auto"/>
              <w:right w:val="single" w:sz="4" w:space="0" w:color="auto"/>
            </w:tcBorders>
          </w:tcPr>
          <w:p w14:paraId="1F33B090" w14:textId="77777777" w:rsidR="00A870EF" w:rsidRPr="00AD0C30" w:rsidRDefault="00A870EF" w:rsidP="000A71B3">
            <w:pPr>
              <w:pStyle w:val="TableText"/>
            </w:pPr>
            <w:r w:rsidRPr="00AD0C30">
              <w:t>LONG</w:t>
            </w:r>
          </w:p>
        </w:tc>
        <w:tc>
          <w:tcPr>
            <w:tcW w:w="4820" w:type="dxa"/>
            <w:tcBorders>
              <w:top w:val="single" w:sz="4" w:space="0" w:color="auto"/>
              <w:left w:val="single" w:sz="4" w:space="0" w:color="auto"/>
              <w:bottom w:val="single" w:sz="4" w:space="0" w:color="auto"/>
              <w:right w:val="single" w:sz="4" w:space="0" w:color="auto"/>
            </w:tcBorders>
          </w:tcPr>
          <w:p w14:paraId="1D093877" w14:textId="77777777" w:rsidR="00A870EF" w:rsidRPr="00AD0C30" w:rsidRDefault="00A870EF" w:rsidP="000A71B3">
            <w:pPr>
              <w:pStyle w:val="TableText"/>
            </w:pPr>
            <w:r w:rsidRPr="00AD0C30">
              <w:t>Associated error code (SMP layer)</w:t>
            </w:r>
          </w:p>
        </w:tc>
      </w:tr>
      <w:tr w:rsidR="00A870EF" w:rsidRPr="00AD0C30" w14:paraId="44C14D2C" w14:textId="77777777" w:rsidTr="000A71B3">
        <w:tc>
          <w:tcPr>
            <w:tcW w:w="2132" w:type="dxa"/>
            <w:tcBorders>
              <w:top w:val="single" w:sz="4" w:space="0" w:color="auto"/>
              <w:left w:val="single" w:sz="4" w:space="0" w:color="auto"/>
              <w:bottom w:val="single" w:sz="4" w:space="0" w:color="auto"/>
              <w:right w:val="single" w:sz="4" w:space="0" w:color="auto"/>
            </w:tcBorders>
          </w:tcPr>
          <w:p w14:paraId="6271357D" w14:textId="77777777" w:rsidR="00A870EF" w:rsidRPr="00AD0C30" w:rsidRDefault="00A870EF" w:rsidP="000A71B3">
            <w:pPr>
              <w:pStyle w:val="TableText"/>
            </w:pPr>
            <w:r w:rsidRPr="00AD0C30">
              <w:t>TransID</w:t>
            </w:r>
          </w:p>
        </w:tc>
        <w:tc>
          <w:tcPr>
            <w:tcW w:w="2126" w:type="dxa"/>
            <w:tcBorders>
              <w:top w:val="single" w:sz="4" w:space="0" w:color="auto"/>
              <w:left w:val="single" w:sz="4" w:space="0" w:color="auto"/>
              <w:bottom w:val="nil"/>
              <w:right w:val="single" w:sz="4" w:space="0" w:color="auto"/>
            </w:tcBorders>
          </w:tcPr>
          <w:p w14:paraId="2C1DF45F" w14:textId="77777777" w:rsidR="00A870EF" w:rsidRPr="00AD0C30" w:rsidRDefault="00A870EF" w:rsidP="000A71B3">
            <w:pPr>
              <w:pStyle w:val="TableText"/>
            </w:pPr>
            <w:r w:rsidRPr="00AD0C30">
              <w:t>ULONG[2]</w:t>
            </w:r>
          </w:p>
        </w:tc>
        <w:tc>
          <w:tcPr>
            <w:tcW w:w="4820" w:type="dxa"/>
            <w:tcBorders>
              <w:top w:val="single" w:sz="4" w:space="0" w:color="auto"/>
              <w:left w:val="single" w:sz="4" w:space="0" w:color="auto"/>
              <w:bottom w:val="nil"/>
              <w:right w:val="single" w:sz="4" w:space="0" w:color="auto"/>
            </w:tcBorders>
          </w:tcPr>
          <w:p w14:paraId="1434B2F0" w14:textId="77777777" w:rsidR="00A870EF" w:rsidRPr="00AD0C30" w:rsidRDefault="00A870EF" w:rsidP="000A71B3">
            <w:pPr>
              <w:pStyle w:val="TableText"/>
            </w:pPr>
            <w:r w:rsidRPr="00AD0C30">
              <w:t xml:space="preserve">Unique progressive number for market day. Entered by the client in the corresponding </w:t>
            </w:r>
            <w:r w:rsidRPr="00AD0C30">
              <w:rPr>
                <w:b/>
                <w:bCs/>
              </w:rPr>
              <w:t>SAPExtActionReq</w:t>
            </w:r>
            <w:r w:rsidRPr="00AD0C30">
              <w:t xml:space="preserve"> PDU</w:t>
            </w:r>
          </w:p>
        </w:tc>
      </w:tr>
      <w:tr w:rsidR="00A870EF" w:rsidRPr="00AD0C30" w14:paraId="4EA6B296" w14:textId="77777777" w:rsidTr="000A71B3">
        <w:tc>
          <w:tcPr>
            <w:tcW w:w="2132" w:type="dxa"/>
            <w:tcBorders>
              <w:top w:val="single" w:sz="4" w:space="0" w:color="auto"/>
              <w:left w:val="single" w:sz="4" w:space="0" w:color="auto"/>
              <w:bottom w:val="single" w:sz="4" w:space="0" w:color="auto"/>
              <w:right w:val="single" w:sz="4" w:space="0" w:color="auto"/>
            </w:tcBorders>
          </w:tcPr>
          <w:p w14:paraId="46BA5C5D" w14:textId="77777777" w:rsidR="00A870EF" w:rsidRPr="00AD0C30" w:rsidRDefault="00A870EF" w:rsidP="000A71B3">
            <w:pPr>
              <w:pStyle w:val="TableText"/>
            </w:pPr>
            <w:r w:rsidRPr="00AD0C30">
              <w:t>InTimestamp</w:t>
            </w:r>
          </w:p>
        </w:tc>
        <w:tc>
          <w:tcPr>
            <w:tcW w:w="2126" w:type="dxa"/>
            <w:tcBorders>
              <w:top w:val="single" w:sz="4" w:space="0" w:color="auto"/>
              <w:left w:val="single" w:sz="4" w:space="0" w:color="auto"/>
              <w:bottom w:val="single" w:sz="4" w:space="0" w:color="auto"/>
              <w:right w:val="single" w:sz="4" w:space="0" w:color="auto"/>
            </w:tcBorders>
          </w:tcPr>
          <w:p w14:paraId="76762B48" w14:textId="77777777" w:rsidR="00A870EF" w:rsidRPr="00AD0C30" w:rsidRDefault="00A870EF" w:rsidP="000A71B3">
            <w:pPr>
              <w:pStyle w:val="TableText"/>
            </w:pPr>
            <w:r w:rsidRPr="00AD0C30">
              <w:t>UTIME</w:t>
            </w:r>
          </w:p>
        </w:tc>
        <w:tc>
          <w:tcPr>
            <w:tcW w:w="4820" w:type="dxa"/>
            <w:tcBorders>
              <w:top w:val="single" w:sz="4" w:space="0" w:color="auto"/>
              <w:left w:val="single" w:sz="4" w:space="0" w:color="auto"/>
              <w:bottom w:val="single" w:sz="4" w:space="0" w:color="auto"/>
              <w:right w:val="single" w:sz="4" w:space="0" w:color="auto"/>
            </w:tcBorders>
          </w:tcPr>
          <w:p w14:paraId="2E675EA5" w14:textId="77777777" w:rsidR="00A870EF" w:rsidRPr="00AD0C30" w:rsidRDefault="00A870EF" w:rsidP="000A71B3">
            <w:pPr>
              <w:pStyle w:val="TableText"/>
            </w:pPr>
            <w:r w:rsidRPr="00AD0C30">
              <w:t>Timestamp (expressed as hmmssmmm</w:t>
            </w:r>
            <w:r w:rsidRPr="00AD0C30">
              <w:rPr>
                <w:b/>
                <w:color w:val="0000FF"/>
              </w:rPr>
              <w:t>uuu</w:t>
            </w:r>
            <w:r w:rsidRPr="00AD0C30">
              <w:t xml:space="preserve">) of the time when the SAP Server has received the corresponding </w:t>
            </w:r>
            <w:r w:rsidRPr="00AD0C30">
              <w:rPr>
                <w:b/>
                <w:bCs/>
              </w:rPr>
              <w:t>SAPExtActionReq</w:t>
            </w:r>
            <w:r w:rsidRPr="00AD0C30">
              <w:t xml:space="preserve"> PDU from the access connection that interconnects it with the SAP Client sender of the action request.</w:t>
            </w:r>
          </w:p>
        </w:tc>
      </w:tr>
      <w:tr w:rsidR="00A870EF" w:rsidRPr="00AD0C30" w14:paraId="4BE38F6D" w14:textId="77777777" w:rsidTr="000A71B3">
        <w:tc>
          <w:tcPr>
            <w:tcW w:w="2132" w:type="dxa"/>
            <w:tcBorders>
              <w:top w:val="single" w:sz="4" w:space="0" w:color="auto"/>
              <w:left w:val="single" w:sz="4" w:space="0" w:color="auto"/>
              <w:bottom w:val="single" w:sz="4" w:space="0" w:color="auto"/>
              <w:right w:val="single" w:sz="4" w:space="0" w:color="auto"/>
            </w:tcBorders>
          </w:tcPr>
          <w:p w14:paraId="6C1E0BBE" w14:textId="77777777" w:rsidR="00A870EF" w:rsidRPr="00AD0C30" w:rsidRDefault="00A870EF" w:rsidP="000A71B3">
            <w:pPr>
              <w:pStyle w:val="TableText"/>
            </w:pPr>
            <w:r w:rsidRPr="00AD0C30">
              <w:t>OutTimestamp</w:t>
            </w:r>
          </w:p>
        </w:tc>
        <w:tc>
          <w:tcPr>
            <w:tcW w:w="2126" w:type="dxa"/>
            <w:tcBorders>
              <w:top w:val="single" w:sz="4" w:space="0" w:color="auto"/>
              <w:left w:val="single" w:sz="4" w:space="0" w:color="auto"/>
              <w:bottom w:val="single" w:sz="4" w:space="0" w:color="auto"/>
              <w:right w:val="single" w:sz="4" w:space="0" w:color="auto"/>
            </w:tcBorders>
          </w:tcPr>
          <w:p w14:paraId="57B55D66" w14:textId="77777777" w:rsidR="00A870EF" w:rsidRPr="00AD0C30" w:rsidRDefault="00A870EF" w:rsidP="000A71B3">
            <w:pPr>
              <w:pStyle w:val="TableText"/>
            </w:pPr>
            <w:r w:rsidRPr="00AD0C30">
              <w:t>UTIME</w:t>
            </w:r>
          </w:p>
        </w:tc>
        <w:tc>
          <w:tcPr>
            <w:tcW w:w="4820" w:type="dxa"/>
            <w:tcBorders>
              <w:top w:val="single" w:sz="4" w:space="0" w:color="auto"/>
              <w:left w:val="single" w:sz="4" w:space="0" w:color="auto"/>
              <w:bottom w:val="single" w:sz="4" w:space="0" w:color="auto"/>
              <w:right w:val="single" w:sz="4" w:space="0" w:color="auto"/>
            </w:tcBorders>
          </w:tcPr>
          <w:p w14:paraId="63CD091D" w14:textId="77777777" w:rsidR="00A870EF" w:rsidRPr="00AD0C30" w:rsidRDefault="00A870EF" w:rsidP="000A71B3">
            <w:pPr>
              <w:pStyle w:val="TableText"/>
            </w:pPr>
            <w:r w:rsidRPr="00AD0C30">
              <w:t>Timestamp (expressed as hmmssmmm</w:t>
            </w:r>
            <w:r w:rsidRPr="00AD0C30">
              <w:rPr>
                <w:b/>
                <w:color w:val="0000FF"/>
              </w:rPr>
              <w:t>uuu</w:t>
            </w:r>
            <w:r w:rsidRPr="00AD0C30">
              <w:t xml:space="preserve">) of the time when the SAP Server has sent this </w:t>
            </w:r>
            <w:r w:rsidRPr="00AD0C30">
              <w:rPr>
                <w:b/>
                <w:bCs/>
              </w:rPr>
              <w:t>SAPExtActionRes</w:t>
            </w:r>
            <w:r w:rsidRPr="00AD0C30">
              <w:t xml:space="preserve"> PDU on the access connection that interconnects it with the SAP Client sender of the action request.</w:t>
            </w:r>
          </w:p>
        </w:tc>
      </w:tr>
      <w:tr w:rsidR="00A870EF" w:rsidRPr="00AD0C30" w14:paraId="05C43144" w14:textId="77777777" w:rsidTr="000A71B3">
        <w:tc>
          <w:tcPr>
            <w:tcW w:w="2132" w:type="dxa"/>
            <w:tcBorders>
              <w:top w:val="single" w:sz="4" w:space="0" w:color="auto"/>
              <w:left w:val="single" w:sz="4" w:space="0" w:color="auto"/>
              <w:bottom w:val="single" w:sz="4" w:space="0" w:color="auto"/>
              <w:right w:val="single" w:sz="4" w:space="0" w:color="auto"/>
            </w:tcBorders>
          </w:tcPr>
          <w:p w14:paraId="74022608" w14:textId="77777777" w:rsidR="00A870EF" w:rsidRPr="00AD0C30" w:rsidRDefault="00A870EF" w:rsidP="000A71B3">
            <w:pPr>
              <w:pStyle w:val="TableText"/>
            </w:pPr>
            <w:r w:rsidRPr="00AD0C30">
              <w:t>ResClassID</w:t>
            </w:r>
          </w:p>
        </w:tc>
        <w:tc>
          <w:tcPr>
            <w:tcW w:w="2126" w:type="dxa"/>
            <w:tcBorders>
              <w:top w:val="single" w:sz="4" w:space="0" w:color="auto"/>
              <w:left w:val="single" w:sz="4" w:space="0" w:color="auto"/>
              <w:bottom w:val="single" w:sz="4" w:space="0" w:color="auto"/>
              <w:right w:val="single" w:sz="4" w:space="0" w:color="auto"/>
            </w:tcBorders>
          </w:tcPr>
          <w:p w14:paraId="1179EE2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DB221B7" w14:textId="77777777" w:rsidR="00A870EF" w:rsidRPr="00AD0C30" w:rsidRDefault="00A870EF" w:rsidP="000A71B3">
            <w:pPr>
              <w:pStyle w:val="TableText"/>
            </w:pPr>
            <w:r w:rsidRPr="00AD0C30">
              <w:t xml:space="preserve">Numeric ID of the class contained in the Data field (if 0 </w:t>
            </w:r>
            <w:r w:rsidRPr="00AD0C30">
              <w:rPr>
                <w:i/>
                <w:iCs/>
              </w:rPr>
              <w:t>Data</w:t>
            </w:r>
            <w:r w:rsidRPr="00AD0C30">
              <w:t xml:space="preserve"> field not present)</w:t>
            </w:r>
          </w:p>
        </w:tc>
      </w:tr>
      <w:tr w:rsidR="00A870EF" w:rsidRPr="00AD0C30" w14:paraId="527A82B7" w14:textId="77777777" w:rsidTr="000A71B3">
        <w:tc>
          <w:tcPr>
            <w:tcW w:w="2132" w:type="dxa"/>
            <w:tcBorders>
              <w:top w:val="single" w:sz="4" w:space="0" w:color="auto"/>
              <w:left w:val="single" w:sz="4" w:space="0" w:color="auto"/>
              <w:bottom w:val="single" w:sz="4" w:space="0" w:color="auto"/>
              <w:right w:val="single" w:sz="4" w:space="0" w:color="auto"/>
            </w:tcBorders>
          </w:tcPr>
          <w:p w14:paraId="52A2B1A1" w14:textId="77777777" w:rsidR="00A870EF" w:rsidRPr="00AD0C30" w:rsidRDefault="00A870EF" w:rsidP="000A71B3">
            <w:pPr>
              <w:pStyle w:val="TableText"/>
              <w:rPr>
                <w:b/>
              </w:rPr>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4685429B"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01591B57" w14:textId="77777777" w:rsidR="00A870EF" w:rsidRPr="00AD0C30" w:rsidRDefault="00A870EF" w:rsidP="000A71B3">
            <w:pPr>
              <w:pStyle w:val="TableText"/>
            </w:pPr>
            <w:r w:rsidRPr="00AD0C30">
              <w:t>Data transparent for the Application layer and belonging to the Market layer (Optional)</w:t>
            </w:r>
          </w:p>
        </w:tc>
      </w:tr>
    </w:tbl>
    <w:p w14:paraId="40F58378" w14:textId="77777777" w:rsidR="00A870EF" w:rsidRPr="00AD0C30" w:rsidRDefault="00A870EF" w:rsidP="00A870EF">
      <w:pPr>
        <w:pStyle w:val="Heading3"/>
        <w:ind w:left="431"/>
      </w:pPr>
      <w:r w:rsidRPr="00AD0C30">
        <w:br w:type="page"/>
      </w:r>
      <w:bookmarkStart w:id="1008" w:name="_d2h_bmk__Toc127635567_102"/>
      <w:bookmarkStart w:id="1009" w:name="_D2HTopic_941"/>
      <w:bookmarkStart w:id="1010" w:name="_Toc85456728"/>
      <w:bookmarkStart w:id="1011" w:name="_Toc125987495"/>
      <w:r w:rsidRPr="00AD0C30">
        <w:lastRenderedPageBreak/>
        <w:t>SAPMonitoredActionReq</w:t>
      </w:r>
      <w:bookmarkEnd w:id="1008"/>
      <w:bookmarkEnd w:id="1009"/>
      <w:bookmarkEnd w:id="1010"/>
      <w:bookmarkEnd w:id="1011"/>
    </w:p>
    <w:p w14:paraId="25C1617F" w14:textId="77777777" w:rsidR="00A870EF" w:rsidRPr="00AD0C30" w:rsidRDefault="00A870EF" w:rsidP="00A870EF">
      <w:pPr>
        <w:pStyle w:val="BodyText"/>
        <w:ind w:left="431"/>
      </w:pPr>
      <w:r w:rsidRPr="00AD0C30">
        <w:t xml:space="preserve">The </w:t>
      </w:r>
      <w:r w:rsidRPr="00AD0C30">
        <w:rPr>
          <w:b/>
          <w:bCs/>
        </w:rPr>
        <w:t>SAPActionMonitoredReq</w:t>
      </w:r>
      <w:r w:rsidRPr="00AD0C30">
        <w:t xml:space="preserve"> PDU is sent by the SAP client to the SAP Server to deliver the request to perform an action on the specified class.</w:t>
      </w:r>
    </w:p>
    <w:p w14:paraId="06C602E2" w14:textId="77777777" w:rsidR="00A870EF" w:rsidRPr="00AD0C30" w:rsidRDefault="00A870EF" w:rsidP="00A870EF">
      <w:pPr>
        <w:pStyle w:val="BodyText"/>
        <w:spacing w:after="115"/>
        <w:ind w:left="431"/>
        <w:rPr>
          <w:szCs w:val="24"/>
        </w:rPr>
      </w:pPr>
      <w:r w:rsidRPr="00AD0C30">
        <w:rPr>
          <w:szCs w:val="24"/>
        </w:rPr>
        <w:t xml:space="preserve">The SAP Server will reply to the </w:t>
      </w:r>
      <w:r w:rsidRPr="00AD0C30">
        <w:rPr>
          <w:b/>
          <w:bCs/>
        </w:rPr>
        <w:t>SAPActionMonitoredReq</w:t>
      </w:r>
      <w:r w:rsidRPr="00AD0C30">
        <w:t xml:space="preserve"> PDU </w:t>
      </w:r>
      <w:r w:rsidRPr="00AD0C30">
        <w:rPr>
          <w:szCs w:val="24"/>
        </w:rPr>
        <w:t xml:space="preserve">with a </w:t>
      </w:r>
      <w:r w:rsidRPr="00AD0C30">
        <w:rPr>
          <w:b/>
          <w:bCs/>
        </w:rPr>
        <w:t>SAPActionMonitoredRes</w:t>
      </w:r>
      <w:r w:rsidRPr="00AD0C30">
        <w:t xml:space="preserve"> </w:t>
      </w:r>
      <w:r w:rsidRPr="00AD0C30">
        <w:rPr>
          <w:szCs w:val="24"/>
        </w:rPr>
        <w:t>PDU carrying two timestamps with milliseconds resolution, which the SAP Client can use to calculate the overall transaction elapse time.</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7534732A"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75693EFD"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61A2542A"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2B83AA99" w14:textId="77777777" w:rsidR="00A870EF" w:rsidRPr="00AD0C30" w:rsidRDefault="00A870EF" w:rsidP="000A71B3">
            <w:pPr>
              <w:pStyle w:val="TableHeading"/>
              <w:rPr>
                <w:lang w:val="fr-FR"/>
              </w:rPr>
            </w:pPr>
            <w:r w:rsidRPr="00AD0C30">
              <w:rPr>
                <w:lang w:val="fr-FR"/>
              </w:rPr>
              <w:t>DESCRIPTION</w:t>
            </w:r>
          </w:p>
        </w:tc>
      </w:tr>
      <w:tr w:rsidR="00A870EF" w:rsidRPr="00AD0C30" w14:paraId="34B2610A" w14:textId="77777777" w:rsidTr="000A71B3">
        <w:tc>
          <w:tcPr>
            <w:tcW w:w="2132" w:type="dxa"/>
            <w:tcBorders>
              <w:top w:val="single" w:sz="4" w:space="0" w:color="auto"/>
              <w:left w:val="single" w:sz="4" w:space="0" w:color="auto"/>
              <w:bottom w:val="single" w:sz="4" w:space="0" w:color="auto"/>
              <w:right w:val="single" w:sz="4" w:space="0" w:color="auto"/>
            </w:tcBorders>
          </w:tcPr>
          <w:p w14:paraId="78330C50"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596C5538"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2C0E1E6F" w14:textId="77777777" w:rsidR="00A870EF" w:rsidRPr="00AD0C30" w:rsidRDefault="00A870EF" w:rsidP="000A71B3">
            <w:pPr>
              <w:pStyle w:val="TableText"/>
            </w:pPr>
            <w:r w:rsidRPr="00AD0C30">
              <w:t>Type of the SAP PDU. Must be 215.</w:t>
            </w:r>
          </w:p>
        </w:tc>
      </w:tr>
      <w:tr w:rsidR="00A870EF" w:rsidRPr="00AD0C30" w14:paraId="5248BA74" w14:textId="77777777" w:rsidTr="000A71B3">
        <w:tc>
          <w:tcPr>
            <w:tcW w:w="2132" w:type="dxa"/>
            <w:tcBorders>
              <w:top w:val="single" w:sz="4" w:space="0" w:color="auto"/>
              <w:left w:val="single" w:sz="4" w:space="0" w:color="auto"/>
              <w:bottom w:val="single" w:sz="4" w:space="0" w:color="auto"/>
              <w:right w:val="single" w:sz="4" w:space="0" w:color="auto"/>
            </w:tcBorders>
          </w:tcPr>
          <w:p w14:paraId="3A4198DF"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01926D7F"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97F4360"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SAPMonitoredActionRes</w:t>
            </w:r>
            <w:r w:rsidRPr="00AD0C30">
              <w:t xml:space="preserve"> </w:t>
            </w:r>
            <w:r w:rsidRPr="00AD0C30">
              <w:rPr>
                <w:szCs w:val="24"/>
              </w:rPr>
              <w:t>PDU</w:t>
            </w:r>
            <w:r w:rsidRPr="00AD0C30">
              <w:t>.</w:t>
            </w:r>
          </w:p>
        </w:tc>
      </w:tr>
      <w:tr w:rsidR="00A870EF" w:rsidRPr="00AD0C30" w14:paraId="56D268E5" w14:textId="77777777" w:rsidTr="000A71B3">
        <w:tc>
          <w:tcPr>
            <w:tcW w:w="2132" w:type="dxa"/>
            <w:tcBorders>
              <w:top w:val="single" w:sz="4" w:space="0" w:color="auto"/>
              <w:left w:val="single" w:sz="4" w:space="0" w:color="auto"/>
              <w:bottom w:val="single" w:sz="4" w:space="0" w:color="auto"/>
              <w:right w:val="single" w:sz="4" w:space="0" w:color="auto"/>
            </w:tcBorders>
          </w:tcPr>
          <w:p w14:paraId="4B25CDC1" w14:textId="77777777" w:rsidR="00A870EF" w:rsidRPr="00AD0C30" w:rsidRDefault="00A870EF" w:rsidP="000A71B3">
            <w:pPr>
              <w:pStyle w:val="TableText"/>
            </w:pPr>
            <w:r w:rsidRPr="00AD0C30">
              <w:t>ClassID</w:t>
            </w:r>
          </w:p>
        </w:tc>
        <w:tc>
          <w:tcPr>
            <w:tcW w:w="2126" w:type="dxa"/>
            <w:tcBorders>
              <w:top w:val="single" w:sz="4" w:space="0" w:color="auto"/>
              <w:left w:val="single" w:sz="4" w:space="0" w:color="auto"/>
              <w:bottom w:val="single" w:sz="4" w:space="0" w:color="auto"/>
              <w:right w:val="single" w:sz="4" w:space="0" w:color="auto"/>
            </w:tcBorders>
          </w:tcPr>
          <w:p w14:paraId="0453483F"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A075848" w14:textId="77777777" w:rsidR="00A870EF" w:rsidRPr="00AD0C30" w:rsidRDefault="00A870EF" w:rsidP="000A71B3">
            <w:pPr>
              <w:pStyle w:val="TableText"/>
            </w:pPr>
            <w:r w:rsidRPr="00AD0C30">
              <w:t>Numeric ID of the class to which the request for action is addressed (see SMP protocol)</w:t>
            </w:r>
          </w:p>
        </w:tc>
      </w:tr>
      <w:tr w:rsidR="00A870EF" w:rsidRPr="00AD0C30" w14:paraId="7DEB8139" w14:textId="77777777" w:rsidTr="000A71B3">
        <w:tc>
          <w:tcPr>
            <w:tcW w:w="2132" w:type="dxa"/>
            <w:tcBorders>
              <w:top w:val="single" w:sz="4" w:space="0" w:color="auto"/>
              <w:left w:val="single" w:sz="4" w:space="0" w:color="auto"/>
              <w:bottom w:val="single" w:sz="4" w:space="0" w:color="auto"/>
              <w:right w:val="single" w:sz="4" w:space="0" w:color="auto"/>
            </w:tcBorders>
          </w:tcPr>
          <w:p w14:paraId="610EEF82" w14:textId="77777777" w:rsidR="00A870EF" w:rsidRPr="00AD0C30" w:rsidRDefault="00A870EF" w:rsidP="000A71B3">
            <w:pPr>
              <w:pStyle w:val="TableText"/>
            </w:pPr>
            <w:r w:rsidRPr="00AD0C30">
              <w:t>KeyID</w:t>
            </w:r>
          </w:p>
        </w:tc>
        <w:tc>
          <w:tcPr>
            <w:tcW w:w="2126" w:type="dxa"/>
            <w:tcBorders>
              <w:top w:val="single" w:sz="4" w:space="0" w:color="auto"/>
              <w:left w:val="single" w:sz="4" w:space="0" w:color="auto"/>
              <w:bottom w:val="single" w:sz="4" w:space="0" w:color="auto"/>
              <w:right w:val="single" w:sz="4" w:space="0" w:color="auto"/>
            </w:tcBorders>
          </w:tcPr>
          <w:p w14:paraId="150731A9"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008D54B" w14:textId="77777777" w:rsidR="00A870EF" w:rsidRPr="00AD0C30" w:rsidRDefault="00A870EF" w:rsidP="000A71B3">
            <w:pPr>
              <w:pStyle w:val="TableText"/>
            </w:pPr>
            <w:r w:rsidRPr="00AD0C30">
              <w:t>Key ID used by the SAP client to identify the record uniquely</w:t>
            </w:r>
          </w:p>
        </w:tc>
      </w:tr>
      <w:tr w:rsidR="00A870EF" w:rsidRPr="00AD0C30" w14:paraId="2EC839D5" w14:textId="77777777" w:rsidTr="000A71B3">
        <w:tc>
          <w:tcPr>
            <w:tcW w:w="2132" w:type="dxa"/>
            <w:tcBorders>
              <w:top w:val="single" w:sz="4" w:space="0" w:color="auto"/>
              <w:left w:val="single" w:sz="4" w:space="0" w:color="auto"/>
              <w:bottom w:val="nil"/>
              <w:right w:val="single" w:sz="4" w:space="0" w:color="auto"/>
            </w:tcBorders>
          </w:tcPr>
          <w:p w14:paraId="4EC965E3" w14:textId="77777777" w:rsidR="00A870EF" w:rsidRPr="00AD0C30" w:rsidRDefault="00A870EF" w:rsidP="000A71B3">
            <w:pPr>
              <w:pStyle w:val="TableText"/>
            </w:pPr>
            <w:r w:rsidRPr="00AD0C30">
              <w:t>Action</w:t>
            </w:r>
          </w:p>
        </w:tc>
        <w:tc>
          <w:tcPr>
            <w:tcW w:w="2126" w:type="dxa"/>
            <w:tcBorders>
              <w:top w:val="single" w:sz="4" w:space="0" w:color="auto"/>
              <w:left w:val="single" w:sz="4" w:space="0" w:color="auto"/>
              <w:bottom w:val="single" w:sz="4" w:space="0" w:color="auto"/>
              <w:right w:val="single" w:sz="4" w:space="0" w:color="auto"/>
            </w:tcBorders>
          </w:tcPr>
          <w:p w14:paraId="1F568ACF"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5617FCC4" w14:textId="77777777" w:rsidR="00A870EF" w:rsidRPr="00AD0C30" w:rsidRDefault="00A870EF" w:rsidP="000A71B3">
            <w:pPr>
              <w:pStyle w:val="TableText"/>
            </w:pPr>
            <w:r w:rsidRPr="00AD0C30">
              <w:t>0 – ADD (addition of a new record)</w:t>
            </w:r>
          </w:p>
          <w:p w14:paraId="7148D5AC" w14:textId="77777777" w:rsidR="00A870EF" w:rsidRPr="00AD0C30" w:rsidRDefault="00A870EF" w:rsidP="000A71B3">
            <w:pPr>
              <w:pStyle w:val="TableText"/>
            </w:pPr>
            <w:r w:rsidRPr="00AD0C30">
              <w:t xml:space="preserve">1 – </w:t>
            </w:r>
            <w:smartTag w:uri="urn:schemas-microsoft-com:office:smarttags" w:element="place">
              <w:smartTag w:uri="urn:schemas-microsoft-com:office:smarttags" w:element="State">
                <w:r w:rsidRPr="00AD0C30">
                  <w:t>DEL</w:t>
                </w:r>
              </w:smartTag>
            </w:smartTag>
            <w:r w:rsidRPr="00AD0C30">
              <w:t xml:space="preserve"> (logical deletion of an existing record)</w:t>
            </w:r>
          </w:p>
          <w:p w14:paraId="123A2BF6" w14:textId="77777777" w:rsidR="00A870EF" w:rsidRPr="00AD0C30" w:rsidRDefault="00A870EF" w:rsidP="000A71B3">
            <w:pPr>
              <w:pStyle w:val="TableText"/>
            </w:pPr>
            <w:r w:rsidRPr="00AD0C30">
              <w:t>2 – RWT (updating of an existing record)</w:t>
            </w:r>
          </w:p>
          <w:p w14:paraId="5CB5353D" w14:textId="77777777" w:rsidR="00A870EF" w:rsidRPr="00AD0C30" w:rsidRDefault="00A870EF" w:rsidP="000A71B3">
            <w:pPr>
              <w:pStyle w:val="TableText"/>
            </w:pPr>
            <w:r w:rsidRPr="00AD0C30">
              <w:t>3 – KILL (permanent deletion of a record from the DB)</w:t>
            </w:r>
          </w:p>
        </w:tc>
      </w:tr>
      <w:tr w:rsidR="00A870EF" w:rsidRPr="00AD0C30" w14:paraId="79CEB13C" w14:textId="77777777" w:rsidTr="000A71B3">
        <w:tc>
          <w:tcPr>
            <w:tcW w:w="2132" w:type="dxa"/>
            <w:tcBorders>
              <w:top w:val="single" w:sz="4" w:space="0" w:color="auto"/>
              <w:left w:val="single" w:sz="4" w:space="0" w:color="auto"/>
              <w:bottom w:val="single" w:sz="4" w:space="0" w:color="auto"/>
              <w:right w:val="single" w:sz="4" w:space="0" w:color="auto"/>
            </w:tcBorders>
          </w:tcPr>
          <w:p w14:paraId="525F5D98" w14:textId="77777777" w:rsidR="00A870EF" w:rsidRPr="00AD0C30" w:rsidRDefault="00A870EF" w:rsidP="000A71B3">
            <w:pPr>
              <w:pStyle w:val="TableText"/>
            </w:pPr>
            <w:r w:rsidRPr="00AD0C30">
              <w:t>TransID</w:t>
            </w:r>
          </w:p>
        </w:tc>
        <w:tc>
          <w:tcPr>
            <w:tcW w:w="2126" w:type="dxa"/>
            <w:tcBorders>
              <w:top w:val="single" w:sz="4" w:space="0" w:color="auto"/>
              <w:left w:val="single" w:sz="4" w:space="0" w:color="auto"/>
              <w:bottom w:val="nil"/>
              <w:right w:val="single" w:sz="4" w:space="0" w:color="auto"/>
            </w:tcBorders>
          </w:tcPr>
          <w:p w14:paraId="2F96796B" w14:textId="77777777" w:rsidR="00A870EF" w:rsidRPr="00AD0C30" w:rsidRDefault="00A870EF" w:rsidP="000A71B3">
            <w:pPr>
              <w:pStyle w:val="TableText"/>
            </w:pPr>
            <w:r w:rsidRPr="00AD0C30">
              <w:t>ULONG[2]</w:t>
            </w:r>
          </w:p>
        </w:tc>
        <w:tc>
          <w:tcPr>
            <w:tcW w:w="4820" w:type="dxa"/>
            <w:tcBorders>
              <w:top w:val="single" w:sz="4" w:space="0" w:color="auto"/>
              <w:left w:val="single" w:sz="4" w:space="0" w:color="auto"/>
              <w:bottom w:val="nil"/>
              <w:right w:val="single" w:sz="4" w:space="0" w:color="auto"/>
            </w:tcBorders>
          </w:tcPr>
          <w:p w14:paraId="3ABCD89C" w14:textId="77777777" w:rsidR="00A870EF" w:rsidRPr="00AD0C30" w:rsidRDefault="00A870EF" w:rsidP="000A71B3">
            <w:pPr>
              <w:pStyle w:val="TableText"/>
            </w:pPr>
            <w:r w:rsidRPr="00AD0C30">
              <w:t>Unique progressive number for market day</w:t>
            </w:r>
          </w:p>
        </w:tc>
      </w:tr>
      <w:tr w:rsidR="00A870EF" w:rsidRPr="00AD0C30" w14:paraId="29D7065E" w14:textId="77777777" w:rsidTr="000A71B3">
        <w:tc>
          <w:tcPr>
            <w:tcW w:w="2132" w:type="dxa"/>
            <w:tcBorders>
              <w:top w:val="single" w:sz="4" w:space="0" w:color="auto"/>
              <w:left w:val="single" w:sz="4" w:space="0" w:color="auto"/>
              <w:bottom w:val="single" w:sz="4" w:space="0" w:color="auto"/>
              <w:right w:val="single" w:sz="4" w:space="0" w:color="auto"/>
            </w:tcBorders>
          </w:tcPr>
          <w:p w14:paraId="09723F77" w14:textId="77777777" w:rsidR="00A870EF" w:rsidRPr="00AD0C30" w:rsidRDefault="00A870EF" w:rsidP="000A71B3">
            <w:pPr>
              <w:pStyle w:val="TableText"/>
            </w:pPr>
            <w:r w:rsidRPr="00AD0C30">
              <w:t>DataInResponse</w:t>
            </w:r>
          </w:p>
        </w:tc>
        <w:tc>
          <w:tcPr>
            <w:tcW w:w="2126" w:type="dxa"/>
            <w:tcBorders>
              <w:top w:val="single" w:sz="4" w:space="0" w:color="auto"/>
              <w:left w:val="single" w:sz="4" w:space="0" w:color="auto"/>
              <w:bottom w:val="nil"/>
              <w:right w:val="single" w:sz="4" w:space="0" w:color="auto"/>
            </w:tcBorders>
          </w:tcPr>
          <w:p w14:paraId="7EF964A9" w14:textId="77777777" w:rsidR="00A870EF" w:rsidRPr="00AD0C30" w:rsidRDefault="00A870EF" w:rsidP="000A71B3">
            <w:pPr>
              <w:pStyle w:val="TableText"/>
            </w:pPr>
            <w:r w:rsidRPr="00AD0C30">
              <w:t>BOOLEAN</w:t>
            </w:r>
          </w:p>
        </w:tc>
        <w:tc>
          <w:tcPr>
            <w:tcW w:w="4820" w:type="dxa"/>
            <w:tcBorders>
              <w:top w:val="single" w:sz="4" w:space="0" w:color="auto"/>
              <w:left w:val="single" w:sz="4" w:space="0" w:color="auto"/>
              <w:bottom w:val="nil"/>
              <w:right w:val="single" w:sz="4" w:space="0" w:color="auto"/>
            </w:tcBorders>
          </w:tcPr>
          <w:p w14:paraId="40979C95" w14:textId="77777777" w:rsidR="00A870EF" w:rsidRPr="00AD0C30" w:rsidRDefault="00A870EF" w:rsidP="000A71B3">
            <w:pPr>
              <w:pStyle w:val="TableText"/>
            </w:pPr>
            <w:r w:rsidRPr="00AD0C30">
              <w:t xml:space="preserve">Flag indicating whether the </w:t>
            </w:r>
            <w:r w:rsidRPr="00AD0C30">
              <w:rPr>
                <w:b/>
                <w:bCs/>
              </w:rPr>
              <w:t>SAPMonitoredActionRes</w:t>
            </w:r>
            <w:r w:rsidRPr="00AD0C30">
              <w:t xml:space="preserve"> PDU must also return the SMP data record generated by the transaction. Possible values are:</w:t>
            </w:r>
          </w:p>
          <w:p w14:paraId="135EDD45" w14:textId="77777777" w:rsidR="00A870EF" w:rsidRPr="00AD0C30" w:rsidRDefault="00A870EF" w:rsidP="000A71B3">
            <w:pPr>
              <w:pStyle w:val="TableText"/>
            </w:pPr>
            <w:r w:rsidRPr="00AD0C30">
              <w:t xml:space="preserve">0 – The </w:t>
            </w:r>
            <w:r w:rsidRPr="00AD0C30">
              <w:rPr>
                <w:b/>
                <w:bCs/>
              </w:rPr>
              <w:t>SAPMonitoredActionRes</w:t>
            </w:r>
            <w:r w:rsidRPr="00AD0C30">
              <w:t xml:space="preserve"> PDU must return the SMP data record generated by the transaction.</w:t>
            </w:r>
          </w:p>
          <w:p w14:paraId="395B4B13" w14:textId="77777777" w:rsidR="00A870EF" w:rsidRPr="00AD0C30" w:rsidRDefault="00A870EF" w:rsidP="000A71B3">
            <w:pPr>
              <w:pStyle w:val="TableText"/>
            </w:pPr>
            <w:r w:rsidRPr="00AD0C30">
              <w:t xml:space="preserve">1 – The </w:t>
            </w:r>
            <w:r w:rsidRPr="00AD0C30">
              <w:rPr>
                <w:b/>
                <w:bCs/>
              </w:rPr>
              <w:t>SAPMonitoredActionRes</w:t>
            </w:r>
            <w:r w:rsidRPr="00AD0C30">
              <w:t xml:space="preserve"> PDU must not return the SMP data record.</w:t>
            </w:r>
          </w:p>
          <w:p w14:paraId="7E5BFBC7" w14:textId="77777777" w:rsidR="00A870EF" w:rsidRPr="00AD0C30" w:rsidRDefault="00A870EF" w:rsidP="000A71B3">
            <w:pPr>
              <w:pStyle w:val="TableText"/>
            </w:pPr>
            <w:r w:rsidRPr="00AD0C30">
              <w:t xml:space="preserve">This flag is only significant if the </w:t>
            </w:r>
            <w:r w:rsidRPr="00AD0C30">
              <w:rPr>
                <w:i/>
                <w:iCs/>
              </w:rPr>
              <w:t>Data Notification</w:t>
            </w:r>
            <w:r w:rsidRPr="00AD0C30">
              <w:t xml:space="preserve"> attribute of the class to which the action request was sent is set to SUBSCRIPTION_RESPONSE or RESPONSE).</w:t>
            </w:r>
          </w:p>
        </w:tc>
      </w:tr>
      <w:tr w:rsidR="00A870EF" w:rsidRPr="00AD0C30" w14:paraId="50AD4F5E" w14:textId="77777777" w:rsidTr="000A71B3">
        <w:tc>
          <w:tcPr>
            <w:tcW w:w="2132" w:type="dxa"/>
            <w:tcBorders>
              <w:top w:val="nil"/>
              <w:left w:val="single" w:sz="4" w:space="0" w:color="auto"/>
              <w:bottom w:val="single" w:sz="4" w:space="0" w:color="auto"/>
              <w:right w:val="single" w:sz="4" w:space="0" w:color="auto"/>
            </w:tcBorders>
          </w:tcPr>
          <w:p w14:paraId="391C0E67" w14:textId="77777777" w:rsidR="00A870EF" w:rsidRPr="00AD0C30" w:rsidRDefault="00A870EF" w:rsidP="000A71B3">
            <w:pPr>
              <w:pStyle w:val="TableText"/>
              <w:rPr>
                <w:b/>
              </w:rPr>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04615F7C"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2698D843" w14:textId="77777777" w:rsidR="00A870EF" w:rsidRPr="00AD0C30" w:rsidRDefault="00A870EF" w:rsidP="000A71B3">
            <w:pPr>
              <w:pStyle w:val="TableText"/>
            </w:pPr>
            <w:r w:rsidRPr="00AD0C30">
              <w:t>Transparent data for the Application layer and belonging to the market layer</w:t>
            </w:r>
          </w:p>
        </w:tc>
      </w:tr>
    </w:tbl>
    <w:p w14:paraId="23CA9880" w14:textId="77777777" w:rsidR="00A870EF" w:rsidRPr="00AD0C30" w:rsidRDefault="00A870EF" w:rsidP="00A870EF">
      <w:pPr>
        <w:pStyle w:val="Heading3"/>
        <w:ind w:left="431"/>
      </w:pPr>
      <w:bookmarkStart w:id="1012" w:name="_d2h_bmk__Toc127635568_102"/>
      <w:bookmarkStart w:id="1013" w:name="_D2HTopic_942"/>
      <w:r w:rsidRPr="00AD0C30">
        <w:br w:type="page"/>
      </w:r>
      <w:bookmarkStart w:id="1014" w:name="_Toc85456729"/>
      <w:bookmarkStart w:id="1015" w:name="_Toc125987496"/>
      <w:r w:rsidRPr="00AD0C30">
        <w:lastRenderedPageBreak/>
        <w:t>SAPMonitoredActionRes</w:t>
      </w:r>
      <w:bookmarkEnd w:id="1012"/>
      <w:bookmarkEnd w:id="1013"/>
      <w:bookmarkEnd w:id="1014"/>
      <w:bookmarkEnd w:id="1015"/>
    </w:p>
    <w:p w14:paraId="2E4927B0" w14:textId="77777777" w:rsidR="00A870EF" w:rsidRPr="00AD0C30" w:rsidRDefault="00A870EF" w:rsidP="00A870EF">
      <w:pPr>
        <w:pStyle w:val="BodyText"/>
        <w:ind w:left="431"/>
        <w:rPr>
          <w:szCs w:val="24"/>
        </w:rPr>
      </w:pPr>
      <w:r w:rsidRPr="00AD0C30">
        <w:rPr>
          <w:szCs w:val="24"/>
        </w:rPr>
        <w:t xml:space="preserve">The </w:t>
      </w:r>
      <w:r w:rsidRPr="00AD0C30">
        <w:rPr>
          <w:b/>
          <w:bCs/>
        </w:rPr>
        <w:t>SAPMonitoredActionRes</w:t>
      </w:r>
      <w:r w:rsidRPr="00AD0C30">
        <w:t xml:space="preserve"> </w:t>
      </w:r>
      <w:r w:rsidRPr="00AD0C30">
        <w:rPr>
          <w:szCs w:val="24"/>
        </w:rPr>
        <w:t xml:space="preserve">PDU is sent by the SAP Server to the SAP client in response to a </w:t>
      </w:r>
      <w:r w:rsidRPr="00AD0C30">
        <w:rPr>
          <w:b/>
          <w:bCs/>
          <w:szCs w:val="24"/>
        </w:rPr>
        <w:t>SAPMonitoredActionReq</w:t>
      </w:r>
      <w:r w:rsidRPr="00AD0C30">
        <w:rPr>
          <w:szCs w:val="24"/>
        </w:rPr>
        <w:t xml:space="preserve"> PDU to notify the creation of the corresponding transaction in the market.</w:t>
      </w:r>
    </w:p>
    <w:p w14:paraId="478465D3" w14:textId="77777777" w:rsidR="00A870EF" w:rsidRPr="00AD0C30" w:rsidRDefault="00A870EF" w:rsidP="00A870EF">
      <w:pPr>
        <w:pStyle w:val="BodyText"/>
        <w:ind w:left="431"/>
        <w:rPr>
          <w:szCs w:val="24"/>
        </w:rPr>
      </w:pPr>
      <w:r w:rsidRPr="00AD0C30">
        <w:rPr>
          <w:szCs w:val="24"/>
        </w:rPr>
        <w:t xml:space="preserve">The </w:t>
      </w:r>
      <w:r w:rsidRPr="00AD0C30">
        <w:rPr>
          <w:b/>
          <w:bCs/>
        </w:rPr>
        <w:t>SAPMonitoredActionRes</w:t>
      </w:r>
      <w:r w:rsidRPr="00AD0C30">
        <w:t xml:space="preserve"> </w:t>
      </w:r>
      <w:r w:rsidRPr="00AD0C30">
        <w:rPr>
          <w:szCs w:val="24"/>
        </w:rPr>
        <w:t xml:space="preserve">PDU returns two timestamps, with milliseconds resolution, taken by the SAP Server to the SAP Client: </w:t>
      </w:r>
      <w:r w:rsidRPr="00AD0C30">
        <w:rPr>
          <w:i/>
          <w:iCs/>
          <w:szCs w:val="24"/>
        </w:rPr>
        <w:t xml:space="preserve">InTimestamp </w:t>
      </w:r>
      <w:r w:rsidRPr="00AD0C30">
        <w:rPr>
          <w:szCs w:val="24"/>
        </w:rPr>
        <w:t xml:space="preserve">and </w:t>
      </w:r>
      <w:r w:rsidRPr="00AD0C30">
        <w:rPr>
          <w:i/>
          <w:iCs/>
          <w:szCs w:val="24"/>
        </w:rPr>
        <w:t>OutTimestamp</w:t>
      </w:r>
      <w:r w:rsidRPr="00AD0C30">
        <w:rPr>
          <w:szCs w:val="24"/>
        </w:rPr>
        <w:t>. The difference (</w:t>
      </w:r>
      <w:r w:rsidRPr="00AD0C30">
        <w:rPr>
          <w:i/>
          <w:iCs/>
          <w:szCs w:val="24"/>
        </w:rPr>
        <w:t xml:space="preserve">OutTimestamp  </w:t>
      </w:r>
      <w:r w:rsidRPr="00AD0C30">
        <w:rPr>
          <w:szCs w:val="24"/>
        </w:rPr>
        <w:t xml:space="preserve">- </w:t>
      </w:r>
      <w:r w:rsidRPr="00AD0C30">
        <w:rPr>
          <w:i/>
          <w:iCs/>
          <w:szCs w:val="24"/>
        </w:rPr>
        <w:t>InTimestamp</w:t>
      </w:r>
      <w:r w:rsidRPr="00AD0C30">
        <w:rPr>
          <w:szCs w:val="24"/>
        </w:rPr>
        <w:t>) is the time spent by the TradeImpact Server to fulfill the action request.</w:t>
      </w:r>
    </w:p>
    <w:p w14:paraId="3D433628" w14:textId="77777777" w:rsidR="00A870EF" w:rsidRPr="00AD0C30" w:rsidRDefault="00A870EF" w:rsidP="00A870EF">
      <w:pPr>
        <w:pStyle w:val="BodyText"/>
        <w:spacing w:after="115"/>
        <w:ind w:left="431"/>
        <w:rPr>
          <w:szCs w:val="24"/>
        </w:rPr>
      </w:pPr>
      <w:r w:rsidRPr="00AD0C30">
        <w:rPr>
          <w:szCs w:val="24"/>
        </w:rPr>
        <w:t xml:space="preserve">This PDU can contain the application data (if requested in the </w:t>
      </w:r>
      <w:r w:rsidRPr="00AD0C30">
        <w:rPr>
          <w:b/>
          <w:bCs/>
          <w:szCs w:val="24"/>
        </w:rPr>
        <w:t>SAPMonitoredActionReq</w:t>
      </w:r>
      <w:r w:rsidRPr="00AD0C30">
        <w:rPr>
          <w:szCs w:val="24"/>
        </w:rPr>
        <w:t xml:space="preserve"> PDU and supported by the market).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8C90DED"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56816297"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3CB00E53"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49226D54" w14:textId="77777777" w:rsidR="00A870EF" w:rsidRPr="00AD0C30" w:rsidRDefault="00A870EF" w:rsidP="000A71B3">
            <w:pPr>
              <w:pStyle w:val="TableHeading"/>
              <w:rPr>
                <w:lang w:val="fr-FR"/>
              </w:rPr>
            </w:pPr>
            <w:r w:rsidRPr="00AD0C30">
              <w:rPr>
                <w:lang w:val="fr-FR"/>
              </w:rPr>
              <w:t>DESCRIPTION</w:t>
            </w:r>
          </w:p>
        </w:tc>
      </w:tr>
      <w:tr w:rsidR="00A870EF" w:rsidRPr="00AD0C30" w14:paraId="646BE093" w14:textId="77777777" w:rsidTr="000A71B3">
        <w:tc>
          <w:tcPr>
            <w:tcW w:w="2132" w:type="dxa"/>
            <w:tcBorders>
              <w:top w:val="single" w:sz="4" w:space="0" w:color="auto"/>
              <w:left w:val="single" w:sz="4" w:space="0" w:color="auto"/>
              <w:bottom w:val="single" w:sz="4" w:space="0" w:color="auto"/>
              <w:right w:val="single" w:sz="4" w:space="0" w:color="auto"/>
            </w:tcBorders>
          </w:tcPr>
          <w:p w14:paraId="642811D7"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70414FA7"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14999EC0" w14:textId="77777777" w:rsidR="00A870EF" w:rsidRPr="00AD0C30" w:rsidRDefault="00A870EF" w:rsidP="000A71B3">
            <w:pPr>
              <w:pStyle w:val="TableText"/>
            </w:pPr>
            <w:r w:rsidRPr="00AD0C30">
              <w:t>Type of the SAP PDU. Must be 216.</w:t>
            </w:r>
          </w:p>
        </w:tc>
      </w:tr>
      <w:tr w:rsidR="00A870EF" w:rsidRPr="00AD0C30" w14:paraId="6EC507B0" w14:textId="77777777" w:rsidTr="000A71B3">
        <w:tc>
          <w:tcPr>
            <w:tcW w:w="2132" w:type="dxa"/>
            <w:tcBorders>
              <w:top w:val="single" w:sz="4" w:space="0" w:color="auto"/>
              <w:left w:val="single" w:sz="4" w:space="0" w:color="auto"/>
              <w:bottom w:val="single" w:sz="4" w:space="0" w:color="auto"/>
              <w:right w:val="single" w:sz="4" w:space="0" w:color="auto"/>
            </w:tcBorders>
          </w:tcPr>
          <w:p w14:paraId="1993436B"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418E157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2D98B63" w14:textId="77777777" w:rsidR="00A870EF" w:rsidRPr="00AD0C30" w:rsidRDefault="00A870EF" w:rsidP="000A71B3">
            <w:pPr>
              <w:pStyle w:val="TableText"/>
            </w:pPr>
            <w:r w:rsidRPr="00AD0C30">
              <w:t xml:space="preserve">Same value as that specified by the SAP client in the related </w:t>
            </w:r>
            <w:r w:rsidRPr="00AD0C30">
              <w:rPr>
                <w:b/>
                <w:bCs/>
              </w:rPr>
              <w:t>SAPMonitoredActionReq</w:t>
            </w:r>
            <w:r w:rsidRPr="00AD0C30">
              <w:t xml:space="preserve"> </w:t>
            </w:r>
            <w:r w:rsidRPr="00AD0C30">
              <w:rPr>
                <w:szCs w:val="24"/>
              </w:rPr>
              <w:t>PDU.</w:t>
            </w:r>
          </w:p>
        </w:tc>
      </w:tr>
      <w:tr w:rsidR="00A870EF" w:rsidRPr="00AD0C30" w14:paraId="09E21B2C" w14:textId="77777777" w:rsidTr="000A71B3">
        <w:tc>
          <w:tcPr>
            <w:tcW w:w="2132" w:type="dxa"/>
            <w:tcBorders>
              <w:top w:val="single" w:sz="4" w:space="0" w:color="auto"/>
              <w:left w:val="single" w:sz="4" w:space="0" w:color="auto"/>
              <w:bottom w:val="single" w:sz="4" w:space="0" w:color="auto"/>
              <w:right w:val="single" w:sz="4" w:space="0" w:color="auto"/>
            </w:tcBorders>
          </w:tcPr>
          <w:p w14:paraId="17C4EA05"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78528EC4"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123BE3F3" w14:textId="77777777" w:rsidR="00A870EF" w:rsidRPr="00AD0C30" w:rsidRDefault="00A870EF" w:rsidP="000A71B3">
            <w:pPr>
              <w:pStyle w:val="TableText"/>
            </w:pPr>
            <w:r w:rsidRPr="00AD0C30">
              <w:t>0 – SAP_TransOK</w:t>
            </w:r>
          </w:p>
          <w:p w14:paraId="1EA4A6BD" w14:textId="77777777" w:rsidR="00A870EF" w:rsidRPr="00AD0C30" w:rsidRDefault="00A870EF" w:rsidP="000A71B3">
            <w:pPr>
              <w:pStyle w:val="TableText"/>
            </w:pPr>
            <w:r w:rsidRPr="00AD0C30">
              <w:t>1 – SAP_TransKO</w:t>
            </w:r>
          </w:p>
          <w:p w14:paraId="2D9D62C0" w14:textId="77777777" w:rsidR="00A870EF" w:rsidRPr="00AD0C30" w:rsidRDefault="00A870EF" w:rsidP="000A71B3">
            <w:pPr>
              <w:pStyle w:val="TableText"/>
            </w:pPr>
            <w:r w:rsidRPr="00AD0C30">
              <w:t>2 – SAP_TransInvalidTID</w:t>
            </w:r>
          </w:p>
        </w:tc>
      </w:tr>
      <w:tr w:rsidR="00A870EF" w:rsidRPr="00AD0C30" w14:paraId="5A7B8429" w14:textId="77777777" w:rsidTr="000A71B3">
        <w:tc>
          <w:tcPr>
            <w:tcW w:w="2132" w:type="dxa"/>
            <w:tcBorders>
              <w:top w:val="single" w:sz="4" w:space="0" w:color="auto"/>
              <w:left w:val="single" w:sz="4" w:space="0" w:color="auto"/>
              <w:bottom w:val="nil"/>
              <w:right w:val="single" w:sz="4" w:space="0" w:color="auto"/>
            </w:tcBorders>
          </w:tcPr>
          <w:p w14:paraId="42391C09" w14:textId="77777777" w:rsidR="00A870EF" w:rsidRPr="00AD0C30" w:rsidRDefault="00A870EF" w:rsidP="000A71B3">
            <w:pPr>
              <w:pStyle w:val="TableText"/>
            </w:pPr>
            <w:r w:rsidRPr="00AD0C30">
              <w:t>ReasonCode</w:t>
            </w:r>
          </w:p>
        </w:tc>
        <w:tc>
          <w:tcPr>
            <w:tcW w:w="2126" w:type="dxa"/>
            <w:tcBorders>
              <w:top w:val="single" w:sz="4" w:space="0" w:color="auto"/>
              <w:left w:val="single" w:sz="4" w:space="0" w:color="auto"/>
              <w:bottom w:val="single" w:sz="4" w:space="0" w:color="auto"/>
              <w:right w:val="single" w:sz="4" w:space="0" w:color="auto"/>
            </w:tcBorders>
          </w:tcPr>
          <w:p w14:paraId="23F54FD3" w14:textId="77777777" w:rsidR="00A870EF" w:rsidRPr="00AD0C30" w:rsidRDefault="00A870EF" w:rsidP="000A71B3">
            <w:pPr>
              <w:pStyle w:val="TableText"/>
            </w:pPr>
            <w:r w:rsidRPr="00AD0C30">
              <w:t>LONG</w:t>
            </w:r>
          </w:p>
        </w:tc>
        <w:tc>
          <w:tcPr>
            <w:tcW w:w="4820" w:type="dxa"/>
            <w:tcBorders>
              <w:top w:val="single" w:sz="4" w:space="0" w:color="auto"/>
              <w:left w:val="single" w:sz="4" w:space="0" w:color="auto"/>
              <w:bottom w:val="single" w:sz="4" w:space="0" w:color="auto"/>
              <w:right w:val="single" w:sz="4" w:space="0" w:color="auto"/>
            </w:tcBorders>
          </w:tcPr>
          <w:p w14:paraId="1504213B" w14:textId="77777777" w:rsidR="00A870EF" w:rsidRPr="00AD0C30" w:rsidRDefault="00A870EF" w:rsidP="000A71B3">
            <w:pPr>
              <w:pStyle w:val="TableText"/>
            </w:pPr>
            <w:r w:rsidRPr="00AD0C30">
              <w:t>Associated error code (SMP layer)</w:t>
            </w:r>
          </w:p>
        </w:tc>
      </w:tr>
      <w:tr w:rsidR="00A870EF" w:rsidRPr="00AD0C30" w14:paraId="3112F29F" w14:textId="77777777" w:rsidTr="000A71B3">
        <w:tc>
          <w:tcPr>
            <w:tcW w:w="2132" w:type="dxa"/>
            <w:tcBorders>
              <w:top w:val="single" w:sz="4" w:space="0" w:color="auto"/>
              <w:left w:val="single" w:sz="4" w:space="0" w:color="auto"/>
              <w:bottom w:val="single" w:sz="4" w:space="0" w:color="auto"/>
              <w:right w:val="single" w:sz="4" w:space="0" w:color="auto"/>
            </w:tcBorders>
          </w:tcPr>
          <w:p w14:paraId="4F8A0DC8" w14:textId="77777777" w:rsidR="00A870EF" w:rsidRPr="00AD0C30" w:rsidRDefault="00A870EF" w:rsidP="000A71B3">
            <w:pPr>
              <w:pStyle w:val="TableText"/>
            </w:pPr>
            <w:r w:rsidRPr="00AD0C30">
              <w:t>TransID</w:t>
            </w:r>
          </w:p>
        </w:tc>
        <w:tc>
          <w:tcPr>
            <w:tcW w:w="2126" w:type="dxa"/>
            <w:tcBorders>
              <w:top w:val="single" w:sz="4" w:space="0" w:color="auto"/>
              <w:left w:val="single" w:sz="4" w:space="0" w:color="auto"/>
              <w:bottom w:val="nil"/>
              <w:right w:val="single" w:sz="4" w:space="0" w:color="auto"/>
            </w:tcBorders>
          </w:tcPr>
          <w:p w14:paraId="7E3F9947" w14:textId="77777777" w:rsidR="00A870EF" w:rsidRPr="00AD0C30" w:rsidRDefault="00A870EF" w:rsidP="000A71B3">
            <w:pPr>
              <w:pStyle w:val="TableText"/>
            </w:pPr>
            <w:r w:rsidRPr="00AD0C30">
              <w:t>ULONG[2]</w:t>
            </w:r>
          </w:p>
        </w:tc>
        <w:tc>
          <w:tcPr>
            <w:tcW w:w="4820" w:type="dxa"/>
            <w:tcBorders>
              <w:top w:val="single" w:sz="4" w:space="0" w:color="auto"/>
              <w:left w:val="single" w:sz="4" w:space="0" w:color="auto"/>
              <w:bottom w:val="nil"/>
              <w:right w:val="single" w:sz="4" w:space="0" w:color="auto"/>
            </w:tcBorders>
          </w:tcPr>
          <w:p w14:paraId="68E84103" w14:textId="77777777" w:rsidR="00A870EF" w:rsidRPr="00AD0C30" w:rsidRDefault="00A870EF" w:rsidP="000A71B3">
            <w:pPr>
              <w:pStyle w:val="TableText"/>
            </w:pPr>
            <w:r w:rsidRPr="00AD0C30">
              <w:t xml:space="preserve">Unique progressive number for market day. Entered by the client in the corresponding </w:t>
            </w:r>
            <w:r w:rsidRPr="00AD0C30">
              <w:rPr>
                <w:b/>
                <w:bCs/>
              </w:rPr>
              <w:t>SAPMonitoredActionReq</w:t>
            </w:r>
            <w:r w:rsidRPr="00AD0C30">
              <w:t xml:space="preserve"> PDU</w:t>
            </w:r>
          </w:p>
        </w:tc>
      </w:tr>
      <w:tr w:rsidR="00A870EF" w:rsidRPr="00AD0C30" w14:paraId="5285A2CE" w14:textId="77777777" w:rsidTr="000A71B3">
        <w:tc>
          <w:tcPr>
            <w:tcW w:w="2132" w:type="dxa"/>
            <w:tcBorders>
              <w:top w:val="single" w:sz="4" w:space="0" w:color="auto"/>
              <w:left w:val="single" w:sz="4" w:space="0" w:color="auto"/>
              <w:bottom w:val="single" w:sz="4" w:space="0" w:color="auto"/>
              <w:right w:val="single" w:sz="4" w:space="0" w:color="auto"/>
            </w:tcBorders>
          </w:tcPr>
          <w:p w14:paraId="3EF29222" w14:textId="77777777" w:rsidR="00A870EF" w:rsidRPr="00AD0C30" w:rsidRDefault="00A870EF" w:rsidP="000A71B3">
            <w:pPr>
              <w:pStyle w:val="TableText"/>
            </w:pPr>
            <w:r w:rsidRPr="00AD0C30">
              <w:t>InTimestamp</w:t>
            </w:r>
          </w:p>
        </w:tc>
        <w:tc>
          <w:tcPr>
            <w:tcW w:w="2126" w:type="dxa"/>
            <w:tcBorders>
              <w:top w:val="single" w:sz="4" w:space="0" w:color="auto"/>
              <w:left w:val="single" w:sz="4" w:space="0" w:color="auto"/>
              <w:bottom w:val="single" w:sz="4" w:space="0" w:color="auto"/>
              <w:right w:val="single" w:sz="4" w:space="0" w:color="auto"/>
            </w:tcBorders>
          </w:tcPr>
          <w:p w14:paraId="7ADCEA0E"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80C14C6" w14:textId="77777777" w:rsidR="00A870EF" w:rsidRPr="00AD0C30" w:rsidRDefault="00A870EF" w:rsidP="000A71B3">
            <w:pPr>
              <w:pStyle w:val="TableText"/>
            </w:pPr>
            <w:r w:rsidRPr="00AD0C30">
              <w:t xml:space="preserve">Timestamp (expressed as hmmssmmm) of the time when the SAP Server has received the corresponding </w:t>
            </w:r>
            <w:r w:rsidRPr="00AD0C30">
              <w:rPr>
                <w:b/>
                <w:bCs/>
              </w:rPr>
              <w:t>SAPMonitoredActionReq</w:t>
            </w:r>
            <w:r w:rsidRPr="00AD0C30">
              <w:t xml:space="preserve"> PDU from the access connection that interconnects it with the SAP Client sender of the action request.</w:t>
            </w:r>
          </w:p>
        </w:tc>
      </w:tr>
      <w:tr w:rsidR="00A870EF" w:rsidRPr="00AD0C30" w14:paraId="7029B385" w14:textId="77777777" w:rsidTr="000A71B3">
        <w:tc>
          <w:tcPr>
            <w:tcW w:w="2132" w:type="dxa"/>
            <w:tcBorders>
              <w:top w:val="single" w:sz="4" w:space="0" w:color="auto"/>
              <w:left w:val="single" w:sz="4" w:space="0" w:color="auto"/>
              <w:bottom w:val="single" w:sz="4" w:space="0" w:color="auto"/>
              <w:right w:val="single" w:sz="4" w:space="0" w:color="auto"/>
            </w:tcBorders>
          </w:tcPr>
          <w:p w14:paraId="6BC39F7C" w14:textId="77777777" w:rsidR="00A870EF" w:rsidRPr="00AD0C30" w:rsidRDefault="00A870EF" w:rsidP="000A71B3">
            <w:pPr>
              <w:pStyle w:val="TableText"/>
            </w:pPr>
            <w:r w:rsidRPr="00AD0C30">
              <w:t>OutTimestamp</w:t>
            </w:r>
          </w:p>
        </w:tc>
        <w:tc>
          <w:tcPr>
            <w:tcW w:w="2126" w:type="dxa"/>
            <w:tcBorders>
              <w:top w:val="single" w:sz="4" w:space="0" w:color="auto"/>
              <w:left w:val="single" w:sz="4" w:space="0" w:color="auto"/>
              <w:bottom w:val="single" w:sz="4" w:space="0" w:color="auto"/>
              <w:right w:val="single" w:sz="4" w:space="0" w:color="auto"/>
            </w:tcBorders>
          </w:tcPr>
          <w:p w14:paraId="4ACA526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EC82B15" w14:textId="77777777" w:rsidR="00A870EF" w:rsidRPr="00AD0C30" w:rsidRDefault="00A870EF" w:rsidP="000A71B3">
            <w:pPr>
              <w:pStyle w:val="TableText"/>
            </w:pPr>
            <w:r w:rsidRPr="00AD0C30">
              <w:t xml:space="preserve">Timestamp (expressed as hmmssmmm) of the time when the SAP Server has sent this </w:t>
            </w:r>
            <w:r w:rsidRPr="00AD0C30">
              <w:rPr>
                <w:b/>
                <w:bCs/>
              </w:rPr>
              <w:t>SAPMonitoredActionRes</w:t>
            </w:r>
            <w:r w:rsidRPr="00AD0C30">
              <w:t xml:space="preserve"> PDU on the access connection that interconnects it with the SAP Client sender of the action request.</w:t>
            </w:r>
          </w:p>
        </w:tc>
      </w:tr>
      <w:tr w:rsidR="00A870EF" w:rsidRPr="00AD0C30" w14:paraId="70E3C73E" w14:textId="77777777" w:rsidTr="000A71B3">
        <w:tc>
          <w:tcPr>
            <w:tcW w:w="2132" w:type="dxa"/>
            <w:tcBorders>
              <w:top w:val="single" w:sz="4" w:space="0" w:color="auto"/>
              <w:left w:val="single" w:sz="4" w:space="0" w:color="auto"/>
              <w:bottom w:val="single" w:sz="4" w:space="0" w:color="auto"/>
              <w:right w:val="single" w:sz="4" w:space="0" w:color="auto"/>
            </w:tcBorders>
          </w:tcPr>
          <w:p w14:paraId="0AD8EEEE" w14:textId="77777777" w:rsidR="00A870EF" w:rsidRPr="00AD0C30" w:rsidRDefault="00A870EF" w:rsidP="000A71B3">
            <w:pPr>
              <w:pStyle w:val="TableText"/>
            </w:pPr>
            <w:r w:rsidRPr="00AD0C30">
              <w:t>ResClassID</w:t>
            </w:r>
          </w:p>
        </w:tc>
        <w:tc>
          <w:tcPr>
            <w:tcW w:w="2126" w:type="dxa"/>
            <w:tcBorders>
              <w:top w:val="single" w:sz="4" w:space="0" w:color="auto"/>
              <w:left w:val="single" w:sz="4" w:space="0" w:color="auto"/>
              <w:bottom w:val="single" w:sz="4" w:space="0" w:color="auto"/>
              <w:right w:val="single" w:sz="4" w:space="0" w:color="auto"/>
            </w:tcBorders>
          </w:tcPr>
          <w:p w14:paraId="3F52CC7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679FCCA" w14:textId="77777777" w:rsidR="00A870EF" w:rsidRPr="00AD0C30" w:rsidRDefault="00A870EF" w:rsidP="000A71B3">
            <w:pPr>
              <w:pStyle w:val="TableText"/>
            </w:pPr>
            <w:r w:rsidRPr="00AD0C30">
              <w:t xml:space="preserve">Numeric ID of the class contained in the Data field (if 0 </w:t>
            </w:r>
            <w:r w:rsidRPr="00AD0C30">
              <w:rPr>
                <w:i/>
                <w:iCs/>
              </w:rPr>
              <w:t>Data</w:t>
            </w:r>
            <w:r w:rsidRPr="00AD0C30">
              <w:t xml:space="preserve"> field not present)</w:t>
            </w:r>
          </w:p>
        </w:tc>
      </w:tr>
      <w:tr w:rsidR="00A870EF" w:rsidRPr="00AD0C30" w14:paraId="6EB48B1B" w14:textId="77777777" w:rsidTr="000A71B3">
        <w:tc>
          <w:tcPr>
            <w:tcW w:w="2132" w:type="dxa"/>
            <w:tcBorders>
              <w:top w:val="single" w:sz="4" w:space="0" w:color="auto"/>
              <w:left w:val="single" w:sz="4" w:space="0" w:color="auto"/>
              <w:bottom w:val="single" w:sz="4" w:space="0" w:color="auto"/>
              <w:right w:val="single" w:sz="4" w:space="0" w:color="auto"/>
            </w:tcBorders>
          </w:tcPr>
          <w:p w14:paraId="6D5F8B02" w14:textId="77777777" w:rsidR="00A870EF" w:rsidRPr="00AD0C30" w:rsidRDefault="00A870EF" w:rsidP="000A71B3">
            <w:pPr>
              <w:pStyle w:val="TableText"/>
              <w:rPr>
                <w:b/>
              </w:rPr>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0564C4BD"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05DC47A0" w14:textId="77777777" w:rsidR="00A870EF" w:rsidRPr="00AD0C30" w:rsidRDefault="00A870EF" w:rsidP="000A71B3">
            <w:pPr>
              <w:pStyle w:val="TableText"/>
            </w:pPr>
            <w:r w:rsidRPr="00AD0C30">
              <w:t>Data transparent for the Application layer and belonging to the Market layer (Optional)</w:t>
            </w:r>
          </w:p>
        </w:tc>
      </w:tr>
    </w:tbl>
    <w:p w14:paraId="1F497DAD" w14:textId="77777777" w:rsidR="00A870EF" w:rsidRPr="00AD0C30" w:rsidRDefault="00A870EF" w:rsidP="00A870EF">
      <w:pPr>
        <w:pStyle w:val="Heading3"/>
        <w:ind w:left="431"/>
      </w:pPr>
      <w:r w:rsidRPr="00AD0C30">
        <w:br w:type="page"/>
      </w:r>
      <w:bookmarkStart w:id="1016" w:name="_Toc85456730"/>
      <w:bookmarkStart w:id="1017" w:name="_Toc125987497"/>
      <w:r w:rsidRPr="00AD0C30">
        <w:lastRenderedPageBreak/>
        <w:t>SAPActionReq</w:t>
      </w:r>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16"/>
      <w:bookmarkEnd w:id="1017"/>
    </w:p>
    <w:p w14:paraId="61671ADB"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SAPActionReq</w:t>
      </w:r>
      <w:r w:rsidRPr="00AD0C30">
        <w:t xml:space="preserve"> </w:t>
      </w:r>
      <w:r w:rsidRPr="00AD0C30">
        <w:rPr>
          <w:szCs w:val="24"/>
        </w:rPr>
        <w:t>PDU is sent by the SAP client to the SAP Server to deliver the request to perform an action on the specified class.</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5182CCE"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4B7E2890"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41E6F075"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3A391AB" w14:textId="77777777" w:rsidR="00A870EF" w:rsidRPr="00AD0C30" w:rsidRDefault="00A870EF" w:rsidP="000A71B3">
            <w:pPr>
              <w:pStyle w:val="TableHeading"/>
              <w:rPr>
                <w:lang w:val="fr-FR"/>
              </w:rPr>
            </w:pPr>
            <w:r w:rsidRPr="00AD0C30">
              <w:rPr>
                <w:lang w:val="fr-FR"/>
              </w:rPr>
              <w:t>DESCRIPTION</w:t>
            </w:r>
          </w:p>
        </w:tc>
      </w:tr>
      <w:tr w:rsidR="00A870EF" w:rsidRPr="00AD0C30" w14:paraId="2F7AB651" w14:textId="77777777" w:rsidTr="000A71B3">
        <w:tc>
          <w:tcPr>
            <w:tcW w:w="2132" w:type="dxa"/>
            <w:tcBorders>
              <w:top w:val="single" w:sz="4" w:space="0" w:color="auto"/>
              <w:left w:val="single" w:sz="4" w:space="0" w:color="auto"/>
              <w:bottom w:val="single" w:sz="4" w:space="0" w:color="auto"/>
              <w:right w:val="single" w:sz="4" w:space="0" w:color="auto"/>
            </w:tcBorders>
          </w:tcPr>
          <w:p w14:paraId="4B7BB2F4"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638D057E"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34189E39" w14:textId="77777777" w:rsidR="00A870EF" w:rsidRPr="00AD0C30" w:rsidRDefault="00A870EF" w:rsidP="000A71B3">
            <w:pPr>
              <w:pStyle w:val="TableText"/>
            </w:pPr>
            <w:r w:rsidRPr="00AD0C30">
              <w:t>Type of the SAP PDU. Must be 210.</w:t>
            </w:r>
          </w:p>
        </w:tc>
      </w:tr>
      <w:tr w:rsidR="00A870EF" w:rsidRPr="00AD0C30" w14:paraId="04EED95F" w14:textId="77777777" w:rsidTr="000A71B3">
        <w:tc>
          <w:tcPr>
            <w:tcW w:w="2132" w:type="dxa"/>
            <w:tcBorders>
              <w:top w:val="single" w:sz="4" w:space="0" w:color="auto"/>
              <w:left w:val="single" w:sz="4" w:space="0" w:color="auto"/>
              <w:bottom w:val="single" w:sz="4" w:space="0" w:color="auto"/>
              <w:right w:val="single" w:sz="4" w:space="0" w:color="auto"/>
            </w:tcBorders>
          </w:tcPr>
          <w:p w14:paraId="11B11174"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50F7425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8B7F997"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SAPActionRes</w:t>
            </w:r>
            <w:r w:rsidRPr="00AD0C30">
              <w:t xml:space="preserve"> </w:t>
            </w:r>
            <w:r w:rsidRPr="00AD0C30">
              <w:rPr>
                <w:szCs w:val="24"/>
              </w:rPr>
              <w:t>PDU</w:t>
            </w:r>
            <w:r w:rsidRPr="00AD0C30">
              <w:t>.</w:t>
            </w:r>
          </w:p>
        </w:tc>
      </w:tr>
      <w:tr w:rsidR="00A870EF" w:rsidRPr="00AD0C30" w14:paraId="11DBE910" w14:textId="77777777" w:rsidTr="000A71B3">
        <w:tc>
          <w:tcPr>
            <w:tcW w:w="2132" w:type="dxa"/>
            <w:tcBorders>
              <w:top w:val="single" w:sz="4" w:space="0" w:color="auto"/>
              <w:left w:val="single" w:sz="4" w:space="0" w:color="auto"/>
              <w:bottom w:val="single" w:sz="4" w:space="0" w:color="auto"/>
              <w:right w:val="single" w:sz="4" w:space="0" w:color="auto"/>
            </w:tcBorders>
          </w:tcPr>
          <w:p w14:paraId="5A15B7E0" w14:textId="77777777" w:rsidR="00A870EF" w:rsidRPr="00AD0C30" w:rsidRDefault="00A870EF" w:rsidP="000A71B3">
            <w:pPr>
              <w:pStyle w:val="TableText"/>
            </w:pPr>
            <w:r w:rsidRPr="00AD0C30">
              <w:t>ClassID</w:t>
            </w:r>
          </w:p>
        </w:tc>
        <w:tc>
          <w:tcPr>
            <w:tcW w:w="2126" w:type="dxa"/>
            <w:tcBorders>
              <w:top w:val="single" w:sz="4" w:space="0" w:color="auto"/>
              <w:left w:val="single" w:sz="4" w:space="0" w:color="auto"/>
              <w:bottom w:val="single" w:sz="4" w:space="0" w:color="auto"/>
              <w:right w:val="single" w:sz="4" w:space="0" w:color="auto"/>
            </w:tcBorders>
          </w:tcPr>
          <w:p w14:paraId="0E3BE63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2AFB9DA7" w14:textId="77777777" w:rsidR="00A870EF" w:rsidRPr="00AD0C30" w:rsidRDefault="00A870EF" w:rsidP="000A71B3">
            <w:pPr>
              <w:pStyle w:val="TableText"/>
            </w:pPr>
            <w:r w:rsidRPr="00AD0C30">
              <w:t>Numeric ID of the class to which the request for action is addressed (see SMP protocol)</w:t>
            </w:r>
          </w:p>
        </w:tc>
      </w:tr>
      <w:tr w:rsidR="00A870EF" w:rsidRPr="00AD0C30" w14:paraId="294C339E" w14:textId="77777777" w:rsidTr="000A71B3">
        <w:tc>
          <w:tcPr>
            <w:tcW w:w="2132" w:type="dxa"/>
            <w:tcBorders>
              <w:top w:val="single" w:sz="4" w:space="0" w:color="auto"/>
              <w:left w:val="single" w:sz="4" w:space="0" w:color="auto"/>
              <w:bottom w:val="single" w:sz="4" w:space="0" w:color="auto"/>
              <w:right w:val="single" w:sz="4" w:space="0" w:color="auto"/>
            </w:tcBorders>
          </w:tcPr>
          <w:p w14:paraId="3C88B2AD" w14:textId="77777777" w:rsidR="00A870EF" w:rsidRPr="00AD0C30" w:rsidRDefault="00A870EF" w:rsidP="000A71B3">
            <w:pPr>
              <w:pStyle w:val="TableText"/>
            </w:pPr>
            <w:r w:rsidRPr="00AD0C30">
              <w:t>KeyID</w:t>
            </w:r>
          </w:p>
        </w:tc>
        <w:tc>
          <w:tcPr>
            <w:tcW w:w="2126" w:type="dxa"/>
            <w:tcBorders>
              <w:top w:val="single" w:sz="4" w:space="0" w:color="auto"/>
              <w:left w:val="single" w:sz="4" w:space="0" w:color="auto"/>
              <w:bottom w:val="single" w:sz="4" w:space="0" w:color="auto"/>
              <w:right w:val="single" w:sz="4" w:space="0" w:color="auto"/>
            </w:tcBorders>
          </w:tcPr>
          <w:p w14:paraId="633B6299"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84279EB" w14:textId="77777777" w:rsidR="00A870EF" w:rsidRPr="00AD0C30" w:rsidRDefault="00A870EF" w:rsidP="000A71B3">
            <w:pPr>
              <w:pStyle w:val="TableText"/>
            </w:pPr>
            <w:r w:rsidRPr="00AD0C30">
              <w:t>Key ID used by the SAP client to identify the record uniquely</w:t>
            </w:r>
          </w:p>
        </w:tc>
      </w:tr>
      <w:tr w:rsidR="00A870EF" w:rsidRPr="00AD0C30" w14:paraId="7AD4452B" w14:textId="77777777" w:rsidTr="000A71B3">
        <w:tc>
          <w:tcPr>
            <w:tcW w:w="2132" w:type="dxa"/>
            <w:tcBorders>
              <w:top w:val="single" w:sz="4" w:space="0" w:color="auto"/>
              <w:left w:val="single" w:sz="4" w:space="0" w:color="auto"/>
              <w:bottom w:val="nil"/>
              <w:right w:val="single" w:sz="4" w:space="0" w:color="auto"/>
            </w:tcBorders>
          </w:tcPr>
          <w:p w14:paraId="6B6508FD" w14:textId="77777777" w:rsidR="00A870EF" w:rsidRPr="00AD0C30" w:rsidRDefault="00A870EF" w:rsidP="000A71B3">
            <w:pPr>
              <w:pStyle w:val="TableText"/>
            </w:pPr>
            <w:r w:rsidRPr="00AD0C30">
              <w:t>Action</w:t>
            </w:r>
          </w:p>
        </w:tc>
        <w:tc>
          <w:tcPr>
            <w:tcW w:w="2126" w:type="dxa"/>
            <w:tcBorders>
              <w:top w:val="single" w:sz="4" w:space="0" w:color="auto"/>
              <w:left w:val="single" w:sz="4" w:space="0" w:color="auto"/>
              <w:bottom w:val="single" w:sz="4" w:space="0" w:color="auto"/>
              <w:right w:val="single" w:sz="4" w:space="0" w:color="auto"/>
            </w:tcBorders>
          </w:tcPr>
          <w:p w14:paraId="1E16D4E3"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6CF1CF6B" w14:textId="77777777" w:rsidR="00A870EF" w:rsidRPr="00AD0C30" w:rsidRDefault="00A870EF" w:rsidP="000A71B3">
            <w:pPr>
              <w:pStyle w:val="TableText"/>
            </w:pPr>
            <w:r w:rsidRPr="00AD0C30">
              <w:t>0 – ADD (addition of a new record)</w:t>
            </w:r>
          </w:p>
          <w:p w14:paraId="13AF3C9A" w14:textId="77777777" w:rsidR="00A870EF" w:rsidRPr="00AD0C30" w:rsidRDefault="00A870EF" w:rsidP="000A71B3">
            <w:pPr>
              <w:pStyle w:val="TableText"/>
            </w:pPr>
            <w:r w:rsidRPr="00AD0C30">
              <w:t xml:space="preserve">1 – </w:t>
            </w:r>
            <w:smartTag w:uri="urn:schemas-microsoft-com:office:smarttags" w:element="place">
              <w:smartTag w:uri="urn:schemas-microsoft-com:office:smarttags" w:element="State">
                <w:r w:rsidRPr="00AD0C30">
                  <w:t>DEL</w:t>
                </w:r>
              </w:smartTag>
            </w:smartTag>
            <w:r w:rsidRPr="00AD0C30">
              <w:t xml:space="preserve"> (logical deletion of an existing record)</w:t>
            </w:r>
          </w:p>
          <w:p w14:paraId="44B495D2" w14:textId="77777777" w:rsidR="00A870EF" w:rsidRPr="00AD0C30" w:rsidRDefault="00A870EF" w:rsidP="000A71B3">
            <w:pPr>
              <w:pStyle w:val="TableText"/>
            </w:pPr>
            <w:r w:rsidRPr="00AD0C30">
              <w:t>2 – RWT (updating of an existing record)</w:t>
            </w:r>
          </w:p>
          <w:p w14:paraId="5EE463C4" w14:textId="77777777" w:rsidR="00A870EF" w:rsidRPr="00AD0C30" w:rsidRDefault="00A870EF" w:rsidP="000A71B3">
            <w:pPr>
              <w:pStyle w:val="TableText"/>
            </w:pPr>
            <w:r w:rsidRPr="00AD0C30">
              <w:t>3 – KILL (permanent deletion of a record from the DB)</w:t>
            </w:r>
          </w:p>
        </w:tc>
      </w:tr>
      <w:tr w:rsidR="00A870EF" w:rsidRPr="00AD0C30" w14:paraId="22F132E3" w14:textId="77777777" w:rsidTr="000A71B3">
        <w:tc>
          <w:tcPr>
            <w:tcW w:w="2132" w:type="dxa"/>
            <w:tcBorders>
              <w:top w:val="single" w:sz="4" w:space="0" w:color="auto"/>
              <w:left w:val="single" w:sz="4" w:space="0" w:color="auto"/>
              <w:bottom w:val="single" w:sz="4" w:space="0" w:color="auto"/>
              <w:right w:val="single" w:sz="4" w:space="0" w:color="auto"/>
            </w:tcBorders>
          </w:tcPr>
          <w:p w14:paraId="3C6E8333" w14:textId="77777777" w:rsidR="00A870EF" w:rsidRPr="00AD0C30" w:rsidRDefault="00A870EF" w:rsidP="000A71B3">
            <w:pPr>
              <w:pStyle w:val="TableText"/>
            </w:pPr>
            <w:r w:rsidRPr="00AD0C30">
              <w:t>TransID</w:t>
            </w:r>
          </w:p>
        </w:tc>
        <w:tc>
          <w:tcPr>
            <w:tcW w:w="2126" w:type="dxa"/>
            <w:tcBorders>
              <w:top w:val="single" w:sz="4" w:space="0" w:color="auto"/>
              <w:left w:val="single" w:sz="4" w:space="0" w:color="auto"/>
              <w:bottom w:val="nil"/>
              <w:right w:val="single" w:sz="4" w:space="0" w:color="auto"/>
            </w:tcBorders>
          </w:tcPr>
          <w:p w14:paraId="76AC09AD" w14:textId="77777777" w:rsidR="00A870EF" w:rsidRPr="00AD0C30" w:rsidRDefault="00A870EF" w:rsidP="000A71B3">
            <w:pPr>
              <w:pStyle w:val="TableText"/>
            </w:pPr>
            <w:r w:rsidRPr="00AD0C30">
              <w:t>ULONG[2]</w:t>
            </w:r>
          </w:p>
        </w:tc>
        <w:tc>
          <w:tcPr>
            <w:tcW w:w="4820" w:type="dxa"/>
            <w:tcBorders>
              <w:top w:val="single" w:sz="4" w:space="0" w:color="auto"/>
              <w:left w:val="single" w:sz="4" w:space="0" w:color="auto"/>
              <w:bottom w:val="nil"/>
              <w:right w:val="single" w:sz="4" w:space="0" w:color="auto"/>
            </w:tcBorders>
          </w:tcPr>
          <w:p w14:paraId="40FC1CFF" w14:textId="77777777" w:rsidR="00A870EF" w:rsidRPr="00AD0C30" w:rsidRDefault="00A870EF" w:rsidP="000A71B3">
            <w:pPr>
              <w:pStyle w:val="TableText"/>
            </w:pPr>
            <w:r w:rsidRPr="00AD0C30">
              <w:t>Unique progressive number for market day</w:t>
            </w:r>
          </w:p>
        </w:tc>
      </w:tr>
      <w:tr w:rsidR="00A870EF" w:rsidRPr="00AD0C30" w14:paraId="688D5341" w14:textId="77777777" w:rsidTr="000A71B3">
        <w:tc>
          <w:tcPr>
            <w:tcW w:w="2132" w:type="dxa"/>
            <w:tcBorders>
              <w:top w:val="single" w:sz="4" w:space="0" w:color="auto"/>
              <w:left w:val="single" w:sz="4" w:space="0" w:color="auto"/>
              <w:bottom w:val="single" w:sz="4" w:space="0" w:color="auto"/>
              <w:right w:val="single" w:sz="4" w:space="0" w:color="auto"/>
            </w:tcBorders>
          </w:tcPr>
          <w:p w14:paraId="1A39F68C" w14:textId="77777777" w:rsidR="00A870EF" w:rsidRPr="00AD0C30" w:rsidRDefault="00A870EF" w:rsidP="000A71B3">
            <w:pPr>
              <w:pStyle w:val="TableText"/>
            </w:pPr>
            <w:bookmarkStart w:id="1018" w:name="_Hlt58041466"/>
            <w:r w:rsidRPr="00AD0C30">
              <w:t>DataInResponse</w:t>
            </w:r>
            <w:bookmarkEnd w:id="1018"/>
          </w:p>
        </w:tc>
        <w:tc>
          <w:tcPr>
            <w:tcW w:w="2126" w:type="dxa"/>
            <w:tcBorders>
              <w:top w:val="single" w:sz="4" w:space="0" w:color="auto"/>
              <w:left w:val="single" w:sz="4" w:space="0" w:color="auto"/>
              <w:bottom w:val="nil"/>
              <w:right w:val="single" w:sz="4" w:space="0" w:color="auto"/>
            </w:tcBorders>
          </w:tcPr>
          <w:p w14:paraId="3CB428A9" w14:textId="77777777" w:rsidR="00A870EF" w:rsidRPr="00AD0C30" w:rsidRDefault="00A870EF" w:rsidP="000A71B3">
            <w:pPr>
              <w:pStyle w:val="TableText"/>
            </w:pPr>
            <w:r w:rsidRPr="00AD0C30">
              <w:t>BOOLEAN</w:t>
            </w:r>
          </w:p>
        </w:tc>
        <w:tc>
          <w:tcPr>
            <w:tcW w:w="4820" w:type="dxa"/>
            <w:tcBorders>
              <w:top w:val="single" w:sz="4" w:space="0" w:color="auto"/>
              <w:left w:val="single" w:sz="4" w:space="0" w:color="auto"/>
              <w:bottom w:val="nil"/>
              <w:right w:val="single" w:sz="4" w:space="0" w:color="auto"/>
            </w:tcBorders>
          </w:tcPr>
          <w:p w14:paraId="6688A007" w14:textId="77777777" w:rsidR="00A870EF" w:rsidRPr="00AD0C30" w:rsidRDefault="00A870EF" w:rsidP="000A71B3">
            <w:pPr>
              <w:pStyle w:val="TableText"/>
            </w:pPr>
            <w:r w:rsidRPr="00AD0C30">
              <w:t xml:space="preserve">Flag indicating whether the </w:t>
            </w:r>
            <w:r w:rsidRPr="00AD0C30">
              <w:rPr>
                <w:b/>
                <w:bCs/>
              </w:rPr>
              <w:t>SAPActionRes</w:t>
            </w:r>
            <w:r w:rsidRPr="00AD0C30">
              <w:t xml:space="preserve"> PDU must also return the SMP data record generated by the transaction. Possible values are:</w:t>
            </w:r>
          </w:p>
          <w:p w14:paraId="22701512" w14:textId="77777777" w:rsidR="00A870EF" w:rsidRPr="00AD0C30" w:rsidRDefault="00A870EF" w:rsidP="000A71B3">
            <w:pPr>
              <w:pStyle w:val="TableText"/>
            </w:pPr>
            <w:r w:rsidRPr="00AD0C30">
              <w:t xml:space="preserve">0 – The </w:t>
            </w:r>
            <w:r w:rsidRPr="00AD0C30">
              <w:rPr>
                <w:b/>
                <w:bCs/>
              </w:rPr>
              <w:t>SAPActionRes</w:t>
            </w:r>
            <w:r w:rsidRPr="00AD0C30">
              <w:t xml:space="preserve"> PDU must return the SMP data record generated by the transaction.</w:t>
            </w:r>
          </w:p>
          <w:p w14:paraId="40E515ED" w14:textId="77777777" w:rsidR="00A870EF" w:rsidRPr="00AD0C30" w:rsidRDefault="00A870EF" w:rsidP="000A71B3">
            <w:pPr>
              <w:pStyle w:val="TableText"/>
            </w:pPr>
            <w:r w:rsidRPr="00AD0C30">
              <w:t xml:space="preserve">1 – The </w:t>
            </w:r>
            <w:r w:rsidRPr="00AD0C30">
              <w:rPr>
                <w:b/>
                <w:bCs/>
              </w:rPr>
              <w:t>SAPActionRes</w:t>
            </w:r>
            <w:r w:rsidRPr="00AD0C30">
              <w:t xml:space="preserve"> PDU must not return the SMP data record.</w:t>
            </w:r>
          </w:p>
          <w:p w14:paraId="2F86FC64" w14:textId="77777777" w:rsidR="00A870EF" w:rsidRPr="00AD0C30" w:rsidRDefault="00A870EF" w:rsidP="000A71B3">
            <w:pPr>
              <w:pStyle w:val="TableText"/>
            </w:pPr>
            <w:r w:rsidRPr="00AD0C30">
              <w:t xml:space="preserve">This flag is only significant if the </w:t>
            </w:r>
            <w:r w:rsidRPr="00AD0C30">
              <w:rPr>
                <w:i/>
                <w:iCs/>
              </w:rPr>
              <w:t>Data Notification</w:t>
            </w:r>
            <w:r w:rsidRPr="00AD0C30">
              <w:t xml:space="preserve"> attribute of the class to which the action request was sent is set to SUBSCRIPTION_RESPONSE or RESPONSE).</w:t>
            </w:r>
          </w:p>
        </w:tc>
      </w:tr>
      <w:tr w:rsidR="00A870EF" w:rsidRPr="00AD0C30" w14:paraId="1A195660" w14:textId="77777777" w:rsidTr="000A71B3">
        <w:tc>
          <w:tcPr>
            <w:tcW w:w="2132" w:type="dxa"/>
            <w:tcBorders>
              <w:top w:val="nil"/>
              <w:left w:val="single" w:sz="4" w:space="0" w:color="auto"/>
              <w:bottom w:val="single" w:sz="4" w:space="0" w:color="auto"/>
              <w:right w:val="single" w:sz="4" w:space="0" w:color="auto"/>
            </w:tcBorders>
          </w:tcPr>
          <w:p w14:paraId="10BFD708" w14:textId="77777777" w:rsidR="00A870EF" w:rsidRPr="00AD0C30" w:rsidRDefault="00A870EF" w:rsidP="000A71B3">
            <w:pPr>
              <w:pStyle w:val="TableText"/>
              <w:rPr>
                <w:b/>
              </w:rPr>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2AA90F65"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32C06617" w14:textId="77777777" w:rsidR="00A870EF" w:rsidRPr="00AD0C30" w:rsidRDefault="00A870EF" w:rsidP="000A71B3">
            <w:pPr>
              <w:pStyle w:val="TableText"/>
            </w:pPr>
            <w:r w:rsidRPr="00AD0C30">
              <w:t>Transparent data for the Application layer and belonging to the market layer</w:t>
            </w:r>
          </w:p>
        </w:tc>
      </w:tr>
    </w:tbl>
    <w:p w14:paraId="5913686E" w14:textId="77777777" w:rsidR="00A870EF" w:rsidRPr="00AD0C30" w:rsidRDefault="00A870EF" w:rsidP="00A870EF">
      <w:pPr>
        <w:pStyle w:val="Heading3"/>
        <w:ind w:left="431"/>
      </w:pPr>
      <w:bookmarkStart w:id="1019" w:name="_Hlt57621653"/>
      <w:bookmarkStart w:id="1020" w:name="_Toc56937209"/>
      <w:bookmarkStart w:id="1021" w:name="_Toc65578718"/>
      <w:bookmarkStart w:id="1022" w:name="_Toc68073958"/>
      <w:bookmarkStart w:id="1023" w:name="_Toc89766392"/>
      <w:bookmarkStart w:id="1024" w:name="_Toc92258996"/>
      <w:bookmarkStart w:id="1025" w:name="_Toc92279046"/>
      <w:bookmarkStart w:id="1026" w:name="_d2h_bmk__Toc56937209_102"/>
      <w:bookmarkStart w:id="1027" w:name="_d2h_bmk__Toc65578718_102"/>
      <w:bookmarkStart w:id="1028" w:name="_d2h_bmk__Toc68073958_102"/>
      <w:bookmarkStart w:id="1029" w:name="_d2h_bmk__Toc89766392_102"/>
      <w:bookmarkStart w:id="1030" w:name="_d2h_bmk__Toc92258996_102"/>
      <w:bookmarkStart w:id="1031" w:name="_d2h_bmk__Toc92279046_102"/>
      <w:bookmarkStart w:id="1032" w:name="_d2h_bmk__Toc127635565_102"/>
      <w:bookmarkStart w:id="1033" w:name="_D2HTopic_585"/>
      <w:bookmarkStart w:id="1034" w:name="_Toc85456731"/>
      <w:bookmarkStart w:id="1035" w:name="_Toc125987498"/>
      <w:bookmarkEnd w:id="1019"/>
      <w:r w:rsidRPr="00AD0C30">
        <w:t>SAPActionRes</w:t>
      </w:r>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14:paraId="589A2FB5" w14:textId="77777777" w:rsidR="00A870EF" w:rsidRPr="00AD0C30" w:rsidRDefault="00A870EF" w:rsidP="00A870EF">
      <w:pPr>
        <w:pStyle w:val="BodyText"/>
        <w:ind w:left="431"/>
        <w:rPr>
          <w:szCs w:val="24"/>
        </w:rPr>
      </w:pPr>
      <w:r w:rsidRPr="00AD0C30">
        <w:rPr>
          <w:szCs w:val="24"/>
        </w:rPr>
        <w:t xml:space="preserve">The </w:t>
      </w:r>
      <w:r w:rsidRPr="00AD0C30">
        <w:rPr>
          <w:b/>
          <w:bCs/>
        </w:rPr>
        <w:t>SAPActionRes</w:t>
      </w:r>
      <w:r w:rsidRPr="00AD0C30">
        <w:t xml:space="preserve"> </w:t>
      </w:r>
      <w:r w:rsidRPr="00AD0C30">
        <w:rPr>
          <w:szCs w:val="24"/>
        </w:rPr>
        <w:t xml:space="preserve">PDU is sent by the SAP Server to the SAP client in response to a </w:t>
      </w:r>
      <w:r w:rsidRPr="00AD0C30">
        <w:rPr>
          <w:b/>
          <w:bCs/>
          <w:szCs w:val="24"/>
        </w:rPr>
        <w:t>SAPActionReq</w:t>
      </w:r>
      <w:r w:rsidRPr="00AD0C30">
        <w:rPr>
          <w:szCs w:val="24"/>
        </w:rPr>
        <w:t xml:space="preserve"> PDU to notify the creation of the corresponding transaction in the market.</w:t>
      </w:r>
    </w:p>
    <w:p w14:paraId="2E25143D" w14:textId="77777777" w:rsidR="00A870EF" w:rsidRPr="00AD0C30" w:rsidRDefault="00A870EF" w:rsidP="00A870EF">
      <w:pPr>
        <w:pStyle w:val="BodyText"/>
        <w:spacing w:after="115"/>
        <w:ind w:left="431"/>
        <w:rPr>
          <w:szCs w:val="24"/>
        </w:rPr>
      </w:pPr>
      <w:r w:rsidRPr="00AD0C30">
        <w:rPr>
          <w:szCs w:val="24"/>
        </w:rPr>
        <w:t xml:space="preserve">This PDU can contain the application data (if requested in the </w:t>
      </w:r>
      <w:r w:rsidRPr="00AD0C30">
        <w:rPr>
          <w:b/>
          <w:bCs/>
          <w:szCs w:val="24"/>
        </w:rPr>
        <w:t>SAPActionReq</w:t>
      </w:r>
      <w:r w:rsidRPr="00AD0C30">
        <w:rPr>
          <w:szCs w:val="24"/>
        </w:rPr>
        <w:t xml:space="preserve"> PDU and supported by the market).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77BA8E6D"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5F8627B3"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38ADD911"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006D2F41" w14:textId="77777777" w:rsidR="00A870EF" w:rsidRPr="00AD0C30" w:rsidRDefault="00A870EF" w:rsidP="000A71B3">
            <w:pPr>
              <w:pStyle w:val="TableHeading"/>
              <w:rPr>
                <w:lang w:val="fr-FR"/>
              </w:rPr>
            </w:pPr>
            <w:r w:rsidRPr="00AD0C30">
              <w:rPr>
                <w:lang w:val="fr-FR"/>
              </w:rPr>
              <w:t>DESCRIPTION</w:t>
            </w:r>
          </w:p>
        </w:tc>
      </w:tr>
      <w:tr w:rsidR="00A870EF" w:rsidRPr="00AD0C30" w14:paraId="0A2F3290" w14:textId="77777777" w:rsidTr="000A71B3">
        <w:tc>
          <w:tcPr>
            <w:tcW w:w="2132" w:type="dxa"/>
            <w:tcBorders>
              <w:top w:val="single" w:sz="4" w:space="0" w:color="auto"/>
              <w:left w:val="single" w:sz="4" w:space="0" w:color="auto"/>
              <w:bottom w:val="single" w:sz="4" w:space="0" w:color="auto"/>
              <w:right w:val="single" w:sz="4" w:space="0" w:color="auto"/>
            </w:tcBorders>
          </w:tcPr>
          <w:p w14:paraId="4AF6E62E"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7CE95E61"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1FD6B01E" w14:textId="77777777" w:rsidR="00A870EF" w:rsidRPr="00AD0C30" w:rsidRDefault="00A870EF" w:rsidP="000A71B3">
            <w:pPr>
              <w:pStyle w:val="TableText"/>
            </w:pPr>
            <w:r w:rsidRPr="00AD0C30">
              <w:t>Type of the SAP PDU. Must be 211.</w:t>
            </w:r>
          </w:p>
        </w:tc>
      </w:tr>
      <w:tr w:rsidR="00A870EF" w:rsidRPr="00AD0C30" w14:paraId="7B59B6C6" w14:textId="77777777" w:rsidTr="000A71B3">
        <w:tc>
          <w:tcPr>
            <w:tcW w:w="2132" w:type="dxa"/>
            <w:tcBorders>
              <w:top w:val="single" w:sz="4" w:space="0" w:color="auto"/>
              <w:left w:val="single" w:sz="4" w:space="0" w:color="auto"/>
              <w:bottom w:val="single" w:sz="4" w:space="0" w:color="auto"/>
              <w:right w:val="single" w:sz="4" w:space="0" w:color="auto"/>
            </w:tcBorders>
          </w:tcPr>
          <w:p w14:paraId="4FB3729D"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240C2A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9779345" w14:textId="77777777" w:rsidR="00A870EF" w:rsidRPr="00AD0C30" w:rsidRDefault="00A870EF" w:rsidP="000A71B3">
            <w:pPr>
              <w:pStyle w:val="TableText"/>
            </w:pPr>
            <w:r w:rsidRPr="00AD0C30">
              <w:t xml:space="preserve">Same value as that specified by the SAP client in the related </w:t>
            </w:r>
            <w:r w:rsidRPr="00AD0C30">
              <w:rPr>
                <w:b/>
                <w:bCs/>
              </w:rPr>
              <w:t>SAPActionReq</w:t>
            </w:r>
            <w:r w:rsidRPr="00AD0C30">
              <w:t xml:space="preserve"> </w:t>
            </w:r>
            <w:r w:rsidRPr="00AD0C30">
              <w:rPr>
                <w:szCs w:val="24"/>
              </w:rPr>
              <w:t>PDU.</w:t>
            </w:r>
          </w:p>
        </w:tc>
      </w:tr>
      <w:tr w:rsidR="00A870EF" w:rsidRPr="00AD0C30" w14:paraId="32F3B7D1" w14:textId="77777777" w:rsidTr="000A71B3">
        <w:tc>
          <w:tcPr>
            <w:tcW w:w="2132" w:type="dxa"/>
            <w:tcBorders>
              <w:top w:val="single" w:sz="4" w:space="0" w:color="auto"/>
              <w:left w:val="single" w:sz="4" w:space="0" w:color="auto"/>
              <w:bottom w:val="single" w:sz="4" w:space="0" w:color="auto"/>
              <w:right w:val="single" w:sz="4" w:space="0" w:color="auto"/>
            </w:tcBorders>
          </w:tcPr>
          <w:p w14:paraId="3BC5BBBF"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2BC064EE"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0EECD070" w14:textId="77777777" w:rsidR="00A870EF" w:rsidRPr="00AD0C30" w:rsidRDefault="00A870EF" w:rsidP="000A71B3">
            <w:pPr>
              <w:pStyle w:val="TableText"/>
            </w:pPr>
            <w:r w:rsidRPr="00AD0C30">
              <w:t>0 – SAP_TransOK</w:t>
            </w:r>
          </w:p>
          <w:p w14:paraId="2E05013A" w14:textId="77777777" w:rsidR="00A870EF" w:rsidRPr="00AD0C30" w:rsidRDefault="00A870EF" w:rsidP="000A71B3">
            <w:pPr>
              <w:pStyle w:val="TableText"/>
            </w:pPr>
            <w:r w:rsidRPr="00AD0C30">
              <w:t>1 – SAP_TransKO</w:t>
            </w:r>
          </w:p>
          <w:p w14:paraId="110CCBD0" w14:textId="77777777" w:rsidR="00A870EF" w:rsidRPr="00AD0C30" w:rsidRDefault="00A870EF" w:rsidP="000A71B3">
            <w:pPr>
              <w:pStyle w:val="TableText"/>
            </w:pPr>
            <w:r w:rsidRPr="00AD0C30">
              <w:t>2 – SAP_TransInvalidTID</w:t>
            </w:r>
          </w:p>
        </w:tc>
      </w:tr>
      <w:tr w:rsidR="00A870EF" w:rsidRPr="00AD0C30" w14:paraId="5C2FC1CC" w14:textId="77777777" w:rsidTr="000A71B3">
        <w:tc>
          <w:tcPr>
            <w:tcW w:w="2132" w:type="dxa"/>
            <w:tcBorders>
              <w:top w:val="single" w:sz="4" w:space="0" w:color="auto"/>
              <w:left w:val="single" w:sz="4" w:space="0" w:color="auto"/>
              <w:bottom w:val="single" w:sz="4" w:space="0" w:color="auto"/>
              <w:right w:val="single" w:sz="4" w:space="0" w:color="auto"/>
            </w:tcBorders>
          </w:tcPr>
          <w:p w14:paraId="4ADF8AD1" w14:textId="77777777" w:rsidR="00A870EF" w:rsidRPr="00AD0C30" w:rsidRDefault="00A870EF" w:rsidP="000A71B3">
            <w:pPr>
              <w:pStyle w:val="TableText"/>
            </w:pPr>
            <w:r w:rsidRPr="00AD0C30">
              <w:t>ReasonCode</w:t>
            </w:r>
          </w:p>
        </w:tc>
        <w:tc>
          <w:tcPr>
            <w:tcW w:w="2126" w:type="dxa"/>
            <w:tcBorders>
              <w:top w:val="single" w:sz="4" w:space="0" w:color="auto"/>
              <w:left w:val="single" w:sz="4" w:space="0" w:color="auto"/>
              <w:bottom w:val="single" w:sz="4" w:space="0" w:color="auto"/>
              <w:right w:val="single" w:sz="4" w:space="0" w:color="auto"/>
            </w:tcBorders>
          </w:tcPr>
          <w:p w14:paraId="7CDD4F1C" w14:textId="77777777" w:rsidR="00A870EF" w:rsidRPr="00AD0C30" w:rsidRDefault="00A870EF" w:rsidP="000A71B3">
            <w:pPr>
              <w:pStyle w:val="TableText"/>
            </w:pPr>
            <w:r w:rsidRPr="00AD0C30">
              <w:t>LONG</w:t>
            </w:r>
          </w:p>
        </w:tc>
        <w:tc>
          <w:tcPr>
            <w:tcW w:w="4820" w:type="dxa"/>
            <w:tcBorders>
              <w:top w:val="single" w:sz="4" w:space="0" w:color="auto"/>
              <w:left w:val="single" w:sz="4" w:space="0" w:color="auto"/>
              <w:bottom w:val="single" w:sz="4" w:space="0" w:color="auto"/>
              <w:right w:val="single" w:sz="4" w:space="0" w:color="auto"/>
            </w:tcBorders>
          </w:tcPr>
          <w:p w14:paraId="5130E78C" w14:textId="77777777" w:rsidR="00A870EF" w:rsidRPr="00AD0C30" w:rsidRDefault="00A870EF" w:rsidP="000A71B3">
            <w:pPr>
              <w:pStyle w:val="TableText"/>
            </w:pPr>
            <w:r w:rsidRPr="00AD0C30">
              <w:t>Associated error code (SMP layer)</w:t>
            </w:r>
          </w:p>
        </w:tc>
      </w:tr>
      <w:tr w:rsidR="00A870EF" w:rsidRPr="00AD0C30" w14:paraId="6AE8632A" w14:textId="77777777" w:rsidTr="000A71B3">
        <w:tc>
          <w:tcPr>
            <w:tcW w:w="2132" w:type="dxa"/>
            <w:tcBorders>
              <w:top w:val="single" w:sz="4" w:space="0" w:color="auto"/>
              <w:left w:val="single" w:sz="4" w:space="0" w:color="auto"/>
              <w:bottom w:val="single" w:sz="4" w:space="0" w:color="auto"/>
              <w:right w:val="single" w:sz="4" w:space="0" w:color="auto"/>
            </w:tcBorders>
          </w:tcPr>
          <w:p w14:paraId="2F2A8414" w14:textId="77777777" w:rsidR="00A870EF" w:rsidRPr="00AD0C30" w:rsidRDefault="00A870EF" w:rsidP="000A71B3">
            <w:pPr>
              <w:pStyle w:val="TableText"/>
            </w:pPr>
            <w:r w:rsidRPr="00AD0C30">
              <w:t>TransID</w:t>
            </w:r>
          </w:p>
        </w:tc>
        <w:tc>
          <w:tcPr>
            <w:tcW w:w="2126" w:type="dxa"/>
            <w:tcBorders>
              <w:top w:val="single" w:sz="4" w:space="0" w:color="auto"/>
              <w:left w:val="single" w:sz="4" w:space="0" w:color="auto"/>
              <w:bottom w:val="single" w:sz="4" w:space="0" w:color="auto"/>
              <w:right w:val="single" w:sz="4" w:space="0" w:color="auto"/>
            </w:tcBorders>
          </w:tcPr>
          <w:p w14:paraId="0D19CC5C" w14:textId="77777777" w:rsidR="00A870EF" w:rsidRPr="00AD0C30" w:rsidRDefault="00A870EF" w:rsidP="000A71B3">
            <w:pPr>
              <w:pStyle w:val="TableText"/>
            </w:pPr>
            <w:r w:rsidRPr="00AD0C30">
              <w:t>ULONG[2]</w:t>
            </w:r>
          </w:p>
        </w:tc>
        <w:tc>
          <w:tcPr>
            <w:tcW w:w="4820" w:type="dxa"/>
            <w:tcBorders>
              <w:top w:val="single" w:sz="4" w:space="0" w:color="auto"/>
              <w:left w:val="single" w:sz="4" w:space="0" w:color="auto"/>
              <w:bottom w:val="single" w:sz="4" w:space="0" w:color="auto"/>
              <w:right w:val="single" w:sz="4" w:space="0" w:color="auto"/>
            </w:tcBorders>
          </w:tcPr>
          <w:p w14:paraId="31C197C6" w14:textId="77777777" w:rsidR="00A870EF" w:rsidRPr="00AD0C30" w:rsidRDefault="00A870EF" w:rsidP="000A71B3">
            <w:pPr>
              <w:pStyle w:val="TableText"/>
            </w:pPr>
            <w:r w:rsidRPr="00AD0C30">
              <w:t xml:space="preserve">Unique progressive number for market day. Entered by the client in the corresponding </w:t>
            </w:r>
            <w:r w:rsidRPr="00AD0C30">
              <w:rPr>
                <w:b/>
                <w:bCs/>
              </w:rPr>
              <w:t>SAPActionReq</w:t>
            </w:r>
            <w:r w:rsidRPr="00AD0C30">
              <w:t xml:space="preserve"> PDU</w:t>
            </w:r>
          </w:p>
        </w:tc>
      </w:tr>
      <w:tr w:rsidR="00A870EF" w:rsidRPr="00AD0C30" w14:paraId="0AC531FE" w14:textId="77777777" w:rsidTr="000A71B3">
        <w:tc>
          <w:tcPr>
            <w:tcW w:w="2132" w:type="dxa"/>
            <w:tcBorders>
              <w:top w:val="single" w:sz="4" w:space="0" w:color="auto"/>
              <w:left w:val="single" w:sz="4" w:space="0" w:color="auto"/>
              <w:bottom w:val="single" w:sz="4" w:space="0" w:color="auto"/>
              <w:right w:val="single" w:sz="4" w:space="0" w:color="auto"/>
            </w:tcBorders>
          </w:tcPr>
          <w:p w14:paraId="70313319" w14:textId="77777777" w:rsidR="00A870EF" w:rsidRPr="00AD0C30" w:rsidRDefault="00A870EF" w:rsidP="000A71B3">
            <w:pPr>
              <w:pStyle w:val="TableText"/>
            </w:pPr>
            <w:r w:rsidRPr="00AD0C30">
              <w:t>ResClassID</w:t>
            </w:r>
          </w:p>
        </w:tc>
        <w:tc>
          <w:tcPr>
            <w:tcW w:w="2126" w:type="dxa"/>
            <w:tcBorders>
              <w:top w:val="single" w:sz="4" w:space="0" w:color="auto"/>
              <w:left w:val="single" w:sz="4" w:space="0" w:color="auto"/>
              <w:bottom w:val="single" w:sz="4" w:space="0" w:color="auto"/>
              <w:right w:val="single" w:sz="4" w:space="0" w:color="auto"/>
            </w:tcBorders>
          </w:tcPr>
          <w:p w14:paraId="2A82353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03FCDC0" w14:textId="77777777" w:rsidR="00A870EF" w:rsidRPr="00AD0C30" w:rsidRDefault="00A870EF" w:rsidP="000A71B3">
            <w:pPr>
              <w:pStyle w:val="TableText"/>
            </w:pPr>
            <w:r w:rsidRPr="00AD0C30">
              <w:t xml:space="preserve">Numeric ID of the class contained in the Data field (if 0 </w:t>
            </w:r>
            <w:r w:rsidRPr="00AD0C30">
              <w:rPr>
                <w:i/>
                <w:iCs/>
              </w:rPr>
              <w:t>Data</w:t>
            </w:r>
            <w:r w:rsidRPr="00AD0C30">
              <w:t xml:space="preserve"> field not present)</w:t>
            </w:r>
          </w:p>
        </w:tc>
      </w:tr>
      <w:tr w:rsidR="00A870EF" w:rsidRPr="00AD0C30" w14:paraId="057F5512" w14:textId="77777777" w:rsidTr="000A71B3">
        <w:tc>
          <w:tcPr>
            <w:tcW w:w="2132" w:type="dxa"/>
            <w:tcBorders>
              <w:top w:val="single" w:sz="4" w:space="0" w:color="auto"/>
              <w:left w:val="single" w:sz="4" w:space="0" w:color="auto"/>
              <w:bottom w:val="single" w:sz="4" w:space="0" w:color="auto"/>
              <w:right w:val="single" w:sz="4" w:space="0" w:color="auto"/>
            </w:tcBorders>
          </w:tcPr>
          <w:p w14:paraId="4A1B9EB0" w14:textId="77777777" w:rsidR="00A870EF" w:rsidRPr="00AD0C30" w:rsidRDefault="00A870EF" w:rsidP="000A71B3">
            <w:pPr>
              <w:pStyle w:val="TableText"/>
              <w:rPr>
                <w:b/>
              </w:rPr>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20A38F5F"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3DBFE34A" w14:textId="77777777" w:rsidR="00A870EF" w:rsidRPr="00AD0C30" w:rsidRDefault="00A870EF" w:rsidP="000A71B3">
            <w:pPr>
              <w:pStyle w:val="TableText"/>
            </w:pPr>
            <w:r w:rsidRPr="00AD0C30">
              <w:t>Data transparent for the Application layer and belonging to the Market layer (Optional)</w:t>
            </w:r>
          </w:p>
        </w:tc>
      </w:tr>
    </w:tbl>
    <w:p w14:paraId="00EF3616" w14:textId="77777777" w:rsidR="00A870EF" w:rsidRPr="00AD0C30" w:rsidRDefault="00A870EF" w:rsidP="00A870EF">
      <w:pPr>
        <w:pStyle w:val="BodyText"/>
        <w:ind w:left="431"/>
      </w:pPr>
      <w:bookmarkStart w:id="1036" w:name="_Ref127635268"/>
      <w:bookmarkStart w:id="1037" w:name="_d2h_bmk__Ref127635268_102"/>
      <w:bookmarkStart w:id="1038" w:name="_d2h_bmk__Toc127635566_102"/>
      <w:bookmarkStart w:id="1039" w:name="_Toc65578719"/>
      <w:bookmarkStart w:id="1040" w:name="_Toc68073959"/>
      <w:bookmarkStart w:id="1041" w:name="_Toc89766393"/>
      <w:bookmarkStart w:id="1042" w:name="_Toc92258997"/>
      <w:bookmarkStart w:id="1043" w:name="_Toc92279047"/>
      <w:bookmarkStart w:id="1044" w:name="_d2h_bmk__Toc65578719_102"/>
      <w:bookmarkStart w:id="1045" w:name="_d2h_bmk__Toc68073959_102"/>
      <w:bookmarkStart w:id="1046" w:name="_d2h_bmk__Toc89766393_102"/>
      <w:bookmarkStart w:id="1047" w:name="_d2h_bmk__Toc92258997_102"/>
      <w:bookmarkStart w:id="1048" w:name="_d2h_bmk__Toc92279047_102"/>
    </w:p>
    <w:p w14:paraId="73FA935A" w14:textId="77777777" w:rsidR="00A870EF" w:rsidRPr="00AD0C30" w:rsidRDefault="00A870EF" w:rsidP="00A870EF">
      <w:pPr>
        <w:pStyle w:val="Heading2"/>
        <w:ind w:left="6"/>
        <w:rPr>
          <w:rFonts w:ascii="Tahoma" w:hAnsi="Tahoma"/>
          <w:b w:val="0"/>
          <w:sz w:val="18"/>
        </w:rPr>
      </w:pPr>
      <w:r w:rsidRPr="00AD0C30">
        <w:rPr>
          <w:rFonts w:ascii="Tahoma" w:hAnsi="Tahoma"/>
          <w:b w:val="0"/>
          <w:sz w:val="18"/>
        </w:rPr>
        <w:br w:type="page"/>
      </w:r>
      <w:bookmarkEnd w:id="1036"/>
      <w:bookmarkEnd w:id="1037"/>
      <w:bookmarkEnd w:id="1038"/>
      <w:bookmarkEnd w:id="1039"/>
      <w:bookmarkEnd w:id="1040"/>
      <w:bookmarkEnd w:id="1041"/>
      <w:bookmarkEnd w:id="1042"/>
      <w:bookmarkEnd w:id="1043"/>
      <w:bookmarkEnd w:id="1044"/>
      <w:bookmarkEnd w:id="1045"/>
      <w:bookmarkEnd w:id="1046"/>
      <w:bookmarkEnd w:id="1047"/>
      <w:bookmarkEnd w:id="1048"/>
    </w:p>
    <w:p w14:paraId="6EF3C7B9" w14:textId="77777777" w:rsidR="00A870EF" w:rsidRPr="00AD0C30" w:rsidRDefault="00A870EF" w:rsidP="00A870EF">
      <w:pPr>
        <w:pStyle w:val="Heading2"/>
        <w:ind w:left="6"/>
      </w:pPr>
      <w:bookmarkStart w:id="1049" w:name="_Hlt66679064"/>
      <w:bookmarkStart w:id="1050" w:name="_Toc65578722"/>
      <w:bookmarkStart w:id="1051" w:name="_Toc68073962"/>
      <w:bookmarkStart w:id="1052" w:name="_Toc89766396"/>
      <w:bookmarkStart w:id="1053" w:name="_Toc92259000"/>
      <w:bookmarkStart w:id="1054" w:name="_Toc92279050"/>
      <w:bookmarkStart w:id="1055" w:name="_d2h_bmk__Toc65578722_102"/>
      <w:bookmarkStart w:id="1056" w:name="_d2h_bmk__Toc68073962_102"/>
      <w:bookmarkStart w:id="1057" w:name="_d2h_bmk__Toc89766396_102"/>
      <w:bookmarkStart w:id="1058" w:name="_d2h_bmk__Toc92259000_102"/>
      <w:bookmarkStart w:id="1059" w:name="_d2h_bmk__Toc92279050_102"/>
      <w:bookmarkStart w:id="1060" w:name="_d2h_bmk__Toc127635572_102"/>
      <w:bookmarkStart w:id="1061" w:name="_D2HTopic_750"/>
      <w:bookmarkStart w:id="1062" w:name="_Toc85456732"/>
      <w:bookmarkStart w:id="1063" w:name="_Toc125987499"/>
      <w:bookmarkEnd w:id="1049"/>
      <w:r w:rsidRPr="00AD0C30">
        <w:lastRenderedPageBreak/>
        <w:t>SAP Error</w:t>
      </w:r>
      <w:bookmarkEnd w:id="1050"/>
      <w:bookmarkEnd w:id="1051"/>
      <w:bookmarkEnd w:id="1052"/>
      <w:bookmarkEnd w:id="1053"/>
      <w:bookmarkEnd w:id="1054"/>
      <w:bookmarkEnd w:id="1055"/>
      <w:bookmarkEnd w:id="1056"/>
      <w:bookmarkEnd w:id="1057"/>
      <w:bookmarkEnd w:id="1058"/>
      <w:bookmarkEnd w:id="1059"/>
      <w:r w:rsidRPr="00AD0C30">
        <w:t xml:space="preserve"> Notification PDUs</w:t>
      </w:r>
      <w:bookmarkEnd w:id="1060"/>
      <w:bookmarkEnd w:id="1061"/>
      <w:bookmarkEnd w:id="1062"/>
      <w:bookmarkEnd w:id="1063"/>
    </w:p>
    <w:p w14:paraId="1941FC78" w14:textId="77777777" w:rsidR="00A870EF" w:rsidRPr="00AD0C30" w:rsidRDefault="00A870EF" w:rsidP="00A870EF">
      <w:pPr>
        <w:pStyle w:val="Heading3"/>
        <w:ind w:left="431"/>
      </w:pPr>
      <w:bookmarkStart w:id="1064" w:name="_Toc65578723"/>
      <w:bookmarkStart w:id="1065" w:name="_Toc68073963"/>
      <w:bookmarkStart w:id="1066" w:name="_Toc89766397"/>
      <w:bookmarkStart w:id="1067" w:name="_Toc92259001"/>
      <w:bookmarkStart w:id="1068" w:name="_Toc92279051"/>
      <w:bookmarkStart w:id="1069" w:name="_d2h_bmk__Toc65578723_102"/>
      <w:bookmarkStart w:id="1070" w:name="_d2h_bmk__Toc68073963_102"/>
      <w:bookmarkStart w:id="1071" w:name="_d2h_bmk__Toc89766397_102"/>
      <w:bookmarkStart w:id="1072" w:name="_d2h_bmk__Toc92259001_102"/>
      <w:bookmarkStart w:id="1073" w:name="_d2h_bmk__Toc92279051_102"/>
      <w:bookmarkStart w:id="1074" w:name="_d2h_bmk__Toc127635573_102"/>
      <w:bookmarkStart w:id="1075" w:name="_D2HTopic_590"/>
      <w:bookmarkStart w:id="1076" w:name="_Toc85456733"/>
      <w:bookmarkStart w:id="1077" w:name="_Toc125987500"/>
      <w:r w:rsidRPr="00AD0C30">
        <w:t>SAPErrorMsg</w:t>
      </w:r>
      <w:bookmarkStart w:id="1078" w:name="_Hlt57022729"/>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p>
    <w:p w14:paraId="137F4F9A"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SAPErrorMsg</w:t>
      </w:r>
      <w:r w:rsidRPr="00AD0C30">
        <w:t xml:space="preserve"> </w:t>
      </w:r>
      <w:r w:rsidRPr="00AD0C30">
        <w:rPr>
          <w:szCs w:val="24"/>
        </w:rPr>
        <w:t>PDU is sent by the SAP client or the SAP server to notify an error.</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6F5E497F"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161D8FC7"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07218E0D"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2D534A83" w14:textId="77777777" w:rsidR="00A870EF" w:rsidRPr="00AD0C30" w:rsidRDefault="00A870EF" w:rsidP="000A71B3">
            <w:pPr>
              <w:pStyle w:val="TableHeading"/>
              <w:rPr>
                <w:lang w:val="fr-FR"/>
              </w:rPr>
            </w:pPr>
            <w:r w:rsidRPr="00AD0C30">
              <w:rPr>
                <w:lang w:val="fr-FR"/>
              </w:rPr>
              <w:t>DESCRIPTION</w:t>
            </w:r>
          </w:p>
        </w:tc>
      </w:tr>
      <w:tr w:rsidR="00A870EF" w:rsidRPr="00AD0C30" w14:paraId="55960F59" w14:textId="77777777" w:rsidTr="000A71B3">
        <w:tc>
          <w:tcPr>
            <w:tcW w:w="2132" w:type="dxa"/>
            <w:tcBorders>
              <w:top w:val="single" w:sz="4" w:space="0" w:color="auto"/>
              <w:left w:val="single" w:sz="4" w:space="0" w:color="auto"/>
              <w:bottom w:val="single" w:sz="4" w:space="0" w:color="auto"/>
              <w:right w:val="single" w:sz="4" w:space="0" w:color="auto"/>
            </w:tcBorders>
          </w:tcPr>
          <w:p w14:paraId="0F367909"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37CE1753"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7861A8CF" w14:textId="77777777" w:rsidR="00A870EF" w:rsidRPr="00AD0C30" w:rsidRDefault="00A870EF" w:rsidP="000A71B3">
            <w:pPr>
              <w:pStyle w:val="TableText"/>
            </w:pPr>
            <w:r w:rsidRPr="00AD0C30">
              <w:t>Type of the SAP PDU. Must be 214.</w:t>
            </w:r>
          </w:p>
        </w:tc>
      </w:tr>
      <w:tr w:rsidR="00A870EF" w:rsidRPr="00AD0C30" w14:paraId="173BE096" w14:textId="77777777" w:rsidTr="000A71B3">
        <w:tc>
          <w:tcPr>
            <w:tcW w:w="2132" w:type="dxa"/>
            <w:tcBorders>
              <w:top w:val="single" w:sz="4" w:space="0" w:color="auto"/>
              <w:left w:val="single" w:sz="4" w:space="0" w:color="auto"/>
              <w:bottom w:val="single" w:sz="4" w:space="0" w:color="auto"/>
              <w:right w:val="single" w:sz="4" w:space="0" w:color="auto"/>
            </w:tcBorders>
          </w:tcPr>
          <w:p w14:paraId="78D7B6CD" w14:textId="77777777" w:rsidR="00A870EF" w:rsidRPr="00AD0C30" w:rsidRDefault="00A870EF" w:rsidP="000A71B3">
            <w:pPr>
              <w:pStyle w:val="TableText"/>
            </w:pPr>
            <w:r w:rsidRPr="00AD0C30">
              <w:t>ErrorCode</w:t>
            </w:r>
          </w:p>
        </w:tc>
        <w:tc>
          <w:tcPr>
            <w:tcW w:w="2126" w:type="dxa"/>
            <w:tcBorders>
              <w:top w:val="single" w:sz="4" w:space="0" w:color="auto"/>
              <w:left w:val="single" w:sz="4" w:space="0" w:color="auto"/>
              <w:bottom w:val="single" w:sz="4" w:space="0" w:color="auto"/>
              <w:right w:val="single" w:sz="4" w:space="0" w:color="auto"/>
            </w:tcBorders>
          </w:tcPr>
          <w:p w14:paraId="068CBEC7" w14:textId="77777777" w:rsidR="00A870EF" w:rsidRPr="00AD0C30" w:rsidRDefault="00A870EF" w:rsidP="000A71B3">
            <w:pPr>
              <w:pStyle w:val="TableText"/>
              <w:rPr>
                <w:lang w:val="de-DE"/>
              </w:rPr>
            </w:pPr>
            <w:r w:rsidRPr="00AD0C30">
              <w:rPr>
                <w:lang w:val="de-DE"/>
              </w:rPr>
              <w:t>ENUM</w:t>
            </w:r>
          </w:p>
        </w:tc>
        <w:tc>
          <w:tcPr>
            <w:tcW w:w="4820" w:type="dxa"/>
            <w:tcBorders>
              <w:top w:val="single" w:sz="4" w:space="0" w:color="auto"/>
              <w:left w:val="single" w:sz="4" w:space="0" w:color="auto"/>
              <w:bottom w:val="single" w:sz="4" w:space="0" w:color="auto"/>
              <w:right w:val="single" w:sz="4" w:space="0" w:color="auto"/>
            </w:tcBorders>
          </w:tcPr>
          <w:p w14:paraId="607F85C6" w14:textId="77777777" w:rsidR="00A870EF" w:rsidRPr="00AD0C30" w:rsidRDefault="00A870EF" w:rsidP="000A71B3">
            <w:pPr>
              <w:pStyle w:val="TableText"/>
              <w:rPr>
                <w:lang w:val="de-DE"/>
              </w:rPr>
            </w:pPr>
            <w:r w:rsidRPr="00AD0C30">
              <w:rPr>
                <w:lang w:val="de-DE"/>
              </w:rPr>
              <w:t>Error code</w:t>
            </w:r>
          </w:p>
        </w:tc>
      </w:tr>
      <w:tr w:rsidR="00A870EF" w:rsidRPr="00AD0C30" w14:paraId="43061DDE" w14:textId="77777777" w:rsidTr="000A71B3">
        <w:tc>
          <w:tcPr>
            <w:tcW w:w="2132" w:type="dxa"/>
            <w:tcBorders>
              <w:top w:val="single" w:sz="4" w:space="0" w:color="auto"/>
              <w:left w:val="single" w:sz="4" w:space="0" w:color="auto"/>
              <w:bottom w:val="single" w:sz="4" w:space="0" w:color="auto"/>
              <w:right w:val="single" w:sz="4" w:space="0" w:color="auto"/>
            </w:tcBorders>
          </w:tcPr>
          <w:p w14:paraId="6F23A44B" w14:textId="77777777" w:rsidR="00A870EF" w:rsidRPr="00AD0C30" w:rsidRDefault="00A870EF" w:rsidP="000A71B3">
            <w:pPr>
              <w:pStyle w:val="TableText"/>
            </w:pPr>
            <w:r w:rsidRPr="00AD0C30">
              <w:t>ErrorString</w:t>
            </w:r>
          </w:p>
        </w:tc>
        <w:tc>
          <w:tcPr>
            <w:tcW w:w="2126" w:type="dxa"/>
            <w:tcBorders>
              <w:top w:val="single" w:sz="4" w:space="0" w:color="auto"/>
              <w:left w:val="single" w:sz="4" w:space="0" w:color="auto"/>
              <w:bottom w:val="single" w:sz="4" w:space="0" w:color="auto"/>
              <w:right w:val="single" w:sz="4" w:space="0" w:color="auto"/>
            </w:tcBorders>
          </w:tcPr>
          <w:p w14:paraId="4562CE3A" w14:textId="77777777" w:rsidR="00A870EF" w:rsidRPr="00AD0C30" w:rsidRDefault="00A870EF" w:rsidP="000A71B3">
            <w:pPr>
              <w:pStyle w:val="TableText"/>
            </w:pPr>
            <w:r w:rsidRPr="00AD0C30">
              <w:t>STRING[1024]</w:t>
            </w:r>
          </w:p>
        </w:tc>
        <w:tc>
          <w:tcPr>
            <w:tcW w:w="4820" w:type="dxa"/>
            <w:tcBorders>
              <w:top w:val="single" w:sz="4" w:space="0" w:color="auto"/>
              <w:left w:val="single" w:sz="4" w:space="0" w:color="auto"/>
              <w:bottom w:val="single" w:sz="4" w:space="0" w:color="auto"/>
              <w:right w:val="single" w:sz="4" w:space="0" w:color="auto"/>
            </w:tcBorders>
          </w:tcPr>
          <w:p w14:paraId="7A8E6002" w14:textId="77777777" w:rsidR="00A870EF" w:rsidRPr="00AD0C30" w:rsidRDefault="00A870EF" w:rsidP="000A71B3">
            <w:pPr>
              <w:pStyle w:val="TableText"/>
            </w:pPr>
            <w:r w:rsidRPr="00AD0C30">
              <w:t xml:space="preserve">Description of error </w:t>
            </w:r>
          </w:p>
        </w:tc>
      </w:tr>
    </w:tbl>
    <w:p w14:paraId="5CB4B247" w14:textId="77777777" w:rsidR="00A870EF" w:rsidRPr="00AD0C30" w:rsidRDefault="00A870EF" w:rsidP="00A870EF">
      <w:pPr>
        <w:pStyle w:val="BodyText"/>
        <w:spacing w:after="115"/>
        <w:ind w:left="431"/>
      </w:pP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1FCD7BE3"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1B282576" w14:textId="77777777" w:rsidR="00A870EF" w:rsidRPr="00AD0C30" w:rsidRDefault="00A870EF" w:rsidP="000A71B3">
            <w:pPr>
              <w:pStyle w:val="TableHeading"/>
            </w:pPr>
            <w:r w:rsidRPr="00AD0C30">
              <w:rPr>
                <w:caps w:val="0"/>
              </w:rPr>
              <w:t>ERROR CODE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6E31E745" w14:textId="77777777" w:rsidR="00A870EF" w:rsidRPr="00AD0C30" w:rsidRDefault="00A870EF" w:rsidP="000A71B3">
            <w:pPr>
              <w:pStyle w:val="TableHeading"/>
            </w:pPr>
            <w:r w:rsidRPr="00AD0C30">
              <w:rPr>
                <w:caps w:val="0"/>
              </w:rPr>
              <w:t>ERROR 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0B82463E" w14:textId="77777777" w:rsidR="00A870EF" w:rsidRPr="00AD0C30" w:rsidRDefault="00A870EF" w:rsidP="000A71B3">
            <w:pPr>
              <w:pStyle w:val="TableHeading"/>
            </w:pPr>
            <w:r w:rsidRPr="00AD0C30">
              <w:rPr>
                <w:caps w:val="0"/>
              </w:rPr>
              <w:t>DESCRIPTION</w:t>
            </w:r>
          </w:p>
        </w:tc>
      </w:tr>
      <w:tr w:rsidR="00A870EF" w:rsidRPr="00AD0C30" w14:paraId="3AAFD4ED" w14:textId="77777777" w:rsidTr="000A71B3">
        <w:tc>
          <w:tcPr>
            <w:tcW w:w="2132" w:type="dxa"/>
            <w:tcBorders>
              <w:top w:val="single" w:sz="4" w:space="0" w:color="auto"/>
              <w:left w:val="single" w:sz="4" w:space="0" w:color="auto"/>
              <w:bottom w:val="single" w:sz="4" w:space="0" w:color="auto"/>
              <w:right w:val="single" w:sz="4" w:space="0" w:color="auto"/>
            </w:tcBorders>
          </w:tcPr>
          <w:p w14:paraId="29167242" w14:textId="77777777" w:rsidR="00A870EF" w:rsidRPr="00AD0C30" w:rsidRDefault="00A870EF" w:rsidP="000A71B3">
            <w:pPr>
              <w:pStyle w:val="TableText"/>
            </w:pPr>
            <w:r w:rsidRPr="00AD0C30">
              <w:t>1</w:t>
            </w:r>
          </w:p>
        </w:tc>
        <w:tc>
          <w:tcPr>
            <w:tcW w:w="2126" w:type="dxa"/>
            <w:tcBorders>
              <w:top w:val="single" w:sz="4" w:space="0" w:color="auto"/>
              <w:left w:val="single" w:sz="4" w:space="0" w:color="auto"/>
              <w:bottom w:val="single" w:sz="4" w:space="0" w:color="auto"/>
              <w:right w:val="single" w:sz="4" w:space="0" w:color="auto"/>
            </w:tcBorders>
          </w:tcPr>
          <w:p w14:paraId="5D2A09B1" w14:textId="77777777" w:rsidR="00A870EF" w:rsidRPr="00AD0C30" w:rsidRDefault="00A870EF" w:rsidP="000A71B3">
            <w:pPr>
              <w:pStyle w:val="TableText"/>
            </w:pPr>
            <w:r w:rsidRPr="00AD0C30">
              <w:t>InvalidRequest</w:t>
            </w:r>
          </w:p>
        </w:tc>
        <w:tc>
          <w:tcPr>
            <w:tcW w:w="4820" w:type="dxa"/>
            <w:tcBorders>
              <w:top w:val="single" w:sz="4" w:space="0" w:color="auto"/>
              <w:left w:val="single" w:sz="4" w:space="0" w:color="auto"/>
              <w:bottom w:val="single" w:sz="4" w:space="0" w:color="auto"/>
              <w:right w:val="single" w:sz="4" w:space="0" w:color="auto"/>
            </w:tcBorders>
          </w:tcPr>
          <w:p w14:paraId="30C2C296" w14:textId="77777777" w:rsidR="00A870EF" w:rsidRPr="00AD0C30" w:rsidRDefault="00A870EF" w:rsidP="000A71B3">
            <w:pPr>
              <w:pStyle w:val="TableText"/>
            </w:pPr>
            <w:r w:rsidRPr="00AD0C30">
              <w:t>Invalid MessageType</w:t>
            </w:r>
          </w:p>
        </w:tc>
      </w:tr>
    </w:tbl>
    <w:p w14:paraId="0688592D" w14:textId="77777777" w:rsidR="00A870EF" w:rsidRPr="00AD0C30" w:rsidRDefault="00A870EF" w:rsidP="00A870EF">
      <w:pPr>
        <w:pStyle w:val="Heading2"/>
        <w:ind w:left="6"/>
      </w:pPr>
      <w:bookmarkStart w:id="1079" w:name="_Hlt59939522"/>
      <w:bookmarkStart w:id="1080" w:name="_Toc65578724"/>
      <w:bookmarkStart w:id="1081" w:name="_Toc68073964"/>
      <w:bookmarkStart w:id="1082" w:name="_Toc89766398"/>
      <w:bookmarkStart w:id="1083" w:name="_Toc92259002"/>
      <w:bookmarkStart w:id="1084" w:name="_Toc92279052"/>
      <w:bookmarkStart w:id="1085" w:name="_d2h_bmk__Toc65578724_102"/>
      <w:bookmarkStart w:id="1086" w:name="_d2h_bmk__Toc68073964_102"/>
      <w:bookmarkStart w:id="1087" w:name="_d2h_bmk__Toc89766398_102"/>
      <w:bookmarkStart w:id="1088" w:name="_d2h_bmk__Toc92259002_102"/>
      <w:bookmarkStart w:id="1089" w:name="_d2h_bmk__Toc92279052_102"/>
      <w:bookmarkStart w:id="1090" w:name="_D2HTopic_751"/>
      <w:bookmarkStart w:id="1091" w:name="_d2h_bmk__Toc127635574_102"/>
      <w:bookmarkEnd w:id="1079"/>
      <w:r w:rsidRPr="00AD0C30">
        <w:br w:type="page"/>
      </w:r>
      <w:bookmarkStart w:id="1092" w:name="_Ref488747892"/>
      <w:bookmarkStart w:id="1093" w:name="_Ref488747899"/>
      <w:bookmarkStart w:id="1094" w:name="_Toc85456734"/>
      <w:bookmarkStart w:id="1095" w:name="_Toc125987501"/>
      <w:r w:rsidRPr="00AD0C30">
        <w:lastRenderedPageBreak/>
        <w:t xml:space="preserve">Subscription </w:t>
      </w:r>
      <w:bookmarkEnd w:id="1080"/>
      <w:bookmarkEnd w:id="1081"/>
      <w:bookmarkEnd w:id="1082"/>
      <w:bookmarkEnd w:id="1083"/>
      <w:bookmarkEnd w:id="1084"/>
      <w:bookmarkEnd w:id="1085"/>
      <w:bookmarkEnd w:id="1086"/>
      <w:bookmarkEnd w:id="1087"/>
      <w:bookmarkEnd w:id="1088"/>
      <w:bookmarkEnd w:id="1089"/>
      <w:r w:rsidRPr="00AD0C30">
        <w:t>PDUs</w:t>
      </w:r>
      <w:bookmarkEnd w:id="1090"/>
      <w:bookmarkEnd w:id="1091"/>
      <w:bookmarkEnd w:id="1092"/>
      <w:bookmarkEnd w:id="1093"/>
      <w:bookmarkEnd w:id="1094"/>
      <w:bookmarkEnd w:id="1095"/>
    </w:p>
    <w:p w14:paraId="37D1B4FE" w14:textId="77777777" w:rsidR="00A870EF" w:rsidRPr="00AD0C30" w:rsidRDefault="00A870EF" w:rsidP="00A870EF">
      <w:pPr>
        <w:pStyle w:val="Heading3"/>
        <w:ind w:left="431"/>
      </w:pPr>
      <w:bookmarkStart w:id="1096" w:name="_Hlt58137916"/>
      <w:bookmarkStart w:id="1097" w:name="_Toc65578725"/>
      <w:bookmarkStart w:id="1098" w:name="_Toc68073965"/>
      <w:bookmarkStart w:id="1099" w:name="_Ref83112134"/>
      <w:bookmarkStart w:id="1100" w:name="_Toc89766399"/>
      <w:bookmarkStart w:id="1101" w:name="_Toc92259003"/>
      <w:bookmarkStart w:id="1102" w:name="_Toc92279053"/>
      <w:bookmarkStart w:id="1103" w:name="_d2h_bmk__Toc65578725_102"/>
      <w:bookmarkStart w:id="1104" w:name="_d2h_bmk__Toc68073965_102"/>
      <w:bookmarkStart w:id="1105" w:name="_d2h_bmk__Ref83112134_102"/>
      <w:bookmarkStart w:id="1106" w:name="_d2h_bmk__Toc89766399_102"/>
      <w:bookmarkStart w:id="1107" w:name="_d2h_bmk__Toc92259003_102"/>
      <w:bookmarkStart w:id="1108" w:name="_d2h_bmk__Toc92279053_102"/>
      <w:bookmarkStart w:id="1109" w:name="_d2h_bmk__Toc127635575_102"/>
      <w:bookmarkStart w:id="1110" w:name="_D2HTopic_592"/>
      <w:bookmarkStart w:id="1111" w:name="_Ref29821627"/>
      <w:bookmarkStart w:id="1112" w:name="_Ref29821633"/>
      <w:bookmarkStart w:id="1113" w:name="_Toc85456735"/>
      <w:bookmarkStart w:id="1114" w:name="_Toc125987502"/>
      <w:bookmarkEnd w:id="1096"/>
      <w:r w:rsidRPr="00AD0C30">
        <w:t>SAPSubscribeStar</w:t>
      </w:r>
      <w:bookmarkStart w:id="1115" w:name="_Hlt58121315"/>
      <w:bookmarkEnd w:id="1115"/>
      <w:r w:rsidRPr="00AD0C30">
        <w:t>tReq</w:t>
      </w:r>
      <w:bookmarkStart w:id="1116" w:name="_Hlt6565470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6"/>
    </w:p>
    <w:p w14:paraId="03193D1C" w14:textId="77777777" w:rsidR="00A870EF" w:rsidRPr="00AD0C30" w:rsidRDefault="00A870EF" w:rsidP="00A870EF">
      <w:pPr>
        <w:pStyle w:val="BodyText"/>
        <w:ind w:left="431"/>
        <w:rPr>
          <w:szCs w:val="24"/>
        </w:rPr>
      </w:pPr>
      <w:bookmarkStart w:id="1117" w:name="_Hlt65560284"/>
      <w:r w:rsidRPr="00AD0C30">
        <w:rPr>
          <w:szCs w:val="24"/>
        </w:rPr>
        <w:t xml:space="preserve">The </w:t>
      </w:r>
      <w:r w:rsidRPr="00AD0C30">
        <w:rPr>
          <w:b/>
          <w:bCs/>
        </w:rPr>
        <w:t>SAPSubscribeStartReq</w:t>
      </w:r>
      <w:r w:rsidRPr="00AD0C30">
        <w:t xml:space="preserve"> </w:t>
      </w:r>
      <w:r w:rsidRPr="00AD0C30">
        <w:rPr>
          <w:szCs w:val="24"/>
        </w:rPr>
        <w:t>PDU is sent by the SAP client to the SAP Server to deliver a request to start a subscription to the class specif</w:t>
      </w:r>
      <w:bookmarkEnd w:id="1117"/>
      <w:r w:rsidRPr="00AD0C30">
        <w:rPr>
          <w:szCs w:val="24"/>
        </w:rPr>
        <w:t xml:space="preserve">ied in the </w:t>
      </w:r>
      <w:r w:rsidRPr="00AD0C30">
        <w:rPr>
          <w:i/>
          <w:iCs/>
          <w:szCs w:val="24"/>
        </w:rPr>
        <w:t>ClassID</w:t>
      </w:r>
      <w:r w:rsidRPr="00AD0C30">
        <w:rPr>
          <w:szCs w:val="24"/>
        </w:rPr>
        <w:t xml:space="preserve"> field.</w:t>
      </w:r>
    </w:p>
    <w:p w14:paraId="7A49FD90" w14:textId="77777777" w:rsidR="00A870EF" w:rsidRPr="00AD0C30" w:rsidRDefault="00A870EF" w:rsidP="00A870EF">
      <w:pPr>
        <w:pStyle w:val="BodyText"/>
        <w:spacing w:after="115"/>
        <w:ind w:left="431"/>
        <w:rPr>
          <w:szCs w:val="24"/>
        </w:rPr>
      </w:pPr>
      <w:r w:rsidRPr="00AD0C30">
        <w:rPr>
          <w:szCs w:val="24"/>
        </w:rPr>
        <w:t>Used to specify a filter.</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3FE6A46A"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03916578"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BEE6337"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03611EC9" w14:textId="77777777" w:rsidR="00A870EF" w:rsidRPr="00AD0C30" w:rsidRDefault="00A870EF" w:rsidP="000A71B3">
            <w:pPr>
              <w:pStyle w:val="TableHeading"/>
              <w:rPr>
                <w:lang w:val="fr-FR"/>
              </w:rPr>
            </w:pPr>
            <w:r w:rsidRPr="00AD0C30">
              <w:rPr>
                <w:lang w:val="fr-FR"/>
              </w:rPr>
              <w:t>DESCRIPTION</w:t>
            </w:r>
          </w:p>
        </w:tc>
      </w:tr>
      <w:tr w:rsidR="00A870EF" w:rsidRPr="00AD0C30" w14:paraId="66EA907D" w14:textId="77777777" w:rsidTr="000A71B3">
        <w:tc>
          <w:tcPr>
            <w:tcW w:w="2132" w:type="dxa"/>
            <w:tcBorders>
              <w:top w:val="single" w:sz="4" w:space="0" w:color="auto"/>
              <w:left w:val="single" w:sz="4" w:space="0" w:color="auto"/>
              <w:bottom w:val="single" w:sz="4" w:space="0" w:color="auto"/>
              <w:right w:val="single" w:sz="4" w:space="0" w:color="auto"/>
            </w:tcBorders>
          </w:tcPr>
          <w:p w14:paraId="0E3E5479"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083B50E5"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669B17BD" w14:textId="77777777" w:rsidR="00A870EF" w:rsidRPr="00AD0C30" w:rsidRDefault="00A870EF" w:rsidP="000A71B3">
            <w:pPr>
              <w:pStyle w:val="TableText"/>
            </w:pPr>
            <w:r w:rsidRPr="00AD0C30">
              <w:t>Type of the SAP PDU. Must be 220.</w:t>
            </w:r>
          </w:p>
        </w:tc>
      </w:tr>
      <w:tr w:rsidR="00A870EF" w:rsidRPr="00AD0C30" w14:paraId="4DB6627A" w14:textId="77777777" w:rsidTr="000A71B3">
        <w:tc>
          <w:tcPr>
            <w:tcW w:w="2132" w:type="dxa"/>
            <w:tcBorders>
              <w:top w:val="single" w:sz="4" w:space="0" w:color="auto"/>
              <w:left w:val="single" w:sz="4" w:space="0" w:color="auto"/>
              <w:bottom w:val="nil"/>
              <w:right w:val="single" w:sz="4" w:space="0" w:color="auto"/>
            </w:tcBorders>
          </w:tcPr>
          <w:p w14:paraId="4FB5FBA7"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1384134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CE3796F"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SAPSubscribeStartRes</w:t>
            </w:r>
            <w:r w:rsidRPr="00AD0C30">
              <w:t xml:space="preserve"> </w:t>
            </w:r>
            <w:r w:rsidRPr="00AD0C30">
              <w:rPr>
                <w:szCs w:val="24"/>
              </w:rPr>
              <w:t>PDU</w:t>
            </w:r>
            <w:r w:rsidRPr="00AD0C30">
              <w:t>.</w:t>
            </w:r>
          </w:p>
        </w:tc>
      </w:tr>
      <w:tr w:rsidR="00A870EF" w:rsidRPr="00AD0C30" w14:paraId="05851714" w14:textId="77777777" w:rsidTr="000A71B3">
        <w:tc>
          <w:tcPr>
            <w:tcW w:w="2132" w:type="dxa"/>
            <w:tcBorders>
              <w:top w:val="single" w:sz="4" w:space="0" w:color="auto"/>
              <w:left w:val="single" w:sz="4" w:space="0" w:color="auto"/>
              <w:bottom w:val="single" w:sz="4" w:space="0" w:color="auto"/>
              <w:right w:val="single" w:sz="4" w:space="0" w:color="auto"/>
            </w:tcBorders>
          </w:tcPr>
          <w:p w14:paraId="68ECC346" w14:textId="77777777" w:rsidR="00A870EF" w:rsidRPr="00AD0C30" w:rsidRDefault="00A870EF" w:rsidP="000A71B3">
            <w:pPr>
              <w:pStyle w:val="TableText"/>
            </w:pPr>
            <w:r w:rsidRPr="00AD0C30">
              <w:t>SubscribeType</w:t>
            </w:r>
          </w:p>
        </w:tc>
        <w:tc>
          <w:tcPr>
            <w:tcW w:w="2126" w:type="dxa"/>
            <w:tcBorders>
              <w:top w:val="single" w:sz="4" w:space="0" w:color="auto"/>
              <w:left w:val="single" w:sz="4" w:space="0" w:color="auto"/>
              <w:bottom w:val="single" w:sz="4" w:space="0" w:color="auto"/>
              <w:right w:val="single" w:sz="4" w:space="0" w:color="auto"/>
            </w:tcBorders>
          </w:tcPr>
          <w:p w14:paraId="5E0C5647"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1A56D9AE" w14:textId="77777777" w:rsidR="00A870EF" w:rsidRPr="00AD0C30" w:rsidRDefault="00A870EF" w:rsidP="000A71B3">
            <w:pPr>
              <w:pStyle w:val="TableText"/>
            </w:pPr>
            <w:r w:rsidRPr="00AD0C30">
              <w:t>0 – ALL</w:t>
            </w:r>
          </w:p>
          <w:p w14:paraId="10E9B3AB" w14:textId="77777777" w:rsidR="00A870EF" w:rsidRPr="00AD0C30" w:rsidRDefault="00A870EF" w:rsidP="000A71B3">
            <w:pPr>
              <w:pStyle w:val="TableText"/>
            </w:pPr>
            <w:r w:rsidRPr="00AD0C30">
              <w:t>1 – STOP</w:t>
            </w:r>
          </w:p>
          <w:p w14:paraId="709E5739" w14:textId="77777777" w:rsidR="00A870EF" w:rsidRPr="00AD0C30" w:rsidRDefault="00A870EF" w:rsidP="000A71B3">
            <w:pPr>
              <w:pStyle w:val="TableText"/>
              <w:rPr>
                <w:lang w:val="fr-FR"/>
              </w:rPr>
            </w:pPr>
            <w:r w:rsidRPr="00AD0C30">
              <w:rPr>
                <w:lang w:val="fr-FR"/>
              </w:rPr>
              <w:t>2 – ON</w:t>
            </w:r>
            <w:bookmarkStart w:id="1118" w:name="_Hlt66763824"/>
            <w:bookmarkEnd w:id="1118"/>
            <w:r w:rsidRPr="00AD0C30">
              <w:rPr>
                <w:lang w:val="fr-FR"/>
              </w:rPr>
              <w:t>TIME</w:t>
            </w:r>
          </w:p>
        </w:tc>
      </w:tr>
      <w:tr w:rsidR="00A870EF" w:rsidRPr="00AD0C30" w14:paraId="20CEBE10" w14:textId="77777777" w:rsidTr="000A71B3">
        <w:tc>
          <w:tcPr>
            <w:tcW w:w="2132" w:type="dxa"/>
            <w:tcBorders>
              <w:top w:val="single" w:sz="4" w:space="0" w:color="auto"/>
              <w:left w:val="single" w:sz="4" w:space="0" w:color="auto"/>
              <w:bottom w:val="single" w:sz="4" w:space="0" w:color="auto"/>
              <w:right w:val="single" w:sz="4" w:space="0" w:color="auto"/>
            </w:tcBorders>
          </w:tcPr>
          <w:p w14:paraId="5DD306FF" w14:textId="77777777" w:rsidR="00A870EF" w:rsidRPr="00AD0C30" w:rsidRDefault="00A870EF" w:rsidP="000A71B3">
            <w:pPr>
              <w:pStyle w:val="TableText"/>
              <w:rPr>
                <w:lang w:val="fr-FR"/>
              </w:rPr>
            </w:pPr>
            <w:r w:rsidRPr="00AD0C30">
              <w:rPr>
                <w:lang w:val="fr-FR"/>
              </w:rPr>
              <w:t>ClassID</w:t>
            </w:r>
          </w:p>
        </w:tc>
        <w:tc>
          <w:tcPr>
            <w:tcW w:w="2126" w:type="dxa"/>
            <w:tcBorders>
              <w:top w:val="single" w:sz="4" w:space="0" w:color="auto"/>
              <w:left w:val="single" w:sz="4" w:space="0" w:color="auto"/>
              <w:bottom w:val="single" w:sz="4" w:space="0" w:color="auto"/>
              <w:right w:val="single" w:sz="4" w:space="0" w:color="auto"/>
            </w:tcBorders>
          </w:tcPr>
          <w:p w14:paraId="03C04F57"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03B062E6" w14:textId="77777777" w:rsidR="00A870EF" w:rsidRPr="00AD0C30" w:rsidRDefault="00A870EF" w:rsidP="000A71B3">
            <w:pPr>
              <w:pStyle w:val="TableText"/>
            </w:pPr>
            <w:r w:rsidRPr="00AD0C30">
              <w:t>Numeric ID of the class to which the subscription request is addressed (see SMP protocol)</w:t>
            </w:r>
          </w:p>
        </w:tc>
      </w:tr>
      <w:tr w:rsidR="00A870EF" w:rsidRPr="00AD0C30" w14:paraId="3BC3EF1D" w14:textId="77777777" w:rsidTr="000A71B3">
        <w:tc>
          <w:tcPr>
            <w:tcW w:w="2132" w:type="dxa"/>
            <w:tcBorders>
              <w:top w:val="single" w:sz="4" w:space="0" w:color="auto"/>
              <w:left w:val="single" w:sz="4" w:space="0" w:color="auto"/>
              <w:bottom w:val="single" w:sz="4" w:space="0" w:color="auto"/>
              <w:right w:val="single" w:sz="4" w:space="0" w:color="auto"/>
            </w:tcBorders>
          </w:tcPr>
          <w:p w14:paraId="365E419B" w14:textId="77777777" w:rsidR="00A870EF" w:rsidRPr="00AD0C30" w:rsidRDefault="00A870EF" w:rsidP="000A71B3">
            <w:pPr>
              <w:pStyle w:val="TableText"/>
            </w:pPr>
            <w:r w:rsidRPr="00AD0C30">
              <w:t>ClassVer</w:t>
            </w:r>
          </w:p>
        </w:tc>
        <w:tc>
          <w:tcPr>
            <w:tcW w:w="2126" w:type="dxa"/>
            <w:tcBorders>
              <w:top w:val="single" w:sz="4" w:space="0" w:color="auto"/>
              <w:left w:val="single" w:sz="4" w:space="0" w:color="auto"/>
              <w:bottom w:val="single" w:sz="4" w:space="0" w:color="auto"/>
              <w:right w:val="single" w:sz="4" w:space="0" w:color="auto"/>
            </w:tcBorders>
          </w:tcPr>
          <w:p w14:paraId="5907B05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170431E7" w14:textId="77777777" w:rsidR="00A870EF" w:rsidRPr="00AD0C30" w:rsidRDefault="00A870EF" w:rsidP="000A71B3">
            <w:pPr>
              <w:pStyle w:val="TableText"/>
            </w:pPr>
            <w:r w:rsidRPr="00AD0C30">
              <w:t>Version of the class in the SAP client’s possession</w:t>
            </w:r>
          </w:p>
          <w:p w14:paraId="16FB24EA" w14:textId="77777777" w:rsidR="00A870EF" w:rsidRPr="00AD0C30" w:rsidRDefault="00A870EF" w:rsidP="000A71B3">
            <w:pPr>
              <w:pStyle w:val="TableText"/>
            </w:pPr>
            <w:r w:rsidRPr="00AD0C30">
              <w:t xml:space="preserve">0 – request to adapt to the current version of the class on the </w:t>
            </w:r>
            <w:r w:rsidRPr="00AD0C30">
              <w:rPr>
                <w:szCs w:val="24"/>
              </w:rPr>
              <w:t>SAP server</w:t>
            </w:r>
          </w:p>
        </w:tc>
      </w:tr>
      <w:tr w:rsidR="00A870EF" w:rsidRPr="00AD0C30" w14:paraId="0D915D8D" w14:textId="77777777" w:rsidTr="000A71B3">
        <w:tc>
          <w:tcPr>
            <w:tcW w:w="2132" w:type="dxa"/>
            <w:tcBorders>
              <w:top w:val="single" w:sz="4" w:space="0" w:color="auto"/>
              <w:left w:val="single" w:sz="4" w:space="0" w:color="auto"/>
              <w:bottom w:val="single" w:sz="4" w:space="0" w:color="auto"/>
              <w:right w:val="single" w:sz="4" w:space="0" w:color="auto"/>
            </w:tcBorders>
          </w:tcPr>
          <w:p w14:paraId="66B8F7A9" w14:textId="77777777" w:rsidR="00A870EF" w:rsidRPr="00AD0C30" w:rsidRDefault="00A870EF" w:rsidP="000A71B3">
            <w:pPr>
              <w:pStyle w:val="TableText"/>
            </w:pPr>
            <w:r w:rsidRPr="00AD0C30">
              <w:t>StartTS</w:t>
            </w:r>
          </w:p>
        </w:tc>
        <w:tc>
          <w:tcPr>
            <w:tcW w:w="2126" w:type="dxa"/>
            <w:tcBorders>
              <w:top w:val="single" w:sz="4" w:space="0" w:color="auto"/>
              <w:left w:val="single" w:sz="4" w:space="0" w:color="auto"/>
              <w:bottom w:val="single" w:sz="4" w:space="0" w:color="auto"/>
              <w:right w:val="single" w:sz="4" w:space="0" w:color="auto"/>
            </w:tcBorders>
          </w:tcPr>
          <w:p w14:paraId="6101FD36" w14:textId="77777777" w:rsidR="00A870EF" w:rsidRPr="00AD0C30" w:rsidRDefault="00A870EF" w:rsidP="000A71B3">
            <w:pPr>
              <w:pStyle w:val="TableText"/>
            </w:pPr>
            <w:r w:rsidRPr="00AD0C30">
              <w:t>ULONG[2]</w:t>
            </w:r>
          </w:p>
        </w:tc>
        <w:tc>
          <w:tcPr>
            <w:tcW w:w="4820" w:type="dxa"/>
            <w:tcBorders>
              <w:top w:val="single" w:sz="4" w:space="0" w:color="auto"/>
              <w:left w:val="single" w:sz="4" w:space="0" w:color="auto"/>
              <w:bottom w:val="single" w:sz="4" w:space="0" w:color="auto"/>
              <w:right w:val="single" w:sz="4" w:space="0" w:color="auto"/>
            </w:tcBorders>
          </w:tcPr>
          <w:p w14:paraId="245BF342" w14:textId="77777777" w:rsidR="00A870EF" w:rsidRPr="00AD0C30" w:rsidRDefault="00A870EF" w:rsidP="000A71B3">
            <w:pPr>
              <w:pStyle w:val="TableText"/>
            </w:pPr>
            <w:r w:rsidRPr="00AD0C30">
              <w:t>Timestamp that determines which is the first record that is to be notified, or 0 to force the Server to start from the first record in the class.</w:t>
            </w:r>
          </w:p>
          <w:p w14:paraId="7690015E" w14:textId="77777777" w:rsidR="00A870EF" w:rsidRPr="00AD0C30" w:rsidRDefault="00A870EF" w:rsidP="000A71B3">
            <w:pPr>
              <w:pStyle w:val="TableText"/>
            </w:pPr>
            <w:r w:rsidRPr="00AD0C30">
              <w:t xml:space="preserve">The </w:t>
            </w:r>
            <w:r w:rsidRPr="00AD0C30">
              <w:rPr>
                <w:i/>
                <w:iCs/>
              </w:rPr>
              <w:t>SubscribeType</w:t>
            </w:r>
            <w:r w:rsidRPr="00AD0C30">
              <w:t xml:space="preserve"> field determines how this field is used. </w:t>
            </w:r>
          </w:p>
        </w:tc>
      </w:tr>
      <w:tr w:rsidR="00A870EF" w:rsidRPr="00AD0C30" w14:paraId="38E7E0CC" w14:textId="77777777" w:rsidTr="000A71B3">
        <w:tc>
          <w:tcPr>
            <w:tcW w:w="2132" w:type="dxa"/>
            <w:tcBorders>
              <w:top w:val="single" w:sz="4" w:space="0" w:color="auto"/>
              <w:left w:val="single" w:sz="4" w:space="0" w:color="auto"/>
              <w:bottom w:val="single" w:sz="4" w:space="0" w:color="auto"/>
              <w:right w:val="single" w:sz="4" w:space="0" w:color="auto"/>
            </w:tcBorders>
          </w:tcPr>
          <w:p w14:paraId="1CBE9B01" w14:textId="77777777" w:rsidR="00A870EF" w:rsidRPr="00AD0C30" w:rsidRDefault="00A870EF" w:rsidP="000A71B3">
            <w:pPr>
              <w:pStyle w:val="TableText"/>
            </w:pPr>
            <w:r w:rsidRPr="00AD0C30">
              <w:t>FilterKey</w:t>
            </w:r>
          </w:p>
        </w:tc>
        <w:tc>
          <w:tcPr>
            <w:tcW w:w="2126" w:type="dxa"/>
            <w:tcBorders>
              <w:top w:val="single" w:sz="4" w:space="0" w:color="auto"/>
              <w:left w:val="single" w:sz="4" w:space="0" w:color="auto"/>
              <w:bottom w:val="single" w:sz="4" w:space="0" w:color="auto"/>
              <w:right w:val="single" w:sz="4" w:space="0" w:color="auto"/>
            </w:tcBorders>
          </w:tcPr>
          <w:p w14:paraId="574D325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791A15A" w14:textId="77777777" w:rsidR="00A870EF" w:rsidRPr="00AD0C30" w:rsidRDefault="00A870EF" w:rsidP="000A71B3">
            <w:pPr>
              <w:pStyle w:val="TableText"/>
            </w:pPr>
            <w:r w:rsidRPr="00AD0C30">
              <w:t>Unique ID of a filter (0 = no filter)</w:t>
            </w:r>
          </w:p>
        </w:tc>
      </w:tr>
    </w:tbl>
    <w:p w14:paraId="32A7C98D" w14:textId="77777777" w:rsidR="00A870EF" w:rsidRPr="00AD0C30" w:rsidRDefault="00A870EF" w:rsidP="00A870EF">
      <w:pPr>
        <w:pStyle w:val="Heading3"/>
        <w:ind w:left="431"/>
      </w:pPr>
      <w:bookmarkStart w:id="1119" w:name="_Toc65578726"/>
      <w:bookmarkStart w:id="1120" w:name="_Toc68073966"/>
      <w:bookmarkStart w:id="1121" w:name="_Toc89766400"/>
      <w:bookmarkStart w:id="1122" w:name="_Ref89846334"/>
      <w:bookmarkStart w:id="1123" w:name="_Toc92259004"/>
      <w:bookmarkStart w:id="1124" w:name="_Toc92279054"/>
      <w:bookmarkStart w:id="1125" w:name="_Ref98735413"/>
      <w:bookmarkStart w:id="1126" w:name="_Ref104710857"/>
      <w:bookmarkStart w:id="1127" w:name="_d2h_bmk__Toc65578726_102"/>
      <w:bookmarkStart w:id="1128" w:name="_d2h_bmk__Toc68073966_102"/>
      <w:bookmarkStart w:id="1129" w:name="_d2h_bmk__Toc89766400_102"/>
      <w:bookmarkStart w:id="1130" w:name="_d2h_bmk__Ref89846334_102"/>
      <w:bookmarkStart w:id="1131" w:name="_d2h_bmk__Toc92259004_102"/>
      <w:bookmarkStart w:id="1132" w:name="_d2h_bmk__Toc92279054_102"/>
      <w:bookmarkStart w:id="1133" w:name="_d2h_bmk__Ref98735413_102"/>
      <w:bookmarkStart w:id="1134" w:name="_d2h_bmk__Ref104710857_102"/>
      <w:bookmarkStart w:id="1135" w:name="_d2h_bmk__Toc127635576_102"/>
      <w:bookmarkStart w:id="1136" w:name="_D2HTopic_593"/>
      <w:bookmarkStart w:id="1137" w:name="_Ref143952758"/>
      <w:bookmarkStart w:id="1138" w:name="_Ref143952773"/>
      <w:bookmarkStart w:id="1139" w:name="_Ref29822034"/>
      <w:bookmarkStart w:id="1140" w:name="_Ref29822041"/>
      <w:bookmarkStart w:id="1141" w:name="_Toc85456736"/>
      <w:bookmarkStart w:id="1142" w:name="_Toc125987503"/>
      <w:r w:rsidRPr="00AD0C30">
        <w:t>SAPSubscribeStartRes</w:t>
      </w:r>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p>
    <w:p w14:paraId="69EBFF16"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SAPSubscribeStartRes</w:t>
      </w:r>
      <w:r w:rsidRPr="00AD0C30">
        <w:t xml:space="preserve"> </w:t>
      </w:r>
      <w:r w:rsidRPr="00AD0C30">
        <w:rPr>
          <w:szCs w:val="24"/>
        </w:rPr>
        <w:t xml:space="preserve">PDU is sent by the SAP Server to the SAP client in response to a </w:t>
      </w:r>
      <w:r w:rsidRPr="00AD0C30">
        <w:rPr>
          <w:b/>
          <w:bCs/>
          <w:szCs w:val="24"/>
        </w:rPr>
        <w:t>SAPSubscribeStartReq</w:t>
      </w:r>
      <w:r w:rsidRPr="00AD0C30">
        <w:rPr>
          <w:szCs w:val="24"/>
        </w:rPr>
        <w:t xml:space="preserve"> PDU to indicate whether the request to subscribe to the specified class has been accepted or rejected.</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1DBDC0A" w14:textId="77777777" w:rsidTr="000A71B3">
        <w:trPr>
          <w:cantSplit/>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1DA5D92B"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E8908DB"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6A25A946" w14:textId="77777777" w:rsidR="00A870EF" w:rsidRPr="00AD0C30" w:rsidRDefault="00A870EF" w:rsidP="000A71B3">
            <w:pPr>
              <w:pStyle w:val="TableHeading"/>
              <w:rPr>
                <w:lang w:val="fr-FR"/>
              </w:rPr>
            </w:pPr>
            <w:r w:rsidRPr="00AD0C30">
              <w:rPr>
                <w:lang w:val="fr-FR"/>
              </w:rPr>
              <w:t>DESCRIPTION</w:t>
            </w:r>
          </w:p>
        </w:tc>
      </w:tr>
      <w:tr w:rsidR="00A870EF" w:rsidRPr="00AD0C30" w14:paraId="6AFD7A7B"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2A953DE8"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3A74B1B1"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29D1A6EC" w14:textId="77777777" w:rsidR="00A870EF" w:rsidRPr="00AD0C30" w:rsidRDefault="00A870EF" w:rsidP="000A71B3">
            <w:pPr>
              <w:pStyle w:val="TableText"/>
            </w:pPr>
            <w:r w:rsidRPr="00AD0C30">
              <w:t>Type of the SAP PDU. Must be 221.</w:t>
            </w:r>
          </w:p>
        </w:tc>
      </w:tr>
      <w:tr w:rsidR="00A870EF" w:rsidRPr="00AD0C30" w14:paraId="457CD1E1"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1950BD38"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4977BCA0"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118C1135" w14:textId="77777777" w:rsidR="00A870EF" w:rsidRPr="00AD0C30" w:rsidRDefault="00A870EF" w:rsidP="000A71B3">
            <w:pPr>
              <w:pStyle w:val="TableText"/>
            </w:pPr>
            <w:r w:rsidRPr="00AD0C30">
              <w:t xml:space="preserve">Same value as that specified by the SAP client in the related </w:t>
            </w:r>
            <w:r w:rsidRPr="00AD0C30">
              <w:rPr>
                <w:b/>
                <w:bCs/>
              </w:rPr>
              <w:t>SAPSubscribeStartReq</w:t>
            </w:r>
            <w:r w:rsidRPr="00AD0C30">
              <w:t xml:space="preserve"> </w:t>
            </w:r>
            <w:r w:rsidRPr="00AD0C30">
              <w:rPr>
                <w:szCs w:val="24"/>
              </w:rPr>
              <w:t>PDU.</w:t>
            </w:r>
          </w:p>
        </w:tc>
      </w:tr>
      <w:tr w:rsidR="00A870EF" w:rsidRPr="00AD0C30" w14:paraId="3DBF741B"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08C8458" w14:textId="77777777" w:rsidR="00A870EF" w:rsidRPr="00AD0C30" w:rsidRDefault="00A870EF" w:rsidP="000A71B3">
            <w:pPr>
              <w:pStyle w:val="TableText"/>
            </w:pPr>
            <w:r w:rsidRPr="00AD0C30">
              <w:t>ClassID</w:t>
            </w:r>
          </w:p>
        </w:tc>
        <w:tc>
          <w:tcPr>
            <w:tcW w:w="2126" w:type="dxa"/>
            <w:tcBorders>
              <w:top w:val="single" w:sz="4" w:space="0" w:color="auto"/>
              <w:left w:val="single" w:sz="4" w:space="0" w:color="auto"/>
              <w:bottom w:val="single" w:sz="4" w:space="0" w:color="auto"/>
              <w:right w:val="single" w:sz="4" w:space="0" w:color="auto"/>
            </w:tcBorders>
          </w:tcPr>
          <w:p w14:paraId="09BE1B7C"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D310CA8" w14:textId="77777777" w:rsidR="00A870EF" w:rsidRPr="00AD0C30" w:rsidRDefault="00A870EF" w:rsidP="000A71B3">
            <w:pPr>
              <w:pStyle w:val="TableText"/>
            </w:pPr>
            <w:r w:rsidRPr="00AD0C30">
              <w:t>Numeric ID of the class to which the subscription request is addressed (see SMP protocol)</w:t>
            </w:r>
          </w:p>
        </w:tc>
      </w:tr>
      <w:tr w:rsidR="00A870EF" w:rsidRPr="00AD0C30" w14:paraId="32401E7F"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74D5F8F0" w14:textId="77777777" w:rsidR="00A870EF" w:rsidRPr="00AD0C30" w:rsidRDefault="00A870EF" w:rsidP="000A71B3">
            <w:pPr>
              <w:pStyle w:val="TableText"/>
            </w:pPr>
            <w:r w:rsidRPr="00AD0C30">
              <w:t>ClassVer</w:t>
            </w:r>
          </w:p>
        </w:tc>
        <w:tc>
          <w:tcPr>
            <w:tcW w:w="2126" w:type="dxa"/>
            <w:tcBorders>
              <w:top w:val="single" w:sz="4" w:space="0" w:color="auto"/>
              <w:left w:val="single" w:sz="4" w:space="0" w:color="auto"/>
              <w:bottom w:val="single" w:sz="4" w:space="0" w:color="auto"/>
              <w:right w:val="single" w:sz="4" w:space="0" w:color="auto"/>
            </w:tcBorders>
          </w:tcPr>
          <w:p w14:paraId="4FBBF3D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88570AA" w14:textId="77777777" w:rsidR="00A870EF" w:rsidRPr="00AD0C30" w:rsidRDefault="00A870EF" w:rsidP="000A71B3">
            <w:pPr>
              <w:pStyle w:val="TableText"/>
            </w:pPr>
            <w:r w:rsidRPr="00AD0C30">
              <w:t xml:space="preserve">Version of the class in use on the </w:t>
            </w:r>
            <w:r w:rsidRPr="00AD0C30">
              <w:rPr>
                <w:szCs w:val="24"/>
              </w:rPr>
              <w:t>SAP server</w:t>
            </w:r>
          </w:p>
        </w:tc>
      </w:tr>
      <w:tr w:rsidR="00A870EF" w:rsidRPr="00AD0C30" w14:paraId="7EE069BE"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0DEC7F9"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5DAA937E"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73E92229" w14:textId="77777777" w:rsidR="00A870EF" w:rsidRPr="00AD0C30" w:rsidRDefault="00A870EF" w:rsidP="000A71B3">
            <w:pPr>
              <w:pStyle w:val="TableText"/>
            </w:pPr>
            <w:r w:rsidRPr="00AD0C30">
              <w:t>0 – SAP_SubscribeOK</w:t>
            </w:r>
          </w:p>
          <w:p w14:paraId="51D0737B" w14:textId="77777777" w:rsidR="00A870EF" w:rsidRPr="00AD0C30" w:rsidRDefault="00A870EF" w:rsidP="000A71B3">
            <w:pPr>
              <w:pStyle w:val="TableText"/>
            </w:pPr>
            <w:r w:rsidRPr="00AD0C30">
              <w:t>1 – SAP_SubscribeKO (insufficient rights)</w:t>
            </w:r>
          </w:p>
          <w:p w14:paraId="44EB27CD" w14:textId="77777777" w:rsidR="00A870EF" w:rsidRPr="00AD0C30" w:rsidRDefault="00A870EF" w:rsidP="000A71B3">
            <w:pPr>
              <w:pStyle w:val="TableText"/>
            </w:pPr>
            <w:r w:rsidRPr="00AD0C30">
              <w:t xml:space="preserve">2 – SAP_SubscribeBAD (formal error in the </w:t>
            </w:r>
            <w:r w:rsidRPr="00AD0C30">
              <w:rPr>
                <w:b/>
                <w:bCs/>
              </w:rPr>
              <w:t>SAPSubscribeStartReq</w:t>
            </w:r>
            <w:r w:rsidRPr="00AD0C30">
              <w:t xml:space="preserve"> PDU)</w:t>
            </w:r>
          </w:p>
          <w:p w14:paraId="0C62AF74" w14:textId="77777777" w:rsidR="00A870EF" w:rsidRPr="00AD0C30" w:rsidRDefault="00A870EF" w:rsidP="000A71B3">
            <w:pPr>
              <w:pStyle w:val="TableText"/>
            </w:pPr>
            <w:r w:rsidRPr="00AD0C30">
              <w:t>3 – SAP_SubscribeInvalidFilterID</w:t>
            </w:r>
          </w:p>
          <w:p w14:paraId="40F1AFA9" w14:textId="77777777" w:rsidR="00A870EF" w:rsidRPr="00AD0C30" w:rsidRDefault="00A870EF" w:rsidP="000A71B3">
            <w:pPr>
              <w:pStyle w:val="TableText"/>
            </w:pPr>
            <w:r w:rsidRPr="00AD0C30">
              <w:t>4 – Reserved for future use</w:t>
            </w:r>
          </w:p>
          <w:p w14:paraId="12ECBAEB" w14:textId="77777777" w:rsidR="00A870EF" w:rsidRPr="00AD0C30" w:rsidRDefault="00A870EF" w:rsidP="000A71B3">
            <w:pPr>
              <w:pStyle w:val="TableText"/>
            </w:pPr>
            <w:r w:rsidRPr="00AD0C30">
              <w:t>5 – SAP_SubscribeTooManySubscriptionsOpen</w:t>
            </w:r>
          </w:p>
          <w:p w14:paraId="1ECB78A7" w14:textId="77777777" w:rsidR="00A870EF" w:rsidRPr="00AD0C30" w:rsidRDefault="00A870EF" w:rsidP="000A71B3">
            <w:pPr>
              <w:pStyle w:val="TableText"/>
            </w:pPr>
            <w:r w:rsidRPr="00AD0C30">
              <w:t xml:space="preserve">6 – </w:t>
            </w:r>
            <w:r w:rsidRPr="00AD0C30">
              <w:rPr>
                <w:rFonts w:cs="Tahoma"/>
                <w:sz w:val="20"/>
                <w:lang w:val="en-US"/>
              </w:rPr>
              <w:t>SAP_SubscribeNoFilterSpecified</w:t>
            </w:r>
          </w:p>
        </w:tc>
      </w:tr>
      <w:tr w:rsidR="00A870EF" w:rsidRPr="00AD0C30" w14:paraId="66144949"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02459E61" w14:textId="77777777" w:rsidR="00A870EF" w:rsidRPr="00AD0C30" w:rsidRDefault="00A870EF" w:rsidP="000A71B3">
            <w:pPr>
              <w:pStyle w:val="TableText"/>
            </w:pPr>
            <w:r w:rsidRPr="00AD0C30">
              <w:t>ResetClass</w:t>
            </w:r>
          </w:p>
        </w:tc>
        <w:tc>
          <w:tcPr>
            <w:tcW w:w="2126" w:type="dxa"/>
            <w:tcBorders>
              <w:top w:val="single" w:sz="4" w:space="0" w:color="auto"/>
              <w:left w:val="single" w:sz="4" w:space="0" w:color="auto"/>
              <w:bottom w:val="single" w:sz="4" w:space="0" w:color="auto"/>
              <w:right w:val="single" w:sz="4" w:space="0" w:color="auto"/>
            </w:tcBorders>
          </w:tcPr>
          <w:p w14:paraId="43D9A88F" w14:textId="77777777" w:rsidR="00A870EF" w:rsidRPr="00AD0C30" w:rsidRDefault="00A870EF" w:rsidP="000A71B3">
            <w:pPr>
              <w:pStyle w:val="TableText"/>
            </w:pPr>
            <w:r w:rsidRPr="00AD0C30">
              <w:t>BOOLEAN</w:t>
            </w:r>
          </w:p>
        </w:tc>
        <w:tc>
          <w:tcPr>
            <w:tcW w:w="4820" w:type="dxa"/>
            <w:tcBorders>
              <w:top w:val="single" w:sz="4" w:space="0" w:color="auto"/>
              <w:left w:val="single" w:sz="4" w:space="0" w:color="auto"/>
              <w:bottom w:val="single" w:sz="4" w:space="0" w:color="auto"/>
              <w:right w:val="single" w:sz="4" w:space="0" w:color="auto"/>
            </w:tcBorders>
          </w:tcPr>
          <w:p w14:paraId="10244E12" w14:textId="77777777" w:rsidR="00A870EF" w:rsidRPr="00AD0C30" w:rsidRDefault="00A870EF" w:rsidP="000A71B3">
            <w:pPr>
              <w:pStyle w:val="TableText"/>
            </w:pPr>
            <w:r w:rsidRPr="00AD0C30">
              <w:t xml:space="preserve">0 – version specified by the SAP client the same as the one on the </w:t>
            </w:r>
            <w:r w:rsidRPr="00AD0C30">
              <w:rPr>
                <w:szCs w:val="24"/>
              </w:rPr>
              <w:t>SAP server</w:t>
            </w:r>
          </w:p>
          <w:p w14:paraId="5BD3C408" w14:textId="77777777" w:rsidR="00A870EF" w:rsidRPr="00AD0C30" w:rsidRDefault="00A870EF" w:rsidP="000A71B3">
            <w:pPr>
              <w:pStyle w:val="TableText"/>
            </w:pPr>
            <w:r w:rsidRPr="00AD0C30">
              <w:t xml:space="preserve">1 – version specified by the SAP client different from the one on the </w:t>
            </w:r>
            <w:r w:rsidRPr="00AD0C30">
              <w:rPr>
                <w:szCs w:val="24"/>
              </w:rPr>
              <w:t>SAP server</w:t>
            </w:r>
          </w:p>
        </w:tc>
      </w:tr>
      <w:tr w:rsidR="00A870EF" w:rsidRPr="00AD0C30" w14:paraId="6FE9EBB2" w14:textId="77777777" w:rsidTr="000A71B3">
        <w:trPr>
          <w:cantSplit/>
        </w:trPr>
        <w:tc>
          <w:tcPr>
            <w:tcW w:w="2132" w:type="dxa"/>
            <w:tcBorders>
              <w:top w:val="single" w:sz="4" w:space="0" w:color="auto"/>
              <w:left w:val="single" w:sz="4" w:space="0" w:color="auto"/>
              <w:bottom w:val="nil"/>
              <w:right w:val="single" w:sz="4" w:space="0" w:color="auto"/>
            </w:tcBorders>
          </w:tcPr>
          <w:p w14:paraId="334C6251" w14:textId="77777777" w:rsidR="00A870EF" w:rsidRPr="00AD0C30" w:rsidRDefault="00A870EF" w:rsidP="000A71B3">
            <w:pPr>
              <w:pStyle w:val="TableText"/>
            </w:pPr>
            <w:r w:rsidRPr="00AD0C30">
              <w:lastRenderedPageBreak/>
              <w:t>FilterKey</w:t>
            </w:r>
          </w:p>
        </w:tc>
        <w:tc>
          <w:tcPr>
            <w:tcW w:w="2126" w:type="dxa"/>
            <w:tcBorders>
              <w:top w:val="single" w:sz="4" w:space="0" w:color="auto"/>
              <w:left w:val="single" w:sz="4" w:space="0" w:color="auto"/>
              <w:bottom w:val="nil"/>
              <w:right w:val="single" w:sz="4" w:space="0" w:color="auto"/>
            </w:tcBorders>
          </w:tcPr>
          <w:p w14:paraId="14648D6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nil"/>
              <w:right w:val="single" w:sz="4" w:space="0" w:color="auto"/>
            </w:tcBorders>
          </w:tcPr>
          <w:p w14:paraId="70906E71" w14:textId="77777777" w:rsidR="00A870EF" w:rsidRPr="00AD0C30" w:rsidRDefault="00A870EF" w:rsidP="000A71B3">
            <w:pPr>
              <w:pStyle w:val="TableText"/>
            </w:pPr>
            <w:r w:rsidRPr="00AD0C30">
              <w:t>Unique ID of a filter (0 = no filter)</w:t>
            </w:r>
          </w:p>
        </w:tc>
      </w:tr>
      <w:tr w:rsidR="00A870EF" w:rsidRPr="00AD0C30" w14:paraId="25C39377"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7C03F53C" w14:textId="77777777" w:rsidR="00A870EF" w:rsidRPr="00AD0C30" w:rsidRDefault="00A870EF" w:rsidP="000A71B3">
            <w:pPr>
              <w:pStyle w:val="TableText"/>
            </w:pPr>
            <w:r w:rsidRPr="00AD0C30">
              <w:t>SubscribeKey</w:t>
            </w:r>
          </w:p>
        </w:tc>
        <w:tc>
          <w:tcPr>
            <w:tcW w:w="2126" w:type="dxa"/>
            <w:tcBorders>
              <w:top w:val="single" w:sz="4" w:space="0" w:color="auto"/>
              <w:left w:val="single" w:sz="4" w:space="0" w:color="auto"/>
              <w:bottom w:val="single" w:sz="4" w:space="0" w:color="auto"/>
              <w:right w:val="single" w:sz="4" w:space="0" w:color="auto"/>
            </w:tcBorders>
          </w:tcPr>
          <w:p w14:paraId="3EE3FC7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B58B925" w14:textId="77777777" w:rsidR="00A870EF" w:rsidRPr="00AD0C30" w:rsidRDefault="00A870EF" w:rsidP="000A71B3">
            <w:pPr>
              <w:pStyle w:val="TableText"/>
            </w:pPr>
            <w:r w:rsidRPr="00AD0C30">
              <w:t xml:space="preserve">Unique ID associated by the </w:t>
            </w:r>
            <w:r w:rsidRPr="00AD0C30">
              <w:rPr>
                <w:szCs w:val="24"/>
              </w:rPr>
              <w:t>SAP server</w:t>
            </w:r>
            <w:r w:rsidRPr="00AD0C30">
              <w:t xml:space="preserve"> with the subscription</w:t>
            </w:r>
          </w:p>
        </w:tc>
      </w:tr>
    </w:tbl>
    <w:p w14:paraId="5AFCF998" w14:textId="77777777" w:rsidR="00A870EF" w:rsidRPr="00AD0C30" w:rsidRDefault="00A870EF" w:rsidP="00A870EF">
      <w:pPr>
        <w:pStyle w:val="Heading3"/>
        <w:ind w:left="431"/>
      </w:pPr>
      <w:bookmarkStart w:id="1143" w:name="_Hlt59335711"/>
      <w:bookmarkStart w:id="1144" w:name="_Toc65578727"/>
      <w:bookmarkStart w:id="1145" w:name="_Toc68073967"/>
      <w:bookmarkStart w:id="1146" w:name="_Toc89766401"/>
      <w:bookmarkStart w:id="1147" w:name="_Toc92259005"/>
      <w:bookmarkStart w:id="1148" w:name="_Toc92279055"/>
      <w:bookmarkStart w:id="1149" w:name="_d2h_bmk__Toc65578727_102"/>
      <w:bookmarkStart w:id="1150" w:name="_d2h_bmk__Toc68073967_102"/>
      <w:bookmarkStart w:id="1151" w:name="_d2h_bmk__Toc89766401_102"/>
      <w:bookmarkStart w:id="1152" w:name="_d2h_bmk__Toc92259005_102"/>
      <w:bookmarkStart w:id="1153" w:name="_d2h_bmk__Toc92279055_102"/>
      <w:bookmarkStart w:id="1154" w:name="_d2h_bmk__Toc127635577_102"/>
      <w:bookmarkStart w:id="1155" w:name="_D2HTopic_594"/>
      <w:bookmarkStart w:id="1156" w:name="_Toc85456737"/>
      <w:bookmarkStart w:id="1157" w:name="_Toc125987504"/>
      <w:bookmarkEnd w:id="1143"/>
      <w:r w:rsidRPr="00AD0C30">
        <w:t>SAPSubscribeStopReq</w:t>
      </w:r>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14:paraId="3600335B"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 xml:space="preserve">SAPSubscribeStopReq </w:t>
      </w:r>
      <w:r w:rsidRPr="00AD0C30">
        <w:rPr>
          <w:szCs w:val="24"/>
        </w:rPr>
        <w:t>PDU is sent by the SAP client to the SAP Server to deliver a request to stop a subscription.</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104F4B4D"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40BEFC8E"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9EBACE6"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6154E12C" w14:textId="77777777" w:rsidR="00A870EF" w:rsidRPr="00AD0C30" w:rsidRDefault="00A870EF" w:rsidP="000A71B3">
            <w:pPr>
              <w:pStyle w:val="TableHeading"/>
              <w:rPr>
                <w:lang w:val="fr-FR"/>
              </w:rPr>
            </w:pPr>
            <w:r w:rsidRPr="00AD0C30">
              <w:rPr>
                <w:lang w:val="fr-FR"/>
              </w:rPr>
              <w:t>DESCRIPTION</w:t>
            </w:r>
          </w:p>
        </w:tc>
      </w:tr>
      <w:tr w:rsidR="00A870EF" w:rsidRPr="00AD0C30" w14:paraId="2F701E2E" w14:textId="77777777" w:rsidTr="000A71B3">
        <w:tc>
          <w:tcPr>
            <w:tcW w:w="2132" w:type="dxa"/>
            <w:tcBorders>
              <w:top w:val="single" w:sz="4" w:space="0" w:color="auto"/>
              <w:left w:val="single" w:sz="4" w:space="0" w:color="auto"/>
              <w:bottom w:val="single" w:sz="4" w:space="0" w:color="auto"/>
              <w:right w:val="single" w:sz="4" w:space="0" w:color="auto"/>
            </w:tcBorders>
          </w:tcPr>
          <w:p w14:paraId="4D08752E"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588445FE"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657E0AC5" w14:textId="77777777" w:rsidR="00A870EF" w:rsidRPr="00AD0C30" w:rsidRDefault="00A870EF" w:rsidP="000A71B3">
            <w:pPr>
              <w:pStyle w:val="TableText"/>
            </w:pPr>
            <w:r w:rsidRPr="00AD0C30">
              <w:t>Type of the SAP PDU. Must be 222.</w:t>
            </w:r>
          </w:p>
        </w:tc>
      </w:tr>
      <w:tr w:rsidR="00A870EF" w:rsidRPr="00AD0C30" w14:paraId="7D9C3A2A" w14:textId="77777777" w:rsidTr="000A71B3">
        <w:tc>
          <w:tcPr>
            <w:tcW w:w="2132" w:type="dxa"/>
            <w:tcBorders>
              <w:top w:val="single" w:sz="4" w:space="0" w:color="auto"/>
              <w:left w:val="single" w:sz="4" w:space="0" w:color="auto"/>
              <w:bottom w:val="nil"/>
              <w:right w:val="single" w:sz="4" w:space="0" w:color="auto"/>
            </w:tcBorders>
          </w:tcPr>
          <w:p w14:paraId="7B4292CA"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nil"/>
              <w:right w:val="single" w:sz="4" w:space="0" w:color="auto"/>
            </w:tcBorders>
          </w:tcPr>
          <w:p w14:paraId="4406458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nil"/>
              <w:right w:val="single" w:sz="4" w:space="0" w:color="auto"/>
            </w:tcBorders>
          </w:tcPr>
          <w:p w14:paraId="3FA6D092"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SAPSubscribeStopRes</w:t>
            </w:r>
            <w:r w:rsidRPr="00AD0C30">
              <w:t xml:space="preserve"> </w:t>
            </w:r>
            <w:r w:rsidRPr="00AD0C30">
              <w:rPr>
                <w:szCs w:val="24"/>
              </w:rPr>
              <w:t>PDU</w:t>
            </w:r>
            <w:r w:rsidRPr="00AD0C30">
              <w:t>.</w:t>
            </w:r>
          </w:p>
        </w:tc>
      </w:tr>
      <w:tr w:rsidR="00A870EF" w:rsidRPr="00AD0C30" w14:paraId="1BDBA5DE" w14:textId="77777777" w:rsidTr="000A71B3">
        <w:tc>
          <w:tcPr>
            <w:tcW w:w="2132" w:type="dxa"/>
            <w:tcBorders>
              <w:top w:val="single" w:sz="4" w:space="0" w:color="auto"/>
              <w:left w:val="single" w:sz="4" w:space="0" w:color="auto"/>
              <w:bottom w:val="single" w:sz="4" w:space="0" w:color="auto"/>
              <w:right w:val="single" w:sz="4" w:space="0" w:color="auto"/>
            </w:tcBorders>
          </w:tcPr>
          <w:p w14:paraId="6D70683F" w14:textId="77777777" w:rsidR="00A870EF" w:rsidRPr="00AD0C30" w:rsidRDefault="00A870EF" w:rsidP="000A71B3">
            <w:pPr>
              <w:pStyle w:val="TableText"/>
            </w:pPr>
            <w:r w:rsidRPr="00AD0C30">
              <w:t>SubscribeKey</w:t>
            </w:r>
          </w:p>
        </w:tc>
        <w:tc>
          <w:tcPr>
            <w:tcW w:w="2126" w:type="dxa"/>
            <w:tcBorders>
              <w:top w:val="single" w:sz="4" w:space="0" w:color="auto"/>
              <w:left w:val="single" w:sz="4" w:space="0" w:color="auto"/>
              <w:bottom w:val="single" w:sz="4" w:space="0" w:color="auto"/>
              <w:right w:val="single" w:sz="4" w:space="0" w:color="auto"/>
            </w:tcBorders>
          </w:tcPr>
          <w:p w14:paraId="0C5C36FF"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8B67CB9" w14:textId="77777777" w:rsidR="00A870EF" w:rsidRPr="00AD0C30" w:rsidRDefault="00A870EF" w:rsidP="000A71B3">
            <w:pPr>
              <w:pStyle w:val="TableText"/>
            </w:pPr>
            <w:r w:rsidRPr="00AD0C30">
              <w:t xml:space="preserve">ID of the subscription returned with the </w:t>
            </w:r>
            <w:r w:rsidRPr="00AD0C30">
              <w:rPr>
                <w:b/>
                <w:bCs/>
              </w:rPr>
              <w:t>SAPSubscribeStartRes</w:t>
            </w:r>
            <w:r w:rsidRPr="00AD0C30">
              <w:t xml:space="preserve"> PDU</w:t>
            </w:r>
          </w:p>
        </w:tc>
      </w:tr>
    </w:tbl>
    <w:p w14:paraId="5476F543" w14:textId="77777777" w:rsidR="00A870EF" w:rsidRPr="00AD0C30" w:rsidRDefault="00A870EF" w:rsidP="00A870EF">
      <w:pPr>
        <w:pStyle w:val="Heading3"/>
        <w:ind w:left="431"/>
      </w:pPr>
      <w:bookmarkStart w:id="1158" w:name="_Hlt58752438"/>
      <w:bookmarkStart w:id="1159" w:name="_Toc56937214"/>
      <w:bookmarkStart w:id="1160" w:name="_Toc65578728"/>
      <w:bookmarkStart w:id="1161" w:name="_Toc68073968"/>
      <w:bookmarkStart w:id="1162" w:name="_Toc89766402"/>
      <w:bookmarkStart w:id="1163" w:name="_Toc92259006"/>
      <w:bookmarkStart w:id="1164" w:name="_Toc92279056"/>
      <w:bookmarkStart w:id="1165" w:name="_d2h_bmk__Toc56937214_102"/>
      <w:bookmarkStart w:id="1166" w:name="_d2h_bmk__Toc65578728_102"/>
      <w:bookmarkStart w:id="1167" w:name="_d2h_bmk__Toc68073968_102"/>
      <w:bookmarkStart w:id="1168" w:name="_d2h_bmk__Toc89766402_102"/>
      <w:bookmarkStart w:id="1169" w:name="_d2h_bmk__Toc92259006_102"/>
      <w:bookmarkStart w:id="1170" w:name="_d2h_bmk__Toc92279056_102"/>
      <w:bookmarkStart w:id="1171" w:name="_d2h_bmk__Toc127635578_102"/>
      <w:bookmarkStart w:id="1172" w:name="_D2HTopic_595"/>
      <w:bookmarkStart w:id="1173" w:name="_Toc85456738"/>
      <w:bookmarkStart w:id="1174" w:name="_Toc125987505"/>
      <w:bookmarkEnd w:id="1158"/>
      <w:r w:rsidRPr="00AD0C30">
        <w:t>SAPSubscribeStopRes</w:t>
      </w:r>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p w14:paraId="72ABED58"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 xml:space="preserve">SAPSubscribeStopRes </w:t>
      </w:r>
      <w:r w:rsidRPr="00AD0C30">
        <w:rPr>
          <w:szCs w:val="24"/>
        </w:rPr>
        <w:t xml:space="preserve">PDU is sent by the SAP Server to the SAP client in response to a </w:t>
      </w:r>
      <w:r w:rsidRPr="00AD0C30">
        <w:rPr>
          <w:b/>
          <w:bCs/>
          <w:szCs w:val="24"/>
        </w:rPr>
        <w:t>SAPSubscribeStopReq</w:t>
      </w:r>
      <w:r w:rsidRPr="00AD0C30">
        <w:rPr>
          <w:szCs w:val="24"/>
        </w:rPr>
        <w:t xml:space="preserve"> PDU to indicate the result of the request to stop a subscription.</w:t>
      </w:r>
    </w:p>
    <w:tbl>
      <w:tblPr>
        <w:tblW w:w="9232"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77"/>
        <w:gridCol w:w="2835"/>
        <w:gridCol w:w="4820"/>
      </w:tblGrid>
      <w:tr w:rsidR="00A870EF" w:rsidRPr="00AD0C30" w14:paraId="3562085D" w14:textId="77777777" w:rsidTr="000A71B3">
        <w:trPr>
          <w:cantSplit/>
          <w:tblHeader/>
        </w:trPr>
        <w:tc>
          <w:tcPr>
            <w:tcW w:w="1577" w:type="dxa"/>
            <w:tcBorders>
              <w:top w:val="single" w:sz="4" w:space="0" w:color="auto"/>
              <w:left w:val="single" w:sz="4" w:space="0" w:color="auto"/>
              <w:bottom w:val="single" w:sz="4" w:space="0" w:color="auto"/>
              <w:right w:val="single" w:sz="4" w:space="0" w:color="auto"/>
            </w:tcBorders>
            <w:shd w:val="clear" w:color="auto" w:fill="CCCCCC"/>
          </w:tcPr>
          <w:p w14:paraId="48BD3949" w14:textId="77777777" w:rsidR="00A870EF" w:rsidRPr="00AD0C30" w:rsidRDefault="00A870EF" w:rsidP="000A71B3">
            <w:pPr>
              <w:pStyle w:val="TableHeading"/>
            </w:pPr>
            <w:r w:rsidRPr="00AD0C30">
              <w:t>FIELD NAME</w:t>
            </w:r>
          </w:p>
        </w:tc>
        <w:tc>
          <w:tcPr>
            <w:tcW w:w="2835" w:type="dxa"/>
            <w:tcBorders>
              <w:top w:val="single" w:sz="4" w:space="0" w:color="auto"/>
              <w:left w:val="single" w:sz="4" w:space="0" w:color="auto"/>
              <w:bottom w:val="single" w:sz="4" w:space="0" w:color="auto"/>
              <w:right w:val="single" w:sz="4" w:space="0" w:color="auto"/>
            </w:tcBorders>
            <w:shd w:val="clear" w:color="auto" w:fill="CCCCCC"/>
          </w:tcPr>
          <w:p w14:paraId="1E4B8A27"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2FFAB78" w14:textId="77777777" w:rsidR="00A870EF" w:rsidRPr="00AD0C30" w:rsidRDefault="00A870EF" w:rsidP="000A71B3">
            <w:pPr>
              <w:pStyle w:val="TableHeading"/>
              <w:rPr>
                <w:lang w:val="fr-FR"/>
              </w:rPr>
            </w:pPr>
            <w:r w:rsidRPr="00AD0C30">
              <w:rPr>
                <w:lang w:val="fr-FR"/>
              </w:rPr>
              <w:t>DESCRIPTION</w:t>
            </w:r>
          </w:p>
        </w:tc>
      </w:tr>
      <w:tr w:rsidR="00A870EF" w:rsidRPr="00AD0C30" w14:paraId="2F254E79" w14:textId="77777777" w:rsidTr="000A71B3">
        <w:trPr>
          <w:cantSplit/>
        </w:trPr>
        <w:tc>
          <w:tcPr>
            <w:tcW w:w="1577" w:type="dxa"/>
            <w:tcBorders>
              <w:top w:val="single" w:sz="4" w:space="0" w:color="auto"/>
              <w:left w:val="single" w:sz="4" w:space="0" w:color="auto"/>
              <w:bottom w:val="single" w:sz="4" w:space="0" w:color="auto"/>
              <w:right w:val="single" w:sz="4" w:space="0" w:color="auto"/>
            </w:tcBorders>
          </w:tcPr>
          <w:p w14:paraId="0CE7B599" w14:textId="77777777" w:rsidR="00A870EF" w:rsidRPr="00AD0C30" w:rsidRDefault="00A870EF" w:rsidP="000A71B3">
            <w:pPr>
              <w:pStyle w:val="TableText"/>
              <w:rPr>
                <w:lang w:val="fr-FR"/>
              </w:rPr>
            </w:pPr>
            <w:r w:rsidRPr="00AD0C30">
              <w:rPr>
                <w:szCs w:val="24"/>
                <w:lang w:val="fr-FR"/>
              </w:rPr>
              <w:t>MsgType</w:t>
            </w:r>
          </w:p>
        </w:tc>
        <w:tc>
          <w:tcPr>
            <w:tcW w:w="2835" w:type="dxa"/>
            <w:tcBorders>
              <w:top w:val="single" w:sz="4" w:space="0" w:color="auto"/>
              <w:left w:val="single" w:sz="4" w:space="0" w:color="auto"/>
              <w:bottom w:val="single" w:sz="4" w:space="0" w:color="auto"/>
              <w:right w:val="single" w:sz="4" w:space="0" w:color="auto"/>
            </w:tcBorders>
          </w:tcPr>
          <w:p w14:paraId="302E71F2" w14:textId="77777777" w:rsidR="00A870EF" w:rsidRPr="00AD0C30" w:rsidRDefault="00A870EF" w:rsidP="000A71B3">
            <w:pPr>
              <w:pStyle w:val="TableText"/>
              <w:rPr>
                <w:lang w:val="fr-FR"/>
              </w:rPr>
            </w:pPr>
            <w:r w:rsidRPr="00AD0C30">
              <w:rPr>
                <w:szCs w:val="24"/>
                <w:lang w:val="fr-FR"/>
              </w:rPr>
              <w:t>ULONG</w:t>
            </w:r>
          </w:p>
        </w:tc>
        <w:tc>
          <w:tcPr>
            <w:tcW w:w="4820" w:type="dxa"/>
            <w:tcBorders>
              <w:top w:val="single" w:sz="4" w:space="0" w:color="auto"/>
              <w:left w:val="single" w:sz="4" w:space="0" w:color="auto"/>
              <w:bottom w:val="single" w:sz="4" w:space="0" w:color="auto"/>
              <w:right w:val="single" w:sz="4" w:space="0" w:color="auto"/>
            </w:tcBorders>
          </w:tcPr>
          <w:p w14:paraId="00D60FB5" w14:textId="77777777" w:rsidR="00A870EF" w:rsidRPr="00AD0C30" w:rsidRDefault="00A870EF" w:rsidP="000A71B3">
            <w:pPr>
              <w:pStyle w:val="TableText"/>
            </w:pPr>
            <w:r w:rsidRPr="00AD0C30">
              <w:rPr>
                <w:szCs w:val="24"/>
              </w:rPr>
              <w:t>Type of the SAP PDU. Must be 223.</w:t>
            </w:r>
          </w:p>
        </w:tc>
      </w:tr>
      <w:tr w:rsidR="00A870EF" w:rsidRPr="00AD0C30" w14:paraId="023ADA9D" w14:textId="77777777" w:rsidTr="000A71B3">
        <w:trPr>
          <w:cantSplit/>
        </w:trPr>
        <w:tc>
          <w:tcPr>
            <w:tcW w:w="1577" w:type="dxa"/>
            <w:tcBorders>
              <w:top w:val="single" w:sz="4" w:space="0" w:color="auto"/>
              <w:left w:val="single" w:sz="4" w:space="0" w:color="auto"/>
              <w:bottom w:val="single" w:sz="4" w:space="0" w:color="auto"/>
              <w:right w:val="single" w:sz="4" w:space="0" w:color="auto"/>
            </w:tcBorders>
          </w:tcPr>
          <w:p w14:paraId="454048E1" w14:textId="77777777" w:rsidR="00A870EF" w:rsidRPr="00AD0C30" w:rsidRDefault="00A870EF" w:rsidP="000A71B3">
            <w:pPr>
              <w:pStyle w:val="TableText"/>
            </w:pPr>
            <w:r w:rsidRPr="00AD0C30">
              <w:rPr>
                <w:szCs w:val="24"/>
              </w:rPr>
              <w:t>ReqID</w:t>
            </w:r>
          </w:p>
        </w:tc>
        <w:tc>
          <w:tcPr>
            <w:tcW w:w="2835" w:type="dxa"/>
            <w:tcBorders>
              <w:top w:val="single" w:sz="4" w:space="0" w:color="auto"/>
              <w:left w:val="single" w:sz="4" w:space="0" w:color="auto"/>
              <w:bottom w:val="single" w:sz="4" w:space="0" w:color="auto"/>
              <w:right w:val="single" w:sz="4" w:space="0" w:color="auto"/>
            </w:tcBorders>
          </w:tcPr>
          <w:p w14:paraId="4E38CBAC" w14:textId="77777777" w:rsidR="00A870EF" w:rsidRPr="00AD0C30" w:rsidRDefault="00A870EF" w:rsidP="000A71B3">
            <w:pPr>
              <w:pStyle w:val="TableText"/>
            </w:pPr>
            <w:r w:rsidRPr="00AD0C30">
              <w:rPr>
                <w:szCs w:val="24"/>
              </w:rPr>
              <w:t>ULONG</w:t>
            </w:r>
          </w:p>
        </w:tc>
        <w:tc>
          <w:tcPr>
            <w:tcW w:w="4820" w:type="dxa"/>
            <w:tcBorders>
              <w:top w:val="single" w:sz="4" w:space="0" w:color="auto"/>
              <w:left w:val="single" w:sz="4" w:space="0" w:color="auto"/>
              <w:bottom w:val="single" w:sz="4" w:space="0" w:color="auto"/>
              <w:right w:val="single" w:sz="4" w:space="0" w:color="auto"/>
            </w:tcBorders>
          </w:tcPr>
          <w:p w14:paraId="73EA653D" w14:textId="77777777" w:rsidR="00A870EF" w:rsidRPr="00AD0C30" w:rsidRDefault="00A870EF" w:rsidP="000A71B3">
            <w:pPr>
              <w:pStyle w:val="TableText"/>
            </w:pPr>
            <w:r w:rsidRPr="00AD0C30">
              <w:t xml:space="preserve">Same value as that specified by the SAP client in the related </w:t>
            </w:r>
            <w:r w:rsidRPr="00AD0C30">
              <w:rPr>
                <w:b/>
                <w:bCs/>
              </w:rPr>
              <w:t>SAPSubscribeStopReq</w:t>
            </w:r>
            <w:r w:rsidRPr="00AD0C30">
              <w:t xml:space="preserve"> </w:t>
            </w:r>
            <w:r w:rsidRPr="00AD0C30">
              <w:rPr>
                <w:szCs w:val="24"/>
              </w:rPr>
              <w:t>PDU.</w:t>
            </w:r>
          </w:p>
        </w:tc>
      </w:tr>
      <w:tr w:rsidR="00A870EF" w:rsidRPr="00AD0C30" w14:paraId="55C1E75B" w14:textId="77777777" w:rsidTr="000A71B3">
        <w:trPr>
          <w:cantSplit/>
        </w:trPr>
        <w:tc>
          <w:tcPr>
            <w:tcW w:w="1577" w:type="dxa"/>
            <w:tcBorders>
              <w:top w:val="single" w:sz="4" w:space="0" w:color="auto"/>
              <w:left w:val="single" w:sz="4" w:space="0" w:color="auto"/>
              <w:bottom w:val="nil"/>
              <w:right w:val="single" w:sz="4" w:space="0" w:color="auto"/>
            </w:tcBorders>
          </w:tcPr>
          <w:p w14:paraId="26E1597B" w14:textId="77777777" w:rsidR="00A870EF" w:rsidRPr="00AD0C30" w:rsidRDefault="00A870EF" w:rsidP="000A71B3">
            <w:pPr>
              <w:pStyle w:val="TableText"/>
            </w:pPr>
            <w:r w:rsidRPr="00AD0C30">
              <w:rPr>
                <w:szCs w:val="24"/>
              </w:rPr>
              <w:t>Result</w:t>
            </w:r>
          </w:p>
        </w:tc>
        <w:tc>
          <w:tcPr>
            <w:tcW w:w="2835" w:type="dxa"/>
            <w:tcBorders>
              <w:top w:val="single" w:sz="4" w:space="0" w:color="auto"/>
              <w:left w:val="single" w:sz="4" w:space="0" w:color="auto"/>
              <w:bottom w:val="nil"/>
              <w:right w:val="single" w:sz="4" w:space="0" w:color="auto"/>
            </w:tcBorders>
          </w:tcPr>
          <w:p w14:paraId="2E32901D" w14:textId="77777777" w:rsidR="00A870EF" w:rsidRPr="00AD0C30" w:rsidRDefault="00A870EF" w:rsidP="000A71B3">
            <w:pPr>
              <w:pStyle w:val="TableText"/>
            </w:pPr>
            <w:r w:rsidRPr="00AD0C30">
              <w:rPr>
                <w:szCs w:val="24"/>
              </w:rPr>
              <w:t>ENUM</w:t>
            </w:r>
          </w:p>
        </w:tc>
        <w:tc>
          <w:tcPr>
            <w:tcW w:w="4820" w:type="dxa"/>
            <w:tcBorders>
              <w:top w:val="single" w:sz="4" w:space="0" w:color="auto"/>
              <w:left w:val="single" w:sz="4" w:space="0" w:color="auto"/>
              <w:bottom w:val="nil"/>
              <w:right w:val="single" w:sz="4" w:space="0" w:color="auto"/>
            </w:tcBorders>
          </w:tcPr>
          <w:p w14:paraId="64CF7D80" w14:textId="77777777" w:rsidR="00A870EF" w:rsidRPr="00AD0C30" w:rsidRDefault="00A870EF" w:rsidP="000A71B3">
            <w:pPr>
              <w:pStyle w:val="TableText"/>
            </w:pPr>
            <w:r w:rsidRPr="00AD0C30">
              <w:rPr>
                <w:szCs w:val="24"/>
              </w:rPr>
              <w:t>0 – SAP_SubscribeOK</w:t>
            </w:r>
          </w:p>
          <w:p w14:paraId="070E96F5" w14:textId="77777777" w:rsidR="00A870EF" w:rsidRPr="00AD0C30" w:rsidRDefault="00A870EF" w:rsidP="000A71B3">
            <w:pPr>
              <w:pStyle w:val="TableText"/>
            </w:pPr>
            <w:r w:rsidRPr="00AD0C30">
              <w:t xml:space="preserve">1 – SAP_SubscribeBAD (formal error in the </w:t>
            </w:r>
            <w:r w:rsidRPr="00AD0C30">
              <w:rPr>
                <w:b/>
                <w:bCs/>
              </w:rPr>
              <w:t>SAPSubscribeStoptReq</w:t>
            </w:r>
            <w:r w:rsidRPr="00AD0C30">
              <w:t xml:space="preserve"> PDU)</w:t>
            </w:r>
          </w:p>
        </w:tc>
      </w:tr>
      <w:tr w:rsidR="00A870EF" w:rsidRPr="00AD0C30" w14:paraId="199FF995" w14:textId="77777777" w:rsidTr="000A71B3">
        <w:trPr>
          <w:cantSplit/>
        </w:trPr>
        <w:tc>
          <w:tcPr>
            <w:tcW w:w="1577" w:type="dxa"/>
            <w:tcBorders>
              <w:top w:val="single" w:sz="4" w:space="0" w:color="auto"/>
              <w:left w:val="single" w:sz="4" w:space="0" w:color="auto"/>
              <w:bottom w:val="single" w:sz="4" w:space="0" w:color="auto"/>
              <w:right w:val="single" w:sz="4" w:space="0" w:color="auto"/>
            </w:tcBorders>
          </w:tcPr>
          <w:p w14:paraId="0AD56A4D" w14:textId="77777777" w:rsidR="00A870EF" w:rsidRPr="00AD0C30" w:rsidRDefault="00A870EF" w:rsidP="000A71B3">
            <w:pPr>
              <w:pStyle w:val="TableText"/>
            </w:pPr>
            <w:r w:rsidRPr="00AD0C30">
              <w:rPr>
                <w:szCs w:val="24"/>
              </w:rPr>
              <w:t>SubscribeKey</w:t>
            </w:r>
          </w:p>
        </w:tc>
        <w:tc>
          <w:tcPr>
            <w:tcW w:w="2835" w:type="dxa"/>
            <w:tcBorders>
              <w:top w:val="single" w:sz="4" w:space="0" w:color="auto"/>
              <w:left w:val="single" w:sz="4" w:space="0" w:color="auto"/>
              <w:bottom w:val="single" w:sz="4" w:space="0" w:color="auto"/>
              <w:right w:val="single" w:sz="4" w:space="0" w:color="auto"/>
            </w:tcBorders>
          </w:tcPr>
          <w:p w14:paraId="385BB017" w14:textId="77777777" w:rsidR="00A870EF" w:rsidRPr="00AD0C30" w:rsidRDefault="00A870EF" w:rsidP="000A71B3">
            <w:pPr>
              <w:pStyle w:val="TableText"/>
            </w:pPr>
            <w:r w:rsidRPr="00AD0C30">
              <w:rPr>
                <w:szCs w:val="24"/>
              </w:rPr>
              <w:t>ULONG</w:t>
            </w:r>
          </w:p>
        </w:tc>
        <w:tc>
          <w:tcPr>
            <w:tcW w:w="4820" w:type="dxa"/>
            <w:tcBorders>
              <w:top w:val="single" w:sz="4" w:space="0" w:color="auto"/>
              <w:left w:val="single" w:sz="4" w:space="0" w:color="auto"/>
              <w:bottom w:val="single" w:sz="4" w:space="0" w:color="auto"/>
              <w:right w:val="single" w:sz="4" w:space="0" w:color="auto"/>
            </w:tcBorders>
          </w:tcPr>
          <w:p w14:paraId="307F2AF6" w14:textId="77777777" w:rsidR="00A870EF" w:rsidRPr="00AD0C30" w:rsidRDefault="00A870EF" w:rsidP="000A71B3">
            <w:pPr>
              <w:pStyle w:val="TableText"/>
            </w:pPr>
            <w:r w:rsidRPr="00AD0C30">
              <w:rPr>
                <w:szCs w:val="24"/>
              </w:rPr>
              <w:t xml:space="preserve">ID of the subscription specified in the </w:t>
            </w:r>
            <w:r w:rsidRPr="00AD0C30">
              <w:rPr>
                <w:b/>
                <w:bCs/>
                <w:szCs w:val="24"/>
              </w:rPr>
              <w:t>SAPSubscribeStopReq</w:t>
            </w:r>
            <w:r w:rsidRPr="00AD0C30">
              <w:rPr>
                <w:szCs w:val="24"/>
              </w:rPr>
              <w:t xml:space="preserve"> PDU</w:t>
            </w:r>
          </w:p>
        </w:tc>
      </w:tr>
    </w:tbl>
    <w:p w14:paraId="29369748" w14:textId="77777777" w:rsidR="00A870EF" w:rsidRPr="00AD0C30" w:rsidRDefault="00A870EF" w:rsidP="00A870EF">
      <w:pPr>
        <w:pStyle w:val="Heading3"/>
        <w:ind w:left="431"/>
      </w:pPr>
      <w:bookmarkStart w:id="1175" w:name="_Hlt57621693"/>
      <w:bookmarkStart w:id="1176" w:name="_Toc65578729"/>
      <w:bookmarkStart w:id="1177" w:name="_Toc68073969"/>
      <w:bookmarkStart w:id="1178" w:name="_Toc89766403"/>
      <w:bookmarkStart w:id="1179" w:name="_Toc92259007"/>
      <w:bookmarkStart w:id="1180" w:name="_Toc92279057"/>
      <w:bookmarkStart w:id="1181" w:name="_d2h_bmk__Toc65578729_102"/>
      <w:bookmarkStart w:id="1182" w:name="_d2h_bmk__Toc68073969_102"/>
      <w:bookmarkStart w:id="1183" w:name="_d2h_bmk__Toc89766403_102"/>
      <w:bookmarkStart w:id="1184" w:name="_d2h_bmk__Toc92259007_102"/>
      <w:bookmarkStart w:id="1185" w:name="_d2h_bmk__Toc92279057_102"/>
      <w:bookmarkStart w:id="1186" w:name="_d2h_bmk__Toc127635579_102"/>
      <w:bookmarkStart w:id="1187" w:name="_D2HTopic_596"/>
      <w:bookmarkEnd w:id="1175"/>
      <w:r w:rsidRPr="00AD0C30">
        <w:br w:type="page"/>
      </w:r>
      <w:bookmarkStart w:id="1188" w:name="_Toc85456739"/>
      <w:bookmarkStart w:id="1189" w:name="_Toc125987506"/>
      <w:r w:rsidRPr="00AD0C30">
        <w:lastRenderedPageBreak/>
        <w:t>SAPSubscribeData</w:t>
      </w:r>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p>
    <w:p w14:paraId="2E5669F1"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 xml:space="preserve">SAPSubscribeData </w:t>
      </w:r>
      <w:r w:rsidRPr="00AD0C30">
        <w:rPr>
          <w:szCs w:val="24"/>
        </w:rPr>
        <w:t xml:space="preserve">PDU is sent by the SAP Server to the SAP client to deliver a notification coming from the </w:t>
      </w:r>
      <w:r w:rsidRPr="00AD0C30">
        <w:rPr>
          <w:i/>
          <w:iCs/>
          <w:szCs w:val="24"/>
        </w:rPr>
        <w:t>ClassID</w:t>
      </w:r>
      <w:r w:rsidRPr="00AD0C30">
        <w:rPr>
          <w:szCs w:val="24"/>
        </w:rPr>
        <w:t xml:space="preserve"> class.</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2DE2F32"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442B12A6"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43774AD0"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27DE59A" w14:textId="77777777" w:rsidR="00A870EF" w:rsidRPr="00AD0C30" w:rsidRDefault="00A870EF" w:rsidP="000A71B3">
            <w:pPr>
              <w:pStyle w:val="TableHeading"/>
              <w:rPr>
                <w:lang w:val="fr-FR"/>
              </w:rPr>
            </w:pPr>
            <w:r w:rsidRPr="00AD0C30">
              <w:rPr>
                <w:lang w:val="fr-FR"/>
              </w:rPr>
              <w:t>DESCRIPTION</w:t>
            </w:r>
          </w:p>
        </w:tc>
      </w:tr>
      <w:tr w:rsidR="00A870EF" w:rsidRPr="00AD0C30" w14:paraId="57468D9B" w14:textId="77777777" w:rsidTr="000A71B3">
        <w:tc>
          <w:tcPr>
            <w:tcW w:w="2132" w:type="dxa"/>
            <w:tcBorders>
              <w:top w:val="single" w:sz="4" w:space="0" w:color="auto"/>
              <w:left w:val="single" w:sz="4" w:space="0" w:color="auto"/>
              <w:bottom w:val="single" w:sz="4" w:space="0" w:color="auto"/>
              <w:right w:val="single" w:sz="4" w:space="0" w:color="auto"/>
            </w:tcBorders>
          </w:tcPr>
          <w:p w14:paraId="60C55A5E"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0E28B3C0"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A8479EE" w14:textId="77777777" w:rsidR="00A870EF" w:rsidRPr="00AD0C30" w:rsidRDefault="00A870EF" w:rsidP="000A71B3">
            <w:pPr>
              <w:pStyle w:val="TableText"/>
            </w:pPr>
            <w:r w:rsidRPr="00AD0C30">
              <w:t>Type of the SAP PDU. Must be 224.</w:t>
            </w:r>
          </w:p>
        </w:tc>
      </w:tr>
      <w:tr w:rsidR="00A870EF" w:rsidRPr="00AD0C30" w14:paraId="480F4E8F" w14:textId="77777777" w:rsidTr="000A71B3">
        <w:tc>
          <w:tcPr>
            <w:tcW w:w="2132" w:type="dxa"/>
            <w:tcBorders>
              <w:top w:val="single" w:sz="4" w:space="0" w:color="auto"/>
              <w:left w:val="single" w:sz="4" w:space="0" w:color="auto"/>
              <w:bottom w:val="single" w:sz="4" w:space="0" w:color="auto"/>
              <w:right w:val="single" w:sz="4" w:space="0" w:color="auto"/>
            </w:tcBorders>
          </w:tcPr>
          <w:p w14:paraId="48B34D99" w14:textId="77777777" w:rsidR="00A870EF" w:rsidRPr="00AD0C30" w:rsidRDefault="00A870EF" w:rsidP="000A71B3">
            <w:pPr>
              <w:pStyle w:val="TableText"/>
            </w:pPr>
            <w:r w:rsidRPr="00AD0C30">
              <w:t>ClassID</w:t>
            </w:r>
          </w:p>
        </w:tc>
        <w:tc>
          <w:tcPr>
            <w:tcW w:w="2126" w:type="dxa"/>
            <w:tcBorders>
              <w:top w:val="single" w:sz="4" w:space="0" w:color="auto"/>
              <w:left w:val="single" w:sz="4" w:space="0" w:color="auto"/>
              <w:bottom w:val="single" w:sz="4" w:space="0" w:color="auto"/>
              <w:right w:val="single" w:sz="4" w:space="0" w:color="auto"/>
            </w:tcBorders>
          </w:tcPr>
          <w:p w14:paraId="21B4BBB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2D91A90E" w14:textId="77777777" w:rsidR="00A870EF" w:rsidRPr="00AD0C30" w:rsidRDefault="00A870EF" w:rsidP="000A71B3">
            <w:pPr>
              <w:pStyle w:val="TableText"/>
            </w:pPr>
            <w:r w:rsidRPr="00AD0C30">
              <w:t>Numeric ID of the class that created the notification (see SMP protocol)</w:t>
            </w:r>
          </w:p>
        </w:tc>
      </w:tr>
      <w:tr w:rsidR="00A870EF" w:rsidRPr="00AD0C30" w14:paraId="10D24911" w14:textId="77777777" w:rsidTr="000A71B3">
        <w:tc>
          <w:tcPr>
            <w:tcW w:w="2132" w:type="dxa"/>
            <w:tcBorders>
              <w:top w:val="single" w:sz="4" w:space="0" w:color="auto"/>
              <w:left w:val="single" w:sz="4" w:space="0" w:color="auto"/>
              <w:bottom w:val="single" w:sz="4" w:space="0" w:color="auto"/>
              <w:right w:val="single" w:sz="4" w:space="0" w:color="auto"/>
            </w:tcBorders>
          </w:tcPr>
          <w:p w14:paraId="0E45A0F0" w14:textId="77777777" w:rsidR="00A870EF" w:rsidRPr="00AD0C30" w:rsidRDefault="00A870EF" w:rsidP="000A71B3">
            <w:pPr>
              <w:pStyle w:val="TableText"/>
            </w:pPr>
            <w:r w:rsidRPr="00AD0C30">
              <w:t>KeyID</w:t>
            </w:r>
          </w:p>
        </w:tc>
        <w:tc>
          <w:tcPr>
            <w:tcW w:w="2126" w:type="dxa"/>
            <w:tcBorders>
              <w:top w:val="single" w:sz="4" w:space="0" w:color="auto"/>
              <w:left w:val="single" w:sz="4" w:space="0" w:color="auto"/>
              <w:bottom w:val="single" w:sz="4" w:space="0" w:color="auto"/>
              <w:right w:val="single" w:sz="4" w:space="0" w:color="auto"/>
            </w:tcBorders>
          </w:tcPr>
          <w:p w14:paraId="203BDAA0"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33EF1E2" w14:textId="77777777" w:rsidR="00A870EF" w:rsidRPr="00AD0C30" w:rsidRDefault="00A870EF" w:rsidP="000A71B3">
            <w:pPr>
              <w:pStyle w:val="TableText"/>
            </w:pPr>
            <w:r w:rsidRPr="00AD0C30">
              <w:t>Key for</w:t>
            </w:r>
            <w:bookmarkStart w:id="1190" w:name="_Hlt57622064"/>
            <w:bookmarkEnd w:id="1190"/>
            <w:r w:rsidRPr="00AD0C30">
              <w:t xml:space="preserve"> uniquely identifying the record received (see SMP protocol)</w:t>
            </w:r>
          </w:p>
        </w:tc>
      </w:tr>
      <w:tr w:rsidR="00A870EF" w:rsidRPr="00AD0C30" w14:paraId="4F31D6F2" w14:textId="77777777" w:rsidTr="000A71B3">
        <w:tc>
          <w:tcPr>
            <w:tcW w:w="2132" w:type="dxa"/>
            <w:tcBorders>
              <w:top w:val="single" w:sz="4" w:space="0" w:color="auto"/>
              <w:left w:val="single" w:sz="4" w:space="0" w:color="auto"/>
              <w:bottom w:val="single" w:sz="4" w:space="0" w:color="auto"/>
              <w:right w:val="single" w:sz="4" w:space="0" w:color="auto"/>
            </w:tcBorders>
          </w:tcPr>
          <w:p w14:paraId="6E49BC1B" w14:textId="77777777" w:rsidR="00A870EF" w:rsidRPr="00AD0C30" w:rsidRDefault="00A870EF" w:rsidP="000A71B3">
            <w:pPr>
              <w:pStyle w:val="TableText"/>
            </w:pPr>
            <w:r w:rsidRPr="00AD0C30">
              <w:t>Action</w:t>
            </w:r>
          </w:p>
        </w:tc>
        <w:tc>
          <w:tcPr>
            <w:tcW w:w="2126" w:type="dxa"/>
            <w:tcBorders>
              <w:top w:val="single" w:sz="4" w:space="0" w:color="auto"/>
              <w:left w:val="single" w:sz="4" w:space="0" w:color="auto"/>
              <w:bottom w:val="single" w:sz="4" w:space="0" w:color="auto"/>
              <w:right w:val="single" w:sz="4" w:space="0" w:color="auto"/>
            </w:tcBorders>
          </w:tcPr>
          <w:p w14:paraId="1DC25B16"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442D1776" w14:textId="77777777" w:rsidR="00A870EF" w:rsidRPr="00AD0C30" w:rsidRDefault="00A870EF" w:rsidP="000A71B3">
            <w:pPr>
              <w:pStyle w:val="TableText"/>
            </w:pPr>
            <w:r w:rsidRPr="00AD0C30">
              <w:t>Action that caused a variation in the record</w:t>
            </w:r>
          </w:p>
          <w:p w14:paraId="10E9D3C0" w14:textId="77777777" w:rsidR="00A870EF" w:rsidRPr="00AD0C30" w:rsidRDefault="00A870EF" w:rsidP="000A71B3">
            <w:pPr>
              <w:pStyle w:val="TableText"/>
            </w:pPr>
            <w:r w:rsidRPr="00AD0C30">
              <w:t>0 – ADD (new record added)</w:t>
            </w:r>
          </w:p>
          <w:p w14:paraId="756D23F8" w14:textId="77777777" w:rsidR="00A870EF" w:rsidRPr="00AD0C30" w:rsidRDefault="00A870EF" w:rsidP="000A71B3">
            <w:pPr>
              <w:pStyle w:val="TableText"/>
            </w:pPr>
            <w:r w:rsidRPr="00AD0C30">
              <w:t xml:space="preserve">1 – </w:t>
            </w:r>
            <w:smartTag w:uri="urn:schemas-microsoft-com:office:smarttags" w:element="place">
              <w:smartTag w:uri="urn:schemas-microsoft-com:office:smarttags" w:element="State">
                <w:r w:rsidRPr="00AD0C30">
                  <w:t>DEL</w:t>
                </w:r>
              </w:smartTag>
            </w:smartTag>
            <w:r w:rsidRPr="00AD0C30">
              <w:t xml:space="preserve"> (record deleted logically)</w:t>
            </w:r>
          </w:p>
          <w:p w14:paraId="7709DC46" w14:textId="77777777" w:rsidR="00A870EF" w:rsidRPr="00AD0C30" w:rsidRDefault="00A870EF" w:rsidP="000A71B3">
            <w:pPr>
              <w:pStyle w:val="TableText"/>
            </w:pPr>
            <w:r w:rsidRPr="00AD0C30">
              <w:t>2 – RWT (existing record updated)</w:t>
            </w:r>
          </w:p>
          <w:p w14:paraId="50545AF2" w14:textId="77777777" w:rsidR="00A870EF" w:rsidRPr="00AD0C30" w:rsidRDefault="00A870EF" w:rsidP="000A71B3">
            <w:pPr>
              <w:pStyle w:val="TableText"/>
            </w:pPr>
            <w:r w:rsidRPr="00AD0C30">
              <w:t>3 – KILL (record deleted physically)</w:t>
            </w:r>
          </w:p>
        </w:tc>
      </w:tr>
      <w:tr w:rsidR="00A870EF" w:rsidRPr="00AD0C30" w14:paraId="3F8655B0" w14:textId="77777777" w:rsidTr="000A71B3">
        <w:tc>
          <w:tcPr>
            <w:tcW w:w="2132" w:type="dxa"/>
            <w:tcBorders>
              <w:top w:val="single" w:sz="4" w:space="0" w:color="auto"/>
              <w:left w:val="single" w:sz="4" w:space="0" w:color="auto"/>
              <w:bottom w:val="single" w:sz="4" w:space="0" w:color="auto"/>
              <w:right w:val="single" w:sz="4" w:space="0" w:color="auto"/>
            </w:tcBorders>
          </w:tcPr>
          <w:p w14:paraId="460FE45F" w14:textId="77777777" w:rsidR="00A870EF" w:rsidRPr="00AD0C30" w:rsidRDefault="00A870EF" w:rsidP="000A71B3">
            <w:pPr>
              <w:pStyle w:val="TableText"/>
            </w:pPr>
            <w:r w:rsidRPr="00AD0C30">
              <w:t>TimeStamp</w:t>
            </w:r>
          </w:p>
        </w:tc>
        <w:tc>
          <w:tcPr>
            <w:tcW w:w="2126" w:type="dxa"/>
            <w:tcBorders>
              <w:top w:val="single" w:sz="4" w:space="0" w:color="auto"/>
              <w:left w:val="single" w:sz="4" w:space="0" w:color="auto"/>
              <w:bottom w:val="single" w:sz="4" w:space="0" w:color="auto"/>
              <w:right w:val="single" w:sz="4" w:space="0" w:color="auto"/>
            </w:tcBorders>
          </w:tcPr>
          <w:p w14:paraId="6AB8DDE9" w14:textId="77777777" w:rsidR="00A870EF" w:rsidRPr="00AD0C30" w:rsidRDefault="00A870EF" w:rsidP="000A71B3">
            <w:pPr>
              <w:pStyle w:val="TableText"/>
            </w:pPr>
            <w:r w:rsidRPr="00AD0C30">
              <w:t>ULONG[2]</w:t>
            </w:r>
          </w:p>
        </w:tc>
        <w:tc>
          <w:tcPr>
            <w:tcW w:w="4820" w:type="dxa"/>
            <w:tcBorders>
              <w:top w:val="single" w:sz="4" w:space="0" w:color="auto"/>
              <w:left w:val="single" w:sz="4" w:space="0" w:color="auto"/>
              <w:bottom w:val="single" w:sz="4" w:space="0" w:color="auto"/>
              <w:right w:val="single" w:sz="4" w:space="0" w:color="auto"/>
            </w:tcBorders>
          </w:tcPr>
          <w:p w14:paraId="512625D6" w14:textId="77777777" w:rsidR="00A870EF" w:rsidRPr="00AD0C30" w:rsidRDefault="00A870EF" w:rsidP="000A71B3">
            <w:pPr>
              <w:pStyle w:val="TableText"/>
            </w:pPr>
            <w:r w:rsidRPr="00AD0C30">
              <w:t xml:space="preserve">TimeStamp associated with the current version contained in the </w:t>
            </w:r>
            <w:r w:rsidRPr="00AD0C30">
              <w:rPr>
                <w:i/>
                <w:iCs/>
              </w:rPr>
              <w:t>Data</w:t>
            </w:r>
            <w:r w:rsidRPr="00AD0C30">
              <w:t xml:space="preserve"> field. If </w:t>
            </w:r>
            <w:r w:rsidRPr="00AD0C30">
              <w:rPr>
                <w:i/>
                <w:iCs/>
              </w:rPr>
              <w:t>Action</w:t>
            </w:r>
            <w:r w:rsidRPr="00AD0C30">
              <w:t xml:space="preserve"> is equal to KILL the first LONG contains the class Version.</w:t>
            </w:r>
          </w:p>
        </w:tc>
      </w:tr>
      <w:tr w:rsidR="00A870EF" w:rsidRPr="00AD0C30" w14:paraId="7F987164" w14:textId="77777777" w:rsidTr="000A71B3">
        <w:tc>
          <w:tcPr>
            <w:tcW w:w="2132" w:type="dxa"/>
            <w:tcBorders>
              <w:top w:val="single" w:sz="4" w:space="0" w:color="auto"/>
              <w:left w:val="single" w:sz="4" w:space="0" w:color="auto"/>
              <w:bottom w:val="nil"/>
              <w:right w:val="single" w:sz="4" w:space="0" w:color="auto"/>
            </w:tcBorders>
          </w:tcPr>
          <w:p w14:paraId="1F921DB3" w14:textId="77777777" w:rsidR="00A870EF" w:rsidRPr="00AD0C30" w:rsidRDefault="00A870EF" w:rsidP="000A71B3">
            <w:pPr>
              <w:pStyle w:val="TableText"/>
            </w:pPr>
            <w:r w:rsidRPr="00AD0C30">
              <w:t>SubscribeKey</w:t>
            </w:r>
          </w:p>
        </w:tc>
        <w:tc>
          <w:tcPr>
            <w:tcW w:w="2126" w:type="dxa"/>
            <w:tcBorders>
              <w:top w:val="single" w:sz="4" w:space="0" w:color="auto"/>
              <w:left w:val="single" w:sz="4" w:space="0" w:color="auto"/>
              <w:bottom w:val="single" w:sz="4" w:space="0" w:color="auto"/>
              <w:right w:val="single" w:sz="4" w:space="0" w:color="auto"/>
            </w:tcBorders>
          </w:tcPr>
          <w:p w14:paraId="438A30EC"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27839FDC" w14:textId="77777777" w:rsidR="00A870EF" w:rsidRPr="00AD0C30" w:rsidRDefault="00A870EF" w:rsidP="000A71B3">
            <w:pPr>
              <w:pStyle w:val="TableText"/>
            </w:pPr>
            <w:r w:rsidRPr="00AD0C30">
              <w:t xml:space="preserve">Unique ID associated by the </w:t>
            </w:r>
            <w:r w:rsidRPr="00AD0C30">
              <w:rPr>
                <w:szCs w:val="24"/>
              </w:rPr>
              <w:t>SAP server</w:t>
            </w:r>
            <w:r w:rsidRPr="00AD0C30">
              <w:t xml:space="preserve"> with the subscription</w:t>
            </w:r>
          </w:p>
        </w:tc>
      </w:tr>
      <w:tr w:rsidR="00A870EF" w:rsidRPr="00AD0C30" w14:paraId="159FF484" w14:textId="77777777" w:rsidTr="000A71B3">
        <w:tc>
          <w:tcPr>
            <w:tcW w:w="2132" w:type="dxa"/>
            <w:tcBorders>
              <w:top w:val="single" w:sz="4" w:space="0" w:color="auto"/>
              <w:left w:val="single" w:sz="4" w:space="0" w:color="auto"/>
              <w:bottom w:val="single" w:sz="4" w:space="0" w:color="auto"/>
              <w:right w:val="single" w:sz="4" w:space="0" w:color="auto"/>
            </w:tcBorders>
          </w:tcPr>
          <w:p w14:paraId="16430B8E" w14:textId="77777777" w:rsidR="00A870EF" w:rsidRPr="00AD0C30" w:rsidRDefault="00A870EF" w:rsidP="000A71B3">
            <w:pPr>
              <w:pStyle w:val="TableText"/>
              <w:rPr>
                <w:b/>
              </w:rPr>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251F14BD"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346B5B72" w14:textId="77777777" w:rsidR="00A870EF" w:rsidRPr="00AD0C30" w:rsidRDefault="00A870EF" w:rsidP="000A71B3">
            <w:pPr>
              <w:pStyle w:val="TableText"/>
            </w:pPr>
            <w:r w:rsidRPr="00AD0C30">
              <w:t>Data transparent for the Application layer and belonging to the market layer</w:t>
            </w:r>
          </w:p>
        </w:tc>
      </w:tr>
    </w:tbl>
    <w:p w14:paraId="34742619" w14:textId="77777777" w:rsidR="00A870EF" w:rsidRPr="00AD0C30" w:rsidRDefault="00A870EF" w:rsidP="00A870EF">
      <w:pPr>
        <w:pStyle w:val="Heading3"/>
        <w:ind w:left="431"/>
      </w:pPr>
      <w:bookmarkStart w:id="1191" w:name="_Toc65578730"/>
      <w:bookmarkStart w:id="1192" w:name="_Toc68073970"/>
      <w:bookmarkStart w:id="1193" w:name="_Toc89766404"/>
      <w:bookmarkStart w:id="1194" w:name="_Toc92259008"/>
      <w:bookmarkStart w:id="1195" w:name="_Toc92279058"/>
      <w:bookmarkStart w:id="1196" w:name="_d2h_bmk__Toc65578730_102"/>
      <w:bookmarkStart w:id="1197" w:name="_d2h_bmk__Toc68073970_102"/>
      <w:bookmarkStart w:id="1198" w:name="_d2h_bmk__Toc89766404_102"/>
      <w:bookmarkStart w:id="1199" w:name="_d2h_bmk__Toc92259008_102"/>
      <w:bookmarkStart w:id="1200" w:name="_d2h_bmk__Toc92279058_102"/>
      <w:bookmarkStart w:id="1201" w:name="_d2h_bmk__Toc127635580_102"/>
      <w:bookmarkStart w:id="1202" w:name="_D2HTopic_597"/>
      <w:bookmarkStart w:id="1203" w:name="_Toc85456740"/>
      <w:bookmarkStart w:id="1204" w:name="_Toc125987507"/>
      <w:r w:rsidRPr="00AD0C30">
        <w:t>SAPSubscribeIdle</w:t>
      </w:r>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p>
    <w:p w14:paraId="66E6651F"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 xml:space="preserve">SAPSubscribeIdle </w:t>
      </w:r>
      <w:r w:rsidRPr="00AD0C30">
        <w:rPr>
          <w:szCs w:val="24"/>
        </w:rPr>
        <w:t>PDU is sent by the SAP Server to the SAP client to indicate that the data is aligned (there are no other variations).</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2A431884"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2FC24083"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4A31AACB"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6E721957" w14:textId="77777777" w:rsidR="00A870EF" w:rsidRPr="00AD0C30" w:rsidRDefault="00A870EF" w:rsidP="000A71B3">
            <w:pPr>
              <w:pStyle w:val="TableHeading"/>
              <w:rPr>
                <w:lang w:val="fr-FR"/>
              </w:rPr>
            </w:pPr>
            <w:r w:rsidRPr="00AD0C30">
              <w:rPr>
                <w:lang w:val="fr-FR"/>
              </w:rPr>
              <w:t>DESCRIPTION</w:t>
            </w:r>
          </w:p>
        </w:tc>
      </w:tr>
      <w:tr w:rsidR="00A870EF" w:rsidRPr="00AD0C30" w14:paraId="227123A5" w14:textId="77777777" w:rsidTr="000A71B3">
        <w:tc>
          <w:tcPr>
            <w:tcW w:w="2132" w:type="dxa"/>
            <w:tcBorders>
              <w:top w:val="single" w:sz="4" w:space="0" w:color="auto"/>
              <w:left w:val="single" w:sz="4" w:space="0" w:color="auto"/>
              <w:bottom w:val="single" w:sz="4" w:space="0" w:color="auto"/>
              <w:right w:val="single" w:sz="4" w:space="0" w:color="auto"/>
            </w:tcBorders>
          </w:tcPr>
          <w:p w14:paraId="6B1047CF"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6A9FB174"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0B67A6A8" w14:textId="77777777" w:rsidR="00A870EF" w:rsidRPr="00AD0C30" w:rsidRDefault="00A870EF" w:rsidP="000A71B3">
            <w:pPr>
              <w:pStyle w:val="TableText"/>
            </w:pPr>
            <w:r w:rsidRPr="00AD0C30">
              <w:t>Type of the SAP PDU. Must be 225.</w:t>
            </w:r>
          </w:p>
        </w:tc>
      </w:tr>
      <w:tr w:rsidR="00A870EF" w:rsidRPr="00AD0C30" w14:paraId="48979853" w14:textId="77777777" w:rsidTr="000A71B3">
        <w:tc>
          <w:tcPr>
            <w:tcW w:w="2132" w:type="dxa"/>
            <w:tcBorders>
              <w:top w:val="single" w:sz="4" w:space="0" w:color="auto"/>
              <w:left w:val="single" w:sz="4" w:space="0" w:color="auto"/>
              <w:bottom w:val="single" w:sz="4" w:space="0" w:color="auto"/>
              <w:right w:val="single" w:sz="4" w:space="0" w:color="auto"/>
            </w:tcBorders>
          </w:tcPr>
          <w:p w14:paraId="697135A6" w14:textId="77777777" w:rsidR="00A870EF" w:rsidRPr="00AD0C30" w:rsidRDefault="00A870EF" w:rsidP="000A71B3">
            <w:pPr>
              <w:pStyle w:val="TableText"/>
            </w:pPr>
            <w:r w:rsidRPr="00AD0C30">
              <w:t>ClassID</w:t>
            </w:r>
          </w:p>
        </w:tc>
        <w:tc>
          <w:tcPr>
            <w:tcW w:w="2126" w:type="dxa"/>
            <w:tcBorders>
              <w:top w:val="single" w:sz="4" w:space="0" w:color="auto"/>
              <w:left w:val="single" w:sz="4" w:space="0" w:color="auto"/>
              <w:bottom w:val="single" w:sz="4" w:space="0" w:color="auto"/>
              <w:right w:val="single" w:sz="4" w:space="0" w:color="auto"/>
            </w:tcBorders>
          </w:tcPr>
          <w:p w14:paraId="372410CD"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DA546BC" w14:textId="77777777" w:rsidR="00A870EF" w:rsidRPr="00AD0C30" w:rsidRDefault="00A870EF" w:rsidP="000A71B3">
            <w:pPr>
              <w:pStyle w:val="TableText"/>
            </w:pPr>
            <w:r w:rsidRPr="00AD0C30">
              <w:t>Numeric ID of the class (see SMP protocol)</w:t>
            </w:r>
          </w:p>
        </w:tc>
      </w:tr>
      <w:tr w:rsidR="00A870EF" w:rsidRPr="00AD0C30" w14:paraId="39A8EBA5" w14:textId="77777777" w:rsidTr="000A71B3">
        <w:tc>
          <w:tcPr>
            <w:tcW w:w="2132" w:type="dxa"/>
            <w:tcBorders>
              <w:top w:val="single" w:sz="4" w:space="0" w:color="auto"/>
              <w:left w:val="single" w:sz="4" w:space="0" w:color="auto"/>
              <w:bottom w:val="single" w:sz="4" w:space="0" w:color="auto"/>
              <w:right w:val="single" w:sz="4" w:space="0" w:color="auto"/>
            </w:tcBorders>
          </w:tcPr>
          <w:p w14:paraId="7ABB9612" w14:textId="77777777" w:rsidR="00A870EF" w:rsidRPr="00AD0C30" w:rsidRDefault="00A870EF" w:rsidP="000A71B3">
            <w:pPr>
              <w:pStyle w:val="TableText"/>
            </w:pPr>
            <w:r w:rsidRPr="00AD0C30">
              <w:t>SubscribeKey</w:t>
            </w:r>
          </w:p>
        </w:tc>
        <w:tc>
          <w:tcPr>
            <w:tcW w:w="2126" w:type="dxa"/>
            <w:tcBorders>
              <w:top w:val="single" w:sz="4" w:space="0" w:color="auto"/>
              <w:left w:val="single" w:sz="4" w:space="0" w:color="auto"/>
              <w:bottom w:val="single" w:sz="4" w:space="0" w:color="auto"/>
              <w:right w:val="single" w:sz="4" w:space="0" w:color="auto"/>
            </w:tcBorders>
          </w:tcPr>
          <w:p w14:paraId="09791C4A"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63EFE28" w14:textId="77777777" w:rsidR="00A870EF" w:rsidRPr="00AD0C30" w:rsidRDefault="00A870EF" w:rsidP="000A71B3">
            <w:pPr>
              <w:pStyle w:val="TableText"/>
            </w:pPr>
            <w:r w:rsidRPr="00AD0C30">
              <w:t xml:space="preserve">Unique ID associated by the </w:t>
            </w:r>
            <w:r w:rsidRPr="00AD0C30">
              <w:rPr>
                <w:szCs w:val="24"/>
              </w:rPr>
              <w:t>SAP server</w:t>
            </w:r>
            <w:r w:rsidRPr="00AD0C30">
              <w:t xml:space="preserve"> with the subscription</w:t>
            </w:r>
          </w:p>
        </w:tc>
      </w:tr>
    </w:tbl>
    <w:p w14:paraId="2064EBBD" w14:textId="77777777" w:rsidR="00A870EF" w:rsidRPr="00AD0C30" w:rsidRDefault="00A870EF" w:rsidP="00A870EF">
      <w:pPr>
        <w:pStyle w:val="Heading3"/>
        <w:ind w:left="431"/>
      </w:pPr>
      <w:bookmarkStart w:id="1205" w:name="_Hlt58734250"/>
      <w:bookmarkStart w:id="1206" w:name="_Toc65578731"/>
      <w:bookmarkStart w:id="1207" w:name="_Toc68073971"/>
      <w:bookmarkStart w:id="1208" w:name="_Toc89766405"/>
      <w:bookmarkStart w:id="1209" w:name="_Toc92259009"/>
      <w:bookmarkStart w:id="1210" w:name="_Toc92279059"/>
      <w:bookmarkStart w:id="1211" w:name="_d2h_bmk__Toc65578731_102"/>
      <w:bookmarkStart w:id="1212" w:name="_d2h_bmk__Toc68073971_102"/>
      <w:bookmarkStart w:id="1213" w:name="_d2h_bmk__Toc89766405_102"/>
      <w:bookmarkStart w:id="1214" w:name="_d2h_bmk__Toc92259009_102"/>
      <w:bookmarkStart w:id="1215" w:name="_d2h_bmk__Toc92279059_102"/>
      <w:bookmarkStart w:id="1216" w:name="_d2h_bmk__Toc127635581_102"/>
      <w:bookmarkStart w:id="1217" w:name="_D2HTopic_598"/>
      <w:bookmarkEnd w:id="1205"/>
      <w:r w:rsidRPr="00AD0C30">
        <w:br w:type="page"/>
      </w:r>
      <w:bookmarkStart w:id="1218" w:name="_Hlt59335525"/>
      <w:bookmarkStart w:id="1219" w:name="_Hlt58752464"/>
      <w:bookmarkStart w:id="1220" w:name="_Toc65578739"/>
      <w:bookmarkStart w:id="1221" w:name="_Toc68073972"/>
      <w:bookmarkStart w:id="1222" w:name="_Toc89766406"/>
      <w:bookmarkStart w:id="1223" w:name="_Toc92259010"/>
      <w:bookmarkStart w:id="1224" w:name="_Toc92279060"/>
      <w:bookmarkStart w:id="1225" w:name="_d2h_bmk__Toc65578739_102"/>
      <w:bookmarkStart w:id="1226" w:name="_d2h_bmk__Toc68073972_102"/>
      <w:bookmarkStart w:id="1227" w:name="_d2h_bmk__Toc89766406_102"/>
      <w:bookmarkStart w:id="1228" w:name="_d2h_bmk__Toc92259010_102"/>
      <w:bookmarkStart w:id="1229" w:name="_d2h_bmk__Toc92279060_102"/>
      <w:bookmarkStart w:id="1230" w:name="_D2HTopic_752"/>
      <w:bookmarkStart w:id="1231" w:name="_d2h_bmk__Toc127635582_102"/>
      <w:bookmarkStart w:id="1232" w:name="_Toc85456741"/>
      <w:bookmarkStart w:id="1233" w:name="_Toc125987508"/>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r w:rsidRPr="00AD0C30">
        <w:lastRenderedPageBreak/>
        <w:t>Filte</w:t>
      </w:r>
      <w:bookmarkStart w:id="1234" w:name="_Hlt65577521"/>
      <w:bookmarkEnd w:id="1234"/>
      <w:r w:rsidRPr="00AD0C30">
        <w:t>r</w:t>
      </w:r>
      <w:bookmarkStart w:id="1235" w:name="_Hlt58751812"/>
      <w:bookmarkEnd w:id="1220"/>
      <w:bookmarkEnd w:id="1221"/>
      <w:bookmarkEnd w:id="1222"/>
      <w:bookmarkEnd w:id="1223"/>
      <w:bookmarkEnd w:id="1224"/>
      <w:bookmarkEnd w:id="1225"/>
      <w:bookmarkEnd w:id="1226"/>
      <w:bookmarkEnd w:id="1227"/>
      <w:bookmarkEnd w:id="1228"/>
      <w:bookmarkEnd w:id="1229"/>
      <w:bookmarkEnd w:id="1235"/>
      <w:r w:rsidRPr="00AD0C30">
        <w:t xml:space="preserve"> Management PDUs</w:t>
      </w:r>
      <w:bookmarkEnd w:id="1230"/>
      <w:bookmarkEnd w:id="1231"/>
      <w:bookmarkEnd w:id="1232"/>
      <w:bookmarkEnd w:id="1233"/>
    </w:p>
    <w:p w14:paraId="5AB4807C" w14:textId="77777777" w:rsidR="00A870EF" w:rsidRPr="00AD0C30" w:rsidRDefault="00A870EF" w:rsidP="00A870EF">
      <w:pPr>
        <w:pStyle w:val="Heading3"/>
        <w:ind w:left="431"/>
      </w:pPr>
      <w:bookmarkStart w:id="1236" w:name="_Toc65578740"/>
      <w:bookmarkStart w:id="1237" w:name="_Toc68073973"/>
      <w:bookmarkStart w:id="1238" w:name="_Ref89676939"/>
      <w:bookmarkStart w:id="1239" w:name="_Toc89766407"/>
      <w:bookmarkStart w:id="1240" w:name="_Toc92259011"/>
      <w:bookmarkStart w:id="1241" w:name="_Toc92279061"/>
      <w:bookmarkStart w:id="1242" w:name="_Ref99625476"/>
      <w:bookmarkStart w:id="1243" w:name="_d2h_bmk__Toc65578740_102"/>
      <w:bookmarkStart w:id="1244" w:name="_d2h_bmk__Toc68073973_102"/>
      <w:bookmarkStart w:id="1245" w:name="_d2h_bmk__Ref89676939_102"/>
      <w:bookmarkStart w:id="1246" w:name="_d2h_bmk__Toc89766407_102"/>
      <w:bookmarkStart w:id="1247" w:name="_d2h_bmk__Toc92259011_102"/>
      <w:bookmarkStart w:id="1248" w:name="_d2h_bmk__Toc92279061_102"/>
      <w:bookmarkStart w:id="1249" w:name="_d2h_bmk__Ref99625476_102"/>
      <w:bookmarkStart w:id="1250" w:name="_d2h_bmk__Toc127635583_102"/>
      <w:bookmarkStart w:id="1251" w:name="_D2HTopic_600"/>
      <w:bookmarkStart w:id="1252" w:name="_Ref212869457"/>
      <w:bookmarkStart w:id="1253" w:name="_Ref212869458"/>
      <w:bookmarkStart w:id="1254" w:name="_Ref212869482"/>
      <w:bookmarkStart w:id="1255" w:name="_Toc85456742"/>
      <w:bookmarkStart w:id="1256" w:name="_Toc125987509"/>
      <w:r w:rsidRPr="00AD0C30">
        <w:t>SAPFilterCreateReq</w:t>
      </w:r>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p>
    <w:p w14:paraId="59B1F22E"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SAPFilterCreateReq</w:t>
      </w:r>
      <w:r w:rsidRPr="00AD0C30">
        <w:t xml:space="preserve"> </w:t>
      </w:r>
      <w:r w:rsidRPr="00AD0C30">
        <w:rPr>
          <w:szCs w:val="24"/>
        </w:rPr>
        <w:t xml:space="preserve">PDU is sent by the SAP client to the SAP Server to deliver a request to instanciate the specified filter using the provided filter value. </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2B3AAF42"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1AA4C673"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3E5DE74B"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337F06F5" w14:textId="77777777" w:rsidR="00A870EF" w:rsidRPr="00AD0C30" w:rsidRDefault="00A870EF" w:rsidP="000A71B3">
            <w:pPr>
              <w:pStyle w:val="TableHeading"/>
              <w:rPr>
                <w:lang w:val="fr-FR"/>
              </w:rPr>
            </w:pPr>
            <w:r w:rsidRPr="00AD0C30">
              <w:rPr>
                <w:lang w:val="fr-FR"/>
              </w:rPr>
              <w:t>DESCRIPTION</w:t>
            </w:r>
          </w:p>
        </w:tc>
      </w:tr>
      <w:tr w:rsidR="00A870EF" w:rsidRPr="00AD0C30" w14:paraId="3264084B" w14:textId="77777777" w:rsidTr="000A71B3">
        <w:tc>
          <w:tcPr>
            <w:tcW w:w="2132" w:type="dxa"/>
            <w:tcBorders>
              <w:top w:val="single" w:sz="4" w:space="0" w:color="auto"/>
              <w:left w:val="single" w:sz="4" w:space="0" w:color="auto"/>
              <w:bottom w:val="single" w:sz="4" w:space="0" w:color="auto"/>
              <w:right w:val="single" w:sz="4" w:space="0" w:color="auto"/>
            </w:tcBorders>
          </w:tcPr>
          <w:p w14:paraId="0562510B"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27CBD336"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51728BA5" w14:textId="77777777" w:rsidR="00A870EF" w:rsidRPr="00AD0C30" w:rsidRDefault="00A870EF" w:rsidP="000A71B3">
            <w:pPr>
              <w:pStyle w:val="TableText"/>
            </w:pPr>
            <w:r w:rsidRPr="00AD0C30">
              <w:t>Type of the SAP PDU. Must be 230.</w:t>
            </w:r>
          </w:p>
        </w:tc>
      </w:tr>
      <w:tr w:rsidR="00A870EF" w:rsidRPr="00AD0C30" w14:paraId="64A05451" w14:textId="77777777" w:rsidTr="000A71B3">
        <w:tc>
          <w:tcPr>
            <w:tcW w:w="2132" w:type="dxa"/>
            <w:tcBorders>
              <w:top w:val="single" w:sz="4" w:space="0" w:color="auto"/>
              <w:left w:val="single" w:sz="4" w:space="0" w:color="auto"/>
              <w:bottom w:val="single" w:sz="4" w:space="0" w:color="auto"/>
              <w:right w:val="single" w:sz="4" w:space="0" w:color="auto"/>
            </w:tcBorders>
          </w:tcPr>
          <w:p w14:paraId="429EE66F"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64FB0B36"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DE9FD1F"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SAPFilterCreateRes</w:t>
            </w:r>
            <w:r w:rsidRPr="00AD0C30">
              <w:t xml:space="preserve"> </w:t>
            </w:r>
            <w:r w:rsidRPr="00AD0C30">
              <w:rPr>
                <w:szCs w:val="24"/>
              </w:rPr>
              <w:t>PDU</w:t>
            </w:r>
            <w:r w:rsidRPr="00AD0C30">
              <w:t>.</w:t>
            </w:r>
          </w:p>
        </w:tc>
      </w:tr>
      <w:tr w:rsidR="00A870EF" w:rsidRPr="00AD0C30" w14:paraId="7B908860" w14:textId="77777777" w:rsidTr="000A71B3">
        <w:tc>
          <w:tcPr>
            <w:tcW w:w="2132" w:type="dxa"/>
            <w:tcBorders>
              <w:top w:val="single" w:sz="4" w:space="0" w:color="auto"/>
              <w:left w:val="single" w:sz="4" w:space="0" w:color="auto"/>
              <w:bottom w:val="single" w:sz="4" w:space="0" w:color="auto"/>
              <w:right w:val="single" w:sz="4" w:space="0" w:color="auto"/>
            </w:tcBorders>
          </w:tcPr>
          <w:p w14:paraId="75CFA142" w14:textId="77777777" w:rsidR="00A870EF" w:rsidRPr="00AD0C30" w:rsidRDefault="00A870EF" w:rsidP="000A71B3">
            <w:pPr>
              <w:pStyle w:val="TableText"/>
            </w:pPr>
            <w:r w:rsidRPr="00AD0C30">
              <w:t>Filter</w:t>
            </w:r>
            <w:bookmarkStart w:id="1257" w:name="_Hlt58145391"/>
            <w:bookmarkEnd w:id="1257"/>
            <w:r w:rsidRPr="00AD0C30">
              <w:t>ID</w:t>
            </w:r>
          </w:p>
        </w:tc>
        <w:tc>
          <w:tcPr>
            <w:tcW w:w="2126" w:type="dxa"/>
            <w:tcBorders>
              <w:top w:val="single" w:sz="4" w:space="0" w:color="auto"/>
              <w:left w:val="single" w:sz="4" w:space="0" w:color="auto"/>
              <w:bottom w:val="single" w:sz="4" w:space="0" w:color="auto"/>
              <w:right w:val="single" w:sz="4" w:space="0" w:color="auto"/>
            </w:tcBorders>
          </w:tcPr>
          <w:p w14:paraId="396A4827"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D5EDEA7" w14:textId="77777777" w:rsidR="00A870EF" w:rsidRPr="00AD0C30" w:rsidRDefault="00A870EF" w:rsidP="000A71B3">
            <w:pPr>
              <w:pStyle w:val="TableText"/>
            </w:pPr>
            <w:r w:rsidRPr="00AD0C30">
              <w:t>The identifier of the filter definition.</w:t>
            </w:r>
          </w:p>
        </w:tc>
      </w:tr>
      <w:tr w:rsidR="00A870EF" w:rsidRPr="00AD0C30" w14:paraId="56DB3642" w14:textId="77777777" w:rsidTr="000A71B3">
        <w:tc>
          <w:tcPr>
            <w:tcW w:w="2132" w:type="dxa"/>
            <w:tcBorders>
              <w:top w:val="single" w:sz="4" w:space="0" w:color="auto"/>
              <w:left w:val="single" w:sz="4" w:space="0" w:color="auto"/>
              <w:bottom w:val="single" w:sz="4" w:space="0" w:color="auto"/>
              <w:right w:val="single" w:sz="4" w:space="0" w:color="auto"/>
            </w:tcBorders>
          </w:tcPr>
          <w:p w14:paraId="72CCD7AA" w14:textId="77777777" w:rsidR="00A870EF" w:rsidRPr="00AD0C30" w:rsidRDefault="00A870EF" w:rsidP="000A71B3">
            <w:pPr>
              <w:pStyle w:val="TableText"/>
            </w:pPr>
            <w:r w:rsidRPr="00AD0C30">
              <w:t>FilterVal</w:t>
            </w:r>
          </w:p>
        </w:tc>
        <w:tc>
          <w:tcPr>
            <w:tcW w:w="2126" w:type="dxa"/>
            <w:tcBorders>
              <w:top w:val="single" w:sz="4" w:space="0" w:color="auto"/>
              <w:left w:val="single" w:sz="4" w:space="0" w:color="auto"/>
              <w:bottom w:val="single" w:sz="4" w:space="0" w:color="auto"/>
              <w:right w:val="single" w:sz="4" w:space="0" w:color="auto"/>
            </w:tcBorders>
          </w:tcPr>
          <w:p w14:paraId="377A7A49" w14:textId="77777777" w:rsidR="00A870EF" w:rsidRPr="00AD0C30" w:rsidRDefault="00A870EF" w:rsidP="000A71B3">
            <w:pPr>
              <w:pStyle w:val="TableText"/>
            </w:pPr>
            <w:r w:rsidRPr="00AD0C30">
              <w:t>STRING[</w:t>
            </w:r>
            <w:r w:rsidRPr="00AD0C30">
              <w:rPr>
                <w:b/>
                <w:bCs/>
                <w:i/>
                <w:iCs/>
              </w:rPr>
              <w:t>8192</w:t>
            </w:r>
            <w:r w:rsidRPr="00AD0C30">
              <w:t>]</w:t>
            </w:r>
          </w:p>
        </w:tc>
        <w:tc>
          <w:tcPr>
            <w:tcW w:w="4820" w:type="dxa"/>
            <w:tcBorders>
              <w:top w:val="single" w:sz="4" w:space="0" w:color="auto"/>
              <w:left w:val="single" w:sz="4" w:space="0" w:color="auto"/>
              <w:bottom w:val="single" w:sz="4" w:space="0" w:color="auto"/>
              <w:right w:val="single" w:sz="4" w:space="0" w:color="auto"/>
            </w:tcBorders>
          </w:tcPr>
          <w:p w14:paraId="70B22127" w14:textId="77777777" w:rsidR="00A870EF" w:rsidRPr="00AD0C30" w:rsidRDefault="00A870EF" w:rsidP="000A71B3">
            <w:pPr>
              <w:pStyle w:val="TableText"/>
            </w:pPr>
            <w:r w:rsidRPr="00AD0C30">
              <w:t>Filter value. The set of rules that determine which of the records in the class subscribed using this filter instance, are to be notified to the client.</w:t>
            </w:r>
          </w:p>
          <w:p w14:paraId="7CAEBED0" w14:textId="77777777" w:rsidR="00A870EF" w:rsidRPr="00AD0C30" w:rsidRDefault="00A870EF" w:rsidP="000A71B3">
            <w:pPr>
              <w:pStyle w:val="TableText"/>
              <w:rPr>
                <w:b/>
                <w:bCs/>
                <w:i/>
                <w:iCs/>
              </w:rPr>
            </w:pPr>
            <w:r w:rsidRPr="00AD0C30">
              <w:rPr>
                <w:b/>
                <w:bCs/>
                <w:i/>
                <w:iCs/>
              </w:rPr>
              <w:t>The buffer length is 8 K.</w:t>
            </w:r>
          </w:p>
        </w:tc>
      </w:tr>
    </w:tbl>
    <w:p w14:paraId="32BD7631" w14:textId="77777777" w:rsidR="00A870EF" w:rsidRPr="00AD0C30" w:rsidRDefault="00A870EF" w:rsidP="00A870EF">
      <w:pPr>
        <w:pStyle w:val="Heading6"/>
        <w:ind w:left="431"/>
        <w:rPr>
          <w:lang w:val="en-US"/>
        </w:rPr>
      </w:pPr>
      <w:bookmarkStart w:id="1258" w:name="_Toc65578741"/>
      <w:bookmarkStart w:id="1259" w:name="_Toc68073974"/>
      <w:bookmarkStart w:id="1260" w:name="_Toc89766408"/>
      <w:bookmarkStart w:id="1261" w:name="_Toc92259012"/>
      <w:bookmarkStart w:id="1262" w:name="_Toc92279062"/>
      <w:bookmarkStart w:id="1263" w:name="_d2h_bmk__Toc65578741_102"/>
      <w:bookmarkStart w:id="1264" w:name="_d2h_bmk__Toc68073974_102"/>
      <w:bookmarkStart w:id="1265" w:name="_d2h_bmk__Toc89766408_102"/>
      <w:bookmarkStart w:id="1266" w:name="_d2h_bmk__Toc92259012_102"/>
      <w:bookmarkStart w:id="1267" w:name="_d2h_bmk__Toc92279062_102"/>
      <w:r w:rsidRPr="00AD0C30">
        <w:rPr>
          <w:lang w:val="en-US"/>
        </w:rPr>
        <w:t>Details</w:t>
      </w:r>
    </w:p>
    <w:p w14:paraId="296C0514" w14:textId="77777777" w:rsidR="00A870EF" w:rsidRPr="00AD0C30" w:rsidRDefault="00A870EF" w:rsidP="00A870EF">
      <w:pPr>
        <w:pStyle w:val="BodyText"/>
        <w:ind w:left="431"/>
      </w:pPr>
      <w:r w:rsidRPr="00AD0C30">
        <w:t xml:space="preserve">The string in the </w:t>
      </w:r>
      <w:r w:rsidRPr="00AD0C30">
        <w:rPr>
          <w:i/>
          <w:iCs/>
        </w:rPr>
        <w:t>FilterVal</w:t>
      </w:r>
      <w:r w:rsidRPr="00AD0C30">
        <w:t xml:space="preserve"> field is made up of one or more filter rules, where each rule is separated from the next by a ";" character. Rules are OR-ed, that is, a class record is only notified on the subscription if it satisfies at least one of the filters rules.</w:t>
      </w:r>
    </w:p>
    <w:p w14:paraId="300B8A7C" w14:textId="77777777" w:rsidR="00A870EF" w:rsidRPr="00AD0C30" w:rsidRDefault="00A870EF" w:rsidP="00A870EF">
      <w:pPr>
        <w:pStyle w:val="BodyText"/>
        <w:ind w:left="431"/>
      </w:pPr>
      <w:r w:rsidRPr="00AD0C30">
        <w:t xml:space="preserve">A filter rule consists of 1 to up N rule values, where N is the number of fields in the filter definition. Each rule value is separated from the next by a "|" character. The first rule value is compared with the value of the first field in the filter definition, the second rule value is compared with the value of the second field (if any), and so on. Thus, a class record satisfies a filter rule if, and only if, the values of all its fields that appear in the filter definition are equal to the corresponding rule values (that is, the conditions specified by the rule values are AND-ed). </w:t>
      </w:r>
    </w:p>
    <w:p w14:paraId="45CC960E" w14:textId="77777777" w:rsidR="00A870EF" w:rsidRPr="00AD0C30" w:rsidRDefault="00A870EF" w:rsidP="00A870EF">
      <w:pPr>
        <w:pStyle w:val="BodyText"/>
        <w:ind w:left="431"/>
      </w:pPr>
      <w:r w:rsidRPr="00AD0C30">
        <w:t>In a rule, one or more rule values can be omitted; if you omit a rule value, you must omit all the rule values that appear on its right side (if any). When a rule value is omitted, the value of the corresponding record field is not considered while evaluating the condition. Omitting a rule value is therefore equivalent to using a wildcard.</w:t>
      </w:r>
    </w:p>
    <w:p w14:paraId="54A57D36" w14:textId="77777777" w:rsidR="00A870EF" w:rsidRPr="00AD0C30" w:rsidRDefault="00A870EF" w:rsidP="00A870EF">
      <w:pPr>
        <w:pStyle w:val="BodyText"/>
        <w:ind w:left="431"/>
      </w:pPr>
      <w:r w:rsidRPr="00AD0C30">
        <w:t>For example, let’s assume that the XYZ class supports a filter whose definition consists of the following fields, in the order indicated:</w:t>
      </w:r>
    </w:p>
    <w:p w14:paraId="6BC1708F" w14:textId="77777777" w:rsidR="00A870EF" w:rsidRPr="00AD0C30" w:rsidRDefault="00A870EF" w:rsidP="00A870EF">
      <w:pPr>
        <w:pStyle w:val="C1HBullet"/>
        <w:tabs>
          <w:tab w:val="clear" w:pos="1080"/>
          <w:tab w:val="num" w:pos="1086"/>
        </w:tabs>
        <w:ind w:left="788" w:hanging="62"/>
        <w:rPr>
          <w:i/>
          <w:iCs/>
        </w:rPr>
      </w:pPr>
      <w:r w:rsidRPr="00AD0C30">
        <w:rPr>
          <w:i/>
          <w:iCs/>
        </w:rPr>
        <w:t>MarketId</w:t>
      </w:r>
    </w:p>
    <w:p w14:paraId="77080606" w14:textId="77777777" w:rsidR="00A870EF" w:rsidRPr="00AD0C30" w:rsidRDefault="00A870EF" w:rsidP="00A870EF">
      <w:pPr>
        <w:pStyle w:val="C1HBullet"/>
        <w:tabs>
          <w:tab w:val="clear" w:pos="1080"/>
          <w:tab w:val="num" w:pos="1086"/>
        </w:tabs>
        <w:ind w:left="788" w:hanging="62"/>
        <w:rPr>
          <w:i/>
          <w:iCs/>
        </w:rPr>
      </w:pPr>
      <w:r w:rsidRPr="00AD0C30">
        <w:rPr>
          <w:i/>
          <w:iCs/>
        </w:rPr>
        <w:t>SectionId</w:t>
      </w:r>
    </w:p>
    <w:p w14:paraId="09DBF990" w14:textId="77777777" w:rsidR="00A870EF" w:rsidRPr="00AD0C30" w:rsidRDefault="00A870EF" w:rsidP="00A870EF">
      <w:pPr>
        <w:pStyle w:val="BodyText"/>
        <w:ind w:left="431"/>
      </w:pPr>
      <w:r w:rsidRPr="00AD0C30">
        <w:t xml:space="preserve">A filter rule can thus contain up to two rule values: the first for the </w:t>
      </w:r>
      <w:r w:rsidRPr="00AD0C30">
        <w:rPr>
          <w:i/>
          <w:iCs/>
        </w:rPr>
        <w:t>MarketId</w:t>
      </w:r>
      <w:r w:rsidRPr="00AD0C30">
        <w:t xml:space="preserve"> field and the second for the </w:t>
      </w:r>
      <w:r w:rsidRPr="00AD0C30">
        <w:rPr>
          <w:i/>
          <w:iCs/>
        </w:rPr>
        <w:t>SectionId</w:t>
      </w:r>
      <w:r w:rsidRPr="00AD0C30">
        <w:t xml:space="preserve"> field. Assuming that “M</w:t>
      </w:r>
      <w:r w:rsidRPr="00AD0C30">
        <w:rPr>
          <w:i/>
          <w:iCs/>
        </w:rPr>
        <w:t>x</w:t>
      </w:r>
      <w:r w:rsidRPr="00AD0C30">
        <w:t>” and “S</w:t>
      </w:r>
      <w:r w:rsidRPr="00AD0C30">
        <w:rPr>
          <w:i/>
          <w:iCs/>
        </w:rPr>
        <w:t>x</w:t>
      </w:r>
      <w:r w:rsidRPr="00AD0C30">
        <w:t xml:space="preserve">” are possible valid values for the </w:t>
      </w:r>
      <w:r w:rsidRPr="00AD0C30">
        <w:rPr>
          <w:i/>
          <w:iCs/>
        </w:rPr>
        <w:t>MarketId</w:t>
      </w:r>
      <w:r w:rsidRPr="00AD0C30">
        <w:t xml:space="preserve"> and </w:t>
      </w:r>
      <w:r w:rsidRPr="00AD0C30">
        <w:rPr>
          <w:i/>
          <w:iCs/>
        </w:rPr>
        <w:t>SectionId</w:t>
      </w:r>
      <w:r w:rsidRPr="00AD0C30">
        <w:t xml:space="preserve">  fields respectively, a valid </w:t>
      </w:r>
      <w:r w:rsidRPr="00AD0C30">
        <w:rPr>
          <w:i/>
          <w:iCs/>
        </w:rPr>
        <w:t>FilterVal</w:t>
      </w:r>
      <w:r w:rsidRPr="00AD0C30">
        <w:t xml:space="preserve"> string may be as follows: </w:t>
      </w:r>
    </w:p>
    <w:p w14:paraId="5701B3A5" w14:textId="77777777" w:rsidR="00A870EF" w:rsidRPr="00AD0C30" w:rsidRDefault="00A870EF" w:rsidP="00A870EF">
      <w:pPr>
        <w:pStyle w:val="BodyText"/>
        <w:ind w:left="431" w:firstLine="295"/>
      </w:pPr>
      <w:r w:rsidRPr="00AD0C30">
        <w:t>M1|S1;M2;M3|S3</w:t>
      </w:r>
    </w:p>
    <w:p w14:paraId="7755B2D4" w14:textId="77777777" w:rsidR="00A870EF" w:rsidRPr="00AD0C30" w:rsidRDefault="00A870EF" w:rsidP="00A870EF">
      <w:pPr>
        <w:pStyle w:val="BodyText"/>
        <w:ind w:left="431"/>
      </w:pPr>
      <w:r w:rsidRPr="00AD0C30">
        <w:t>This string is made up of 3 filter rules, where:</w:t>
      </w:r>
    </w:p>
    <w:p w14:paraId="2DBA72D1" w14:textId="77777777" w:rsidR="00A870EF" w:rsidRPr="00AD0C30" w:rsidRDefault="00A870EF" w:rsidP="00A870EF">
      <w:pPr>
        <w:pStyle w:val="C1HBullet"/>
        <w:tabs>
          <w:tab w:val="clear" w:pos="1080"/>
          <w:tab w:val="num" w:pos="1086"/>
        </w:tabs>
        <w:ind w:left="788" w:hanging="62"/>
      </w:pPr>
      <w:r w:rsidRPr="00AD0C30">
        <w:t xml:space="preserve">The first filter rule contains a rule value for each filter field; thus, a class record satisfies this rule if, and only if, the </w:t>
      </w:r>
      <w:r w:rsidRPr="00AD0C30">
        <w:rPr>
          <w:i/>
          <w:iCs/>
        </w:rPr>
        <w:t>MarketId</w:t>
      </w:r>
      <w:r w:rsidRPr="00AD0C30">
        <w:t xml:space="preserve"> field contains exactly the M1 value AND the </w:t>
      </w:r>
      <w:r w:rsidRPr="00AD0C30">
        <w:rPr>
          <w:i/>
          <w:iCs/>
        </w:rPr>
        <w:t>SectionId</w:t>
      </w:r>
      <w:r w:rsidRPr="00AD0C30">
        <w:t xml:space="preserve"> field contains exactly the S1 value.</w:t>
      </w:r>
    </w:p>
    <w:p w14:paraId="64D382E2" w14:textId="77777777" w:rsidR="00A870EF" w:rsidRPr="00AD0C30" w:rsidRDefault="00A870EF" w:rsidP="00A870EF">
      <w:pPr>
        <w:pStyle w:val="C1HBullet"/>
        <w:tabs>
          <w:tab w:val="clear" w:pos="1080"/>
          <w:tab w:val="num" w:pos="1086"/>
        </w:tabs>
        <w:ind w:left="788" w:hanging="62"/>
      </w:pPr>
      <w:r w:rsidRPr="00AD0C30">
        <w:t xml:space="preserve">The second rule does not contain the rule value for the </w:t>
      </w:r>
      <w:r w:rsidRPr="00AD0C30">
        <w:rPr>
          <w:i/>
          <w:iCs/>
        </w:rPr>
        <w:t>SectionId</w:t>
      </w:r>
      <w:r w:rsidRPr="00AD0C30">
        <w:t xml:space="preserve">  field; thus, a class record satisfies this rule if, and only if, the </w:t>
      </w:r>
      <w:r w:rsidRPr="00AD0C30">
        <w:rPr>
          <w:i/>
          <w:iCs/>
        </w:rPr>
        <w:t>MarketId</w:t>
      </w:r>
      <w:r w:rsidRPr="00AD0C30">
        <w:t xml:space="preserve"> field contains exactly the M2 value, regardless of the value assumed by the </w:t>
      </w:r>
      <w:r w:rsidRPr="00AD0C30">
        <w:rPr>
          <w:i/>
          <w:iCs/>
        </w:rPr>
        <w:t>SectionId</w:t>
      </w:r>
      <w:r w:rsidRPr="00AD0C30">
        <w:t xml:space="preserve"> field (in other words, the second rule value is wildcarded).</w:t>
      </w:r>
    </w:p>
    <w:p w14:paraId="2150F278" w14:textId="77777777" w:rsidR="00A870EF" w:rsidRPr="00AD0C30" w:rsidRDefault="00A870EF" w:rsidP="00A870EF">
      <w:pPr>
        <w:pStyle w:val="C1HBullet"/>
        <w:tabs>
          <w:tab w:val="clear" w:pos="1080"/>
          <w:tab w:val="num" w:pos="1086"/>
        </w:tabs>
        <w:ind w:left="788" w:hanging="62"/>
      </w:pPr>
      <w:r w:rsidRPr="00AD0C30">
        <w:t>The third filter rule is similar to the first one, but contains different rule values.</w:t>
      </w:r>
    </w:p>
    <w:p w14:paraId="39729B51" w14:textId="77777777" w:rsidR="00A870EF" w:rsidRPr="00AD0C30" w:rsidRDefault="00A870EF" w:rsidP="00A870EF">
      <w:pPr>
        <w:pStyle w:val="Heading3"/>
        <w:ind w:left="431"/>
      </w:pPr>
      <w:bookmarkStart w:id="1268" w:name="_d2h_bmk__Toc127635584_102"/>
      <w:bookmarkStart w:id="1269" w:name="_D2HTopic_601"/>
      <w:bookmarkStart w:id="1270" w:name="_Toc85456743"/>
      <w:bookmarkStart w:id="1271" w:name="_Toc125987510"/>
      <w:r w:rsidRPr="00AD0C30">
        <w:lastRenderedPageBreak/>
        <w:t>SAPFilterCreateRes</w:t>
      </w:r>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p>
    <w:p w14:paraId="7CBD5554"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SAPFilterCreateRes</w:t>
      </w:r>
      <w:r w:rsidRPr="00AD0C30">
        <w:t xml:space="preserve"> </w:t>
      </w:r>
      <w:r w:rsidRPr="00AD0C30">
        <w:rPr>
          <w:szCs w:val="24"/>
        </w:rPr>
        <w:t xml:space="preserve">PDU is sent by the SAP Server to the SAP client in response to a </w:t>
      </w:r>
      <w:r w:rsidRPr="00AD0C30">
        <w:rPr>
          <w:b/>
          <w:bCs/>
          <w:szCs w:val="24"/>
        </w:rPr>
        <w:t>SAPFilterCreateReq</w:t>
      </w:r>
      <w:r w:rsidRPr="00AD0C30">
        <w:rPr>
          <w:szCs w:val="24"/>
        </w:rPr>
        <w:t xml:space="preserve"> PDU to communicate the result of the request to instanciate a filter.</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3B5B23C1"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067F6EBB"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61C7AF1C"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4495A155" w14:textId="77777777" w:rsidR="00A870EF" w:rsidRPr="00AD0C30" w:rsidRDefault="00A870EF" w:rsidP="000A71B3">
            <w:pPr>
              <w:pStyle w:val="TableHeading"/>
              <w:rPr>
                <w:lang w:val="fr-FR"/>
              </w:rPr>
            </w:pPr>
            <w:r w:rsidRPr="00AD0C30">
              <w:rPr>
                <w:lang w:val="fr-FR"/>
              </w:rPr>
              <w:t>DESCRIPTION</w:t>
            </w:r>
          </w:p>
        </w:tc>
      </w:tr>
      <w:tr w:rsidR="00A870EF" w:rsidRPr="00AD0C30" w14:paraId="581278E1" w14:textId="77777777" w:rsidTr="000A71B3">
        <w:tc>
          <w:tcPr>
            <w:tcW w:w="2132" w:type="dxa"/>
            <w:tcBorders>
              <w:top w:val="single" w:sz="4" w:space="0" w:color="auto"/>
              <w:left w:val="single" w:sz="4" w:space="0" w:color="auto"/>
              <w:bottom w:val="single" w:sz="4" w:space="0" w:color="auto"/>
              <w:right w:val="single" w:sz="4" w:space="0" w:color="auto"/>
            </w:tcBorders>
          </w:tcPr>
          <w:p w14:paraId="32776FD7"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2B0A64F2"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8CF6996" w14:textId="77777777" w:rsidR="00A870EF" w:rsidRPr="00AD0C30" w:rsidRDefault="00A870EF" w:rsidP="000A71B3">
            <w:pPr>
              <w:pStyle w:val="TableText"/>
            </w:pPr>
            <w:r w:rsidRPr="00AD0C30">
              <w:t>Type of the SAP PDU. Must be 231.</w:t>
            </w:r>
          </w:p>
        </w:tc>
      </w:tr>
      <w:tr w:rsidR="00A870EF" w:rsidRPr="00AD0C30" w14:paraId="1B9583E2" w14:textId="77777777" w:rsidTr="000A71B3">
        <w:tc>
          <w:tcPr>
            <w:tcW w:w="2132" w:type="dxa"/>
            <w:tcBorders>
              <w:top w:val="single" w:sz="4" w:space="0" w:color="auto"/>
              <w:left w:val="single" w:sz="4" w:space="0" w:color="auto"/>
              <w:bottom w:val="single" w:sz="4" w:space="0" w:color="auto"/>
              <w:right w:val="single" w:sz="4" w:space="0" w:color="auto"/>
            </w:tcBorders>
          </w:tcPr>
          <w:p w14:paraId="57B44453"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9AE1645"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699210B" w14:textId="77777777" w:rsidR="00A870EF" w:rsidRPr="00AD0C30" w:rsidRDefault="00A870EF" w:rsidP="000A71B3">
            <w:pPr>
              <w:pStyle w:val="TableText"/>
            </w:pPr>
            <w:r w:rsidRPr="00AD0C30">
              <w:t xml:space="preserve">Same value as that specified by the SAP client in the related </w:t>
            </w:r>
            <w:r w:rsidRPr="00AD0C30">
              <w:rPr>
                <w:b/>
                <w:bCs/>
              </w:rPr>
              <w:t>SAPFilterCreateReq</w:t>
            </w:r>
            <w:r w:rsidRPr="00AD0C30">
              <w:t xml:space="preserve"> </w:t>
            </w:r>
            <w:r w:rsidRPr="00AD0C30">
              <w:rPr>
                <w:szCs w:val="24"/>
              </w:rPr>
              <w:t>PDU.</w:t>
            </w:r>
          </w:p>
        </w:tc>
      </w:tr>
      <w:tr w:rsidR="00A870EF" w:rsidRPr="00AD0C30" w14:paraId="4F686818" w14:textId="77777777" w:rsidTr="000A71B3">
        <w:tc>
          <w:tcPr>
            <w:tcW w:w="2132" w:type="dxa"/>
            <w:tcBorders>
              <w:top w:val="single" w:sz="4" w:space="0" w:color="auto"/>
              <w:left w:val="single" w:sz="4" w:space="0" w:color="auto"/>
              <w:bottom w:val="nil"/>
              <w:right w:val="single" w:sz="4" w:space="0" w:color="auto"/>
            </w:tcBorders>
          </w:tcPr>
          <w:p w14:paraId="51F12342" w14:textId="77777777" w:rsidR="00A870EF" w:rsidRPr="00AD0C30" w:rsidRDefault="00A870EF" w:rsidP="000A71B3">
            <w:pPr>
              <w:pStyle w:val="TableText"/>
            </w:pPr>
            <w:r w:rsidRPr="00AD0C30">
              <w:t>FilterKey</w:t>
            </w:r>
          </w:p>
        </w:tc>
        <w:tc>
          <w:tcPr>
            <w:tcW w:w="2126" w:type="dxa"/>
            <w:tcBorders>
              <w:top w:val="single" w:sz="4" w:space="0" w:color="auto"/>
              <w:left w:val="single" w:sz="4" w:space="0" w:color="auto"/>
              <w:bottom w:val="nil"/>
              <w:right w:val="single" w:sz="4" w:space="0" w:color="auto"/>
            </w:tcBorders>
          </w:tcPr>
          <w:p w14:paraId="2AE2709F"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nil"/>
              <w:right w:val="single" w:sz="4" w:space="0" w:color="auto"/>
            </w:tcBorders>
          </w:tcPr>
          <w:p w14:paraId="4C074ED7" w14:textId="77777777" w:rsidR="00A870EF" w:rsidRPr="00AD0C30" w:rsidRDefault="00A870EF" w:rsidP="000A71B3">
            <w:pPr>
              <w:pStyle w:val="TableText"/>
            </w:pPr>
            <w:r w:rsidRPr="00AD0C30">
              <w:t>Unique ID of the filter assigned by the SAP Server to the filter instance.</w:t>
            </w:r>
          </w:p>
        </w:tc>
      </w:tr>
      <w:tr w:rsidR="00A870EF" w:rsidRPr="00AD0C30" w14:paraId="67430286" w14:textId="77777777" w:rsidTr="000A71B3">
        <w:tc>
          <w:tcPr>
            <w:tcW w:w="2132" w:type="dxa"/>
            <w:tcBorders>
              <w:top w:val="single" w:sz="4" w:space="0" w:color="auto"/>
              <w:left w:val="single" w:sz="4" w:space="0" w:color="auto"/>
              <w:bottom w:val="single" w:sz="4" w:space="0" w:color="auto"/>
              <w:right w:val="single" w:sz="4" w:space="0" w:color="auto"/>
            </w:tcBorders>
          </w:tcPr>
          <w:p w14:paraId="736E4053"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67A6A7A9"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7F7AF3CE" w14:textId="77777777" w:rsidR="00A870EF" w:rsidRPr="00AD0C30" w:rsidRDefault="00A870EF" w:rsidP="000A71B3">
            <w:pPr>
              <w:pStyle w:val="TableText"/>
            </w:pPr>
            <w:r w:rsidRPr="00AD0C30">
              <w:t>0 –  SAP_FilterCreateOK</w:t>
            </w:r>
          </w:p>
          <w:p w14:paraId="2AE817E1" w14:textId="77777777" w:rsidR="00A870EF" w:rsidRPr="00AD0C30" w:rsidRDefault="00A870EF" w:rsidP="000A71B3">
            <w:pPr>
              <w:pStyle w:val="TableText"/>
            </w:pPr>
            <w:r w:rsidRPr="00AD0C30">
              <w:t>1 – SAP_FilterCreateSYNTAXERROR (errors in XDR code)</w:t>
            </w:r>
          </w:p>
          <w:p w14:paraId="24E8D7E6" w14:textId="77777777" w:rsidR="00A870EF" w:rsidRPr="00AD0C30" w:rsidRDefault="00A870EF" w:rsidP="000A71B3">
            <w:pPr>
              <w:pStyle w:val="TableText"/>
            </w:pPr>
            <w:r w:rsidRPr="00AD0C30">
              <w:t>2 – SAP_FilterCreatetINVALIDFILTERKEY</w:t>
            </w:r>
          </w:p>
          <w:p w14:paraId="13AF5F22" w14:textId="77777777" w:rsidR="00A870EF" w:rsidRPr="00AD0C30" w:rsidRDefault="00A870EF" w:rsidP="000A71B3">
            <w:pPr>
              <w:pStyle w:val="TableText"/>
            </w:pPr>
            <w:r w:rsidRPr="00AD0C30">
              <w:t>3 – SAP_FilterCreateINVALIDFILTERLEN</w:t>
            </w:r>
          </w:p>
          <w:p w14:paraId="49E16741" w14:textId="77777777" w:rsidR="00A870EF" w:rsidRPr="00AD0C30" w:rsidRDefault="00A870EF" w:rsidP="000A71B3">
            <w:pPr>
              <w:pStyle w:val="TableText"/>
            </w:pPr>
            <w:r w:rsidRPr="00AD0C30">
              <w:t>4 – SAP_FilterCreateVALUEALREADYUSE</w:t>
            </w:r>
          </w:p>
        </w:tc>
      </w:tr>
    </w:tbl>
    <w:p w14:paraId="10C4CDB0" w14:textId="77777777" w:rsidR="00A870EF" w:rsidRPr="00AD0C30" w:rsidRDefault="00A870EF" w:rsidP="00A870EF">
      <w:pPr>
        <w:pStyle w:val="Heading3"/>
        <w:ind w:left="431"/>
      </w:pPr>
      <w:bookmarkStart w:id="1272" w:name="_Hlt58210348"/>
      <w:bookmarkStart w:id="1273" w:name="_Toc65578742"/>
      <w:bookmarkStart w:id="1274" w:name="_Toc68073975"/>
      <w:bookmarkStart w:id="1275" w:name="_d2h_bmk__Toc65578742_102"/>
      <w:bookmarkStart w:id="1276" w:name="_d2h_bmk__Toc68073975_102"/>
      <w:bookmarkStart w:id="1277" w:name="_Ref89676990"/>
      <w:bookmarkStart w:id="1278" w:name="_Toc89766409"/>
      <w:bookmarkStart w:id="1279" w:name="_Toc92259013"/>
      <w:bookmarkStart w:id="1280" w:name="_Toc92279063"/>
      <w:bookmarkStart w:id="1281" w:name="_Ref99625930"/>
      <w:bookmarkStart w:id="1282" w:name="_d2h_bmk__Ref89676990_102"/>
      <w:bookmarkStart w:id="1283" w:name="_d2h_bmk__Toc89766409_102"/>
      <w:bookmarkStart w:id="1284" w:name="_d2h_bmk__Toc92259013_102"/>
      <w:bookmarkStart w:id="1285" w:name="_d2h_bmk__Toc92279063_102"/>
      <w:bookmarkStart w:id="1286" w:name="_d2h_bmk__Ref99625930_102"/>
      <w:bookmarkStart w:id="1287" w:name="_d2h_bmk__Toc127635585_102"/>
      <w:bookmarkStart w:id="1288" w:name="_D2HTopic_602"/>
      <w:bookmarkStart w:id="1289" w:name="_Toc85456744"/>
      <w:bookmarkStart w:id="1290" w:name="_Toc125987511"/>
      <w:bookmarkEnd w:id="1272"/>
      <w:r w:rsidRPr="00AD0C30">
        <w:t>SAPFilterSet</w:t>
      </w:r>
      <w:bookmarkEnd w:id="1273"/>
      <w:bookmarkEnd w:id="1274"/>
      <w:bookmarkEnd w:id="1275"/>
      <w:bookmarkEnd w:id="1276"/>
      <w:r w:rsidRPr="00AD0C30">
        <w:t>Req</w:t>
      </w:r>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p>
    <w:p w14:paraId="691387D7"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SAPFilterSetReq</w:t>
      </w:r>
      <w:r w:rsidRPr="00AD0C30">
        <w:t xml:space="preserve"> </w:t>
      </w:r>
      <w:r w:rsidRPr="00AD0C30">
        <w:rPr>
          <w:szCs w:val="24"/>
        </w:rPr>
        <w:t>PDU is sent by the SAP client to the SAP Server to deliver a request to change the filter rules associated with the specified filter instance.</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64B545BA"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2D4F3812"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5326D2C5"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1370AD4E" w14:textId="77777777" w:rsidR="00A870EF" w:rsidRPr="00AD0C30" w:rsidRDefault="00A870EF" w:rsidP="000A71B3">
            <w:pPr>
              <w:pStyle w:val="TableHeading"/>
              <w:rPr>
                <w:lang w:val="fr-FR"/>
              </w:rPr>
            </w:pPr>
            <w:r w:rsidRPr="00AD0C30">
              <w:rPr>
                <w:lang w:val="fr-FR"/>
              </w:rPr>
              <w:t>DESCRIPTION</w:t>
            </w:r>
          </w:p>
        </w:tc>
      </w:tr>
      <w:tr w:rsidR="00A870EF" w:rsidRPr="00AD0C30" w14:paraId="5A86C16B" w14:textId="77777777" w:rsidTr="000A71B3">
        <w:tc>
          <w:tcPr>
            <w:tcW w:w="2132" w:type="dxa"/>
            <w:tcBorders>
              <w:top w:val="single" w:sz="4" w:space="0" w:color="auto"/>
              <w:left w:val="single" w:sz="4" w:space="0" w:color="auto"/>
              <w:bottom w:val="single" w:sz="4" w:space="0" w:color="auto"/>
              <w:right w:val="single" w:sz="4" w:space="0" w:color="auto"/>
            </w:tcBorders>
          </w:tcPr>
          <w:p w14:paraId="1940D9D9"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67F2152C"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D2333CB" w14:textId="77777777" w:rsidR="00A870EF" w:rsidRPr="00AD0C30" w:rsidRDefault="00A870EF" w:rsidP="000A71B3">
            <w:pPr>
              <w:pStyle w:val="TableText"/>
            </w:pPr>
            <w:r w:rsidRPr="00AD0C30">
              <w:t>Type of the SAP PDU. Must be 232.</w:t>
            </w:r>
          </w:p>
        </w:tc>
      </w:tr>
      <w:tr w:rsidR="00A870EF" w:rsidRPr="00AD0C30" w14:paraId="56D4552D" w14:textId="77777777" w:rsidTr="000A71B3">
        <w:tc>
          <w:tcPr>
            <w:tcW w:w="2132" w:type="dxa"/>
            <w:tcBorders>
              <w:top w:val="single" w:sz="4" w:space="0" w:color="auto"/>
              <w:left w:val="single" w:sz="4" w:space="0" w:color="auto"/>
              <w:bottom w:val="single" w:sz="4" w:space="0" w:color="auto"/>
              <w:right w:val="single" w:sz="4" w:space="0" w:color="auto"/>
            </w:tcBorders>
          </w:tcPr>
          <w:p w14:paraId="7EB71B6E"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51A44AF0"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26DBBC52"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SAPFilterSetRes</w:t>
            </w:r>
            <w:r w:rsidRPr="00AD0C30">
              <w:t xml:space="preserve"> </w:t>
            </w:r>
            <w:r w:rsidRPr="00AD0C30">
              <w:rPr>
                <w:szCs w:val="24"/>
              </w:rPr>
              <w:t>PDU</w:t>
            </w:r>
            <w:r w:rsidRPr="00AD0C30">
              <w:t>.</w:t>
            </w:r>
          </w:p>
        </w:tc>
      </w:tr>
      <w:tr w:rsidR="00A870EF" w:rsidRPr="00AD0C30" w14:paraId="35843EE2" w14:textId="77777777" w:rsidTr="000A71B3">
        <w:tc>
          <w:tcPr>
            <w:tcW w:w="2132" w:type="dxa"/>
            <w:tcBorders>
              <w:top w:val="single" w:sz="4" w:space="0" w:color="auto"/>
              <w:left w:val="single" w:sz="4" w:space="0" w:color="auto"/>
              <w:bottom w:val="single" w:sz="4" w:space="0" w:color="auto"/>
              <w:right w:val="single" w:sz="4" w:space="0" w:color="auto"/>
            </w:tcBorders>
          </w:tcPr>
          <w:p w14:paraId="2AD492D0" w14:textId="77777777" w:rsidR="00A870EF" w:rsidRPr="00AD0C30" w:rsidRDefault="00A870EF" w:rsidP="000A71B3">
            <w:pPr>
              <w:pStyle w:val="TableText"/>
            </w:pPr>
            <w:r w:rsidRPr="00AD0C30">
              <w:t>FilterKey</w:t>
            </w:r>
          </w:p>
        </w:tc>
        <w:tc>
          <w:tcPr>
            <w:tcW w:w="2126" w:type="dxa"/>
            <w:tcBorders>
              <w:top w:val="single" w:sz="4" w:space="0" w:color="auto"/>
              <w:left w:val="single" w:sz="4" w:space="0" w:color="auto"/>
              <w:bottom w:val="single" w:sz="4" w:space="0" w:color="auto"/>
              <w:right w:val="single" w:sz="4" w:space="0" w:color="auto"/>
            </w:tcBorders>
          </w:tcPr>
          <w:p w14:paraId="38110BE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1019A2C" w14:textId="77777777" w:rsidR="00A870EF" w:rsidRPr="00AD0C30" w:rsidRDefault="00A870EF" w:rsidP="000A71B3">
            <w:pPr>
              <w:pStyle w:val="TableText"/>
            </w:pPr>
            <w:r w:rsidRPr="00AD0C30">
              <w:t xml:space="preserve">Filter istance identifier(as returned by the </w:t>
            </w:r>
            <w:r w:rsidRPr="00AD0C30">
              <w:rPr>
                <w:b/>
                <w:bCs/>
              </w:rPr>
              <w:t>SAPFilterCreateRes</w:t>
            </w:r>
            <w:r w:rsidRPr="00AD0C30">
              <w:t xml:space="preserve"> PDU when the filter instance was created).</w:t>
            </w:r>
          </w:p>
        </w:tc>
      </w:tr>
      <w:tr w:rsidR="00A870EF" w:rsidRPr="00AD0C30" w14:paraId="66A5E328" w14:textId="77777777" w:rsidTr="000A71B3">
        <w:tc>
          <w:tcPr>
            <w:tcW w:w="2132" w:type="dxa"/>
            <w:tcBorders>
              <w:top w:val="single" w:sz="4" w:space="0" w:color="auto"/>
              <w:left w:val="single" w:sz="4" w:space="0" w:color="auto"/>
              <w:bottom w:val="single" w:sz="4" w:space="0" w:color="auto"/>
              <w:right w:val="single" w:sz="4" w:space="0" w:color="auto"/>
            </w:tcBorders>
          </w:tcPr>
          <w:p w14:paraId="2D6D4716" w14:textId="77777777" w:rsidR="00A870EF" w:rsidRPr="00AD0C30" w:rsidRDefault="00A870EF" w:rsidP="000A71B3">
            <w:pPr>
              <w:pStyle w:val="TableText"/>
            </w:pPr>
            <w:r w:rsidRPr="00AD0C30">
              <w:t>FilterVal</w:t>
            </w:r>
          </w:p>
        </w:tc>
        <w:tc>
          <w:tcPr>
            <w:tcW w:w="2126" w:type="dxa"/>
            <w:tcBorders>
              <w:top w:val="single" w:sz="4" w:space="0" w:color="auto"/>
              <w:left w:val="single" w:sz="4" w:space="0" w:color="auto"/>
              <w:bottom w:val="single" w:sz="4" w:space="0" w:color="auto"/>
              <w:right w:val="single" w:sz="4" w:space="0" w:color="auto"/>
            </w:tcBorders>
          </w:tcPr>
          <w:p w14:paraId="544CD3E8" w14:textId="77777777" w:rsidR="00A870EF" w:rsidRPr="00AD0C30" w:rsidRDefault="00A870EF" w:rsidP="000A71B3">
            <w:pPr>
              <w:pStyle w:val="TableText"/>
            </w:pPr>
            <w:r w:rsidRPr="00AD0C30">
              <w:t>STRING[</w:t>
            </w:r>
            <w:r w:rsidRPr="00AD0C30">
              <w:rPr>
                <w:b/>
                <w:bCs/>
                <w:i/>
                <w:iCs/>
              </w:rPr>
              <w:t>8192</w:t>
            </w:r>
            <w:r w:rsidRPr="00AD0C30">
              <w:t>]</w:t>
            </w:r>
            <w:bookmarkStart w:id="1291" w:name="_Hlt65654695"/>
            <w:bookmarkEnd w:id="1291"/>
          </w:p>
        </w:tc>
        <w:tc>
          <w:tcPr>
            <w:tcW w:w="4820" w:type="dxa"/>
            <w:tcBorders>
              <w:top w:val="single" w:sz="4" w:space="0" w:color="auto"/>
              <w:left w:val="single" w:sz="4" w:space="0" w:color="auto"/>
              <w:bottom w:val="single" w:sz="4" w:space="0" w:color="auto"/>
              <w:right w:val="single" w:sz="4" w:space="0" w:color="auto"/>
            </w:tcBorders>
          </w:tcPr>
          <w:p w14:paraId="226A5EF9" w14:textId="77777777" w:rsidR="00A870EF" w:rsidRPr="00AD0C30" w:rsidRDefault="00A870EF" w:rsidP="000A71B3">
            <w:pPr>
              <w:pStyle w:val="TableText"/>
            </w:pPr>
            <w:r w:rsidRPr="00AD0C30">
              <w:t>New filter value. The set of rules that determine which of the records in the class subscribed using this filter instance, are to be notified to the client.</w:t>
            </w:r>
          </w:p>
          <w:p w14:paraId="65CA3B50" w14:textId="77777777" w:rsidR="00A870EF" w:rsidRPr="00AD0C30" w:rsidRDefault="00A870EF" w:rsidP="000A71B3">
            <w:pPr>
              <w:pStyle w:val="TableText"/>
            </w:pPr>
            <w:r w:rsidRPr="00AD0C30">
              <w:t xml:space="preserve">See the </w:t>
            </w:r>
            <w:r w:rsidRPr="00AD0C30">
              <w:rPr>
                <w:b/>
                <w:bCs/>
              </w:rPr>
              <w:t>SAPFilterCreateReq</w:t>
            </w:r>
            <w:r w:rsidRPr="00AD0C30">
              <w:t xml:space="preserve"> PDU for details.</w:t>
            </w:r>
          </w:p>
          <w:p w14:paraId="1A52697F" w14:textId="77777777" w:rsidR="00A870EF" w:rsidRPr="00AD0C30" w:rsidRDefault="00A870EF" w:rsidP="000A71B3">
            <w:pPr>
              <w:pStyle w:val="TableText"/>
              <w:rPr>
                <w:i/>
                <w:iCs/>
              </w:rPr>
            </w:pPr>
            <w:r w:rsidRPr="00AD0C30">
              <w:rPr>
                <w:b/>
                <w:bCs/>
                <w:i/>
                <w:iCs/>
              </w:rPr>
              <w:t>The buffer length is increased from 1 K to 8 K.</w:t>
            </w:r>
          </w:p>
        </w:tc>
      </w:tr>
    </w:tbl>
    <w:p w14:paraId="05087450" w14:textId="77777777" w:rsidR="00A870EF" w:rsidRPr="00AD0C30" w:rsidRDefault="00A870EF" w:rsidP="00A870EF">
      <w:pPr>
        <w:pStyle w:val="Heading3"/>
        <w:ind w:left="431"/>
      </w:pPr>
      <w:bookmarkStart w:id="1292" w:name="_Toc56937226"/>
      <w:bookmarkStart w:id="1293" w:name="_Toc65578743"/>
      <w:bookmarkStart w:id="1294" w:name="_Toc68073976"/>
      <w:bookmarkStart w:id="1295" w:name="_Toc89766410"/>
      <w:bookmarkStart w:id="1296" w:name="_Toc92259014"/>
      <w:bookmarkStart w:id="1297" w:name="_Toc92279064"/>
      <w:bookmarkStart w:id="1298" w:name="_d2h_bmk__Toc56937226_102"/>
      <w:bookmarkStart w:id="1299" w:name="_d2h_bmk__Toc65578743_102"/>
      <w:bookmarkStart w:id="1300" w:name="_d2h_bmk__Toc68073976_102"/>
      <w:bookmarkStart w:id="1301" w:name="_d2h_bmk__Toc89766410_102"/>
      <w:bookmarkStart w:id="1302" w:name="_d2h_bmk__Toc92259014_102"/>
      <w:bookmarkStart w:id="1303" w:name="_d2h_bmk__Toc92279064_102"/>
      <w:bookmarkStart w:id="1304" w:name="_d2h_bmk__Toc127635586_102"/>
      <w:bookmarkStart w:id="1305" w:name="_D2HTopic_603"/>
      <w:bookmarkStart w:id="1306" w:name="_Toc85456745"/>
      <w:bookmarkStart w:id="1307" w:name="_Toc125987512"/>
      <w:r w:rsidRPr="00AD0C30">
        <w:t>SAPFilterSetRes</w:t>
      </w:r>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p>
    <w:p w14:paraId="3062E16D"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SAPFilterSetRes</w:t>
      </w:r>
      <w:r w:rsidRPr="00AD0C30">
        <w:t xml:space="preserve"> </w:t>
      </w:r>
      <w:r w:rsidRPr="00AD0C30">
        <w:rPr>
          <w:szCs w:val="24"/>
        </w:rPr>
        <w:t xml:space="preserve">PDU is sent by the SAP Server to the SAP client in response to a </w:t>
      </w:r>
      <w:r w:rsidRPr="00AD0C30">
        <w:rPr>
          <w:b/>
          <w:bCs/>
          <w:szCs w:val="24"/>
        </w:rPr>
        <w:t>SAPFilterSetReq</w:t>
      </w:r>
      <w:r w:rsidRPr="00AD0C30">
        <w:rPr>
          <w:szCs w:val="24"/>
        </w:rPr>
        <w:t xml:space="preserve"> PDU to indicate the outcome of the request to change the filter rules associated with the specified filter instance.</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1ED80CD5" w14:textId="77777777" w:rsidTr="000A71B3">
        <w:trPr>
          <w:cantSplit/>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5C6EED8F"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269C746C"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B2B152C" w14:textId="77777777" w:rsidR="00A870EF" w:rsidRPr="00AD0C30" w:rsidRDefault="00A870EF" w:rsidP="000A71B3">
            <w:pPr>
              <w:pStyle w:val="TableHeading"/>
              <w:rPr>
                <w:lang w:val="fr-FR"/>
              </w:rPr>
            </w:pPr>
            <w:r w:rsidRPr="00AD0C30">
              <w:rPr>
                <w:lang w:val="fr-FR"/>
              </w:rPr>
              <w:t>DESCRIPTION</w:t>
            </w:r>
          </w:p>
        </w:tc>
      </w:tr>
      <w:tr w:rsidR="00A870EF" w:rsidRPr="00AD0C30" w14:paraId="37EB4471"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17104AB"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47CD044A"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1F2A6181" w14:textId="77777777" w:rsidR="00A870EF" w:rsidRPr="00AD0C30" w:rsidRDefault="00A870EF" w:rsidP="000A71B3">
            <w:pPr>
              <w:pStyle w:val="TableText"/>
            </w:pPr>
            <w:r w:rsidRPr="00AD0C30">
              <w:t>Type of the SAP PDU. Must be 233.</w:t>
            </w:r>
          </w:p>
        </w:tc>
      </w:tr>
      <w:tr w:rsidR="00A870EF" w:rsidRPr="00AD0C30" w14:paraId="1F23D34D"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57AD6DD4"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35B427F"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F12CBDE" w14:textId="77777777" w:rsidR="00A870EF" w:rsidRPr="00AD0C30" w:rsidRDefault="00A870EF" w:rsidP="000A71B3">
            <w:pPr>
              <w:pStyle w:val="TableText"/>
            </w:pPr>
            <w:r w:rsidRPr="00AD0C30">
              <w:t xml:space="preserve">Same value as that specified by the SAP client in the related </w:t>
            </w:r>
            <w:r w:rsidRPr="00AD0C30">
              <w:rPr>
                <w:b/>
                <w:bCs/>
              </w:rPr>
              <w:t>SAPFilterSetReq</w:t>
            </w:r>
            <w:r w:rsidRPr="00AD0C30">
              <w:t xml:space="preserve"> </w:t>
            </w:r>
            <w:r w:rsidRPr="00AD0C30">
              <w:rPr>
                <w:szCs w:val="24"/>
              </w:rPr>
              <w:t>PDU.</w:t>
            </w:r>
          </w:p>
        </w:tc>
      </w:tr>
      <w:tr w:rsidR="00A870EF" w:rsidRPr="00AD0C30" w14:paraId="1B670291"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3C6DE7AC" w14:textId="77777777" w:rsidR="00A870EF" w:rsidRPr="00AD0C30" w:rsidRDefault="00A870EF" w:rsidP="000A71B3">
            <w:pPr>
              <w:pStyle w:val="TableText"/>
            </w:pPr>
            <w:r w:rsidRPr="00AD0C30">
              <w:t>FilterKey</w:t>
            </w:r>
          </w:p>
        </w:tc>
        <w:tc>
          <w:tcPr>
            <w:tcW w:w="2126" w:type="dxa"/>
            <w:tcBorders>
              <w:top w:val="single" w:sz="4" w:space="0" w:color="auto"/>
              <w:left w:val="single" w:sz="4" w:space="0" w:color="auto"/>
              <w:bottom w:val="single" w:sz="4" w:space="0" w:color="auto"/>
              <w:right w:val="single" w:sz="4" w:space="0" w:color="auto"/>
            </w:tcBorders>
          </w:tcPr>
          <w:p w14:paraId="5F5D7BE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20669B78" w14:textId="77777777" w:rsidR="00A870EF" w:rsidRPr="00AD0C30" w:rsidRDefault="00A870EF" w:rsidP="000A71B3">
            <w:pPr>
              <w:pStyle w:val="TableText"/>
            </w:pPr>
            <w:r w:rsidRPr="00AD0C30">
              <w:t xml:space="preserve">Filter istance identifier. Same what as that specified in the corresponding </w:t>
            </w:r>
            <w:r w:rsidRPr="00AD0C30">
              <w:rPr>
                <w:b/>
                <w:bCs/>
              </w:rPr>
              <w:t>SAPFilterSetReq</w:t>
            </w:r>
            <w:r w:rsidRPr="00AD0C30">
              <w:t xml:space="preserve"> PDU.</w:t>
            </w:r>
          </w:p>
        </w:tc>
      </w:tr>
      <w:tr w:rsidR="00A870EF" w:rsidRPr="00AD0C30" w14:paraId="24C46D66"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59DA4273" w14:textId="77777777" w:rsidR="00A870EF" w:rsidRPr="00AD0C30" w:rsidRDefault="00A870EF" w:rsidP="000A71B3">
            <w:pPr>
              <w:pStyle w:val="TableText"/>
              <w:rPr>
                <w:lang w:val="de-DE"/>
              </w:rPr>
            </w:pPr>
            <w:r w:rsidRPr="00AD0C30">
              <w:rPr>
                <w:lang w:val="de-DE"/>
              </w:rPr>
              <w:t>Result</w:t>
            </w:r>
          </w:p>
        </w:tc>
        <w:tc>
          <w:tcPr>
            <w:tcW w:w="2126" w:type="dxa"/>
            <w:tcBorders>
              <w:top w:val="single" w:sz="4" w:space="0" w:color="auto"/>
              <w:left w:val="single" w:sz="4" w:space="0" w:color="auto"/>
              <w:bottom w:val="single" w:sz="4" w:space="0" w:color="auto"/>
              <w:right w:val="single" w:sz="4" w:space="0" w:color="auto"/>
            </w:tcBorders>
          </w:tcPr>
          <w:p w14:paraId="25342473" w14:textId="77777777" w:rsidR="00A870EF" w:rsidRPr="00AD0C30" w:rsidRDefault="00A870EF" w:rsidP="000A71B3">
            <w:pPr>
              <w:pStyle w:val="TableText"/>
              <w:rPr>
                <w:lang w:val="de-DE"/>
              </w:rPr>
            </w:pPr>
            <w:r w:rsidRPr="00AD0C30">
              <w:rPr>
                <w:lang w:val="de-DE"/>
              </w:rPr>
              <w:t>ENUM</w:t>
            </w:r>
          </w:p>
        </w:tc>
        <w:tc>
          <w:tcPr>
            <w:tcW w:w="4820" w:type="dxa"/>
            <w:tcBorders>
              <w:top w:val="single" w:sz="4" w:space="0" w:color="auto"/>
              <w:left w:val="single" w:sz="4" w:space="0" w:color="auto"/>
              <w:bottom w:val="single" w:sz="4" w:space="0" w:color="auto"/>
              <w:right w:val="single" w:sz="4" w:space="0" w:color="auto"/>
            </w:tcBorders>
          </w:tcPr>
          <w:p w14:paraId="5C670E1E" w14:textId="77777777" w:rsidR="00A870EF" w:rsidRPr="00AD0C30" w:rsidRDefault="00A870EF" w:rsidP="000A71B3">
            <w:pPr>
              <w:pStyle w:val="TableText"/>
              <w:rPr>
                <w:lang w:val="de-DE"/>
              </w:rPr>
            </w:pPr>
            <w:r w:rsidRPr="00AD0C30">
              <w:rPr>
                <w:lang w:val="de-DE"/>
              </w:rPr>
              <w:t>0 – SAP_FilterSetOK</w:t>
            </w:r>
          </w:p>
          <w:p w14:paraId="78957388" w14:textId="77777777" w:rsidR="00A870EF" w:rsidRPr="00AD0C30" w:rsidRDefault="00A870EF" w:rsidP="000A71B3">
            <w:pPr>
              <w:pStyle w:val="TableText"/>
              <w:rPr>
                <w:lang w:val="de-DE"/>
              </w:rPr>
            </w:pPr>
            <w:r w:rsidRPr="00AD0C30">
              <w:rPr>
                <w:lang w:val="de-DE"/>
              </w:rPr>
              <w:t>1 – SAP_FilterSetSYNTAXERROR (errors in XDR code)</w:t>
            </w:r>
          </w:p>
          <w:p w14:paraId="187E120F" w14:textId="77777777" w:rsidR="00A870EF" w:rsidRPr="00AD0C30" w:rsidRDefault="00A870EF" w:rsidP="000A71B3">
            <w:pPr>
              <w:pStyle w:val="TableText"/>
              <w:rPr>
                <w:lang w:val="de-DE"/>
              </w:rPr>
            </w:pPr>
            <w:r w:rsidRPr="00AD0C30">
              <w:rPr>
                <w:lang w:val="de-DE"/>
              </w:rPr>
              <w:t>2 – SAP_FilterSetINVALIDFILTERKEY</w:t>
            </w:r>
          </w:p>
          <w:p w14:paraId="3787816C" w14:textId="77777777" w:rsidR="00A870EF" w:rsidRPr="00AD0C30" w:rsidRDefault="00A870EF" w:rsidP="000A71B3">
            <w:pPr>
              <w:pStyle w:val="TableText"/>
              <w:rPr>
                <w:lang w:val="de-DE"/>
              </w:rPr>
            </w:pPr>
            <w:r w:rsidRPr="00AD0C30">
              <w:rPr>
                <w:lang w:val="de-DE"/>
              </w:rPr>
              <w:t>3 – SAP_FilterSetINVALIDFILTERLEN</w:t>
            </w:r>
          </w:p>
          <w:p w14:paraId="647CDA02" w14:textId="77777777" w:rsidR="00A870EF" w:rsidRPr="00AD0C30" w:rsidRDefault="00A870EF" w:rsidP="000A71B3">
            <w:pPr>
              <w:pStyle w:val="TableText"/>
              <w:rPr>
                <w:lang w:val="de-DE"/>
              </w:rPr>
            </w:pPr>
            <w:r w:rsidRPr="00AD0C30">
              <w:rPr>
                <w:lang w:val="de-DE"/>
              </w:rPr>
              <w:t>4 – SAP_FilterSetVALUEALREADYUSE</w:t>
            </w:r>
          </w:p>
        </w:tc>
      </w:tr>
    </w:tbl>
    <w:p w14:paraId="1EA5A066" w14:textId="77777777" w:rsidR="00A870EF" w:rsidRPr="00AD0C30" w:rsidRDefault="00A870EF" w:rsidP="00A870EF">
      <w:pPr>
        <w:pStyle w:val="Heading3"/>
        <w:ind w:left="431"/>
      </w:pPr>
      <w:bookmarkStart w:id="1308" w:name="_Toc65578744"/>
      <w:bookmarkStart w:id="1309" w:name="_Toc68073977"/>
      <w:bookmarkStart w:id="1310" w:name="_d2h_bmk__Toc65578744_102"/>
      <w:bookmarkStart w:id="1311" w:name="_d2h_bmk__Toc68073977_102"/>
      <w:bookmarkStart w:id="1312" w:name="_Toc89766411"/>
      <w:bookmarkStart w:id="1313" w:name="_Toc92259015"/>
      <w:bookmarkStart w:id="1314" w:name="_Toc92279065"/>
      <w:bookmarkStart w:id="1315" w:name="_d2h_bmk__Toc89766411_102"/>
      <w:bookmarkStart w:id="1316" w:name="_d2h_bmk__Toc92259015_102"/>
      <w:bookmarkStart w:id="1317" w:name="_d2h_bmk__Toc92279065_102"/>
      <w:bookmarkStart w:id="1318" w:name="_d2h_bmk__Toc127635587_102"/>
      <w:bookmarkStart w:id="1319" w:name="_D2HTopic_604"/>
      <w:bookmarkStart w:id="1320" w:name="_Toc85456746"/>
      <w:bookmarkStart w:id="1321" w:name="_Toc125987513"/>
      <w:r w:rsidRPr="00AD0C30">
        <w:lastRenderedPageBreak/>
        <w:t>SAPFilterDestroy</w:t>
      </w:r>
      <w:bookmarkEnd w:id="1308"/>
      <w:bookmarkEnd w:id="1309"/>
      <w:bookmarkEnd w:id="1310"/>
      <w:bookmarkEnd w:id="1311"/>
      <w:r w:rsidRPr="00AD0C30">
        <w:t>Req</w:t>
      </w:r>
      <w:bookmarkEnd w:id="1312"/>
      <w:bookmarkEnd w:id="1313"/>
      <w:bookmarkEnd w:id="1314"/>
      <w:bookmarkEnd w:id="1315"/>
      <w:bookmarkEnd w:id="1316"/>
      <w:bookmarkEnd w:id="1317"/>
      <w:bookmarkEnd w:id="1318"/>
      <w:bookmarkEnd w:id="1319"/>
      <w:bookmarkEnd w:id="1320"/>
      <w:bookmarkEnd w:id="1321"/>
    </w:p>
    <w:p w14:paraId="53072153"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SAPFilterDestroyReq</w:t>
      </w:r>
      <w:r w:rsidRPr="00AD0C30">
        <w:t xml:space="preserve"> </w:t>
      </w:r>
      <w:r w:rsidRPr="00AD0C30">
        <w:rPr>
          <w:szCs w:val="24"/>
        </w:rPr>
        <w:t>PDU is sent by the SAP client to the SAP server to deliver a request to destroy a filter instance.</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02D32959"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539656CD"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498CD4A8"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3AC7173C" w14:textId="77777777" w:rsidR="00A870EF" w:rsidRPr="00AD0C30" w:rsidRDefault="00A870EF" w:rsidP="000A71B3">
            <w:pPr>
              <w:pStyle w:val="TableHeading"/>
              <w:rPr>
                <w:lang w:val="fr-FR"/>
              </w:rPr>
            </w:pPr>
            <w:r w:rsidRPr="00AD0C30">
              <w:rPr>
                <w:lang w:val="fr-FR"/>
              </w:rPr>
              <w:t>DESCRIPTION</w:t>
            </w:r>
          </w:p>
        </w:tc>
      </w:tr>
      <w:tr w:rsidR="00A870EF" w:rsidRPr="00AD0C30" w14:paraId="238A6151" w14:textId="77777777" w:rsidTr="000A71B3">
        <w:tc>
          <w:tcPr>
            <w:tcW w:w="2132" w:type="dxa"/>
            <w:tcBorders>
              <w:top w:val="single" w:sz="4" w:space="0" w:color="auto"/>
              <w:left w:val="single" w:sz="4" w:space="0" w:color="auto"/>
              <w:bottom w:val="single" w:sz="4" w:space="0" w:color="auto"/>
              <w:right w:val="single" w:sz="4" w:space="0" w:color="auto"/>
            </w:tcBorders>
          </w:tcPr>
          <w:p w14:paraId="79E5F8EB"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068B5B6B"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2B3ECEA5" w14:textId="77777777" w:rsidR="00A870EF" w:rsidRPr="00AD0C30" w:rsidRDefault="00A870EF" w:rsidP="000A71B3">
            <w:pPr>
              <w:pStyle w:val="TableText"/>
            </w:pPr>
            <w:r w:rsidRPr="00AD0C30">
              <w:t>Type of the SAP PDU. Must be 234.</w:t>
            </w:r>
          </w:p>
        </w:tc>
      </w:tr>
      <w:tr w:rsidR="00A870EF" w:rsidRPr="00AD0C30" w14:paraId="44E51248" w14:textId="77777777" w:rsidTr="000A71B3">
        <w:tc>
          <w:tcPr>
            <w:tcW w:w="2132" w:type="dxa"/>
            <w:tcBorders>
              <w:top w:val="single" w:sz="4" w:space="0" w:color="auto"/>
              <w:left w:val="single" w:sz="4" w:space="0" w:color="auto"/>
              <w:bottom w:val="nil"/>
              <w:right w:val="single" w:sz="4" w:space="0" w:color="auto"/>
            </w:tcBorders>
          </w:tcPr>
          <w:p w14:paraId="0EC41DF2"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nil"/>
              <w:right w:val="single" w:sz="4" w:space="0" w:color="auto"/>
            </w:tcBorders>
          </w:tcPr>
          <w:p w14:paraId="14BD854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nil"/>
              <w:right w:val="single" w:sz="4" w:space="0" w:color="auto"/>
            </w:tcBorders>
          </w:tcPr>
          <w:p w14:paraId="45AE2598"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SAPFilterDestroyRes</w:t>
            </w:r>
            <w:r w:rsidRPr="00AD0C30">
              <w:t xml:space="preserve"> </w:t>
            </w:r>
            <w:r w:rsidRPr="00AD0C30">
              <w:rPr>
                <w:szCs w:val="24"/>
              </w:rPr>
              <w:t>PDU</w:t>
            </w:r>
            <w:r w:rsidRPr="00AD0C30">
              <w:t>.</w:t>
            </w:r>
          </w:p>
        </w:tc>
      </w:tr>
      <w:tr w:rsidR="00A870EF" w:rsidRPr="00AD0C30" w14:paraId="4EDE9C0D" w14:textId="77777777" w:rsidTr="000A71B3">
        <w:tc>
          <w:tcPr>
            <w:tcW w:w="2132" w:type="dxa"/>
            <w:tcBorders>
              <w:top w:val="single" w:sz="4" w:space="0" w:color="auto"/>
              <w:left w:val="single" w:sz="4" w:space="0" w:color="auto"/>
              <w:bottom w:val="single" w:sz="4" w:space="0" w:color="auto"/>
              <w:right w:val="single" w:sz="4" w:space="0" w:color="auto"/>
            </w:tcBorders>
          </w:tcPr>
          <w:p w14:paraId="22FB3ABC" w14:textId="77777777" w:rsidR="00A870EF" w:rsidRPr="00AD0C30" w:rsidRDefault="00A870EF" w:rsidP="000A71B3">
            <w:pPr>
              <w:pStyle w:val="TableText"/>
            </w:pPr>
            <w:r w:rsidRPr="00AD0C30">
              <w:t>FilterKey</w:t>
            </w:r>
          </w:p>
        </w:tc>
        <w:tc>
          <w:tcPr>
            <w:tcW w:w="2126" w:type="dxa"/>
            <w:tcBorders>
              <w:top w:val="single" w:sz="4" w:space="0" w:color="auto"/>
              <w:left w:val="single" w:sz="4" w:space="0" w:color="auto"/>
              <w:bottom w:val="single" w:sz="4" w:space="0" w:color="auto"/>
              <w:right w:val="single" w:sz="4" w:space="0" w:color="auto"/>
            </w:tcBorders>
          </w:tcPr>
          <w:p w14:paraId="1B090B5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5043E80" w14:textId="77777777" w:rsidR="00A870EF" w:rsidRPr="00AD0C30" w:rsidRDefault="00A870EF" w:rsidP="000A71B3">
            <w:pPr>
              <w:pStyle w:val="TableText"/>
            </w:pPr>
            <w:r w:rsidRPr="00AD0C30">
              <w:t xml:space="preserve">Filter istance identifier (returned by the </w:t>
            </w:r>
            <w:r w:rsidRPr="00AD0C30">
              <w:rPr>
                <w:b/>
                <w:bCs/>
              </w:rPr>
              <w:t>SAPFilterCreateRes</w:t>
            </w:r>
            <w:r w:rsidRPr="00AD0C30">
              <w:t xml:space="preserve"> PDU when the filter instance was created).</w:t>
            </w:r>
          </w:p>
        </w:tc>
      </w:tr>
    </w:tbl>
    <w:p w14:paraId="4D15799C" w14:textId="77777777" w:rsidR="00A870EF" w:rsidRPr="00AD0C30" w:rsidRDefault="00A870EF" w:rsidP="00A870EF">
      <w:pPr>
        <w:pStyle w:val="Heading3"/>
        <w:ind w:left="431"/>
      </w:pPr>
      <w:bookmarkStart w:id="1322" w:name="_Toc56937228"/>
      <w:bookmarkStart w:id="1323" w:name="_Toc65578745"/>
      <w:bookmarkStart w:id="1324" w:name="_Toc68073978"/>
      <w:bookmarkStart w:id="1325" w:name="_Toc89766412"/>
      <w:bookmarkStart w:id="1326" w:name="_Toc92259016"/>
      <w:bookmarkStart w:id="1327" w:name="_Toc92279066"/>
      <w:bookmarkStart w:id="1328" w:name="_d2h_bmk__Toc56937228_102"/>
      <w:bookmarkStart w:id="1329" w:name="_d2h_bmk__Toc65578745_102"/>
      <w:bookmarkStart w:id="1330" w:name="_d2h_bmk__Toc68073978_102"/>
      <w:bookmarkStart w:id="1331" w:name="_d2h_bmk__Toc89766412_102"/>
      <w:bookmarkStart w:id="1332" w:name="_d2h_bmk__Toc92259016_102"/>
      <w:bookmarkStart w:id="1333" w:name="_d2h_bmk__Toc92279066_102"/>
      <w:bookmarkStart w:id="1334" w:name="_d2h_bmk__Toc127635588_102"/>
      <w:bookmarkStart w:id="1335" w:name="_D2HTopic_893"/>
      <w:bookmarkStart w:id="1336" w:name="_Toc85456747"/>
      <w:bookmarkStart w:id="1337" w:name="_Toc125987514"/>
      <w:r w:rsidRPr="00AD0C30">
        <w:t>SAPFilterDestroyRes</w:t>
      </w:r>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p>
    <w:p w14:paraId="4BE73C2C"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SAPFilterDestoryRes</w:t>
      </w:r>
      <w:r w:rsidRPr="00AD0C30">
        <w:t xml:space="preserve"> </w:t>
      </w:r>
      <w:r w:rsidRPr="00AD0C30">
        <w:rPr>
          <w:szCs w:val="24"/>
        </w:rPr>
        <w:t xml:space="preserve">PDU is sent by the SAP server to the SAP client in response to a </w:t>
      </w:r>
      <w:r w:rsidRPr="00AD0C30">
        <w:rPr>
          <w:b/>
          <w:bCs/>
          <w:szCs w:val="24"/>
        </w:rPr>
        <w:t>SAPFilterDestroyReq</w:t>
      </w:r>
      <w:r w:rsidRPr="00AD0C30">
        <w:rPr>
          <w:szCs w:val="24"/>
        </w:rPr>
        <w:t xml:space="preserve"> PDU to indicate the result of a request to destroy a filter instance.</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763E0678"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00FC5069"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6AA57940"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6929736D" w14:textId="77777777" w:rsidR="00A870EF" w:rsidRPr="00AD0C30" w:rsidRDefault="00A870EF" w:rsidP="000A71B3">
            <w:pPr>
              <w:pStyle w:val="TableHeading"/>
              <w:rPr>
                <w:lang w:val="fr-FR"/>
              </w:rPr>
            </w:pPr>
            <w:r w:rsidRPr="00AD0C30">
              <w:rPr>
                <w:lang w:val="fr-FR"/>
              </w:rPr>
              <w:t>DESCRIPTION</w:t>
            </w:r>
          </w:p>
        </w:tc>
      </w:tr>
      <w:tr w:rsidR="00A870EF" w:rsidRPr="00AD0C30" w14:paraId="2785991A" w14:textId="77777777" w:rsidTr="000A71B3">
        <w:tc>
          <w:tcPr>
            <w:tcW w:w="2132" w:type="dxa"/>
            <w:tcBorders>
              <w:top w:val="single" w:sz="4" w:space="0" w:color="auto"/>
              <w:left w:val="single" w:sz="4" w:space="0" w:color="auto"/>
              <w:bottom w:val="single" w:sz="4" w:space="0" w:color="auto"/>
              <w:right w:val="single" w:sz="4" w:space="0" w:color="auto"/>
            </w:tcBorders>
          </w:tcPr>
          <w:p w14:paraId="448B1CAF"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27D83F6A"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2E05972E" w14:textId="77777777" w:rsidR="00A870EF" w:rsidRPr="00AD0C30" w:rsidRDefault="00A870EF" w:rsidP="000A71B3">
            <w:pPr>
              <w:pStyle w:val="TableText"/>
            </w:pPr>
            <w:r w:rsidRPr="00AD0C30">
              <w:t>Type of the SAP PDU. Must be 235.</w:t>
            </w:r>
          </w:p>
        </w:tc>
      </w:tr>
      <w:tr w:rsidR="00A870EF" w:rsidRPr="00AD0C30" w14:paraId="2D895999" w14:textId="77777777" w:rsidTr="000A71B3">
        <w:tc>
          <w:tcPr>
            <w:tcW w:w="2132" w:type="dxa"/>
            <w:tcBorders>
              <w:top w:val="single" w:sz="4" w:space="0" w:color="auto"/>
              <w:left w:val="single" w:sz="4" w:space="0" w:color="auto"/>
              <w:bottom w:val="single" w:sz="4" w:space="0" w:color="auto"/>
              <w:right w:val="single" w:sz="4" w:space="0" w:color="auto"/>
            </w:tcBorders>
          </w:tcPr>
          <w:p w14:paraId="4B4F48AC"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BA3BA3D"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132C8224" w14:textId="77777777" w:rsidR="00A870EF" w:rsidRPr="00AD0C30" w:rsidRDefault="00A870EF" w:rsidP="000A71B3">
            <w:pPr>
              <w:pStyle w:val="TableText"/>
            </w:pPr>
            <w:r w:rsidRPr="00AD0C30">
              <w:t xml:space="preserve">Same value as that specified by the SAP client in the related </w:t>
            </w:r>
            <w:r w:rsidRPr="00AD0C30">
              <w:rPr>
                <w:b/>
                <w:bCs/>
              </w:rPr>
              <w:t>SAPFilterDestroyReq</w:t>
            </w:r>
            <w:r w:rsidRPr="00AD0C30">
              <w:t xml:space="preserve"> </w:t>
            </w:r>
            <w:r w:rsidRPr="00AD0C30">
              <w:rPr>
                <w:szCs w:val="24"/>
              </w:rPr>
              <w:t>PDU.</w:t>
            </w:r>
          </w:p>
        </w:tc>
      </w:tr>
      <w:tr w:rsidR="00A870EF" w:rsidRPr="00AD0C30" w14:paraId="6576EB50" w14:textId="77777777" w:rsidTr="000A71B3">
        <w:tc>
          <w:tcPr>
            <w:tcW w:w="2132" w:type="dxa"/>
            <w:tcBorders>
              <w:top w:val="single" w:sz="4" w:space="0" w:color="auto"/>
              <w:left w:val="single" w:sz="4" w:space="0" w:color="auto"/>
              <w:bottom w:val="nil"/>
              <w:right w:val="single" w:sz="4" w:space="0" w:color="auto"/>
            </w:tcBorders>
          </w:tcPr>
          <w:p w14:paraId="093F171B" w14:textId="77777777" w:rsidR="00A870EF" w:rsidRPr="00AD0C30" w:rsidRDefault="00A870EF" w:rsidP="000A71B3">
            <w:pPr>
              <w:pStyle w:val="TableText"/>
            </w:pPr>
            <w:r w:rsidRPr="00AD0C30">
              <w:t>FilterKey</w:t>
            </w:r>
          </w:p>
        </w:tc>
        <w:tc>
          <w:tcPr>
            <w:tcW w:w="2126" w:type="dxa"/>
            <w:tcBorders>
              <w:top w:val="single" w:sz="4" w:space="0" w:color="auto"/>
              <w:left w:val="single" w:sz="4" w:space="0" w:color="auto"/>
              <w:bottom w:val="nil"/>
              <w:right w:val="single" w:sz="4" w:space="0" w:color="auto"/>
            </w:tcBorders>
          </w:tcPr>
          <w:p w14:paraId="54661616"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nil"/>
              <w:right w:val="single" w:sz="4" w:space="0" w:color="auto"/>
            </w:tcBorders>
          </w:tcPr>
          <w:p w14:paraId="6B6A3B6E" w14:textId="77777777" w:rsidR="00A870EF" w:rsidRPr="00AD0C30" w:rsidRDefault="00A870EF" w:rsidP="000A71B3">
            <w:pPr>
              <w:pStyle w:val="TableText"/>
            </w:pPr>
            <w:r w:rsidRPr="00AD0C30">
              <w:t xml:space="preserve">Filter instance identifier. Same value as that specified in the corresponding </w:t>
            </w:r>
            <w:r w:rsidRPr="00AD0C30">
              <w:rPr>
                <w:b/>
                <w:bCs/>
              </w:rPr>
              <w:t>SAPFilterDestroyReq</w:t>
            </w:r>
            <w:r w:rsidRPr="00AD0C30">
              <w:t xml:space="preserve"> PDU.</w:t>
            </w:r>
          </w:p>
        </w:tc>
      </w:tr>
      <w:tr w:rsidR="00A870EF" w:rsidRPr="00AD0C30" w14:paraId="3922C004" w14:textId="77777777" w:rsidTr="000A71B3">
        <w:tc>
          <w:tcPr>
            <w:tcW w:w="2132" w:type="dxa"/>
            <w:tcBorders>
              <w:top w:val="single" w:sz="4" w:space="0" w:color="auto"/>
              <w:left w:val="single" w:sz="4" w:space="0" w:color="auto"/>
              <w:bottom w:val="single" w:sz="4" w:space="0" w:color="auto"/>
              <w:right w:val="single" w:sz="4" w:space="0" w:color="auto"/>
            </w:tcBorders>
          </w:tcPr>
          <w:p w14:paraId="1E2E3BC0" w14:textId="77777777" w:rsidR="00A870EF" w:rsidRPr="00AD0C30" w:rsidRDefault="00A870EF" w:rsidP="000A71B3">
            <w:pPr>
              <w:pStyle w:val="TableText"/>
              <w:rPr>
                <w:lang w:val="de-DE"/>
              </w:rPr>
            </w:pPr>
            <w:r w:rsidRPr="00AD0C30">
              <w:rPr>
                <w:lang w:val="de-DE"/>
              </w:rPr>
              <w:t>Result</w:t>
            </w:r>
          </w:p>
        </w:tc>
        <w:tc>
          <w:tcPr>
            <w:tcW w:w="2126" w:type="dxa"/>
            <w:tcBorders>
              <w:top w:val="single" w:sz="4" w:space="0" w:color="auto"/>
              <w:left w:val="single" w:sz="4" w:space="0" w:color="auto"/>
              <w:bottom w:val="single" w:sz="4" w:space="0" w:color="auto"/>
              <w:right w:val="single" w:sz="4" w:space="0" w:color="auto"/>
            </w:tcBorders>
          </w:tcPr>
          <w:p w14:paraId="6EB6E680" w14:textId="77777777" w:rsidR="00A870EF" w:rsidRPr="00AD0C30" w:rsidRDefault="00A870EF" w:rsidP="000A71B3">
            <w:pPr>
              <w:pStyle w:val="TableText"/>
              <w:rPr>
                <w:lang w:val="de-DE"/>
              </w:rPr>
            </w:pPr>
            <w:r w:rsidRPr="00AD0C30">
              <w:rPr>
                <w:lang w:val="de-DE"/>
              </w:rPr>
              <w:t>ENUM</w:t>
            </w:r>
          </w:p>
        </w:tc>
        <w:tc>
          <w:tcPr>
            <w:tcW w:w="4820" w:type="dxa"/>
            <w:tcBorders>
              <w:top w:val="single" w:sz="4" w:space="0" w:color="auto"/>
              <w:left w:val="single" w:sz="4" w:space="0" w:color="auto"/>
              <w:bottom w:val="single" w:sz="4" w:space="0" w:color="auto"/>
              <w:right w:val="single" w:sz="4" w:space="0" w:color="auto"/>
            </w:tcBorders>
          </w:tcPr>
          <w:p w14:paraId="79B5ADB7" w14:textId="77777777" w:rsidR="00A870EF" w:rsidRPr="00AD0C30" w:rsidRDefault="00A870EF" w:rsidP="000A71B3">
            <w:pPr>
              <w:pStyle w:val="TableText"/>
              <w:rPr>
                <w:lang w:val="de-DE"/>
              </w:rPr>
            </w:pPr>
            <w:r w:rsidRPr="00AD0C30">
              <w:rPr>
                <w:lang w:val="de-DE"/>
              </w:rPr>
              <w:t>0 – SAP_FilterDestroyOK</w:t>
            </w:r>
          </w:p>
          <w:p w14:paraId="49D63101" w14:textId="77777777" w:rsidR="00A870EF" w:rsidRPr="00AD0C30" w:rsidRDefault="00A870EF" w:rsidP="000A71B3">
            <w:pPr>
              <w:pStyle w:val="TableText"/>
              <w:rPr>
                <w:lang w:val="de-DE"/>
              </w:rPr>
            </w:pPr>
            <w:r w:rsidRPr="00AD0C30">
              <w:rPr>
                <w:lang w:val="de-DE"/>
              </w:rPr>
              <w:t>1 – SAP_FilterDestroyINVALIDFILTERKEY</w:t>
            </w:r>
          </w:p>
        </w:tc>
      </w:tr>
    </w:tbl>
    <w:p w14:paraId="052D2C54" w14:textId="77777777" w:rsidR="00A870EF" w:rsidRPr="00AD0C30" w:rsidRDefault="00A870EF" w:rsidP="00A870EF">
      <w:pPr>
        <w:pStyle w:val="BodyText"/>
        <w:ind w:left="431"/>
        <w:rPr>
          <w:lang w:val="de-DE"/>
        </w:rPr>
      </w:pPr>
      <w:bookmarkStart w:id="1338" w:name="_Toc65991584"/>
      <w:bookmarkStart w:id="1339" w:name="_Toc68073979"/>
      <w:bookmarkStart w:id="1340" w:name="_Ref83202104"/>
      <w:bookmarkStart w:id="1341" w:name="_Toc89766413"/>
      <w:bookmarkStart w:id="1342" w:name="_Toc92259017"/>
      <w:bookmarkStart w:id="1343" w:name="_d2h_bmk__Toc65991584_102"/>
      <w:bookmarkStart w:id="1344" w:name="_d2h_bmk__Toc68073979_102"/>
      <w:bookmarkStart w:id="1345" w:name="_d2h_bmk__Ref83202104_102"/>
      <w:bookmarkStart w:id="1346" w:name="_d2h_bmk__Toc89766413_102"/>
      <w:bookmarkStart w:id="1347" w:name="_d2h_bmk__Toc92259017_102"/>
    </w:p>
    <w:p w14:paraId="310A41F2" w14:textId="77777777" w:rsidR="00A870EF" w:rsidRPr="00AD0C30" w:rsidRDefault="00A870EF" w:rsidP="00A870EF">
      <w:pPr>
        <w:pStyle w:val="Heading2"/>
        <w:ind w:left="6"/>
        <w:rPr>
          <w:lang w:val="de-DE"/>
        </w:rPr>
      </w:pPr>
      <w:bookmarkStart w:id="1348" w:name="_D2HTopic_753"/>
      <w:r w:rsidRPr="00AD0C30">
        <w:rPr>
          <w:lang w:val="de-DE"/>
        </w:rPr>
        <w:br w:type="page"/>
      </w:r>
      <w:bookmarkStart w:id="1349" w:name="_Toc92279067"/>
      <w:bookmarkStart w:id="1350" w:name="_d2h_bmk__Toc92279067_102"/>
      <w:bookmarkStart w:id="1351" w:name="_d2h_bmk__Toc127635589_102"/>
      <w:bookmarkStart w:id="1352" w:name="_Toc85456748"/>
      <w:bookmarkStart w:id="1353" w:name="_Toc125987515"/>
      <w:r w:rsidRPr="00AD0C30">
        <w:rPr>
          <w:lang w:val="de-DE"/>
        </w:rPr>
        <w:lastRenderedPageBreak/>
        <w:t>Quer</w:t>
      </w:r>
      <w:bookmarkEnd w:id="1338"/>
      <w:bookmarkEnd w:id="1339"/>
      <w:bookmarkEnd w:id="1340"/>
      <w:bookmarkEnd w:id="1341"/>
      <w:bookmarkEnd w:id="1342"/>
      <w:bookmarkEnd w:id="1343"/>
      <w:bookmarkEnd w:id="1344"/>
      <w:bookmarkEnd w:id="1345"/>
      <w:bookmarkEnd w:id="1346"/>
      <w:bookmarkEnd w:id="1347"/>
      <w:bookmarkEnd w:id="1349"/>
      <w:bookmarkEnd w:id="1350"/>
      <w:r w:rsidRPr="00AD0C30">
        <w:rPr>
          <w:lang w:val="de-DE"/>
        </w:rPr>
        <w:t>y Management PDUs</w:t>
      </w:r>
      <w:bookmarkEnd w:id="1348"/>
      <w:bookmarkEnd w:id="1351"/>
      <w:bookmarkEnd w:id="1352"/>
      <w:bookmarkEnd w:id="1353"/>
    </w:p>
    <w:p w14:paraId="7190B9ED" w14:textId="77777777" w:rsidR="00A870EF" w:rsidRPr="00AD0C30" w:rsidRDefault="00A870EF" w:rsidP="00A870EF">
      <w:pPr>
        <w:pStyle w:val="Heading3"/>
        <w:ind w:left="431"/>
        <w:rPr>
          <w:lang w:val="de-DE"/>
        </w:rPr>
      </w:pPr>
      <w:bookmarkStart w:id="1354" w:name="_Toc65991585"/>
      <w:bookmarkStart w:id="1355" w:name="_Toc68073980"/>
      <w:bookmarkStart w:id="1356" w:name="_Ref83112169"/>
      <w:bookmarkStart w:id="1357" w:name="_Toc89766414"/>
      <w:bookmarkStart w:id="1358" w:name="_Toc92259018"/>
      <w:bookmarkStart w:id="1359" w:name="_Toc92279068"/>
      <w:bookmarkStart w:id="1360" w:name="_Ref106536016"/>
      <w:bookmarkStart w:id="1361" w:name="_d2h_bmk__Toc65991585_102"/>
      <w:bookmarkStart w:id="1362" w:name="_d2h_bmk__Toc68073980_102"/>
      <w:bookmarkStart w:id="1363" w:name="_d2h_bmk__Ref83112169_102"/>
      <w:bookmarkStart w:id="1364" w:name="_d2h_bmk__Toc89766414_102"/>
      <w:bookmarkStart w:id="1365" w:name="_d2h_bmk__Toc92259018_102"/>
      <w:bookmarkStart w:id="1366" w:name="_d2h_bmk__Toc92279068_102"/>
      <w:bookmarkStart w:id="1367" w:name="_d2h_bmk__Ref106536016_102"/>
      <w:bookmarkStart w:id="1368" w:name="_d2h_bmk__Toc127635590_102"/>
      <w:bookmarkStart w:id="1369" w:name="_D2HTopic_607"/>
      <w:bookmarkStart w:id="1370" w:name="_Toc85456749"/>
      <w:bookmarkStart w:id="1371" w:name="_Toc125987516"/>
      <w:r w:rsidRPr="00AD0C30">
        <w:rPr>
          <w:lang w:val="de-DE"/>
        </w:rPr>
        <w:t>SAPQueryReq</w:t>
      </w:r>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p>
    <w:p w14:paraId="5839B135"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SAPQueryReq</w:t>
      </w:r>
      <w:r w:rsidRPr="00AD0C30">
        <w:t xml:space="preserve"> </w:t>
      </w:r>
      <w:r w:rsidRPr="00AD0C30">
        <w:rPr>
          <w:szCs w:val="24"/>
        </w:rPr>
        <w:t>PDU is sent by the SAP client to the SAP Server to request the execution of a query.</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209405FD"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38501EB0"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4B61702"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089D961A" w14:textId="77777777" w:rsidR="00A870EF" w:rsidRPr="00AD0C30" w:rsidRDefault="00A870EF" w:rsidP="000A71B3">
            <w:pPr>
              <w:pStyle w:val="TableHeading"/>
              <w:rPr>
                <w:lang w:val="fr-FR"/>
              </w:rPr>
            </w:pPr>
            <w:r w:rsidRPr="00AD0C30">
              <w:rPr>
                <w:lang w:val="fr-FR"/>
              </w:rPr>
              <w:t>DESCRIPTION</w:t>
            </w:r>
          </w:p>
        </w:tc>
      </w:tr>
      <w:tr w:rsidR="00A870EF" w:rsidRPr="00AD0C30" w14:paraId="67F5D7F9" w14:textId="77777777" w:rsidTr="000A71B3">
        <w:tc>
          <w:tcPr>
            <w:tcW w:w="2132" w:type="dxa"/>
            <w:tcBorders>
              <w:top w:val="single" w:sz="4" w:space="0" w:color="auto"/>
              <w:left w:val="single" w:sz="4" w:space="0" w:color="auto"/>
              <w:bottom w:val="single" w:sz="4" w:space="0" w:color="auto"/>
              <w:right w:val="single" w:sz="4" w:space="0" w:color="auto"/>
            </w:tcBorders>
          </w:tcPr>
          <w:p w14:paraId="69B68AA2"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1AF14CE2"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361F4063" w14:textId="77777777" w:rsidR="00A870EF" w:rsidRPr="00AD0C30" w:rsidRDefault="00A870EF" w:rsidP="000A71B3">
            <w:pPr>
              <w:pStyle w:val="TableText"/>
            </w:pPr>
            <w:r w:rsidRPr="00AD0C30">
              <w:t>Type of the SAP PDU. Must be 240.</w:t>
            </w:r>
          </w:p>
        </w:tc>
      </w:tr>
      <w:tr w:rsidR="00A870EF" w:rsidRPr="00AD0C30" w14:paraId="688D70AF" w14:textId="77777777" w:rsidTr="000A71B3">
        <w:tc>
          <w:tcPr>
            <w:tcW w:w="2132" w:type="dxa"/>
            <w:tcBorders>
              <w:top w:val="single" w:sz="4" w:space="0" w:color="auto"/>
              <w:left w:val="single" w:sz="4" w:space="0" w:color="auto"/>
              <w:bottom w:val="single" w:sz="4" w:space="0" w:color="auto"/>
              <w:right w:val="single" w:sz="4" w:space="0" w:color="auto"/>
            </w:tcBorders>
          </w:tcPr>
          <w:p w14:paraId="5D6B6CA2"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7D33626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7523A25"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SAPQueryRes</w:t>
            </w:r>
            <w:r w:rsidRPr="00AD0C30">
              <w:t xml:space="preserve"> </w:t>
            </w:r>
            <w:r w:rsidRPr="00AD0C30">
              <w:rPr>
                <w:szCs w:val="24"/>
              </w:rPr>
              <w:t>PDU</w:t>
            </w:r>
            <w:r w:rsidRPr="00AD0C30">
              <w:t>.</w:t>
            </w:r>
          </w:p>
        </w:tc>
      </w:tr>
      <w:tr w:rsidR="00A870EF" w:rsidRPr="00AD0C30" w14:paraId="6C86A001" w14:textId="77777777" w:rsidTr="000A71B3">
        <w:tc>
          <w:tcPr>
            <w:tcW w:w="2132" w:type="dxa"/>
            <w:tcBorders>
              <w:top w:val="single" w:sz="4" w:space="0" w:color="auto"/>
              <w:left w:val="single" w:sz="4" w:space="0" w:color="auto"/>
              <w:bottom w:val="single" w:sz="4" w:space="0" w:color="auto"/>
              <w:right w:val="single" w:sz="4" w:space="0" w:color="auto"/>
            </w:tcBorders>
          </w:tcPr>
          <w:p w14:paraId="1528E236" w14:textId="77777777" w:rsidR="00A870EF" w:rsidRPr="00AD0C30" w:rsidRDefault="00A870EF" w:rsidP="000A71B3">
            <w:pPr>
              <w:pStyle w:val="TableText"/>
            </w:pPr>
            <w:r w:rsidRPr="00AD0C30">
              <w:t>QueryID</w:t>
            </w:r>
          </w:p>
        </w:tc>
        <w:tc>
          <w:tcPr>
            <w:tcW w:w="2126" w:type="dxa"/>
            <w:tcBorders>
              <w:top w:val="single" w:sz="4" w:space="0" w:color="auto"/>
              <w:left w:val="single" w:sz="4" w:space="0" w:color="auto"/>
              <w:bottom w:val="single" w:sz="4" w:space="0" w:color="auto"/>
              <w:right w:val="single" w:sz="4" w:space="0" w:color="auto"/>
            </w:tcBorders>
          </w:tcPr>
          <w:p w14:paraId="5C7AF606"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43D3E29" w14:textId="77777777" w:rsidR="00A870EF" w:rsidRPr="00AD0C30" w:rsidRDefault="00A870EF" w:rsidP="000A71B3">
            <w:pPr>
              <w:pStyle w:val="TableText"/>
            </w:pPr>
            <w:r w:rsidRPr="00AD0C30">
              <w:t>Unique identifier of the query.</w:t>
            </w:r>
          </w:p>
        </w:tc>
      </w:tr>
      <w:tr w:rsidR="00A870EF" w:rsidRPr="00AD0C30" w14:paraId="4D534497" w14:textId="77777777" w:rsidTr="000A71B3">
        <w:tc>
          <w:tcPr>
            <w:tcW w:w="2132" w:type="dxa"/>
            <w:tcBorders>
              <w:top w:val="single" w:sz="4" w:space="0" w:color="auto"/>
              <w:left w:val="single" w:sz="4" w:space="0" w:color="auto"/>
              <w:bottom w:val="single" w:sz="4" w:space="0" w:color="auto"/>
              <w:right w:val="single" w:sz="4" w:space="0" w:color="auto"/>
            </w:tcBorders>
          </w:tcPr>
          <w:p w14:paraId="03B542F9" w14:textId="77777777" w:rsidR="00A870EF" w:rsidRPr="00AD0C30" w:rsidRDefault="00A870EF" w:rsidP="000A71B3">
            <w:pPr>
              <w:pStyle w:val="TableText"/>
            </w:pPr>
            <w:r w:rsidRPr="00AD0C30">
              <w:t>QueryParamClassID</w:t>
            </w:r>
          </w:p>
        </w:tc>
        <w:tc>
          <w:tcPr>
            <w:tcW w:w="2126" w:type="dxa"/>
            <w:tcBorders>
              <w:top w:val="single" w:sz="4" w:space="0" w:color="auto"/>
              <w:left w:val="single" w:sz="4" w:space="0" w:color="auto"/>
              <w:bottom w:val="single" w:sz="4" w:space="0" w:color="auto"/>
              <w:right w:val="single" w:sz="4" w:space="0" w:color="auto"/>
            </w:tcBorders>
          </w:tcPr>
          <w:p w14:paraId="5BD700A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24006D7" w14:textId="77777777" w:rsidR="00A870EF" w:rsidRPr="00AD0C30" w:rsidRDefault="00A870EF" w:rsidP="000A71B3">
            <w:pPr>
              <w:pStyle w:val="TableText"/>
            </w:pPr>
            <w:r w:rsidRPr="00AD0C30">
              <w:t>Unique identifier of the parameter structure of the query.</w:t>
            </w:r>
          </w:p>
        </w:tc>
      </w:tr>
      <w:tr w:rsidR="00A870EF" w:rsidRPr="00AD0C30" w14:paraId="023A0A26" w14:textId="77777777" w:rsidTr="000A71B3">
        <w:tc>
          <w:tcPr>
            <w:tcW w:w="2132" w:type="dxa"/>
            <w:tcBorders>
              <w:top w:val="single" w:sz="4" w:space="0" w:color="auto"/>
              <w:left w:val="single" w:sz="4" w:space="0" w:color="auto"/>
              <w:bottom w:val="single" w:sz="4" w:space="0" w:color="auto"/>
              <w:right w:val="single" w:sz="4" w:space="0" w:color="auto"/>
            </w:tcBorders>
          </w:tcPr>
          <w:p w14:paraId="0E7B3092" w14:textId="77777777" w:rsidR="00A870EF" w:rsidRPr="00AD0C30" w:rsidRDefault="00A870EF" w:rsidP="000A71B3">
            <w:pPr>
              <w:pStyle w:val="TableText"/>
            </w:pPr>
            <w:r w:rsidRPr="00AD0C30">
              <w:t>AliveTimeReq</w:t>
            </w:r>
          </w:p>
        </w:tc>
        <w:tc>
          <w:tcPr>
            <w:tcW w:w="2126" w:type="dxa"/>
            <w:tcBorders>
              <w:top w:val="single" w:sz="4" w:space="0" w:color="auto"/>
              <w:left w:val="single" w:sz="4" w:space="0" w:color="auto"/>
              <w:bottom w:val="single" w:sz="4" w:space="0" w:color="auto"/>
              <w:right w:val="single" w:sz="4" w:space="0" w:color="auto"/>
            </w:tcBorders>
          </w:tcPr>
          <w:p w14:paraId="2703111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BB3F7E6" w14:textId="77777777" w:rsidR="00A870EF" w:rsidRPr="00AD0C30" w:rsidRDefault="00A870EF" w:rsidP="000A71B3">
            <w:pPr>
              <w:pStyle w:val="TableText"/>
            </w:pPr>
            <w:r w:rsidRPr="00AD0C30">
              <w:t>Time, in seconds, of “inactivity” after which the SAP Server closes the query.</w:t>
            </w:r>
          </w:p>
        </w:tc>
      </w:tr>
      <w:tr w:rsidR="00A870EF" w:rsidRPr="00AD0C30" w14:paraId="5484DE8F" w14:textId="77777777" w:rsidTr="000A71B3">
        <w:tc>
          <w:tcPr>
            <w:tcW w:w="2132" w:type="dxa"/>
            <w:tcBorders>
              <w:top w:val="single" w:sz="4" w:space="0" w:color="auto"/>
              <w:left w:val="single" w:sz="4" w:space="0" w:color="auto"/>
              <w:bottom w:val="single" w:sz="4" w:space="0" w:color="auto"/>
              <w:right w:val="single" w:sz="4" w:space="0" w:color="auto"/>
            </w:tcBorders>
          </w:tcPr>
          <w:p w14:paraId="07A4143F" w14:textId="77777777" w:rsidR="00A870EF" w:rsidRPr="00AD0C30" w:rsidRDefault="00A870EF" w:rsidP="000A71B3">
            <w:pPr>
              <w:pStyle w:val="TableText"/>
            </w:pPr>
            <w:r w:rsidRPr="00AD0C30">
              <w:t>PaginationReq</w:t>
            </w:r>
          </w:p>
        </w:tc>
        <w:tc>
          <w:tcPr>
            <w:tcW w:w="2126" w:type="dxa"/>
            <w:tcBorders>
              <w:top w:val="single" w:sz="4" w:space="0" w:color="auto"/>
              <w:left w:val="single" w:sz="4" w:space="0" w:color="auto"/>
              <w:bottom w:val="single" w:sz="4" w:space="0" w:color="auto"/>
              <w:right w:val="single" w:sz="4" w:space="0" w:color="auto"/>
            </w:tcBorders>
          </w:tcPr>
          <w:p w14:paraId="3CA97075" w14:textId="77777777" w:rsidR="00A870EF" w:rsidRPr="00AD0C30" w:rsidRDefault="00A870EF" w:rsidP="000A71B3">
            <w:pPr>
              <w:pStyle w:val="TableText"/>
            </w:pPr>
            <w:r w:rsidRPr="00AD0C30">
              <w:t>BOOLEAN</w:t>
            </w:r>
          </w:p>
        </w:tc>
        <w:tc>
          <w:tcPr>
            <w:tcW w:w="4820" w:type="dxa"/>
            <w:tcBorders>
              <w:top w:val="single" w:sz="4" w:space="0" w:color="auto"/>
              <w:left w:val="single" w:sz="4" w:space="0" w:color="auto"/>
              <w:bottom w:val="single" w:sz="4" w:space="0" w:color="auto"/>
              <w:right w:val="single" w:sz="4" w:space="0" w:color="auto"/>
            </w:tcBorders>
          </w:tcPr>
          <w:p w14:paraId="4B4C127C" w14:textId="77777777" w:rsidR="00A870EF" w:rsidRPr="00AD0C30" w:rsidRDefault="00A870EF" w:rsidP="000A71B3">
            <w:pPr>
              <w:pStyle w:val="TableText"/>
            </w:pPr>
            <w:r w:rsidRPr="00AD0C30">
              <w:t>0 – Result pagination not required</w:t>
            </w:r>
          </w:p>
          <w:p w14:paraId="406DEF5F" w14:textId="77777777" w:rsidR="00A870EF" w:rsidRPr="00AD0C30" w:rsidRDefault="00A870EF" w:rsidP="000A71B3">
            <w:pPr>
              <w:pStyle w:val="TableText"/>
            </w:pPr>
            <w:r w:rsidRPr="00AD0C30">
              <w:t>1 – Result pagination required</w:t>
            </w:r>
          </w:p>
        </w:tc>
      </w:tr>
      <w:tr w:rsidR="00A870EF" w:rsidRPr="00AD0C30" w14:paraId="736C72CB" w14:textId="77777777" w:rsidTr="000A71B3">
        <w:tc>
          <w:tcPr>
            <w:tcW w:w="2132" w:type="dxa"/>
            <w:tcBorders>
              <w:top w:val="single" w:sz="4" w:space="0" w:color="auto"/>
              <w:left w:val="single" w:sz="4" w:space="0" w:color="auto"/>
              <w:bottom w:val="single" w:sz="4" w:space="0" w:color="auto"/>
              <w:right w:val="single" w:sz="4" w:space="0" w:color="auto"/>
            </w:tcBorders>
          </w:tcPr>
          <w:p w14:paraId="085B05FE" w14:textId="77777777" w:rsidR="00A870EF" w:rsidRPr="00AD0C30" w:rsidRDefault="00A870EF" w:rsidP="000A71B3">
            <w:pPr>
              <w:pStyle w:val="TableText"/>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2701A649"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0554FD2A" w14:textId="77777777" w:rsidR="00A870EF" w:rsidRPr="00AD0C30" w:rsidRDefault="00A870EF" w:rsidP="000A71B3">
            <w:pPr>
              <w:pStyle w:val="TableText"/>
            </w:pPr>
            <w:r w:rsidRPr="00AD0C30">
              <w:t xml:space="preserve">Query parameters. </w:t>
            </w:r>
          </w:p>
          <w:p w14:paraId="2880E20A" w14:textId="77777777" w:rsidR="00A870EF" w:rsidRPr="00AD0C30" w:rsidRDefault="00A870EF" w:rsidP="000A71B3">
            <w:pPr>
              <w:pStyle w:val="TableText"/>
            </w:pPr>
            <w:r w:rsidRPr="00AD0C30">
              <w:t xml:space="preserve">A data record whose format complies with the query parameter structure specified by the </w:t>
            </w:r>
            <w:r w:rsidRPr="00AD0C30">
              <w:rPr>
                <w:i/>
                <w:iCs/>
              </w:rPr>
              <w:t>QueryParamClassID</w:t>
            </w:r>
            <w:r w:rsidRPr="00AD0C30">
              <w:t xml:space="preserve"> field.</w:t>
            </w:r>
          </w:p>
        </w:tc>
      </w:tr>
    </w:tbl>
    <w:p w14:paraId="227CDBCC" w14:textId="77777777" w:rsidR="00A870EF" w:rsidRPr="00AD0C30" w:rsidRDefault="00A870EF" w:rsidP="00A870EF">
      <w:pPr>
        <w:pStyle w:val="Heading6"/>
        <w:ind w:left="431"/>
        <w:rPr>
          <w:lang w:val="en-US"/>
        </w:rPr>
      </w:pPr>
      <w:bookmarkStart w:id="1372" w:name="_Toc65991586"/>
      <w:bookmarkStart w:id="1373" w:name="_Toc68073981"/>
      <w:bookmarkStart w:id="1374" w:name="_Ref83112189"/>
      <w:bookmarkStart w:id="1375" w:name="_Ref83112208"/>
      <w:bookmarkStart w:id="1376" w:name="_Toc89766415"/>
      <w:bookmarkStart w:id="1377" w:name="_Toc92259019"/>
      <w:bookmarkStart w:id="1378" w:name="_Toc92279069"/>
      <w:bookmarkStart w:id="1379" w:name="_d2h_bmk__Toc65991586_102"/>
      <w:bookmarkStart w:id="1380" w:name="_d2h_bmk__Toc68073981_102"/>
      <w:bookmarkStart w:id="1381" w:name="_d2h_bmk__Ref83112189_102"/>
      <w:bookmarkStart w:id="1382" w:name="_d2h_bmk__Ref83112208_102"/>
      <w:bookmarkStart w:id="1383" w:name="_d2h_bmk__Toc89766415_102"/>
      <w:bookmarkStart w:id="1384" w:name="_d2h_bmk__Toc92259019_102"/>
      <w:bookmarkStart w:id="1385" w:name="_d2h_bmk__Toc92279069_102"/>
      <w:r w:rsidRPr="00AD0C30">
        <w:rPr>
          <w:lang w:val="en-US"/>
        </w:rPr>
        <w:t>Details</w:t>
      </w:r>
    </w:p>
    <w:p w14:paraId="2B08D2F0" w14:textId="77777777" w:rsidR="00A870EF" w:rsidRPr="00AD0C30" w:rsidRDefault="00A870EF" w:rsidP="00A870EF">
      <w:pPr>
        <w:pStyle w:val="BodyText"/>
        <w:ind w:left="431"/>
      </w:pPr>
      <w:r w:rsidRPr="00AD0C30">
        <w:t xml:space="preserve">For the values to be assigned to the </w:t>
      </w:r>
      <w:r w:rsidRPr="00AD0C30">
        <w:rPr>
          <w:i/>
          <w:iCs/>
        </w:rPr>
        <w:t>QueryID</w:t>
      </w:r>
      <w:r w:rsidRPr="00AD0C30">
        <w:t xml:space="preserve">, </w:t>
      </w:r>
      <w:r w:rsidRPr="00AD0C30">
        <w:rPr>
          <w:i/>
          <w:iCs/>
        </w:rPr>
        <w:t>QueryParamClassID</w:t>
      </w:r>
      <w:r w:rsidRPr="00AD0C30">
        <w:t xml:space="preserve">, and </w:t>
      </w:r>
      <w:r w:rsidRPr="00AD0C30">
        <w:rPr>
          <w:i/>
          <w:iCs/>
        </w:rPr>
        <w:t>Data</w:t>
      </w:r>
      <w:r w:rsidRPr="00AD0C30">
        <w:t xml:space="preserve"> fields, refer to the SMP Class Reference documentation of the relevant market.</w:t>
      </w:r>
    </w:p>
    <w:p w14:paraId="0C911303" w14:textId="77777777" w:rsidR="00A870EF" w:rsidRPr="00AD0C30" w:rsidRDefault="00A870EF" w:rsidP="00A870EF">
      <w:pPr>
        <w:pStyle w:val="BodyText"/>
        <w:ind w:left="431"/>
      </w:pPr>
      <w:r w:rsidRPr="00AD0C30">
        <w:t>For example, to perform a query on the OTC_TRADE class using the OTC_TRADE_QUERY_PARAM class you should set:</w:t>
      </w:r>
    </w:p>
    <w:p w14:paraId="34931B0E" w14:textId="77777777" w:rsidR="00A870EF" w:rsidRPr="00AD0C30" w:rsidRDefault="00A870EF" w:rsidP="00A870EF">
      <w:pPr>
        <w:pStyle w:val="C1HBullet"/>
        <w:tabs>
          <w:tab w:val="clear" w:pos="1080"/>
          <w:tab w:val="num" w:pos="1086"/>
        </w:tabs>
        <w:ind w:left="788" w:hanging="62"/>
      </w:pPr>
      <w:r w:rsidRPr="00AD0C30">
        <w:t xml:space="preserve">The </w:t>
      </w:r>
      <w:r w:rsidRPr="00AD0C30">
        <w:rPr>
          <w:i/>
          <w:iCs/>
        </w:rPr>
        <w:t>QueryID</w:t>
      </w:r>
      <w:r w:rsidRPr="00AD0C30">
        <w:t xml:space="preserve"> field to 3 (the unique identifier of the OTC_TRADE query)</w:t>
      </w:r>
    </w:p>
    <w:p w14:paraId="0A81AE13" w14:textId="77777777" w:rsidR="00A870EF" w:rsidRPr="00AD0C30" w:rsidRDefault="00A870EF" w:rsidP="00A870EF">
      <w:pPr>
        <w:pStyle w:val="C1HBullet"/>
        <w:tabs>
          <w:tab w:val="clear" w:pos="1080"/>
          <w:tab w:val="num" w:pos="1086"/>
        </w:tabs>
        <w:ind w:left="788" w:hanging="62"/>
      </w:pPr>
      <w:r w:rsidRPr="00AD0C30">
        <w:t xml:space="preserve">The </w:t>
      </w:r>
      <w:r w:rsidRPr="00AD0C30">
        <w:rPr>
          <w:i/>
          <w:iCs/>
        </w:rPr>
        <w:t>QueryParamClassID</w:t>
      </w:r>
      <w:r w:rsidRPr="00AD0C30">
        <w:t xml:space="preserve"> field to 131005 (the unique identifier of the OTC_TRADE_QUERY_PARAM class)</w:t>
      </w:r>
    </w:p>
    <w:p w14:paraId="2BFFB50B" w14:textId="77777777" w:rsidR="00A870EF" w:rsidRPr="00AD0C30" w:rsidRDefault="00A870EF" w:rsidP="00A870EF">
      <w:pPr>
        <w:pStyle w:val="C1HBullet"/>
        <w:tabs>
          <w:tab w:val="clear" w:pos="1080"/>
          <w:tab w:val="num" w:pos="1086"/>
        </w:tabs>
        <w:ind w:left="788" w:hanging="62"/>
      </w:pPr>
      <w:r w:rsidRPr="00AD0C30">
        <w:t xml:space="preserve">The </w:t>
      </w:r>
      <w:r w:rsidRPr="00AD0C30">
        <w:rPr>
          <w:i/>
          <w:iCs/>
        </w:rPr>
        <w:t xml:space="preserve">Data </w:t>
      </w:r>
      <w:r w:rsidRPr="00AD0C30">
        <w:t>field with a data record whose format complies with the record structure of the OTC_TRADE_QUERY_PARAM class and which has been filled up with the desired query conditions.</w:t>
      </w:r>
    </w:p>
    <w:p w14:paraId="0BD12BEF" w14:textId="77777777" w:rsidR="00A870EF" w:rsidRPr="00AD0C30" w:rsidRDefault="00A870EF" w:rsidP="00A870EF">
      <w:pPr>
        <w:pStyle w:val="Heading3"/>
        <w:ind w:left="431"/>
      </w:pPr>
      <w:bookmarkStart w:id="1386" w:name="_d2h_bmk__Toc127635591_102"/>
      <w:bookmarkStart w:id="1387" w:name="_D2HTopic_608"/>
      <w:bookmarkStart w:id="1388" w:name="_Toc85456750"/>
      <w:bookmarkStart w:id="1389" w:name="_Toc125987517"/>
      <w:r w:rsidRPr="00AD0C30">
        <w:t>SAPQueryRes</w:t>
      </w:r>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p>
    <w:p w14:paraId="728F277E"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SAPQueryRes</w:t>
      </w:r>
      <w:r w:rsidRPr="00AD0C30">
        <w:t xml:space="preserve"> </w:t>
      </w:r>
      <w:r w:rsidRPr="00AD0C30">
        <w:rPr>
          <w:szCs w:val="24"/>
        </w:rPr>
        <w:t xml:space="preserve">PDU is sent by the SAP server to the SAP client in response to a </w:t>
      </w:r>
      <w:r w:rsidRPr="00AD0C30">
        <w:rPr>
          <w:b/>
          <w:bCs/>
          <w:szCs w:val="24"/>
        </w:rPr>
        <w:t>SAPQueryReq</w:t>
      </w:r>
      <w:r w:rsidRPr="00AD0C30">
        <w:rPr>
          <w:szCs w:val="24"/>
        </w:rPr>
        <w:t xml:space="preserve"> PDU with the result of the query request.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5642EBF3" w14:textId="77777777" w:rsidTr="000A71B3">
        <w:trPr>
          <w:cantSplit/>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78EB0B66"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6C21475B"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3BB5F46" w14:textId="77777777" w:rsidR="00A870EF" w:rsidRPr="00AD0C30" w:rsidRDefault="00A870EF" w:rsidP="000A71B3">
            <w:pPr>
              <w:pStyle w:val="TableHeading"/>
              <w:rPr>
                <w:lang w:val="fr-FR"/>
              </w:rPr>
            </w:pPr>
            <w:r w:rsidRPr="00AD0C30">
              <w:rPr>
                <w:lang w:val="fr-FR"/>
              </w:rPr>
              <w:t>DESCRIPTION</w:t>
            </w:r>
          </w:p>
        </w:tc>
      </w:tr>
      <w:tr w:rsidR="00A870EF" w:rsidRPr="00AD0C30" w14:paraId="7220CF1C"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062BC37"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46DB7C3F"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6D3A56CC" w14:textId="77777777" w:rsidR="00A870EF" w:rsidRPr="00AD0C30" w:rsidRDefault="00A870EF" w:rsidP="000A71B3">
            <w:pPr>
              <w:pStyle w:val="TableText"/>
            </w:pPr>
            <w:r w:rsidRPr="00AD0C30">
              <w:t>Type of the SAP PDU. Must be 241.</w:t>
            </w:r>
          </w:p>
        </w:tc>
      </w:tr>
      <w:tr w:rsidR="00A870EF" w:rsidRPr="00AD0C30" w14:paraId="3A76B412"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FB660E0"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42AF6D62"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5F0413C1" w14:textId="77777777" w:rsidR="00A870EF" w:rsidRPr="00AD0C30" w:rsidRDefault="00A870EF" w:rsidP="000A71B3">
            <w:pPr>
              <w:pStyle w:val="TableText"/>
            </w:pPr>
            <w:r w:rsidRPr="00AD0C30">
              <w:t xml:space="preserve">Same value as that specified by the SAP client in the related </w:t>
            </w:r>
            <w:r w:rsidRPr="00AD0C30">
              <w:rPr>
                <w:b/>
                <w:bCs/>
              </w:rPr>
              <w:t>SAPQueryReq</w:t>
            </w:r>
            <w:r w:rsidRPr="00AD0C30">
              <w:t xml:space="preserve"> </w:t>
            </w:r>
            <w:r w:rsidRPr="00AD0C30">
              <w:rPr>
                <w:szCs w:val="24"/>
              </w:rPr>
              <w:t>PDU.</w:t>
            </w:r>
          </w:p>
        </w:tc>
      </w:tr>
      <w:tr w:rsidR="00A870EF" w:rsidRPr="00AD0C30" w14:paraId="08FD99F6"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76E6F206" w14:textId="77777777" w:rsidR="00A870EF" w:rsidRPr="00AD0C30" w:rsidRDefault="00A870EF" w:rsidP="000A71B3">
            <w:pPr>
              <w:pStyle w:val="TableText"/>
            </w:pPr>
            <w:r w:rsidRPr="00AD0C30">
              <w:t>QueryKey</w:t>
            </w:r>
          </w:p>
        </w:tc>
        <w:tc>
          <w:tcPr>
            <w:tcW w:w="2126" w:type="dxa"/>
            <w:tcBorders>
              <w:top w:val="single" w:sz="4" w:space="0" w:color="auto"/>
              <w:left w:val="single" w:sz="4" w:space="0" w:color="auto"/>
              <w:bottom w:val="single" w:sz="4" w:space="0" w:color="auto"/>
              <w:right w:val="single" w:sz="4" w:space="0" w:color="auto"/>
            </w:tcBorders>
          </w:tcPr>
          <w:p w14:paraId="14DFC811"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680AFFA0" w14:textId="77777777" w:rsidR="00A870EF" w:rsidRPr="00AD0C30" w:rsidRDefault="00A870EF" w:rsidP="000A71B3">
            <w:pPr>
              <w:pStyle w:val="TableText"/>
            </w:pPr>
            <w:r w:rsidRPr="00AD0C30">
              <w:t>Unique ID of the query defined by the SAP Server</w:t>
            </w:r>
          </w:p>
        </w:tc>
      </w:tr>
      <w:tr w:rsidR="00A870EF" w:rsidRPr="00AD0C30" w14:paraId="2829315A"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04081703" w14:textId="77777777" w:rsidR="00A870EF" w:rsidRPr="00AD0C30" w:rsidRDefault="00A870EF" w:rsidP="000A71B3">
            <w:pPr>
              <w:pStyle w:val="TableText"/>
            </w:pPr>
            <w:r w:rsidRPr="00AD0C30">
              <w:lastRenderedPageBreak/>
              <w:t>Result</w:t>
            </w:r>
          </w:p>
        </w:tc>
        <w:tc>
          <w:tcPr>
            <w:tcW w:w="2126" w:type="dxa"/>
            <w:tcBorders>
              <w:top w:val="single" w:sz="4" w:space="0" w:color="auto"/>
              <w:left w:val="single" w:sz="4" w:space="0" w:color="auto"/>
              <w:bottom w:val="single" w:sz="4" w:space="0" w:color="auto"/>
              <w:right w:val="single" w:sz="4" w:space="0" w:color="auto"/>
            </w:tcBorders>
          </w:tcPr>
          <w:p w14:paraId="45677ABF"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2DDCD51E" w14:textId="77777777" w:rsidR="00A870EF" w:rsidRPr="00AD0C30" w:rsidRDefault="00A870EF" w:rsidP="000A71B3">
            <w:pPr>
              <w:pStyle w:val="TableText"/>
            </w:pPr>
            <w:r w:rsidRPr="00AD0C30">
              <w:t>0 – SAP_QueryOK</w:t>
            </w:r>
          </w:p>
          <w:p w14:paraId="0BE8B0AD" w14:textId="77777777" w:rsidR="00A870EF" w:rsidRPr="00AD0C30" w:rsidRDefault="00A870EF" w:rsidP="000A71B3">
            <w:pPr>
              <w:pStyle w:val="TableText"/>
            </w:pPr>
            <w:r w:rsidRPr="00AD0C30">
              <w:t>1 – SAP_BadParameters</w:t>
            </w:r>
          </w:p>
          <w:p w14:paraId="78CE88FA" w14:textId="77777777" w:rsidR="00A870EF" w:rsidRPr="00AD0C30" w:rsidRDefault="00A870EF" w:rsidP="000A71B3">
            <w:pPr>
              <w:pStyle w:val="TableText"/>
            </w:pPr>
            <w:r w:rsidRPr="00AD0C30">
              <w:t>2 – SAP_WrongQueryID</w:t>
            </w:r>
          </w:p>
          <w:p w14:paraId="2669DE80" w14:textId="77777777" w:rsidR="00A870EF" w:rsidRPr="00AD0C30" w:rsidRDefault="00A870EF" w:rsidP="000A71B3">
            <w:pPr>
              <w:pStyle w:val="TableText"/>
            </w:pPr>
            <w:r w:rsidRPr="00AD0C30">
              <w:t xml:space="preserve">3 – SAP_GenericError </w:t>
            </w:r>
          </w:p>
          <w:p w14:paraId="46899BC2" w14:textId="77777777" w:rsidR="00A870EF" w:rsidRPr="00AD0C30" w:rsidRDefault="00A870EF" w:rsidP="000A71B3">
            <w:pPr>
              <w:pStyle w:val="TableText"/>
            </w:pPr>
            <w:r w:rsidRPr="00AD0C30">
              <w:t>4 - SAP_MustPaginateQuery (This error is returned when the number of lines in the result set is greater than 1000 and the query must be paginated)</w:t>
            </w:r>
          </w:p>
        </w:tc>
      </w:tr>
      <w:tr w:rsidR="00A870EF" w:rsidRPr="00AD0C30" w14:paraId="39EB6EC0"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4F57154C" w14:textId="77777777" w:rsidR="00A870EF" w:rsidRPr="00AD0C30" w:rsidRDefault="00A870EF" w:rsidP="000A71B3">
            <w:pPr>
              <w:pStyle w:val="TableText"/>
            </w:pPr>
            <w:r w:rsidRPr="00AD0C30">
              <w:t>RowsNumber</w:t>
            </w:r>
          </w:p>
        </w:tc>
        <w:tc>
          <w:tcPr>
            <w:tcW w:w="2126" w:type="dxa"/>
            <w:tcBorders>
              <w:top w:val="single" w:sz="4" w:space="0" w:color="auto"/>
              <w:left w:val="single" w:sz="4" w:space="0" w:color="auto"/>
              <w:bottom w:val="single" w:sz="4" w:space="0" w:color="auto"/>
              <w:right w:val="single" w:sz="4" w:space="0" w:color="auto"/>
            </w:tcBorders>
          </w:tcPr>
          <w:p w14:paraId="5AD8E90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E700137" w14:textId="77777777" w:rsidR="00A870EF" w:rsidRPr="00AD0C30" w:rsidRDefault="00A870EF" w:rsidP="000A71B3">
            <w:pPr>
              <w:pStyle w:val="TableText"/>
            </w:pPr>
            <w:r w:rsidRPr="00AD0C30">
              <w:t>Number of lines in the result-set</w:t>
            </w:r>
          </w:p>
        </w:tc>
      </w:tr>
      <w:tr w:rsidR="00A870EF" w:rsidRPr="00AD0C30" w14:paraId="3FEB0741"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18049870" w14:textId="77777777" w:rsidR="00A870EF" w:rsidRPr="00AD0C30" w:rsidRDefault="00A870EF" w:rsidP="000A71B3">
            <w:pPr>
              <w:pStyle w:val="TableText"/>
            </w:pPr>
            <w:r w:rsidRPr="00AD0C30">
              <w:t>AliveTimeRes</w:t>
            </w:r>
          </w:p>
        </w:tc>
        <w:tc>
          <w:tcPr>
            <w:tcW w:w="2126" w:type="dxa"/>
            <w:tcBorders>
              <w:top w:val="single" w:sz="4" w:space="0" w:color="auto"/>
              <w:left w:val="single" w:sz="4" w:space="0" w:color="auto"/>
              <w:bottom w:val="single" w:sz="4" w:space="0" w:color="auto"/>
              <w:right w:val="single" w:sz="4" w:space="0" w:color="auto"/>
            </w:tcBorders>
          </w:tcPr>
          <w:p w14:paraId="0358CE9E"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0FB3348" w14:textId="77777777" w:rsidR="00A870EF" w:rsidRPr="00AD0C30" w:rsidRDefault="00A870EF" w:rsidP="000A71B3">
            <w:pPr>
              <w:pStyle w:val="TableText"/>
            </w:pPr>
            <w:r w:rsidRPr="00AD0C30">
              <w:t>Time, in seconds, of “inactivity” after which the SAP Server closes the query</w:t>
            </w:r>
          </w:p>
        </w:tc>
      </w:tr>
      <w:tr w:rsidR="00A870EF" w:rsidRPr="00AD0C30" w14:paraId="48094BBB"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36822800" w14:textId="77777777" w:rsidR="00A870EF" w:rsidRPr="00AD0C30" w:rsidRDefault="00A870EF" w:rsidP="000A71B3">
            <w:pPr>
              <w:pStyle w:val="TableText"/>
            </w:pPr>
            <w:r w:rsidRPr="00AD0C30">
              <w:t>PaginationRes</w:t>
            </w:r>
          </w:p>
        </w:tc>
        <w:tc>
          <w:tcPr>
            <w:tcW w:w="2126" w:type="dxa"/>
            <w:tcBorders>
              <w:top w:val="single" w:sz="4" w:space="0" w:color="auto"/>
              <w:left w:val="single" w:sz="4" w:space="0" w:color="auto"/>
              <w:bottom w:val="single" w:sz="4" w:space="0" w:color="auto"/>
              <w:right w:val="single" w:sz="4" w:space="0" w:color="auto"/>
            </w:tcBorders>
          </w:tcPr>
          <w:p w14:paraId="3A454FB5" w14:textId="77777777" w:rsidR="00A870EF" w:rsidRPr="00AD0C30" w:rsidRDefault="00A870EF" w:rsidP="000A71B3">
            <w:pPr>
              <w:pStyle w:val="TableText"/>
            </w:pPr>
            <w:r w:rsidRPr="00AD0C30">
              <w:t>BOOLEAN</w:t>
            </w:r>
          </w:p>
        </w:tc>
        <w:tc>
          <w:tcPr>
            <w:tcW w:w="4820" w:type="dxa"/>
            <w:tcBorders>
              <w:top w:val="single" w:sz="4" w:space="0" w:color="auto"/>
              <w:left w:val="single" w:sz="4" w:space="0" w:color="auto"/>
              <w:bottom w:val="single" w:sz="4" w:space="0" w:color="auto"/>
              <w:right w:val="single" w:sz="4" w:space="0" w:color="auto"/>
            </w:tcBorders>
          </w:tcPr>
          <w:p w14:paraId="100FA614" w14:textId="77777777" w:rsidR="00A870EF" w:rsidRPr="00AD0C30" w:rsidRDefault="00A870EF" w:rsidP="000A71B3">
            <w:pPr>
              <w:pStyle w:val="TableText"/>
            </w:pPr>
            <w:r w:rsidRPr="00AD0C30">
              <w:t>0 – result not paginated</w:t>
            </w:r>
          </w:p>
          <w:p w14:paraId="43630024" w14:textId="77777777" w:rsidR="00A870EF" w:rsidRPr="00AD0C30" w:rsidRDefault="00A870EF" w:rsidP="000A71B3">
            <w:pPr>
              <w:pStyle w:val="TableText"/>
            </w:pPr>
            <w:r w:rsidRPr="00AD0C30">
              <w:t>1 – result paginated</w:t>
            </w:r>
          </w:p>
        </w:tc>
      </w:tr>
    </w:tbl>
    <w:p w14:paraId="27AB18EE" w14:textId="77777777" w:rsidR="00A870EF" w:rsidRPr="00AD0C30" w:rsidRDefault="00A870EF" w:rsidP="00A870EF">
      <w:pPr>
        <w:pStyle w:val="Heading3"/>
        <w:ind w:left="431"/>
      </w:pPr>
      <w:bookmarkStart w:id="1390" w:name="_Toc65991587"/>
      <w:bookmarkStart w:id="1391" w:name="_Toc68073982"/>
      <w:bookmarkStart w:id="1392" w:name="_Toc89766416"/>
      <w:bookmarkStart w:id="1393" w:name="_Toc92259020"/>
      <w:bookmarkStart w:id="1394" w:name="_Toc92279070"/>
      <w:bookmarkStart w:id="1395" w:name="_Ref98651557"/>
      <w:bookmarkStart w:id="1396" w:name="_Ref98651597"/>
      <w:bookmarkStart w:id="1397" w:name="_d2h_bmk__Toc65991587_102"/>
      <w:bookmarkStart w:id="1398" w:name="_d2h_bmk__Toc68073982_102"/>
      <w:bookmarkStart w:id="1399" w:name="_d2h_bmk__Toc89766416_102"/>
      <w:bookmarkStart w:id="1400" w:name="_d2h_bmk__Toc92259020_102"/>
      <w:bookmarkStart w:id="1401" w:name="_d2h_bmk__Toc92279070_102"/>
      <w:bookmarkStart w:id="1402" w:name="_d2h_bmk__Ref98651557_102"/>
      <w:bookmarkStart w:id="1403" w:name="_d2h_bmk__Ref98651597_102"/>
      <w:bookmarkStart w:id="1404" w:name="_d2h_bmk__Toc127635592_102"/>
      <w:bookmarkStart w:id="1405" w:name="_D2HTopic_609"/>
      <w:bookmarkStart w:id="1406" w:name="_Toc85456751"/>
      <w:bookmarkStart w:id="1407" w:name="_Toc125987518"/>
      <w:r w:rsidRPr="00AD0C30">
        <w:t>SAPQueryRowsDataReq</w:t>
      </w:r>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p>
    <w:p w14:paraId="69E82DB0"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SAPQueryRowsDataReq</w:t>
      </w:r>
      <w:r w:rsidRPr="00AD0C30">
        <w:t xml:space="preserve"> </w:t>
      </w:r>
      <w:r w:rsidRPr="00AD0C30">
        <w:rPr>
          <w:szCs w:val="24"/>
        </w:rPr>
        <w:t>PDU is sent by the SAP client to the SAP server to request the data of the result-set of the query.</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62CC77AE"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0B2DA0DE"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708115A6"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23287991" w14:textId="77777777" w:rsidR="00A870EF" w:rsidRPr="00AD0C30" w:rsidRDefault="00A870EF" w:rsidP="000A71B3">
            <w:pPr>
              <w:pStyle w:val="TableHeading"/>
              <w:rPr>
                <w:lang w:val="fr-FR"/>
              </w:rPr>
            </w:pPr>
            <w:r w:rsidRPr="00AD0C30">
              <w:rPr>
                <w:lang w:val="fr-FR"/>
              </w:rPr>
              <w:t>DESCRIPTION</w:t>
            </w:r>
          </w:p>
        </w:tc>
      </w:tr>
      <w:tr w:rsidR="00A870EF" w:rsidRPr="00AD0C30" w14:paraId="3D9C75A5" w14:textId="77777777" w:rsidTr="000A71B3">
        <w:tc>
          <w:tcPr>
            <w:tcW w:w="2132" w:type="dxa"/>
            <w:tcBorders>
              <w:top w:val="single" w:sz="4" w:space="0" w:color="auto"/>
              <w:left w:val="single" w:sz="4" w:space="0" w:color="auto"/>
              <w:bottom w:val="single" w:sz="4" w:space="0" w:color="auto"/>
              <w:right w:val="single" w:sz="4" w:space="0" w:color="auto"/>
            </w:tcBorders>
          </w:tcPr>
          <w:p w14:paraId="59183D67"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11F8878A"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06747AEC" w14:textId="77777777" w:rsidR="00A870EF" w:rsidRPr="00AD0C30" w:rsidRDefault="00A870EF" w:rsidP="000A71B3">
            <w:pPr>
              <w:pStyle w:val="TableText"/>
            </w:pPr>
            <w:r w:rsidRPr="00AD0C30">
              <w:t>Type of the SAP PDU. Must be 242.</w:t>
            </w:r>
          </w:p>
        </w:tc>
      </w:tr>
      <w:tr w:rsidR="00A870EF" w:rsidRPr="00AD0C30" w14:paraId="493AFC8E" w14:textId="77777777" w:rsidTr="000A71B3">
        <w:tc>
          <w:tcPr>
            <w:tcW w:w="2132" w:type="dxa"/>
            <w:tcBorders>
              <w:top w:val="single" w:sz="4" w:space="0" w:color="auto"/>
              <w:left w:val="single" w:sz="4" w:space="0" w:color="auto"/>
              <w:bottom w:val="single" w:sz="4" w:space="0" w:color="auto"/>
              <w:right w:val="single" w:sz="4" w:space="0" w:color="auto"/>
            </w:tcBorders>
          </w:tcPr>
          <w:p w14:paraId="365A007A"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35D11160"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0946D89"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SAPQueryRowsDataRes</w:t>
            </w:r>
            <w:r w:rsidRPr="00AD0C30">
              <w:t xml:space="preserve"> </w:t>
            </w:r>
            <w:r w:rsidRPr="00AD0C30">
              <w:rPr>
                <w:szCs w:val="24"/>
              </w:rPr>
              <w:t>PDU</w:t>
            </w:r>
            <w:r w:rsidRPr="00AD0C30">
              <w:t>.</w:t>
            </w:r>
          </w:p>
        </w:tc>
      </w:tr>
      <w:tr w:rsidR="00A870EF" w:rsidRPr="00AD0C30" w14:paraId="12286B86" w14:textId="77777777" w:rsidTr="000A71B3">
        <w:tc>
          <w:tcPr>
            <w:tcW w:w="2132" w:type="dxa"/>
            <w:tcBorders>
              <w:top w:val="single" w:sz="4" w:space="0" w:color="auto"/>
              <w:left w:val="single" w:sz="4" w:space="0" w:color="auto"/>
              <w:bottom w:val="single" w:sz="4" w:space="0" w:color="auto"/>
              <w:right w:val="single" w:sz="4" w:space="0" w:color="auto"/>
            </w:tcBorders>
          </w:tcPr>
          <w:p w14:paraId="76F7C0FA" w14:textId="77777777" w:rsidR="00A870EF" w:rsidRPr="00AD0C30" w:rsidRDefault="00A870EF" w:rsidP="000A71B3">
            <w:pPr>
              <w:pStyle w:val="TableText"/>
            </w:pPr>
            <w:r w:rsidRPr="00AD0C30">
              <w:t>QueryKey</w:t>
            </w:r>
          </w:p>
        </w:tc>
        <w:tc>
          <w:tcPr>
            <w:tcW w:w="2126" w:type="dxa"/>
            <w:tcBorders>
              <w:top w:val="single" w:sz="4" w:space="0" w:color="auto"/>
              <w:left w:val="single" w:sz="4" w:space="0" w:color="auto"/>
              <w:bottom w:val="single" w:sz="4" w:space="0" w:color="auto"/>
              <w:right w:val="single" w:sz="4" w:space="0" w:color="auto"/>
            </w:tcBorders>
          </w:tcPr>
          <w:p w14:paraId="19B33E85"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C7225FF" w14:textId="77777777" w:rsidR="00A870EF" w:rsidRPr="00AD0C30" w:rsidRDefault="00A870EF" w:rsidP="000A71B3">
            <w:pPr>
              <w:pStyle w:val="TableText"/>
            </w:pPr>
            <w:r w:rsidRPr="00AD0C30">
              <w:t>Unique ID of the query defined by the SAP Server</w:t>
            </w:r>
          </w:p>
        </w:tc>
      </w:tr>
      <w:tr w:rsidR="00A870EF" w:rsidRPr="00AD0C30" w14:paraId="05A79A30" w14:textId="77777777" w:rsidTr="000A71B3">
        <w:tc>
          <w:tcPr>
            <w:tcW w:w="2132" w:type="dxa"/>
            <w:tcBorders>
              <w:top w:val="single" w:sz="4" w:space="0" w:color="auto"/>
              <w:left w:val="single" w:sz="4" w:space="0" w:color="auto"/>
              <w:bottom w:val="single" w:sz="4" w:space="0" w:color="auto"/>
              <w:right w:val="single" w:sz="4" w:space="0" w:color="auto"/>
            </w:tcBorders>
          </w:tcPr>
          <w:p w14:paraId="33B1BCE3" w14:textId="77777777" w:rsidR="00A870EF" w:rsidRPr="00AD0C30" w:rsidRDefault="00A870EF" w:rsidP="000A71B3">
            <w:pPr>
              <w:pStyle w:val="TableText"/>
            </w:pPr>
            <w:r w:rsidRPr="00AD0C30">
              <w:t>InitRow</w:t>
            </w:r>
          </w:p>
        </w:tc>
        <w:tc>
          <w:tcPr>
            <w:tcW w:w="2126" w:type="dxa"/>
            <w:tcBorders>
              <w:top w:val="single" w:sz="4" w:space="0" w:color="auto"/>
              <w:left w:val="single" w:sz="4" w:space="0" w:color="auto"/>
              <w:bottom w:val="single" w:sz="4" w:space="0" w:color="auto"/>
              <w:right w:val="single" w:sz="4" w:space="0" w:color="auto"/>
            </w:tcBorders>
          </w:tcPr>
          <w:p w14:paraId="44A815B3"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F554792" w14:textId="77777777" w:rsidR="00A870EF" w:rsidRPr="00AD0C30" w:rsidRDefault="00A870EF" w:rsidP="000A71B3">
            <w:pPr>
              <w:pStyle w:val="TableText"/>
            </w:pPr>
            <w:r w:rsidRPr="00AD0C30">
              <w:t>Initial line of the result-set requested</w:t>
            </w:r>
          </w:p>
        </w:tc>
      </w:tr>
      <w:tr w:rsidR="00A870EF" w:rsidRPr="00AD0C30" w14:paraId="7472BFDD" w14:textId="77777777" w:rsidTr="000A71B3">
        <w:tc>
          <w:tcPr>
            <w:tcW w:w="2132" w:type="dxa"/>
            <w:tcBorders>
              <w:top w:val="single" w:sz="4" w:space="0" w:color="auto"/>
              <w:left w:val="single" w:sz="4" w:space="0" w:color="auto"/>
              <w:bottom w:val="single" w:sz="4" w:space="0" w:color="auto"/>
              <w:right w:val="single" w:sz="4" w:space="0" w:color="auto"/>
            </w:tcBorders>
          </w:tcPr>
          <w:p w14:paraId="09D2D784" w14:textId="77777777" w:rsidR="00A870EF" w:rsidRPr="00AD0C30" w:rsidRDefault="00A870EF" w:rsidP="000A71B3">
            <w:pPr>
              <w:pStyle w:val="TableText"/>
            </w:pPr>
            <w:r w:rsidRPr="00AD0C30">
              <w:t>RowsNumber</w:t>
            </w:r>
          </w:p>
        </w:tc>
        <w:tc>
          <w:tcPr>
            <w:tcW w:w="2126" w:type="dxa"/>
            <w:tcBorders>
              <w:top w:val="single" w:sz="4" w:space="0" w:color="auto"/>
              <w:left w:val="single" w:sz="4" w:space="0" w:color="auto"/>
              <w:bottom w:val="single" w:sz="4" w:space="0" w:color="auto"/>
              <w:right w:val="single" w:sz="4" w:space="0" w:color="auto"/>
            </w:tcBorders>
          </w:tcPr>
          <w:p w14:paraId="78A29FA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11D35BBB" w14:textId="77777777" w:rsidR="00A870EF" w:rsidRPr="00AD0C30" w:rsidRDefault="00A870EF" w:rsidP="000A71B3">
            <w:pPr>
              <w:pStyle w:val="TableText"/>
            </w:pPr>
            <w:r w:rsidRPr="00AD0C30">
              <w:t>Number of lines of the result-set requested</w:t>
            </w:r>
          </w:p>
        </w:tc>
      </w:tr>
    </w:tbl>
    <w:p w14:paraId="7137848F" w14:textId="77777777" w:rsidR="00A870EF" w:rsidRPr="00AD0C30" w:rsidRDefault="00A870EF" w:rsidP="00A870EF">
      <w:pPr>
        <w:pStyle w:val="Heading3"/>
        <w:ind w:left="431"/>
      </w:pPr>
      <w:bookmarkStart w:id="1408" w:name="_Toc68073983"/>
      <w:bookmarkStart w:id="1409" w:name="_Toc89766417"/>
      <w:bookmarkStart w:id="1410" w:name="_Toc92259021"/>
      <w:bookmarkStart w:id="1411" w:name="_Toc92279071"/>
      <w:bookmarkStart w:id="1412" w:name="_d2h_bmk__Toc68073983_102"/>
      <w:bookmarkStart w:id="1413" w:name="_d2h_bmk__Toc89766417_102"/>
      <w:bookmarkStart w:id="1414" w:name="_d2h_bmk__Toc92259021_102"/>
      <w:bookmarkStart w:id="1415" w:name="_d2h_bmk__Toc92279071_102"/>
      <w:bookmarkStart w:id="1416" w:name="_d2h_bmk__Toc127635593_102"/>
      <w:bookmarkStart w:id="1417" w:name="_D2HTopic_610"/>
      <w:bookmarkStart w:id="1418" w:name="_Ref141441536"/>
      <w:bookmarkStart w:id="1419" w:name="_Ref141441558"/>
      <w:bookmarkStart w:id="1420" w:name="_Toc85456752"/>
      <w:bookmarkStart w:id="1421" w:name="_Toc125987519"/>
      <w:r w:rsidRPr="00AD0C30">
        <w:t>SAPQueryRowsDataRes</w:t>
      </w:r>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p>
    <w:p w14:paraId="79E544C7"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SAPQueryRowsDataRes</w:t>
      </w:r>
      <w:r w:rsidRPr="00AD0C30">
        <w:t xml:space="preserve"> </w:t>
      </w:r>
      <w:r w:rsidRPr="00AD0C30">
        <w:rPr>
          <w:szCs w:val="24"/>
        </w:rPr>
        <w:t xml:space="preserve">PDU is sent by the SAP server to the SAP client in response to a </w:t>
      </w:r>
      <w:r w:rsidRPr="00AD0C30">
        <w:rPr>
          <w:b/>
          <w:bCs/>
          <w:szCs w:val="24"/>
        </w:rPr>
        <w:t>SAPQueryRowsDataReq</w:t>
      </w:r>
      <w:r w:rsidRPr="00AD0C30">
        <w:rPr>
          <w:szCs w:val="24"/>
        </w:rPr>
        <w:t xml:space="preserve"> PDU.</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3AC2F2DB"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6B8C769C"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06AF234E"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07EA18B8" w14:textId="77777777" w:rsidR="00A870EF" w:rsidRPr="00AD0C30" w:rsidRDefault="00A870EF" w:rsidP="000A71B3">
            <w:pPr>
              <w:pStyle w:val="TableHeading"/>
              <w:rPr>
                <w:lang w:val="fr-FR"/>
              </w:rPr>
            </w:pPr>
            <w:r w:rsidRPr="00AD0C30">
              <w:rPr>
                <w:lang w:val="fr-FR"/>
              </w:rPr>
              <w:t>DESCRIPTION</w:t>
            </w:r>
          </w:p>
        </w:tc>
      </w:tr>
      <w:tr w:rsidR="00A870EF" w:rsidRPr="00AD0C30" w14:paraId="3AF83630" w14:textId="77777777" w:rsidTr="000A71B3">
        <w:tc>
          <w:tcPr>
            <w:tcW w:w="2132" w:type="dxa"/>
            <w:tcBorders>
              <w:top w:val="single" w:sz="4" w:space="0" w:color="auto"/>
              <w:left w:val="single" w:sz="4" w:space="0" w:color="auto"/>
              <w:bottom w:val="single" w:sz="4" w:space="0" w:color="auto"/>
              <w:right w:val="single" w:sz="4" w:space="0" w:color="auto"/>
            </w:tcBorders>
          </w:tcPr>
          <w:p w14:paraId="63EB953F"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5FC97BFC"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FA6542E" w14:textId="77777777" w:rsidR="00A870EF" w:rsidRPr="00AD0C30" w:rsidRDefault="00A870EF" w:rsidP="000A71B3">
            <w:pPr>
              <w:pStyle w:val="TableText"/>
            </w:pPr>
            <w:r w:rsidRPr="00AD0C30">
              <w:t>Type of the SAP PDU. Must be 243.</w:t>
            </w:r>
          </w:p>
        </w:tc>
      </w:tr>
      <w:tr w:rsidR="00A870EF" w:rsidRPr="00AD0C30" w14:paraId="323E8EEE" w14:textId="77777777" w:rsidTr="000A71B3">
        <w:tc>
          <w:tcPr>
            <w:tcW w:w="2132" w:type="dxa"/>
            <w:tcBorders>
              <w:top w:val="single" w:sz="4" w:space="0" w:color="auto"/>
              <w:left w:val="single" w:sz="4" w:space="0" w:color="auto"/>
              <w:bottom w:val="single" w:sz="4" w:space="0" w:color="auto"/>
              <w:right w:val="single" w:sz="4" w:space="0" w:color="auto"/>
            </w:tcBorders>
          </w:tcPr>
          <w:p w14:paraId="5F43A23B"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40B3A69F"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70BFEE6" w14:textId="77777777" w:rsidR="00A870EF" w:rsidRPr="00AD0C30" w:rsidRDefault="00A870EF" w:rsidP="000A71B3">
            <w:pPr>
              <w:pStyle w:val="TableText"/>
            </w:pPr>
            <w:r w:rsidRPr="00AD0C30">
              <w:t xml:space="preserve">Same value as that specified by the SAP client in the related </w:t>
            </w:r>
            <w:r w:rsidRPr="00AD0C30">
              <w:rPr>
                <w:b/>
                <w:bCs/>
              </w:rPr>
              <w:t>SAPQueryRowsDataReq</w:t>
            </w:r>
            <w:r w:rsidRPr="00AD0C30">
              <w:t xml:space="preserve"> </w:t>
            </w:r>
            <w:r w:rsidRPr="00AD0C30">
              <w:rPr>
                <w:szCs w:val="24"/>
              </w:rPr>
              <w:t>PDU.</w:t>
            </w:r>
          </w:p>
        </w:tc>
      </w:tr>
      <w:tr w:rsidR="00A870EF" w:rsidRPr="00AD0C30" w14:paraId="7E787A74" w14:textId="77777777" w:rsidTr="000A71B3">
        <w:tc>
          <w:tcPr>
            <w:tcW w:w="2132" w:type="dxa"/>
            <w:tcBorders>
              <w:top w:val="single" w:sz="4" w:space="0" w:color="auto"/>
              <w:left w:val="single" w:sz="4" w:space="0" w:color="auto"/>
              <w:bottom w:val="single" w:sz="4" w:space="0" w:color="auto"/>
              <w:right w:val="single" w:sz="4" w:space="0" w:color="auto"/>
            </w:tcBorders>
          </w:tcPr>
          <w:p w14:paraId="24FDFDFB" w14:textId="77777777" w:rsidR="00A870EF" w:rsidRPr="00AD0C30" w:rsidRDefault="00A870EF" w:rsidP="000A71B3">
            <w:pPr>
              <w:pStyle w:val="TableText"/>
            </w:pPr>
            <w:r w:rsidRPr="00AD0C30">
              <w:t>QueryKey</w:t>
            </w:r>
          </w:p>
        </w:tc>
        <w:tc>
          <w:tcPr>
            <w:tcW w:w="2126" w:type="dxa"/>
            <w:tcBorders>
              <w:top w:val="single" w:sz="4" w:space="0" w:color="auto"/>
              <w:left w:val="single" w:sz="4" w:space="0" w:color="auto"/>
              <w:bottom w:val="single" w:sz="4" w:space="0" w:color="auto"/>
              <w:right w:val="single" w:sz="4" w:space="0" w:color="auto"/>
            </w:tcBorders>
          </w:tcPr>
          <w:p w14:paraId="3F053E8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73CB1A9" w14:textId="77777777" w:rsidR="00A870EF" w:rsidRPr="00AD0C30" w:rsidRDefault="00A870EF" w:rsidP="000A71B3">
            <w:pPr>
              <w:pStyle w:val="TableText"/>
            </w:pPr>
            <w:r w:rsidRPr="00AD0C30">
              <w:t xml:space="preserve">Unique ID of the query defined by the </w:t>
            </w:r>
            <w:r w:rsidRPr="00AD0C30">
              <w:rPr>
                <w:szCs w:val="24"/>
              </w:rPr>
              <w:t>SAP server</w:t>
            </w:r>
          </w:p>
        </w:tc>
      </w:tr>
      <w:tr w:rsidR="00A870EF" w:rsidRPr="00AD0C30" w14:paraId="72D17679" w14:textId="77777777" w:rsidTr="000A71B3">
        <w:tc>
          <w:tcPr>
            <w:tcW w:w="2132" w:type="dxa"/>
            <w:tcBorders>
              <w:top w:val="single" w:sz="4" w:space="0" w:color="auto"/>
              <w:left w:val="single" w:sz="4" w:space="0" w:color="auto"/>
              <w:bottom w:val="single" w:sz="4" w:space="0" w:color="auto"/>
              <w:right w:val="single" w:sz="4" w:space="0" w:color="auto"/>
            </w:tcBorders>
          </w:tcPr>
          <w:p w14:paraId="6EFEC114"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3E420FBB"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07624F54" w14:textId="77777777" w:rsidR="00A870EF" w:rsidRPr="00AD0C30" w:rsidRDefault="00A870EF" w:rsidP="000A71B3">
            <w:pPr>
              <w:pStyle w:val="TableText"/>
            </w:pPr>
            <w:r w:rsidRPr="00AD0C30">
              <w:t>0 – ok</w:t>
            </w:r>
          </w:p>
          <w:p w14:paraId="618A0D8C" w14:textId="77777777" w:rsidR="00A870EF" w:rsidRPr="00AD0C30" w:rsidRDefault="00A870EF" w:rsidP="000A71B3">
            <w:pPr>
              <w:pStyle w:val="TableText"/>
            </w:pPr>
            <w:r w:rsidRPr="00AD0C30">
              <w:t>1 – Wrong init row</w:t>
            </w:r>
          </w:p>
          <w:p w14:paraId="0836B15E" w14:textId="77777777" w:rsidR="00A870EF" w:rsidRPr="00AD0C30" w:rsidRDefault="00A870EF" w:rsidP="000A71B3">
            <w:pPr>
              <w:pStyle w:val="TableText"/>
            </w:pPr>
            <w:r w:rsidRPr="00AD0C30">
              <w:t>2 – Wrong rows number</w:t>
            </w:r>
          </w:p>
          <w:p w14:paraId="353F2024" w14:textId="77777777" w:rsidR="00A870EF" w:rsidRPr="00AD0C30" w:rsidRDefault="00A870EF" w:rsidP="000A71B3">
            <w:pPr>
              <w:pStyle w:val="TableText"/>
            </w:pPr>
            <w:r w:rsidRPr="00AD0C30">
              <w:t>3 – Wrong QueryID</w:t>
            </w:r>
          </w:p>
          <w:p w14:paraId="51C0D95F" w14:textId="77777777" w:rsidR="00A870EF" w:rsidRPr="00AD0C30" w:rsidRDefault="00A870EF" w:rsidP="000A71B3">
            <w:pPr>
              <w:pStyle w:val="TableText"/>
            </w:pPr>
            <w:r w:rsidRPr="00AD0C30">
              <w:t>4 – Generic error</w:t>
            </w:r>
          </w:p>
          <w:p w14:paraId="6E5FF89C" w14:textId="77777777" w:rsidR="00A870EF" w:rsidRPr="00AD0C30" w:rsidRDefault="00A870EF" w:rsidP="000A71B3">
            <w:pPr>
              <w:pStyle w:val="TableText"/>
            </w:pPr>
            <w:r w:rsidRPr="00AD0C30">
              <w:t>5 - Too many rows (This error is returned when the number of lines is greater than 1000)</w:t>
            </w:r>
          </w:p>
        </w:tc>
      </w:tr>
    </w:tbl>
    <w:p w14:paraId="68BAFF42" w14:textId="77777777" w:rsidR="00A870EF" w:rsidRPr="00AD0C30" w:rsidRDefault="00A870EF" w:rsidP="00A870EF">
      <w:pPr>
        <w:pStyle w:val="Heading3"/>
        <w:ind w:left="431"/>
      </w:pPr>
      <w:bookmarkStart w:id="1422" w:name="_Toc65991588"/>
      <w:bookmarkStart w:id="1423" w:name="_Toc68073984"/>
      <w:bookmarkStart w:id="1424" w:name="_Toc89766418"/>
      <w:bookmarkStart w:id="1425" w:name="_Toc92259022"/>
      <w:bookmarkStart w:id="1426" w:name="_Toc92279072"/>
      <w:bookmarkStart w:id="1427" w:name="_d2h_bmk__Toc65991588_102"/>
      <w:bookmarkStart w:id="1428" w:name="_d2h_bmk__Toc68073984_102"/>
      <w:bookmarkStart w:id="1429" w:name="_d2h_bmk__Toc89766418_102"/>
      <w:bookmarkStart w:id="1430" w:name="_d2h_bmk__Toc92259022_102"/>
      <w:bookmarkStart w:id="1431" w:name="_d2h_bmk__Toc92279072_102"/>
      <w:bookmarkStart w:id="1432" w:name="_d2h_bmk__Toc127635594_102"/>
      <w:bookmarkStart w:id="1433" w:name="_D2HTopic_611"/>
      <w:r w:rsidRPr="00AD0C30">
        <w:br w:type="page"/>
      </w:r>
      <w:bookmarkStart w:id="1434" w:name="_Toc85456753"/>
      <w:bookmarkStart w:id="1435" w:name="_Toc125987520"/>
      <w:r w:rsidRPr="00AD0C30">
        <w:lastRenderedPageBreak/>
        <w:t>SAPQueryRowsData</w:t>
      </w:r>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p>
    <w:p w14:paraId="68DF7831"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SAPQueryRowsData</w:t>
      </w:r>
      <w:r w:rsidRPr="00AD0C30">
        <w:t xml:space="preserve"> </w:t>
      </w:r>
      <w:r w:rsidRPr="00AD0C30">
        <w:rPr>
          <w:szCs w:val="24"/>
        </w:rPr>
        <w:t>PDU is sent by the SAP server to the SAP client with the query data.</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D4CEB74" w14:textId="77777777" w:rsidTr="000A71B3">
        <w:trPr>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6012DB3F"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4E71EBDC"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037226F3" w14:textId="77777777" w:rsidR="00A870EF" w:rsidRPr="00AD0C30" w:rsidRDefault="00A870EF" w:rsidP="000A71B3">
            <w:pPr>
              <w:pStyle w:val="TableHeading"/>
              <w:rPr>
                <w:lang w:val="fr-FR"/>
              </w:rPr>
            </w:pPr>
            <w:r w:rsidRPr="00AD0C30">
              <w:rPr>
                <w:lang w:val="fr-FR"/>
              </w:rPr>
              <w:t>DESCRIPTION</w:t>
            </w:r>
          </w:p>
        </w:tc>
      </w:tr>
      <w:tr w:rsidR="00A870EF" w:rsidRPr="00AD0C30" w14:paraId="051810CB" w14:textId="77777777" w:rsidTr="000A71B3">
        <w:tc>
          <w:tcPr>
            <w:tcW w:w="2132" w:type="dxa"/>
            <w:tcBorders>
              <w:top w:val="single" w:sz="4" w:space="0" w:color="auto"/>
              <w:left w:val="single" w:sz="4" w:space="0" w:color="auto"/>
              <w:bottom w:val="single" w:sz="4" w:space="0" w:color="auto"/>
              <w:right w:val="single" w:sz="4" w:space="0" w:color="auto"/>
            </w:tcBorders>
          </w:tcPr>
          <w:p w14:paraId="1AF19D4E"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422C7CD9"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3FBE5D8F" w14:textId="77777777" w:rsidR="00A870EF" w:rsidRPr="00AD0C30" w:rsidRDefault="00A870EF" w:rsidP="000A71B3">
            <w:pPr>
              <w:pStyle w:val="TableText"/>
            </w:pPr>
            <w:r w:rsidRPr="00AD0C30">
              <w:t>Type of the SAP PDU. Must be 244.</w:t>
            </w:r>
          </w:p>
        </w:tc>
      </w:tr>
      <w:tr w:rsidR="00A870EF" w:rsidRPr="00AD0C30" w14:paraId="65FB499C" w14:textId="77777777" w:rsidTr="000A71B3">
        <w:tc>
          <w:tcPr>
            <w:tcW w:w="2132" w:type="dxa"/>
            <w:tcBorders>
              <w:top w:val="single" w:sz="4" w:space="0" w:color="auto"/>
              <w:left w:val="single" w:sz="4" w:space="0" w:color="auto"/>
              <w:bottom w:val="single" w:sz="4" w:space="0" w:color="auto"/>
              <w:right w:val="single" w:sz="4" w:space="0" w:color="auto"/>
            </w:tcBorders>
          </w:tcPr>
          <w:p w14:paraId="0748E70F" w14:textId="77777777" w:rsidR="00A870EF" w:rsidRPr="00AD0C30" w:rsidRDefault="00A870EF" w:rsidP="000A71B3">
            <w:pPr>
              <w:pStyle w:val="TableText"/>
            </w:pPr>
            <w:r w:rsidRPr="00AD0C30">
              <w:t>QueryKey</w:t>
            </w:r>
          </w:p>
        </w:tc>
        <w:tc>
          <w:tcPr>
            <w:tcW w:w="2126" w:type="dxa"/>
            <w:tcBorders>
              <w:top w:val="single" w:sz="4" w:space="0" w:color="auto"/>
              <w:left w:val="single" w:sz="4" w:space="0" w:color="auto"/>
              <w:bottom w:val="single" w:sz="4" w:space="0" w:color="auto"/>
              <w:right w:val="single" w:sz="4" w:space="0" w:color="auto"/>
            </w:tcBorders>
          </w:tcPr>
          <w:p w14:paraId="12D4DD7A"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B415F8D" w14:textId="77777777" w:rsidR="00A870EF" w:rsidRPr="00AD0C30" w:rsidRDefault="00A870EF" w:rsidP="000A71B3">
            <w:pPr>
              <w:pStyle w:val="TableText"/>
            </w:pPr>
            <w:r w:rsidRPr="00AD0C30">
              <w:t xml:space="preserve">Unique ID of the query defined by the </w:t>
            </w:r>
            <w:r w:rsidRPr="00AD0C30">
              <w:rPr>
                <w:szCs w:val="24"/>
              </w:rPr>
              <w:t>SAP server</w:t>
            </w:r>
          </w:p>
        </w:tc>
      </w:tr>
      <w:tr w:rsidR="00A870EF" w:rsidRPr="00AD0C30" w14:paraId="3C94A356" w14:textId="77777777" w:rsidTr="000A71B3">
        <w:tc>
          <w:tcPr>
            <w:tcW w:w="2132" w:type="dxa"/>
            <w:tcBorders>
              <w:top w:val="single" w:sz="4" w:space="0" w:color="auto"/>
              <w:left w:val="single" w:sz="4" w:space="0" w:color="auto"/>
              <w:bottom w:val="single" w:sz="4" w:space="0" w:color="auto"/>
              <w:right w:val="single" w:sz="4" w:space="0" w:color="auto"/>
            </w:tcBorders>
          </w:tcPr>
          <w:p w14:paraId="7443D802" w14:textId="77777777" w:rsidR="00A870EF" w:rsidRPr="00AD0C30" w:rsidRDefault="00A870EF" w:rsidP="000A71B3">
            <w:pPr>
              <w:pStyle w:val="TableText"/>
            </w:pPr>
            <w:r w:rsidRPr="00AD0C30">
              <w:t>RowNumber</w:t>
            </w:r>
          </w:p>
        </w:tc>
        <w:tc>
          <w:tcPr>
            <w:tcW w:w="2126" w:type="dxa"/>
            <w:tcBorders>
              <w:top w:val="single" w:sz="4" w:space="0" w:color="auto"/>
              <w:left w:val="single" w:sz="4" w:space="0" w:color="auto"/>
              <w:bottom w:val="single" w:sz="4" w:space="0" w:color="auto"/>
              <w:right w:val="single" w:sz="4" w:space="0" w:color="auto"/>
            </w:tcBorders>
          </w:tcPr>
          <w:p w14:paraId="69C2CBF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117E40C" w14:textId="77777777" w:rsidR="00A870EF" w:rsidRPr="00AD0C30" w:rsidRDefault="00A870EF" w:rsidP="000A71B3">
            <w:pPr>
              <w:pStyle w:val="TableText"/>
            </w:pPr>
            <w:r w:rsidRPr="00AD0C30">
              <w:t>Row number of the data in the subset</w:t>
            </w:r>
          </w:p>
        </w:tc>
      </w:tr>
      <w:tr w:rsidR="00A870EF" w:rsidRPr="00AD0C30" w14:paraId="318474EA" w14:textId="77777777" w:rsidTr="000A71B3">
        <w:tc>
          <w:tcPr>
            <w:tcW w:w="2132" w:type="dxa"/>
            <w:tcBorders>
              <w:top w:val="single" w:sz="4" w:space="0" w:color="auto"/>
              <w:left w:val="single" w:sz="4" w:space="0" w:color="auto"/>
              <w:bottom w:val="single" w:sz="4" w:space="0" w:color="auto"/>
              <w:right w:val="single" w:sz="4" w:space="0" w:color="auto"/>
            </w:tcBorders>
          </w:tcPr>
          <w:p w14:paraId="2D4AE133" w14:textId="77777777" w:rsidR="00A870EF" w:rsidRPr="00AD0C30" w:rsidRDefault="00A870EF" w:rsidP="000A71B3">
            <w:pPr>
              <w:pStyle w:val="TableText"/>
            </w:pPr>
            <w:r w:rsidRPr="00AD0C30">
              <w:t>QueryDataClassID</w:t>
            </w:r>
          </w:p>
        </w:tc>
        <w:tc>
          <w:tcPr>
            <w:tcW w:w="2126" w:type="dxa"/>
            <w:tcBorders>
              <w:top w:val="single" w:sz="4" w:space="0" w:color="auto"/>
              <w:left w:val="single" w:sz="4" w:space="0" w:color="auto"/>
              <w:bottom w:val="single" w:sz="4" w:space="0" w:color="auto"/>
              <w:right w:val="single" w:sz="4" w:space="0" w:color="auto"/>
            </w:tcBorders>
          </w:tcPr>
          <w:p w14:paraId="2CAE3BE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333C75EB" w14:textId="77777777" w:rsidR="00A870EF" w:rsidRPr="00AD0C30" w:rsidRDefault="00A870EF" w:rsidP="000A71B3">
            <w:pPr>
              <w:pStyle w:val="TableText"/>
            </w:pPr>
            <w:r w:rsidRPr="00AD0C30">
              <w:t xml:space="preserve">Identifies the data structure of the </w:t>
            </w:r>
            <w:r w:rsidRPr="00AD0C30">
              <w:rPr>
                <w:i/>
                <w:iCs/>
              </w:rPr>
              <w:t>Data</w:t>
            </w:r>
            <w:r w:rsidRPr="00AD0C30">
              <w:t xml:space="preserve"> field</w:t>
            </w:r>
          </w:p>
        </w:tc>
      </w:tr>
      <w:tr w:rsidR="00A870EF" w:rsidRPr="00AD0C30" w14:paraId="367A7582" w14:textId="77777777" w:rsidTr="000A71B3">
        <w:tc>
          <w:tcPr>
            <w:tcW w:w="2132" w:type="dxa"/>
            <w:tcBorders>
              <w:top w:val="single" w:sz="4" w:space="0" w:color="auto"/>
              <w:left w:val="single" w:sz="4" w:space="0" w:color="auto"/>
              <w:bottom w:val="single" w:sz="4" w:space="0" w:color="auto"/>
              <w:right w:val="single" w:sz="4" w:space="0" w:color="auto"/>
            </w:tcBorders>
          </w:tcPr>
          <w:p w14:paraId="418605DB" w14:textId="77777777" w:rsidR="00A870EF" w:rsidRPr="00AD0C30" w:rsidRDefault="00A870EF" w:rsidP="000A71B3">
            <w:pPr>
              <w:pStyle w:val="TableText"/>
            </w:pPr>
            <w:r w:rsidRPr="00AD0C30">
              <w:rPr>
                <w:b/>
              </w:rPr>
              <w:t>Data</w:t>
            </w:r>
          </w:p>
        </w:tc>
        <w:tc>
          <w:tcPr>
            <w:tcW w:w="2126" w:type="dxa"/>
            <w:tcBorders>
              <w:top w:val="single" w:sz="4" w:space="0" w:color="auto"/>
              <w:left w:val="single" w:sz="4" w:space="0" w:color="auto"/>
              <w:bottom w:val="single" w:sz="4" w:space="0" w:color="auto"/>
              <w:right w:val="single" w:sz="4" w:space="0" w:color="auto"/>
            </w:tcBorders>
          </w:tcPr>
          <w:p w14:paraId="4D9B7C06" w14:textId="77777777" w:rsidR="00A870EF" w:rsidRPr="00AD0C30" w:rsidRDefault="00A870EF" w:rsidP="000A71B3">
            <w:pPr>
              <w:pStyle w:val="TableText"/>
            </w:pPr>
          </w:p>
        </w:tc>
        <w:tc>
          <w:tcPr>
            <w:tcW w:w="4820" w:type="dxa"/>
            <w:tcBorders>
              <w:top w:val="single" w:sz="4" w:space="0" w:color="auto"/>
              <w:left w:val="single" w:sz="4" w:space="0" w:color="auto"/>
              <w:bottom w:val="single" w:sz="4" w:space="0" w:color="auto"/>
              <w:right w:val="single" w:sz="4" w:space="0" w:color="auto"/>
            </w:tcBorders>
          </w:tcPr>
          <w:p w14:paraId="60F1C75F" w14:textId="77777777" w:rsidR="00A870EF" w:rsidRPr="00AD0C30" w:rsidRDefault="00A870EF" w:rsidP="000A71B3">
            <w:pPr>
              <w:pStyle w:val="TableText"/>
            </w:pPr>
            <w:r w:rsidRPr="00AD0C30">
              <w:t>Data transparent for the Application layer and belonging to the market layer</w:t>
            </w:r>
          </w:p>
        </w:tc>
      </w:tr>
    </w:tbl>
    <w:p w14:paraId="12FAC895" w14:textId="77777777" w:rsidR="00A870EF" w:rsidRPr="00AD0C30" w:rsidRDefault="00A870EF" w:rsidP="00A870EF">
      <w:pPr>
        <w:pStyle w:val="Heading3"/>
        <w:ind w:left="431"/>
      </w:pPr>
      <w:bookmarkStart w:id="1436" w:name="_Toc65991589"/>
      <w:bookmarkStart w:id="1437" w:name="_Toc68073985"/>
      <w:bookmarkStart w:id="1438" w:name="_Toc89766419"/>
      <w:bookmarkStart w:id="1439" w:name="_Toc92259023"/>
      <w:bookmarkStart w:id="1440" w:name="_Toc92279073"/>
      <w:bookmarkStart w:id="1441" w:name="_d2h_bmk__Toc65991589_102"/>
      <w:bookmarkStart w:id="1442" w:name="_d2h_bmk__Toc68073985_102"/>
      <w:bookmarkStart w:id="1443" w:name="_d2h_bmk__Toc89766419_102"/>
      <w:bookmarkStart w:id="1444" w:name="_d2h_bmk__Toc92259023_102"/>
      <w:bookmarkStart w:id="1445" w:name="_d2h_bmk__Toc92279073_102"/>
      <w:bookmarkStart w:id="1446" w:name="_d2h_bmk__Toc127635595_102"/>
      <w:bookmarkStart w:id="1447" w:name="_D2HTopic_612"/>
      <w:bookmarkStart w:id="1448" w:name="_Toc85456754"/>
      <w:bookmarkStart w:id="1449" w:name="_Toc125987521"/>
      <w:r w:rsidRPr="00AD0C30">
        <w:t>SAPQueryRowsEnd</w:t>
      </w:r>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p>
    <w:p w14:paraId="39EDB321"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SAPQueryRowsEnd</w:t>
      </w:r>
      <w:r w:rsidRPr="00AD0C30">
        <w:rPr>
          <w:szCs w:val="24"/>
        </w:rPr>
        <w:t xml:space="preserve"> PDU is sent by the SAP server to the SAP client and indicates the end of the transmission of the query data. This PDU is also sent when the query is closed on request by the client.</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0D6F9396"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6EFDB8E6"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16AB4D70"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44C67B28" w14:textId="77777777" w:rsidR="00A870EF" w:rsidRPr="00AD0C30" w:rsidRDefault="00A870EF" w:rsidP="000A71B3">
            <w:pPr>
              <w:pStyle w:val="TableHeading"/>
              <w:rPr>
                <w:lang w:val="fr-FR"/>
              </w:rPr>
            </w:pPr>
            <w:r w:rsidRPr="00AD0C30">
              <w:rPr>
                <w:lang w:val="fr-FR"/>
              </w:rPr>
              <w:t>DESCRIPTION</w:t>
            </w:r>
          </w:p>
        </w:tc>
      </w:tr>
      <w:tr w:rsidR="00A870EF" w:rsidRPr="00AD0C30" w14:paraId="33A22D67" w14:textId="77777777" w:rsidTr="000A71B3">
        <w:tc>
          <w:tcPr>
            <w:tcW w:w="2132" w:type="dxa"/>
            <w:tcBorders>
              <w:top w:val="single" w:sz="4" w:space="0" w:color="auto"/>
              <w:left w:val="single" w:sz="4" w:space="0" w:color="auto"/>
              <w:bottom w:val="single" w:sz="4" w:space="0" w:color="auto"/>
              <w:right w:val="single" w:sz="4" w:space="0" w:color="auto"/>
            </w:tcBorders>
          </w:tcPr>
          <w:p w14:paraId="0C7DA41B"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4B0D65A4"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5C012981" w14:textId="77777777" w:rsidR="00A870EF" w:rsidRPr="00AD0C30" w:rsidRDefault="00A870EF" w:rsidP="000A71B3">
            <w:pPr>
              <w:pStyle w:val="TableText"/>
            </w:pPr>
            <w:r w:rsidRPr="00AD0C30">
              <w:t>Type of the SAP PDU. Must be 245.</w:t>
            </w:r>
          </w:p>
        </w:tc>
      </w:tr>
      <w:tr w:rsidR="00A870EF" w:rsidRPr="00AD0C30" w14:paraId="0F946039" w14:textId="77777777" w:rsidTr="000A71B3">
        <w:tc>
          <w:tcPr>
            <w:tcW w:w="2132" w:type="dxa"/>
            <w:tcBorders>
              <w:top w:val="single" w:sz="4" w:space="0" w:color="auto"/>
              <w:left w:val="single" w:sz="4" w:space="0" w:color="auto"/>
              <w:bottom w:val="single" w:sz="4" w:space="0" w:color="auto"/>
              <w:right w:val="single" w:sz="4" w:space="0" w:color="auto"/>
            </w:tcBorders>
          </w:tcPr>
          <w:p w14:paraId="6FB4A5B3" w14:textId="77777777" w:rsidR="00A870EF" w:rsidRPr="00AD0C30" w:rsidRDefault="00A870EF" w:rsidP="000A71B3">
            <w:pPr>
              <w:pStyle w:val="TableText"/>
            </w:pPr>
            <w:r w:rsidRPr="00AD0C30">
              <w:t>QueryKey</w:t>
            </w:r>
          </w:p>
        </w:tc>
        <w:tc>
          <w:tcPr>
            <w:tcW w:w="2126" w:type="dxa"/>
            <w:tcBorders>
              <w:top w:val="single" w:sz="4" w:space="0" w:color="auto"/>
              <w:left w:val="single" w:sz="4" w:space="0" w:color="auto"/>
              <w:bottom w:val="single" w:sz="4" w:space="0" w:color="auto"/>
              <w:right w:val="single" w:sz="4" w:space="0" w:color="auto"/>
            </w:tcBorders>
          </w:tcPr>
          <w:p w14:paraId="0045C9B4"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1057B3AB" w14:textId="77777777" w:rsidR="00A870EF" w:rsidRPr="00AD0C30" w:rsidRDefault="00A870EF" w:rsidP="000A71B3">
            <w:pPr>
              <w:pStyle w:val="TableText"/>
            </w:pPr>
            <w:r w:rsidRPr="00AD0C30">
              <w:t xml:space="preserve">Unique ID of the query defined by the </w:t>
            </w:r>
            <w:r w:rsidRPr="00AD0C30">
              <w:rPr>
                <w:szCs w:val="24"/>
              </w:rPr>
              <w:t>SAP server</w:t>
            </w:r>
          </w:p>
        </w:tc>
      </w:tr>
      <w:tr w:rsidR="00A870EF" w:rsidRPr="00AD0C30" w14:paraId="182E59BF" w14:textId="77777777" w:rsidTr="000A71B3">
        <w:tc>
          <w:tcPr>
            <w:tcW w:w="2132" w:type="dxa"/>
            <w:tcBorders>
              <w:top w:val="single" w:sz="4" w:space="0" w:color="auto"/>
              <w:left w:val="single" w:sz="4" w:space="0" w:color="auto"/>
              <w:bottom w:val="single" w:sz="4" w:space="0" w:color="auto"/>
              <w:right w:val="single" w:sz="4" w:space="0" w:color="auto"/>
            </w:tcBorders>
          </w:tcPr>
          <w:p w14:paraId="4A3C15EC" w14:textId="77777777" w:rsidR="00A870EF" w:rsidRPr="00AD0C30" w:rsidRDefault="00A870EF" w:rsidP="000A71B3">
            <w:pPr>
              <w:pStyle w:val="TableText"/>
            </w:pPr>
            <w:r w:rsidRPr="00AD0C30">
              <w:t>ErrorCode</w:t>
            </w:r>
          </w:p>
        </w:tc>
        <w:tc>
          <w:tcPr>
            <w:tcW w:w="2126" w:type="dxa"/>
            <w:tcBorders>
              <w:top w:val="single" w:sz="4" w:space="0" w:color="auto"/>
              <w:left w:val="single" w:sz="4" w:space="0" w:color="auto"/>
              <w:bottom w:val="single" w:sz="4" w:space="0" w:color="auto"/>
              <w:right w:val="single" w:sz="4" w:space="0" w:color="auto"/>
            </w:tcBorders>
          </w:tcPr>
          <w:p w14:paraId="7E21D900"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738ED859" w14:textId="77777777" w:rsidR="00A870EF" w:rsidRPr="00AD0C30" w:rsidRDefault="00A870EF" w:rsidP="000A71B3">
            <w:pPr>
              <w:pStyle w:val="TableText"/>
            </w:pPr>
            <w:r w:rsidRPr="00AD0C30">
              <w:t>0 – Query terminated correctly</w:t>
            </w:r>
          </w:p>
          <w:p w14:paraId="4A0EB835" w14:textId="77777777" w:rsidR="00A870EF" w:rsidRPr="00AD0C30" w:rsidRDefault="00A870EF" w:rsidP="000A71B3">
            <w:pPr>
              <w:pStyle w:val="TableText"/>
            </w:pPr>
            <w:r w:rsidRPr="00AD0C30">
              <w:t>1 – Query terminated by a system error</w:t>
            </w:r>
          </w:p>
          <w:p w14:paraId="31BD960E" w14:textId="77777777" w:rsidR="00A870EF" w:rsidRPr="00AD0C30" w:rsidRDefault="00A870EF" w:rsidP="000A71B3">
            <w:pPr>
              <w:pStyle w:val="TableText"/>
            </w:pPr>
            <w:r w:rsidRPr="00AD0C30">
              <w:t>2 – Query terminated by AliveTimeout</w:t>
            </w:r>
          </w:p>
          <w:p w14:paraId="513277E4" w14:textId="77777777" w:rsidR="00A870EF" w:rsidRPr="00AD0C30" w:rsidRDefault="00A870EF" w:rsidP="000A71B3">
            <w:pPr>
              <w:pStyle w:val="TableText"/>
            </w:pPr>
            <w:r w:rsidRPr="00AD0C30">
              <w:t xml:space="preserve">3 – Query terminated on request by the </w:t>
            </w:r>
            <w:r w:rsidRPr="00AD0C30">
              <w:rPr>
                <w:szCs w:val="24"/>
              </w:rPr>
              <w:t>client</w:t>
            </w:r>
          </w:p>
        </w:tc>
      </w:tr>
    </w:tbl>
    <w:p w14:paraId="4535A7CA" w14:textId="77777777" w:rsidR="00A870EF" w:rsidRPr="00AD0C30" w:rsidRDefault="00A870EF" w:rsidP="00A870EF">
      <w:pPr>
        <w:pStyle w:val="Heading3"/>
        <w:ind w:left="431"/>
      </w:pPr>
      <w:bookmarkStart w:id="1450" w:name="_Toc65991590"/>
      <w:bookmarkStart w:id="1451" w:name="_Toc68073986"/>
      <w:bookmarkStart w:id="1452" w:name="_Toc89766420"/>
      <w:bookmarkStart w:id="1453" w:name="_Toc92259024"/>
      <w:bookmarkStart w:id="1454" w:name="_Toc92279074"/>
      <w:bookmarkStart w:id="1455" w:name="_d2h_bmk__Toc65991590_102"/>
      <w:bookmarkStart w:id="1456" w:name="_d2h_bmk__Toc68073986_102"/>
      <w:bookmarkStart w:id="1457" w:name="_d2h_bmk__Toc89766420_102"/>
      <w:bookmarkStart w:id="1458" w:name="_d2h_bmk__Toc92259024_102"/>
      <w:bookmarkStart w:id="1459" w:name="_d2h_bmk__Toc92279074_102"/>
      <w:bookmarkStart w:id="1460" w:name="_d2h_bmk__Toc127635596_102"/>
      <w:bookmarkStart w:id="1461" w:name="_D2HTopic_613"/>
      <w:bookmarkStart w:id="1462" w:name="_Toc85456755"/>
      <w:bookmarkStart w:id="1463" w:name="_Toc125987522"/>
      <w:r w:rsidRPr="00AD0C30">
        <w:t>SAPQueryDestroyReq</w:t>
      </w:r>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p>
    <w:p w14:paraId="3672BB16"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SAPQueryDestroyReq</w:t>
      </w:r>
      <w:r w:rsidRPr="00AD0C30">
        <w:t xml:space="preserve"> </w:t>
      </w:r>
      <w:r w:rsidRPr="00AD0C30">
        <w:rPr>
          <w:szCs w:val="24"/>
        </w:rPr>
        <w:t>PDU is sent by the SAP client to the SAP server to request the closure of a query.</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441E65B2" w14:textId="77777777" w:rsidTr="000A71B3">
        <w:tc>
          <w:tcPr>
            <w:tcW w:w="2132" w:type="dxa"/>
            <w:tcBorders>
              <w:top w:val="single" w:sz="4" w:space="0" w:color="auto"/>
              <w:left w:val="single" w:sz="4" w:space="0" w:color="auto"/>
              <w:bottom w:val="single" w:sz="4" w:space="0" w:color="auto"/>
              <w:right w:val="single" w:sz="4" w:space="0" w:color="auto"/>
            </w:tcBorders>
            <w:shd w:val="clear" w:color="auto" w:fill="CCCCCC"/>
          </w:tcPr>
          <w:p w14:paraId="6A801880"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4F38DAB7"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532B6DC1" w14:textId="77777777" w:rsidR="00A870EF" w:rsidRPr="00AD0C30" w:rsidRDefault="00A870EF" w:rsidP="000A71B3">
            <w:pPr>
              <w:pStyle w:val="TableHeading"/>
              <w:rPr>
                <w:lang w:val="fr-FR"/>
              </w:rPr>
            </w:pPr>
            <w:r w:rsidRPr="00AD0C30">
              <w:rPr>
                <w:lang w:val="fr-FR"/>
              </w:rPr>
              <w:t>DESCRIPTION</w:t>
            </w:r>
          </w:p>
        </w:tc>
      </w:tr>
      <w:tr w:rsidR="00A870EF" w:rsidRPr="00AD0C30" w14:paraId="025FB71D" w14:textId="77777777" w:rsidTr="000A71B3">
        <w:tc>
          <w:tcPr>
            <w:tcW w:w="2132" w:type="dxa"/>
            <w:tcBorders>
              <w:top w:val="single" w:sz="4" w:space="0" w:color="auto"/>
              <w:left w:val="single" w:sz="4" w:space="0" w:color="auto"/>
              <w:bottom w:val="single" w:sz="4" w:space="0" w:color="auto"/>
              <w:right w:val="single" w:sz="4" w:space="0" w:color="auto"/>
            </w:tcBorders>
          </w:tcPr>
          <w:p w14:paraId="5D303CAC"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1E94789D"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0E3E89D" w14:textId="77777777" w:rsidR="00A870EF" w:rsidRPr="00AD0C30" w:rsidRDefault="00A870EF" w:rsidP="000A71B3">
            <w:pPr>
              <w:pStyle w:val="TableText"/>
            </w:pPr>
            <w:r w:rsidRPr="00AD0C30">
              <w:t>Type of the SAP PDU. Must be 246.</w:t>
            </w:r>
          </w:p>
        </w:tc>
      </w:tr>
      <w:tr w:rsidR="00A870EF" w:rsidRPr="00AD0C30" w14:paraId="08319DFC" w14:textId="77777777" w:rsidTr="000A71B3">
        <w:tc>
          <w:tcPr>
            <w:tcW w:w="2132" w:type="dxa"/>
            <w:tcBorders>
              <w:top w:val="single" w:sz="4" w:space="0" w:color="auto"/>
              <w:left w:val="single" w:sz="4" w:space="0" w:color="auto"/>
              <w:bottom w:val="single" w:sz="4" w:space="0" w:color="auto"/>
              <w:right w:val="single" w:sz="4" w:space="0" w:color="auto"/>
            </w:tcBorders>
          </w:tcPr>
          <w:p w14:paraId="2D00927A"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0A001BFB"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13E2581" w14:textId="77777777" w:rsidR="00A870EF" w:rsidRPr="00AD0C30" w:rsidRDefault="00A870EF" w:rsidP="000A71B3">
            <w:pPr>
              <w:pStyle w:val="TableText"/>
            </w:pPr>
            <w:r w:rsidRPr="00AD0C30">
              <w:t xml:space="preserve">Request ID. Specified by the SAP client, it will be returned unchanged by the SAP Server in the related </w:t>
            </w:r>
            <w:r w:rsidRPr="00AD0C30">
              <w:rPr>
                <w:b/>
                <w:bCs/>
              </w:rPr>
              <w:t>SAPQueryDestroyRes</w:t>
            </w:r>
            <w:r w:rsidRPr="00AD0C30">
              <w:t xml:space="preserve"> </w:t>
            </w:r>
            <w:r w:rsidRPr="00AD0C30">
              <w:rPr>
                <w:szCs w:val="24"/>
              </w:rPr>
              <w:t>PDU</w:t>
            </w:r>
            <w:r w:rsidRPr="00AD0C30">
              <w:t>.</w:t>
            </w:r>
          </w:p>
        </w:tc>
      </w:tr>
      <w:tr w:rsidR="00A870EF" w:rsidRPr="00AD0C30" w14:paraId="602B82E7" w14:textId="77777777" w:rsidTr="000A71B3">
        <w:tc>
          <w:tcPr>
            <w:tcW w:w="2132" w:type="dxa"/>
            <w:tcBorders>
              <w:top w:val="single" w:sz="4" w:space="0" w:color="auto"/>
              <w:left w:val="single" w:sz="4" w:space="0" w:color="auto"/>
              <w:bottom w:val="single" w:sz="4" w:space="0" w:color="auto"/>
              <w:right w:val="single" w:sz="4" w:space="0" w:color="auto"/>
            </w:tcBorders>
          </w:tcPr>
          <w:p w14:paraId="72867109" w14:textId="77777777" w:rsidR="00A870EF" w:rsidRPr="00AD0C30" w:rsidRDefault="00A870EF" w:rsidP="000A71B3">
            <w:pPr>
              <w:pStyle w:val="TableText"/>
            </w:pPr>
            <w:r w:rsidRPr="00AD0C30">
              <w:t>QueryKey</w:t>
            </w:r>
          </w:p>
        </w:tc>
        <w:tc>
          <w:tcPr>
            <w:tcW w:w="2126" w:type="dxa"/>
            <w:tcBorders>
              <w:top w:val="single" w:sz="4" w:space="0" w:color="auto"/>
              <w:left w:val="single" w:sz="4" w:space="0" w:color="auto"/>
              <w:bottom w:val="single" w:sz="4" w:space="0" w:color="auto"/>
              <w:right w:val="single" w:sz="4" w:space="0" w:color="auto"/>
            </w:tcBorders>
          </w:tcPr>
          <w:p w14:paraId="2AAB51B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096AC59B" w14:textId="77777777" w:rsidR="00A870EF" w:rsidRPr="00AD0C30" w:rsidRDefault="00A870EF" w:rsidP="000A71B3">
            <w:pPr>
              <w:pStyle w:val="TableText"/>
            </w:pPr>
            <w:r w:rsidRPr="00AD0C30">
              <w:t>Unique ID of the query defined by the SAP Server</w:t>
            </w:r>
          </w:p>
        </w:tc>
      </w:tr>
    </w:tbl>
    <w:p w14:paraId="0049CF95" w14:textId="77777777" w:rsidR="00A870EF" w:rsidRPr="00AD0C30" w:rsidRDefault="00A870EF" w:rsidP="00A870EF">
      <w:pPr>
        <w:pStyle w:val="Heading3"/>
        <w:ind w:left="431"/>
      </w:pPr>
      <w:bookmarkStart w:id="1464" w:name="_Toc65991591"/>
      <w:bookmarkStart w:id="1465" w:name="_Toc68073987"/>
      <w:bookmarkStart w:id="1466" w:name="_Toc89766421"/>
      <w:bookmarkStart w:id="1467" w:name="_Toc92259025"/>
      <w:bookmarkStart w:id="1468" w:name="_Toc92279075"/>
      <w:bookmarkStart w:id="1469" w:name="_d2h_bmk__Toc65991591_102"/>
      <w:bookmarkStart w:id="1470" w:name="_d2h_bmk__Toc68073987_102"/>
      <w:bookmarkStart w:id="1471" w:name="_d2h_bmk__Toc89766421_102"/>
      <w:bookmarkStart w:id="1472" w:name="_d2h_bmk__Toc92259025_102"/>
      <w:bookmarkStart w:id="1473" w:name="_d2h_bmk__Toc92279075_102"/>
      <w:bookmarkStart w:id="1474" w:name="_d2h_bmk__Toc127635597_102"/>
      <w:bookmarkStart w:id="1475" w:name="_D2HTopic_614"/>
      <w:r w:rsidRPr="00AD0C30">
        <w:br w:type="page"/>
      </w:r>
      <w:bookmarkStart w:id="1476" w:name="_Toc85456756"/>
      <w:bookmarkStart w:id="1477" w:name="_Toc125987523"/>
      <w:r w:rsidRPr="00AD0C30">
        <w:lastRenderedPageBreak/>
        <w:t>SAPQueryDestroyRes</w:t>
      </w:r>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p>
    <w:p w14:paraId="2AAD3DAE" w14:textId="77777777" w:rsidR="00A870EF" w:rsidRPr="00AD0C30" w:rsidRDefault="00A870EF" w:rsidP="00A870EF">
      <w:pPr>
        <w:pStyle w:val="BodyText"/>
        <w:spacing w:after="115"/>
        <w:ind w:left="431"/>
        <w:rPr>
          <w:szCs w:val="24"/>
        </w:rPr>
      </w:pPr>
      <w:r w:rsidRPr="00AD0C30">
        <w:rPr>
          <w:szCs w:val="24"/>
        </w:rPr>
        <w:t xml:space="preserve">The </w:t>
      </w:r>
      <w:r w:rsidRPr="00AD0C30">
        <w:rPr>
          <w:b/>
          <w:bCs/>
        </w:rPr>
        <w:t>SAPQueryDestroyRes</w:t>
      </w:r>
      <w:r w:rsidRPr="00AD0C30">
        <w:t xml:space="preserve"> </w:t>
      </w:r>
      <w:r w:rsidRPr="00AD0C30">
        <w:rPr>
          <w:szCs w:val="24"/>
        </w:rPr>
        <w:t xml:space="preserve">PDU is sent by the SAP server to the SA client in response to a </w:t>
      </w:r>
      <w:r w:rsidRPr="00AD0C30">
        <w:rPr>
          <w:b/>
          <w:bCs/>
          <w:szCs w:val="24"/>
        </w:rPr>
        <w:t>SAPQueryDestroyReq</w:t>
      </w:r>
      <w:r w:rsidRPr="00AD0C30">
        <w:rPr>
          <w:szCs w:val="24"/>
        </w:rPr>
        <w:t xml:space="preserve"> PDU to communicate the result of the request to close the query.</w:t>
      </w:r>
    </w:p>
    <w:tbl>
      <w:tblPr>
        <w:tblW w:w="9078"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2"/>
        <w:gridCol w:w="2126"/>
        <w:gridCol w:w="4820"/>
      </w:tblGrid>
      <w:tr w:rsidR="00A870EF" w:rsidRPr="00AD0C30" w14:paraId="17C76D61" w14:textId="77777777" w:rsidTr="000A71B3">
        <w:trPr>
          <w:cantSplit/>
          <w:tblHeader/>
        </w:trPr>
        <w:tc>
          <w:tcPr>
            <w:tcW w:w="2132" w:type="dxa"/>
            <w:tcBorders>
              <w:top w:val="single" w:sz="4" w:space="0" w:color="auto"/>
              <w:left w:val="single" w:sz="4" w:space="0" w:color="auto"/>
              <w:bottom w:val="single" w:sz="4" w:space="0" w:color="auto"/>
              <w:right w:val="single" w:sz="4" w:space="0" w:color="auto"/>
            </w:tcBorders>
            <w:shd w:val="clear" w:color="auto" w:fill="CCCCCC"/>
          </w:tcPr>
          <w:p w14:paraId="5323F8AE" w14:textId="77777777" w:rsidR="00A870EF" w:rsidRPr="00AD0C30" w:rsidRDefault="00A870EF" w:rsidP="000A71B3">
            <w:pPr>
              <w:pStyle w:val="TableHeading"/>
            </w:pPr>
            <w:r w:rsidRPr="00AD0C30">
              <w:t>FIELD NAME</w:t>
            </w:r>
          </w:p>
        </w:tc>
        <w:tc>
          <w:tcPr>
            <w:tcW w:w="2126" w:type="dxa"/>
            <w:tcBorders>
              <w:top w:val="single" w:sz="4" w:space="0" w:color="auto"/>
              <w:left w:val="single" w:sz="4" w:space="0" w:color="auto"/>
              <w:bottom w:val="single" w:sz="4" w:space="0" w:color="auto"/>
              <w:right w:val="single" w:sz="4" w:space="0" w:color="auto"/>
            </w:tcBorders>
            <w:shd w:val="clear" w:color="auto" w:fill="CCCCCC"/>
          </w:tcPr>
          <w:p w14:paraId="2608037A" w14:textId="77777777" w:rsidR="00A870EF" w:rsidRPr="00AD0C30" w:rsidRDefault="00A870EF" w:rsidP="000A71B3">
            <w:pPr>
              <w:pStyle w:val="TableHeading"/>
            </w:pPr>
            <w:r w:rsidRPr="00AD0C30">
              <w:t>TYPE</w:t>
            </w:r>
          </w:p>
        </w:tc>
        <w:tc>
          <w:tcPr>
            <w:tcW w:w="4820" w:type="dxa"/>
            <w:tcBorders>
              <w:top w:val="single" w:sz="4" w:space="0" w:color="auto"/>
              <w:left w:val="single" w:sz="4" w:space="0" w:color="auto"/>
              <w:bottom w:val="single" w:sz="4" w:space="0" w:color="auto"/>
              <w:right w:val="single" w:sz="4" w:space="0" w:color="auto"/>
            </w:tcBorders>
            <w:shd w:val="clear" w:color="auto" w:fill="CCCCCC"/>
          </w:tcPr>
          <w:p w14:paraId="1C7A381D" w14:textId="77777777" w:rsidR="00A870EF" w:rsidRPr="00AD0C30" w:rsidRDefault="00A870EF" w:rsidP="000A71B3">
            <w:pPr>
              <w:pStyle w:val="TableHeading"/>
              <w:rPr>
                <w:lang w:val="fr-FR"/>
              </w:rPr>
            </w:pPr>
            <w:r w:rsidRPr="00AD0C30">
              <w:rPr>
                <w:lang w:val="fr-FR"/>
              </w:rPr>
              <w:t>DESCRIPTION</w:t>
            </w:r>
          </w:p>
        </w:tc>
      </w:tr>
      <w:tr w:rsidR="00A870EF" w:rsidRPr="00AD0C30" w14:paraId="49C35345"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58BBE898" w14:textId="77777777" w:rsidR="00A870EF" w:rsidRPr="00AD0C30" w:rsidRDefault="00A870EF" w:rsidP="000A71B3">
            <w:pPr>
              <w:pStyle w:val="TableText"/>
              <w:rPr>
                <w:lang w:val="fr-FR"/>
              </w:rPr>
            </w:pPr>
            <w:r w:rsidRPr="00AD0C30">
              <w:rPr>
                <w:lang w:val="fr-FR"/>
              </w:rPr>
              <w:t>MsgType</w:t>
            </w:r>
          </w:p>
        </w:tc>
        <w:tc>
          <w:tcPr>
            <w:tcW w:w="2126" w:type="dxa"/>
            <w:tcBorders>
              <w:top w:val="single" w:sz="4" w:space="0" w:color="auto"/>
              <w:left w:val="single" w:sz="4" w:space="0" w:color="auto"/>
              <w:bottom w:val="single" w:sz="4" w:space="0" w:color="auto"/>
              <w:right w:val="single" w:sz="4" w:space="0" w:color="auto"/>
            </w:tcBorders>
          </w:tcPr>
          <w:p w14:paraId="3BD6FE90" w14:textId="77777777" w:rsidR="00A870EF" w:rsidRPr="00AD0C30" w:rsidRDefault="00A870EF" w:rsidP="000A71B3">
            <w:pPr>
              <w:pStyle w:val="TableText"/>
              <w:rPr>
                <w:lang w:val="fr-FR"/>
              </w:rPr>
            </w:pPr>
            <w:r w:rsidRPr="00AD0C30">
              <w:rPr>
                <w:lang w:val="fr-FR"/>
              </w:rPr>
              <w:t>ULONG</w:t>
            </w:r>
          </w:p>
        </w:tc>
        <w:tc>
          <w:tcPr>
            <w:tcW w:w="4820" w:type="dxa"/>
            <w:tcBorders>
              <w:top w:val="single" w:sz="4" w:space="0" w:color="auto"/>
              <w:left w:val="single" w:sz="4" w:space="0" w:color="auto"/>
              <w:bottom w:val="single" w:sz="4" w:space="0" w:color="auto"/>
              <w:right w:val="single" w:sz="4" w:space="0" w:color="auto"/>
            </w:tcBorders>
          </w:tcPr>
          <w:p w14:paraId="41F0B101" w14:textId="77777777" w:rsidR="00A870EF" w:rsidRPr="00AD0C30" w:rsidRDefault="00A870EF" w:rsidP="000A71B3">
            <w:pPr>
              <w:pStyle w:val="TableText"/>
            </w:pPr>
            <w:r w:rsidRPr="00AD0C30">
              <w:t>Type of the SAP PDU. Must be 247.</w:t>
            </w:r>
          </w:p>
        </w:tc>
      </w:tr>
      <w:tr w:rsidR="00A870EF" w:rsidRPr="00AD0C30" w14:paraId="263A671E"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655E6B16" w14:textId="77777777" w:rsidR="00A870EF" w:rsidRPr="00AD0C30" w:rsidRDefault="00A870EF" w:rsidP="000A71B3">
            <w:pPr>
              <w:pStyle w:val="TableText"/>
            </w:pPr>
            <w:r w:rsidRPr="00AD0C30">
              <w:t>ReqID</w:t>
            </w:r>
          </w:p>
        </w:tc>
        <w:tc>
          <w:tcPr>
            <w:tcW w:w="2126" w:type="dxa"/>
            <w:tcBorders>
              <w:top w:val="single" w:sz="4" w:space="0" w:color="auto"/>
              <w:left w:val="single" w:sz="4" w:space="0" w:color="auto"/>
              <w:bottom w:val="single" w:sz="4" w:space="0" w:color="auto"/>
              <w:right w:val="single" w:sz="4" w:space="0" w:color="auto"/>
            </w:tcBorders>
          </w:tcPr>
          <w:p w14:paraId="723F0FD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784FBE09" w14:textId="77777777" w:rsidR="00A870EF" w:rsidRPr="00AD0C30" w:rsidRDefault="00A870EF" w:rsidP="000A71B3">
            <w:pPr>
              <w:pStyle w:val="TableText"/>
            </w:pPr>
            <w:r w:rsidRPr="00AD0C30">
              <w:t xml:space="preserve">Same value as that specified by the SAP client in the related </w:t>
            </w:r>
            <w:r w:rsidRPr="00AD0C30">
              <w:rPr>
                <w:b/>
                <w:bCs/>
              </w:rPr>
              <w:t>SAPQueryDestroyReq</w:t>
            </w:r>
            <w:r w:rsidRPr="00AD0C30">
              <w:t xml:space="preserve"> </w:t>
            </w:r>
            <w:r w:rsidRPr="00AD0C30">
              <w:rPr>
                <w:szCs w:val="24"/>
              </w:rPr>
              <w:t>PDU.</w:t>
            </w:r>
          </w:p>
        </w:tc>
      </w:tr>
      <w:tr w:rsidR="00A870EF" w:rsidRPr="00AD0C30" w14:paraId="7D680F65"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2992A984" w14:textId="77777777" w:rsidR="00A870EF" w:rsidRPr="00AD0C30" w:rsidRDefault="00A870EF" w:rsidP="000A71B3">
            <w:pPr>
              <w:pStyle w:val="TableText"/>
            </w:pPr>
            <w:r w:rsidRPr="00AD0C30">
              <w:t>QueryKey</w:t>
            </w:r>
          </w:p>
        </w:tc>
        <w:tc>
          <w:tcPr>
            <w:tcW w:w="2126" w:type="dxa"/>
            <w:tcBorders>
              <w:top w:val="single" w:sz="4" w:space="0" w:color="auto"/>
              <w:left w:val="single" w:sz="4" w:space="0" w:color="auto"/>
              <w:bottom w:val="single" w:sz="4" w:space="0" w:color="auto"/>
              <w:right w:val="single" w:sz="4" w:space="0" w:color="auto"/>
            </w:tcBorders>
          </w:tcPr>
          <w:p w14:paraId="7A7DE898" w14:textId="77777777" w:rsidR="00A870EF" w:rsidRPr="00AD0C30" w:rsidRDefault="00A870EF" w:rsidP="000A71B3">
            <w:pPr>
              <w:pStyle w:val="TableText"/>
            </w:pPr>
            <w:r w:rsidRPr="00AD0C30">
              <w:t>ULONG</w:t>
            </w:r>
          </w:p>
        </w:tc>
        <w:tc>
          <w:tcPr>
            <w:tcW w:w="4820" w:type="dxa"/>
            <w:tcBorders>
              <w:top w:val="single" w:sz="4" w:space="0" w:color="auto"/>
              <w:left w:val="single" w:sz="4" w:space="0" w:color="auto"/>
              <w:bottom w:val="single" w:sz="4" w:space="0" w:color="auto"/>
              <w:right w:val="single" w:sz="4" w:space="0" w:color="auto"/>
            </w:tcBorders>
          </w:tcPr>
          <w:p w14:paraId="4B50FF89" w14:textId="77777777" w:rsidR="00A870EF" w:rsidRPr="00AD0C30" w:rsidRDefault="00A870EF" w:rsidP="000A71B3">
            <w:pPr>
              <w:pStyle w:val="TableText"/>
            </w:pPr>
            <w:r w:rsidRPr="00AD0C30">
              <w:t xml:space="preserve">Unique ID of the query defined by the </w:t>
            </w:r>
            <w:r w:rsidRPr="00AD0C30">
              <w:rPr>
                <w:szCs w:val="24"/>
              </w:rPr>
              <w:t>SAP server</w:t>
            </w:r>
          </w:p>
        </w:tc>
      </w:tr>
      <w:tr w:rsidR="00A870EF" w:rsidRPr="00AD0C30" w14:paraId="6CB40075" w14:textId="77777777" w:rsidTr="000A71B3">
        <w:trPr>
          <w:cantSplit/>
        </w:trPr>
        <w:tc>
          <w:tcPr>
            <w:tcW w:w="2132" w:type="dxa"/>
            <w:tcBorders>
              <w:top w:val="single" w:sz="4" w:space="0" w:color="auto"/>
              <w:left w:val="single" w:sz="4" w:space="0" w:color="auto"/>
              <w:bottom w:val="single" w:sz="4" w:space="0" w:color="auto"/>
              <w:right w:val="single" w:sz="4" w:space="0" w:color="auto"/>
            </w:tcBorders>
          </w:tcPr>
          <w:p w14:paraId="1C2393B9" w14:textId="77777777" w:rsidR="00A870EF" w:rsidRPr="00AD0C30" w:rsidRDefault="00A870EF" w:rsidP="000A71B3">
            <w:pPr>
              <w:pStyle w:val="TableText"/>
            </w:pPr>
            <w:r w:rsidRPr="00AD0C30">
              <w:t>Result</w:t>
            </w:r>
          </w:p>
        </w:tc>
        <w:tc>
          <w:tcPr>
            <w:tcW w:w="2126" w:type="dxa"/>
            <w:tcBorders>
              <w:top w:val="single" w:sz="4" w:space="0" w:color="auto"/>
              <w:left w:val="single" w:sz="4" w:space="0" w:color="auto"/>
              <w:bottom w:val="single" w:sz="4" w:space="0" w:color="auto"/>
              <w:right w:val="single" w:sz="4" w:space="0" w:color="auto"/>
            </w:tcBorders>
          </w:tcPr>
          <w:p w14:paraId="1BE6E7C4" w14:textId="77777777" w:rsidR="00A870EF" w:rsidRPr="00AD0C30" w:rsidRDefault="00A870EF" w:rsidP="000A71B3">
            <w:pPr>
              <w:pStyle w:val="TableText"/>
            </w:pPr>
            <w:r w:rsidRPr="00AD0C30">
              <w:t>ENUM</w:t>
            </w:r>
          </w:p>
        </w:tc>
        <w:tc>
          <w:tcPr>
            <w:tcW w:w="4820" w:type="dxa"/>
            <w:tcBorders>
              <w:top w:val="single" w:sz="4" w:space="0" w:color="auto"/>
              <w:left w:val="single" w:sz="4" w:space="0" w:color="auto"/>
              <w:bottom w:val="single" w:sz="4" w:space="0" w:color="auto"/>
              <w:right w:val="single" w:sz="4" w:space="0" w:color="auto"/>
            </w:tcBorders>
          </w:tcPr>
          <w:p w14:paraId="04560F97" w14:textId="77777777" w:rsidR="00A870EF" w:rsidRPr="00AD0C30" w:rsidRDefault="00A870EF" w:rsidP="000A71B3">
            <w:pPr>
              <w:pStyle w:val="TableText"/>
            </w:pPr>
            <w:r w:rsidRPr="00AD0C30">
              <w:t>0 – SAP_DestroyOK</w:t>
            </w:r>
          </w:p>
          <w:p w14:paraId="74A0CEF9" w14:textId="77777777" w:rsidR="00A870EF" w:rsidRPr="00AD0C30" w:rsidRDefault="00A870EF" w:rsidP="000A71B3">
            <w:pPr>
              <w:pStyle w:val="TableText"/>
            </w:pPr>
            <w:r w:rsidRPr="00AD0C30">
              <w:t>1 – SAP_DestroyWrongQueryID</w:t>
            </w:r>
          </w:p>
          <w:p w14:paraId="58310C5C" w14:textId="77777777" w:rsidR="00A870EF" w:rsidRPr="00AD0C30" w:rsidRDefault="00A870EF" w:rsidP="000A71B3">
            <w:pPr>
              <w:pStyle w:val="TableText"/>
            </w:pPr>
            <w:r w:rsidRPr="00AD0C30">
              <w:t>2 – SAP_DestroyGenericError</w:t>
            </w:r>
          </w:p>
        </w:tc>
      </w:tr>
    </w:tbl>
    <w:p w14:paraId="50827CF1" w14:textId="77777777" w:rsidR="00A870EF" w:rsidRPr="00AD0C30" w:rsidRDefault="00A870EF" w:rsidP="00A870EF">
      <w:pPr>
        <w:pStyle w:val="BodyText"/>
        <w:ind w:left="431"/>
      </w:pPr>
    </w:p>
    <w:p w14:paraId="39000DE1" w14:textId="77777777" w:rsidR="00A870EF" w:rsidRPr="00AD0C30" w:rsidRDefault="00A870EF" w:rsidP="00A870EF">
      <w:pPr>
        <w:pStyle w:val="BodyText"/>
        <w:ind w:left="431"/>
        <w:sectPr w:rsidR="00A870EF" w:rsidRPr="00AD0C30">
          <w:type w:val="oddPage"/>
          <w:pgSz w:w="11909" w:h="16834" w:code="9"/>
          <w:pgMar w:top="1418" w:right="1077" w:bottom="1418" w:left="1418" w:header="510" w:footer="567" w:gutter="0"/>
          <w:cols w:space="720"/>
        </w:sectPr>
      </w:pPr>
    </w:p>
    <w:p w14:paraId="522152E5" w14:textId="77777777" w:rsidR="00A870EF" w:rsidRPr="00AD0C30" w:rsidRDefault="00A870EF" w:rsidP="00A870EF">
      <w:pPr>
        <w:pStyle w:val="Heading1"/>
        <w:ind w:left="6"/>
        <w:rPr>
          <w:bCs w:val="0"/>
          <w:szCs w:val="24"/>
        </w:rPr>
      </w:pPr>
      <w:bookmarkStart w:id="1478" w:name="_d2h_bmk__Toc127635598_102"/>
      <w:bookmarkStart w:id="1479" w:name="_D2HTopic_679"/>
      <w:bookmarkStart w:id="1480" w:name="_Toc85456757"/>
      <w:bookmarkStart w:id="1481" w:name="_Toc125987524"/>
      <w:r w:rsidRPr="00AD0C30">
        <w:rPr>
          <w:szCs w:val="24"/>
        </w:rPr>
        <w:lastRenderedPageBreak/>
        <w:t>SMP Layer</w:t>
      </w:r>
      <w:bookmarkEnd w:id="1478"/>
      <w:bookmarkEnd w:id="1479"/>
      <w:bookmarkEnd w:id="1480"/>
      <w:bookmarkEnd w:id="1481"/>
    </w:p>
    <w:p w14:paraId="6375F315" w14:textId="77777777" w:rsidR="00A870EF" w:rsidRPr="00AD0C30" w:rsidRDefault="00A870EF" w:rsidP="00A870EF">
      <w:pPr>
        <w:pStyle w:val="BodyText"/>
        <w:ind w:left="431"/>
      </w:pPr>
      <w:r w:rsidRPr="00AD0C30">
        <w:t xml:space="preserve">The SMP layer defines the classes that model the markets and resources that these markets make available. The definition of an SMP class includes: </w:t>
      </w:r>
    </w:p>
    <w:p w14:paraId="3EFB48F1" w14:textId="77777777" w:rsidR="00A870EF" w:rsidRPr="00AD0C30" w:rsidRDefault="00A870EF" w:rsidP="00A870EF">
      <w:pPr>
        <w:pStyle w:val="C1HBullet"/>
        <w:tabs>
          <w:tab w:val="clear" w:pos="1080"/>
          <w:tab w:val="num" w:pos="1086"/>
        </w:tabs>
        <w:ind w:left="788" w:hanging="62"/>
      </w:pPr>
      <w:r w:rsidRPr="00AD0C30">
        <w:t xml:space="preserve">The class ID </w:t>
      </w:r>
    </w:p>
    <w:p w14:paraId="492A16FF" w14:textId="77777777" w:rsidR="00A870EF" w:rsidRPr="00AD0C30" w:rsidRDefault="00A870EF" w:rsidP="00A870EF">
      <w:pPr>
        <w:pStyle w:val="C1HBullet"/>
        <w:tabs>
          <w:tab w:val="clear" w:pos="1080"/>
          <w:tab w:val="num" w:pos="1086"/>
        </w:tabs>
        <w:ind w:left="788" w:hanging="62"/>
      </w:pPr>
      <w:r w:rsidRPr="00AD0C30">
        <w:t>The class record structure (number and type of fields)</w:t>
      </w:r>
    </w:p>
    <w:p w14:paraId="6EC11F7B" w14:textId="77777777" w:rsidR="00A870EF" w:rsidRPr="00AD0C30" w:rsidRDefault="00A870EF" w:rsidP="00A870EF">
      <w:pPr>
        <w:pStyle w:val="C1HBullet"/>
        <w:tabs>
          <w:tab w:val="clear" w:pos="1080"/>
          <w:tab w:val="num" w:pos="1086"/>
        </w:tabs>
        <w:ind w:left="788" w:hanging="62"/>
      </w:pPr>
      <w:r w:rsidRPr="00AD0C30">
        <w:t>The keys (used to uniquely define the records of the class)</w:t>
      </w:r>
    </w:p>
    <w:p w14:paraId="01E1B2A4" w14:textId="77777777" w:rsidR="00A870EF" w:rsidRPr="00AD0C30" w:rsidRDefault="00A870EF" w:rsidP="00A870EF">
      <w:pPr>
        <w:pStyle w:val="C1HBullet"/>
        <w:tabs>
          <w:tab w:val="clear" w:pos="1080"/>
          <w:tab w:val="num" w:pos="1086"/>
        </w:tabs>
        <w:ind w:left="788" w:hanging="62"/>
      </w:pPr>
      <w:r w:rsidRPr="00AD0C30">
        <w:t>The actions that may be performed by clients on the records of the class. For each action, the SMP message that is to be sent by a client to request it and any response messages</w:t>
      </w:r>
    </w:p>
    <w:p w14:paraId="4A8EE1EB" w14:textId="77777777" w:rsidR="00A870EF" w:rsidRPr="00AD0C30" w:rsidRDefault="00A870EF" w:rsidP="00A870EF">
      <w:pPr>
        <w:pStyle w:val="C1HBullet"/>
        <w:tabs>
          <w:tab w:val="clear" w:pos="1080"/>
          <w:tab w:val="num" w:pos="1086"/>
        </w:tabs>
        <w:ind w:left="788" w:hanging="62"/>
      </w:pPr>
      <w:r w:rsidRPr="00AD0C30">
        <w:t>The optional filters, which may be used to narrow the scope of the subscriptions</w:t>
      </w:r>
    </w:p>
    <w:p w14:paraId="667DD1E2" w14:textId="77777777" w:rsidR="00A870EF" w:rsidRPr="00AD0C30" w:rsidRDefault="00A870EF" w:rsidP="00A870EF">
      <w:pPr>
        <w:pStyle w:val="C1HBullet"/>
        <w:tabs>
          <w:tab w:val="clear" w:pos="1080"/>
          <w:tab w:val="num" w:pos="1086"/>
        </w:tabs>
        <w:ind w:left="788" w:hanging="62"/>
      </w:pPr>
      <w:r w:rsidRPr="00AD0C30">
        <w:t>Any relations with the other classes of the SMP layer</w:t>
      </w:r>
    </w:p>
    <w:p w14:paraId="03E9AFF6" w14:textId="77777777" w:rsidR="00A870EF" w:rsidRPr="00AD0C30" w:rsidRDefault="00A870EF" w:rsidP="00A870EF">
      <w:pPr>
        <w:pStyle w:val="C1HBullet"/>
        <w:tabs>
          <w:tab w:val="clear" w:pos="1080"/>
          <w:tab w:val="num" w:pos="1086"/>
        </w:tabs>
        <w:ind w:left="788" w:hanging="62"/>
      </w:pPr>
      <w:r w:rsidRPr="00AD0C30">
        <w:t xml:space="preserve">The list of queries that refer to the class </w:t>
      </w:r>
    </w:p>
    <w:p w14:paraId="37101036" w14:textId="77777777" w:rsidR="00A870EF" w:rsidRPr="00AD0C30" w:rsidRDefault="00A870EF" w:rsidP="00A870EF">
      <w:pPr>
        <w:pStyle w:val="C1HBullet"/>
        <w:tabs>
          <w:tab w:val="clear" w:pos="1080"/>
          <w:tab w:val="num" w:pos="1086"/>
        </w:tabs>
        <w:ind w:left="788" w:hanging="62"/>
      </w:pPr>
      <w:r w:rsidRPr="00AD0C30">
        <w:t>The TradeImpact service that supports the class, for example, INFO_BRT or TXN_INFO_PRIV.</w:t>
      </w:r>
    </w:p>
    <w:p w14:paraId="7E4AC905" w14:textId="77777777" w:rsidR="00A870EF" w:rsidRPr="00AD0C30" w:rsidRDefault="00A870EF" w:rsidP="00A870EF">
      <w:pPr>
        <w:pStyle w:val="C1HBullet"/>
        <w:tabs>
          <w:tab w:val="clear" w:pos="1080"/>
          <w:tab w:val="num" w:pos="1086"/>
        </w:tabs>
        <w:ind w:left="788" w:hanging="62"/>
      </w:pPr>
      <w:r w:rsidRPr="00AD0C30">
        <w:t>If the TradeImpact service is of the transactional type, for each action supported by the class, it is specified whether or not the data generated by the transaction may also be returned in the response to the action request.</w:t>
      </w:r>
    </w:p>
    <w:p w14:paraId="160ECA1E" w14:textId="77777777" w:rsidR="00A870EF" w:rsidRPr="00AD0C30" w:rsidRDefault="00A870EF" w:rsidP="00A870EF">
      <w:pPr>
        <w:pStyle w:val="Heading2"/>
        <w:ind w:left="6"/>
      </w:pPr>
      <w:bookmarkStart w:id="1482" w:name="_Toc93738888"/>
      <w:bookmarkStart w:id="1483" w:name="_d2h_bmk__Toc93738888_102"/>
      <w:bookmarkStart w:id="1484" w:name="_D2HTopic_680"/>
      <w:r w:rsidRPr="00AD0C30">
        <w:br w:type="page"/>
      </w:r>
      <w:bookmarkStart w:id="1485" w:name="_d2h_bmk__Toc127635599_102"/>
      <w:bookmarkStart w:id="1486" w:name="_Toc85456758"/>
      <w:bookmarkStart w:id="1487" w:name="_Toc125987525"/>
      <w:r w:rsidRPr="00AD0C30">
        <w:lastRenderedPageBreak/>
        <w:t>SMP Class Hierarchy</w:t>
      </w:r>
      <w:bookmarkEnd w:id="1482"/>
      <w:bookmarkEnd w:id="1483"/>
      <w:bookmarkEnd w:id="1484"/>
      <w:bookmarkEnd w:id="1485"/>
      <w:bookmarkEnd w:id="1486"/>
      <w:bookmarkEnd w:id="1487"/>
    </w:p>
    <w:p w14:paraId="506C99C5" w14:textId="77777777" w:rsidR="00A870EF" w:rsidRPr="00AD0C30" w:rsidRDefault="00A870EF" w:rsidP="00A870EF">
      <w:pPr>
        <w:pStyle w:val="BodyText"/>
        <w:ind w:left="431"/>
      </w:pPr>
      <w:r w:rsidRPr="00AD0C30">
        <w:t xml:space="preserve">The SMP classes are logically organized into groups on the basis of the hierarchy shown in </w:t>
      </w:r>
      <w:fldSimple w:instr=" REF _d2h_bmk__Ref93999792_102  \* MERGEFORMAT ">
        <w:r w:rsidRPr="00AD0C30">
          <w:t>Figure 17</w:t>
        </w:r>
      </w:fldSimple>
      <w:r w:rsidRPr="00AD0C30">
        <w:t>. For example, the classes in the MTS Service Provider group are common to all the MTS platforms and, consequently, to all MTS markets. The REPO MTS market is modeled by the set of classes in the MMF2 Platform / REPO market group and the general-purpose classes in the MTS Service Provider group.</w:t>
      </w:r>
    </w:p>
    <w:p w14:paraId="7153EF3C" w14:textId="77777777" w:rsidR="00A870EF" w:rsidRPr="00AD0C30" w:rsidRDefault="00A870EF" w:rsidP="00A870EF">
      <w:pPr>
        <w:pStyle w:val="BodyText"/>
        <w:ind w:left="431"/>
      </w:pPr>
      <w:r w:rsidRPr="00AD0C30">
        <w:rPr>
          <w:lang w:val="it-IT" w:eastAsia="it-IT"/>
        </w:rPr>
        <w:drawing>
          <wp:inline distT="0" distB="0" distL="0" distR="0" wp14:anchorId="68C0DC9E" wp14:editId="49DC8DC3">
            <wp:extent cx="5549390" cy="3382863"/>
            <wp:effectExtent l="0" t="0" r="0" b="0"/>
            <wp:docPr id="1024" name="Immagin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53935" cy="3385634"/>
                    </a:xfrm>
                    <a:prstGeom prst="rect">
                      <a:avLst/>
                    </a:prstGeom>
                    <a:noFill/>
                  </pic:spPr>
                </pic:pic>
              </a:graphicData>
            </a:graphic>
          </wp:inline>
        </w:drawing>
      </w:r>
    </w:p>
    <w:p w14:paraId="3C0DB461" w14:textId="77777777" w:rsidR="00A870EF" w:rsidRPr="00AD0C30" w:rsidRDefault="00A870EF" w:rsidP="00A870EF">
      <w:pPr>
        <w:pStyle w:val="BodyText"/>
        <w:ind w:left="431"/>
      </w:pPr>
    </w:p>
    <w:p w14:paraId="74CDB025" w14:textId="77777777" w:rsidR="00A870EF" w:rsidRPr="00AD0C30" w:rsidRDefault="00A870EF" w:rsidP="00A870EF">
      <w:pPr>
        <w:pStyle w:val="Figures"/>
        <w:ind w:left="431"/>
      </w:pPr>
    </w:p>
    <w:p w14:paraId="11EB8384" w14:textId="77777777" w:rsidR="00A870EF" w:rsidRPr="00AD0C30" w:rsidRDefault="00A870EF" w:rsidP="00A870EF">
      <w:pPr>
        <w:pStyle w:val="Caption"/>
        <w:ind w:left="431"/>
      </w:pPr>
      <w:bookmarkStart w:id="1488" w:name="_Ref93999792"/>
      <w:bookmarkStart w:id="1489" w:name="_d2h_bmk__Ref93999792_102"/>
      <w:r w:rsidRPr="00AD0C30">
        <w:rPr>
          <w:b/>
          <w:bCs/>
        </w:rPr>
        <w:t xml:space="preserve">Figure </w:t>
      </w:r>
      <w:r w:rsidRPr="00AD0C30">
        <w:rPr>
          <w:b/>
          <w:bCs/>
        </w:rPr>
        <w:fldChar w:fldCharType="begin"/>
      </w:r>
      <w:r w:rsidRPr="00AD0C30">
        <w:rPr>
          <w:b/>
          <w:bCs/>
        </w:rPr>
        <w:instrText xml:space="preserve"> SEQ Figure \* ARABIC </w:instrText>
      </w:r>
      <w:r w:rsidRPr="00AD0C30">
        <w:rPr>
          <w:b/>
          <w:bCs/>
        </w:rPr>
        <w:fldChar w:fldCharType="separate"/>
      </w:r>
      <w:r>
        <w:rPr>
          <w:b/>
          <w:bCs/>
        </w:rPr>
        <w:t>17</w:t>
      </w:r>
      <w:r w:rsidRPr="00AD0C30">
        <w:rPr>
          <w:b/>
          <w:bCs/>
        </w:rPr>
        <w:fldChar w:fldCharType="end"/>
      </w:r>
      <w:bookmarkEnd w:id="1488"/>
      <w:bookmarkEnd w:id="1489"/>
      <w:r w:rsidRPr="00AD0C30">
        <w:rPr>
          <w:b/>
          <w:bCs/>
        </w:rPr>
        <w:t>.</w:t>
      </w:r>
      <w:r w:rsidRPr="00AD0C30">
        <w:t xml:space="preserve"> SMP Class Hierarchy</w:t>
      </w:r>
    </w:p>
    <w:p w14:paraId="13210D09" w14:textId="77777777" w:rsidR="00A870EF" w:rsidRPr="00AD0C30" w:rsidRDefault="00A870EF" w:rsidP="00A870EF">
      <w:pPr>
        <w:pStyle w:val="BodyText"/>
        <w:ind w:left="431"/>
      </w:pPr>
      <w:r w:rsidRPr="00AD0C30">
        <w:t>This document only provides general information about the SMP classes and their organization, but does not describe in detail the classes belonging to each group. The classes belonging to the various groups are described in detail in special “Class Reference” manuals; for example, the “MTS Service Provider - Class Reference” manual provides a detailed description of the classes in the MTS Service Provider group.</w:t>
      </w:r>
    </w:p>
    <w:p w14:paraId="75FDE0F1" w14:textId="77777777" w:rsidR="00A870EF" w:rsidRPr="00AD0C30" w:rsidRDefault="00A870EF" w:rsidP="00A870EF">
      <w:pPr>
        <w:pStyle w:val="Heading2"/>
        <w:ind w:left="6"/>
      </w:pPr>
      <w:bookmarkStart w:id="1490" w:name="_d2h_bmk__Toc127635600_102"/>
      <w:bookmarkStart w:id="1491" w:name="_D2HTopic_771"/>
      <w:bookmarkStart w:id="1492" w:name="_Toc85456759"/>
      <w:bookmarkStart w:id="1493" w:name="_Toc125987526"/>
      <w:r w:rsidRPr="00AD0C30">
        <w:t>Summary of MTS Classes</w:t>
      </w:r>
      <w:bookmarkEnd w:id="1490"/>
      <w:bookmarkEnd w:id="1491"/>
      <w:bookmarkEnd w:id="1492"/>
      <w:bookmarkEnd w:id="1493"/>
    </w:p>
    <w:p w14:paraId="27AB731D" w14:textId="77777777" w:rsidR="00A870EF" w:rsidRPr="00AD0C30" w:rsidRDefault="00A870EF" w:rsidP="00A870EF">
      <w:pPr>
        <w:pStyle w:val="BodyText"/>
        <w:ind w:left="431"/>
      </w:pPr>
      <w:r w:rsidRPr="00AD0C30">
        <w:t xml:space="preserve">This section provides a brief description of the MTS class groups. </w:t>
      </w:r>
    </w:p>
    <w:p w14:paraId="776BF939" w14:textId="77777777" w:rsidR="00A870EF" w:rsidRPr="00AD0C30" w:rsidRDefault="00A870EF" w:rsidP="00A870EF">
      <w:pPr>
        <w:pStyle w:val="Heading6"/>
        <w:ind w:left="431"/>
        <w:rPr>
          <w:lang w:val="en-US"/>
        </w:rPr>
      </w:pPr>
      <w:r w:rsidRPr="00AD0C30">
        <w:rPr>
          <w:lang w:val="en-US"/>
        </w:rPr>
        <w:t>MST Service Provider Classes</w:t>
      </w:r>
    </w:p>
    <w:p w14:paraId="0444E9CF" w14:textId="77777777" w:rsidR="00A870EF" w:rsidRPr="00AD0C30" w:rsidRDefault="00A870EF" w:rsidP="00A870EF">
      <w:pPr>
        <w:pStyle w:val="BodyText"/>
        <w:ind w:left="431"/>
      </w:pPr>
      <w:r w:rsidRPr="00AD0C30">
        <w:t>The classes in the MTS Service Provider group support data and functions in common with all MTS platforms and therefore with all MTS markets. The MTS Service Provider group comprises the following classes:</w:t>
      </w:r>
    </w:p>
    <w:p w14:paraId="62CA6577" w14:textId="77777777" w:rsidR="00A870EF" w:rsidRPr="00AD0C30" w:rsidRDefault="00A870EF" w:rsidP="00A870EF">
      <w:pPr>
        <w:pStyle w:val="C1HBullet"/>
        <w:tabs>
          <w:tab w:val="clear" w:pos="1080"/>
          <w:tab w:val="num" w:pos="1086"/>
        </w:tabs>
        <w:ind w:left="788" w:hanging="62"/>
      </w:pPr>
      <w:r w:rsidRPr="00AD0C30">
        <w:t>MTS ID information. For example, classes that define the markets and Sections defined in them, classes that define the Trading Domains (Financial Instruments, Members, Traders, Profiles), and Settlement classes.</w:t>
      </w:r>
    </w:p>
    <w:p w14:paraId="09A37A13" w14:textId="77777777" w:rsidR="00A870EF" w:rsidRPr="00AD0C30" w:rsidRDefault="00A870EF" w:rsidP="00A870EF">
      <w:pPr>
        <w:pStyle w:val="C1HBullet"/>
        <w:tabs>
          <w:tab w:val="clear" w:pos="1080"/>
          <w:tab w:val="num" w:pos="1086"/>
        </w:tabs>
        <w:ind w:left="788" w:hanging="62"/>
      </w:pPr>
      <w:r w:rsidRPr="00AD0C30">
        <w:t xml:space="preserve">Definition and management of </w:t>
      </w:r>
      <w:r w:rsidRPr="00AD0C30">
        <w:rPr>
          <w:szCs w:val="24"/>
        </w:rPr>
        <w:t>trader</w:t>
      </w:r>
      <w:r w:rsidRPr="00AD0C30">
        <w:t>s</w:t>
      </w:r>
    </w:p>
    <w:p w14:paraId="5F8ED755" w14:textId="77777777" w:rsidR="00A870EF" w:rsidRPr="00AD0C30" w:rsidRDefault="00A870EF" w:rsidP="00A870EF">
      <w:pPr>
        <w:pStyle w:val="C1HBullet"/>
        <w:tabs>
          <w:tab w:val="clear" w:pos="1080"/>
          <w:tab w:val="num" w:pos="1086"/>
        </w:tabs>
        <w:ind w:left="788" w:hanging="62"/>
      </w:pPr>
      <w:r w:rsidRPr="00AD0C30">
        <w:t xml:space="preserve">Status of Markets, Sections, Members and </w:t>
      </w:r>
      <w:r w:rsidRPr="00AD0C30">
        <w:rPr>
          <w:szCs w:val="24"/>
        </w:rPr>
        <w:t>trader</w:t>
      </w:r>
      <w:r w:rsidRPr="00AD0C30">
        <w:t>s</w:t>
      </w:r>
    </w:p>
    <w:p w14:paraId="05E7CD12" w14:textId="77777777" w:rsidR="00A870EF" w:rsidRPr="00AD0C30" w:rsidRDefault="00A870EF" w:rsidP="00A870EF">
      <w:pPr>
        <w:pStyle w:val="C1HBullet"/>
        <w:tabs>
          <w:tab w:val="clear" w:pos="1080"/>
          <w:tab w:val="num" w:pos="1086"/>
        </w:tabs>
        <w:ind w:left="788" w:hanging="62"/>
      </w:pPr>
      <w:r w:rsidRPr="00AD0C30">
        <w:lastRenderedPageBreak/>
        <w:t>Service classes (for example, descriptive classes)</w:t>
      </w:r>
    </w:p>
    <w:p w14:paraId="28B2E250" w14:textId="77777777" w:rsidR="00A870EF" w:rsidRPr="00AD0C30" w:rsidRDefault="00A870EF" w:rsidP="00A870EF">
      <w:pPr>
        <w:pStyle w:val="Heading6"/>
        <w:ind w:left="431"/>
        <w:rPr>
          <w:lang w:val="en-US"/>
        </w:rPr>
      </w:pPr>
      <w:r w:rsidRPr="00AD0C30">
        <w:rPr>
          <w:lang w:val="en-US"/>
        </w:rPr>
        <w:t>MTS Platform Common Classes</w:t>
      </w:r>
    </w:p>
    <w:p w14:paraId="71A0E86F" w14:textId="77777777" w:rsidR="00A870EF" w:rsidRPr="00AD0C30" w:rsidRDefault="00A870EF" w:rsidP="00A870EF">
      <w:pPr>
        <w:pStyle w:val="BodyText"/>
        <w:ind w:left="431"/>
      </w:pPr>
      <w:r w:rsidRPr="00AD0C30">
        <w:t>MTS platform common classes are classes common to all markets belonging to the MTS platforms and concern, for example:</w:t>
      </w:r>
    </w:p>
    <w:p w14:paraId="4501CE34" w14:textId="77777777" w:rsidR="00A870EF" w:rsidRPr="00AD0C30" w:rsidRDefault="00A870EF" w:rsidP="00A870EF">
      <w:pPr>
        <w:pStyle w:val="C1HBullet"/>
        <w:tabs>
          <w:tab w:val="clear" w:pos="1080"/>
          <w:tab w:val="num" w:pos="1086"/>
        </w:tabs>
        <w:ind w:left="788" w:hanging="62"/>
      </w:pPr>
      <w:r w:rsidRPr="00AD0C30">
        <w:t>Contracts</w:t>
      </w:r>
    </w:p>
    <w:p w14:paraId="71507FAC" w14:textId="77777777" w:rsidR="00A870EF" w:rsidRPr="00AD0C30" w:rsidRDefault="00A870EF" w:rsidP="00A870EF">
      <w:pPr>
        <w:pStyle w:val="C1HBullet"/>
        <w:tabs>
          <w:tab w:val="clear" w:pos="1080"/>
          <w:tab w:val="num" w:pos="1086"/>
        </w:tabs>
        <w:ind w:left="788" w:hanging="62"/>
      </w:pPr>
      <w:r w:rsidRPr="00AD0C30">
        <w:t>Settled contracts</w:t>
      </w:r>
    </w:p>
    <w:p w14:paraId="383EE112" w14:textId="77777777" w:rsidR="00A870EF" w:rsidRPr="00AD0C30" w:rsidRDefault="00A870EF" w:rsidP="00A870EF">
      <w:pPr>
        <w:pStyle w:val="Heading6"/>
        <w:ind w:left="431"/>
        <w:rPr>
          <w:lang w:val="en-US"/>
        </w:rPr>
      </w:pPr>
      <w:r w:rsidRPr="00AD0C30">
        <w:rPr>
          <w:lang w:val="en-US"/>
        </w:rPr>
        <w:t>MTS Market Specific Classes</w:t>
      </w:r>
    </w:p>
    <w:p w14:paraId="5F4D457B" w14:textId="77777777" w:rsidR="00A870EF" w:rsidRPr="00AD0C30" w:rsidRDefault="00A870EF" w:rsidP="00A870EF">
      <w:pPr>
        <w:pStyle w:val="BodyText"/>
        <w:ind w:left="431"/>
      </w:pPr>
      <w:r w:rsidRPr="00AD0C30">
        <w:t>MTS market specific classes are classes that model specific information and resources of an MTS market, for example:</w:t>
      </w:r>
    </w:p>
    <w:p w14:paraId="326F66A3" w14:textId="77777777" w:rsidR="00A870EF" w:rsidRPr="00AD0C30" w:rsidRDefault="00A870EF" w:rsidP="00A870EF">
      <w:pPr>
        <w:pStyle w:val="C1HBullet"/>
        <w:tabs>
          <w:tab w:val="clear" w:pos="1080"/>
          <w:tab w:val="num" w:pos="1086"/>
        </w:tabs>
        <w:ind w:left="788" w:hanging="62"/>
      </w:pPr>
      <w:r w:rsidRPr="00AD0C30">
        <w:t>Market-specific registry information</w:t>
      </w:r>
    </w:p>
    <w:p w14:paraId="76C144B7" w14:textId="77777777" w:rsidR="00A870EF" w:rsidRPr="00AD0C30" w:rsidRDefault="00A870EF" w:rsidP="00A870EF">
      <w:pPr>
        <w:pStyle w:val="C1HBullet"/>
        <w:tabs>
          <w:tab w:val="clear" w:pos="1080"/>
          <w:tab w:val="num" w:pos="1086"/>
        </w:tabs>
        <w:ind w:left="788" w:hanging="62"/>
      </w:pPr>
      <w:r w:rsidRPr="00AD0C30">
        <w:t>Status of the Market, Sections, Members and Traders</w:t>
      </w:r>
    </w:p>
    <w:p w14:paraId="6F7627F3" w14:textId="77777777" w:rsidR="00A870EF" w:rsidRPr="00AD0C30" w:rsidRDefault="00A870EF" w:rsidP="00A870EF">
      <w:pPr>
        <w:pStyle w:val="C1HBullet"/>
        <w:tabs>
          <w:tab w:val="clear" w:pos="1080"/>
          <w:tab w:val="num" w:pos="1086"/>
        </w:tabs>
        <w:ind w:left="788" w:hanging="62"/>
      </w:pPr>
      <w:r w:rsidRPr="00AD0C30">
        <w:t>Market Trader profiles</w:t>
      </w:r>
    </w:p>
    <w:p w14:paraId="22E77EB4" w14:textId="77777777" w:rsidR="00A870EF" w:rsidRPr="00AD0C30" w:rsidRDefault="00A870EF" w:rsidP="00A870EF">
      <w:pPr>
        <w:pStyle w:val="C1HBullet"/>
        <w:tabs>
          <w:tab w:val="clear" w:pos="1080"/>
          <w:tab w:val="num" w:pos="1086"/>
        </w:tabs>
        <w:ind w:left="788" w:hanging="62"/>
      </w:pPr>
      <w:r w:rsidRPr="00AD0C30">
        <w:t>Market-specific public information</w:t>
      </w:r>
    </w:p>
    <w:p w14:paraId="25F488BF" w14:textId="77777777" w:rsidR="00A870EF" w:rsidRPr="00AD0C30" w:rsidRDefault="00A870EF" w:rsidP="00A870EF">
      <w:pPr>
        <w:pStyle w:val="C1HBullet"/>
        <w:tabs>
          <w:tab w:val="clear" w:pos="1080"/>
          <w:tab w:val="num" w:pos="1086"/>
        </w:tabs>
        <w:ind w:left="788" w:hanging="62"/>
      </w:pPr>
      <w:r w:rsidRPr="00AD0C30">
        <w:t>Market-specific private information</w:t>
      </w:r>
    </w:p>
    <w:p w14:paraId="312EDA8F" w14:textId="77777777" w:rsidR="00A870EF" w:rsidRPr="00AD0C30" w:rsidRDefault="00A870EF" w:rsidP="00A870EF">
      <w:pPr>
        <w:pStyle w:val="BodyText"/>
        <w:ind w:left="431"/>
      </w:pPr>
      <w:r w:rsidRPr="00AD0C30">
        <w:t>Some classes, such as the Registry classes, are present both on the MTS Service Provider level and on the market level. In these cases, the MTS Service Provider class provides general information, while the corresponding market class provides market-specific information.</w:t>
      </w:r>
    </w:p>
    <w:p w14:paraId="6D836B40" w14:textId="77777777" w:rsidR="00A870EF" w:rsidRPr="00AD0C30" w:rsidRDefault="00A870EF" w:rsidP="00A870EF">
      <w:pPr>
        <w:pStyle w:val="Heading2"/>
        <w:ind w:left="6"/>
      </w:pPr>
      <w:bookmarkStart w:id="1494" w:name="_Toc93738889"/>
      <w:bookmarkStart w:id="1495" w:name="_d2h_bmk__Toc93738889_102"/>
      <w:bookmarkStart w:id="1496" w:name="_d2h_bmk__Toc127635601_102"/>
      <w:bookmarkStart w:id="1497" w:name="_D2HTopic_772"/>
      <w:bookmarkStart w:id="1498" w:name="_Toc85456760"/>
      <w:bookmarkStart w:id="1499" w:name="_Toc125987527"/>
      <w:r w:rsidRPr="00AD0C30">
        <w:t>SMP Conventions</w:t>
      </w:r>
      <w:bookmarkEnd w:id="1494"/>
      <w:bookmarkEnd w:id="1495"/>
      <w:bookmarkEnd w:id="1496"/>
      <w:bookmarkEnd w:id="1497"/>
      <w:bookmarkEnd w:id="1498"/>
      <w:bookmarkEnd w:id="1499"/>
    </w:p>
    <w:p w14:paraId="65B66524" w14:textId="77777777" w:rsidR="00A870EF" w:rsidRPr="00AD0C30" w:rsidRDefault="00A870EF" w:rsidP="00A870EF">
      <w:pPr>
        <w:pStyle w:val="BodyText"/>
        <w:ind w:left="431"/>
      </w:pPr>
      <w:r w:rsidRPr="00AD0C30">
        <w:t>This section provides a definition of the conventions used for all SMP classes.</w:t>
      </w:r>
    </w:p>
    <w:p w14:paraId="21530FB0" w14:textId="77777777" w:rsidR="00A870EF" w:rsidRPr="00AD0C30" w:rsidRDefault="00A870EF" w:rsidP="00A870EF">
      <w:pPr>
        <w:pStyle w:val="Heading6"/>
        <w:ind w:left="431"/>
        <w:rPr>
          <w:lang w:val="en-US"/>
        </w:rPr>
      </w:pPr>
      <w:bookmarkStart w:id="1500" w:name="_Toc93738890"/>
      <w:bookmarkStart w:id="1501" w:name="_d2h_bmk__Toc93738890_102"/>
      <w:r w:rsidRPr="00AD0C30">
        <w:rPr>
          <w:lang w:val="en-US"/>
        </w:rPr>
        <w:t>Field Naming</w:t>
      </w:r>
      <w:bookmarkEnd w:id="1500"/>
      <w:bookmarkEnd w:id="1501"/>
    </w:p>
    <w:p w14:paraId="0A8DA536" w14:textId="77777777" w:rsidR="00A870EF" w:rsidRPr="00AD0C30" w:rsidRDefault="00A870EF" w:rsidP="00A870EF">
      <w:pPr>
        <w:pStyle w:val="BodyText"/>
        <w:ind w:left="431"/>
      </w:pPr>
      <w:r w:rsidRPr="00AD0C30">
        <w:t>The field names containing numerical IDs have the suffix Id (for example, MemberId, InstrumentClassId, MsgId, etc.).</w:t>
      </w:r>
    </w:p>
    <w:p w14:paraId="7707CD06" w14:textId="77777777" w:rsidR="00A870EF" w:rsidRPr="00AD0C30" w:rsidRDefault="00A870EF" w:rsidP="00A870EF">
      <w:pPr>
        <w:pStyle w:val="BodyText"/>
        <w:ind w:left="431"/>
      </w:pPr>
      <w:r w:rsidRPr="00AD0C30">
        <w:t>The field names containing alphanumeric IDs have the suffix Code (for example, MarketCode, InstrumentClassCode, etc.).</w:t>
      </w:r>
    </w:p>
    <w:p w14:paraId="0151592B" w14:textId="77777777" w:rsidR="00A870EF" w:rsidRPr="00AD0C30" w:rsidRDefault="00A870EF" w:rsidP="00A870EF">
      <w:pPr>
        <w:pStyle w:val="BodyText"/>
        <w:ind w:left="431"/>
      </w:pPr>
    </w:p>
    <w:p w14:paraId="28D66F02" w14:textId="77777777" w:rsidR="00A870EF" w:rsidRPr="00AD0C30" w:rsidRDefault="00A870EF" w:rsidP="00A870EF">
      <w:pPr>
        <w:pStyle w:val="BodyText"/>
        <w:ind w:left="431"/>
        <w:sectPr w:rsidR="00A870EF" w:rsidRPr="00AD0C30">
          <w:type w:val="oddPage"/>
          <w:pgSz w:w="11909" w:h="16834" w:code="9"/>
          <w:pgMar w:top="1418" w:right="1077" w:bottom="1418" w:left="1418" w:header="510" w:footer="567" w:gutter="0"/>
          <w:cols w:space="720"/>
        </w:sectPr>
      </w:pPr>
    </w:p>
    <w:p w14:paraId="456D75E5" w14:textId="77777777" w:rsidR="00A870EF" w:rsidRPr="00AD0C30" w:rsidRDefault="00A870EF" w:rsidP="00A870EF">
      <w:pPr>
        <w:pStyle w:val="Heading1"/>
        <w:ind w:left="6"/>
        <w:rPr>
          <w:bCs w:val="0"/>
          <w:szCs w:val="24"/>
        </w:rPr>
      </w:pPr>
      <w:bookmarkStart w:id="1502" w:name="_d2h_bmk__Toc127635602_102"/>
      <w:bookmarkStart w:id="1503" w:name="_D2HTopic_684"/>
      <w:bookmarkStart w:id="1504" w:name="_Toc85456761"/>
      <w:bookmarkStart w:id="1505" w:name="_Toc125987528"/>
      <w:r w:rsidRPr="00AD0C30">
        <w:rPr>
          <w:szCs w:val="24"/>
        </w:rPr>
        <w:lastRenderedPageBreak/>
        <w:t>Putting Everything Together</w:t>
      </w:r>
      <w:bookmarkEnd w:id="1502"/>
      <w:bookmarkEnd w:id="1503"/>
      <w:bookmarkEnd w:id="1504"/>
      <w:bookmarkEnd w:id="1505"/>
    </w:p>
    <w:p w14:paraId="1350B330" w14:textId="77777777" w:rsidR="00A870EF" w:rsidRPr="00AD0C30" w:rsidRDefault="00A870EF" w:rsidP="00A870EF">
      <w:pPr>
        <w:pStyle w:val="BodyText"/>
        <w:ind w:left="431"/>
      </w:pPr>
      <w:r w:rsidRPr="00AD0C30">
        <w:t xml:space="preserve">This chapter provides an example of use of the protocols in the SDP suite. It describes the operations that a client must implement to allow a </w:t>
      </w:r>
      <w:r w:rsidRPr="00AD0C30">
        <w:rPr>
          <w:szCs w:val="24"/>
        </w:rPr>
        <w:t>trader</w:t>
      </w:r>
      <w:r w:rsidRPr="00AD0C30">
        <w:t xml:space="preserve"> to gain access to TradeImpact financial markets and services.</w:t>
      </w:r>
    </w:p>
    <w:p w14:paraId="19F70445" w14:textId="77777777" w:rsidR="00A870EF" w:rsidRPr="00AD0C30" w:rsidRDefault="00A870EF" w:rsidP="00A870EF">
      <w:pPr>
        <w:pStyle w:val="BodyText"/>
        <w:ind w:left="431"/>
      </w:pPr>
      <w:r w:rsidRPr="00AD0C30">
        <w:t>The chapter also discusses some important technical and application issues. It is assumed that the TCP/IP transmission network is adopted.</w:t>
      </w:r>
    </w:p>
    <w:p w14:paraId="346B77A6" w14:textId="77777777" w:rsidR="00A870EF" w:rsidRPr="00AD0C30" w:rsidRDefault="00A870EF" w:rsidP="00A870EF">
      <w:pPr>
        <w:pStyle w:val="Heading2"/>
        <w:ind w:left="6"/>
      </w:pPr>
      <w:bookmarkStart w:id="1506" w:name="_Toc93738892"/>
      <w:bookmarkStart w:id="1507" w:name="_d2h_bmk__Toc93738892_102"/>
      <w:bookmarkStart w:id="1508" w:name="_D2HTopic_685"/>
      <w:r w:rsidRPr="00AD0C30">
        <w:br w:type="page"/>
      </w:r>
      <w:bookmarkStart w:id="1509" w:name="_d2h_bmk__Toc127635603_102"/>
      <w:bookmarkStart w:id="1510" w:name="_Toc85456762"/>
      <w:bookmarkStart w:id="1511" w:name="_Toc125987529"/>
      <w:r w:rsidRPr="00AD0C30">
        <w:lastRenderedPageBreak/>
        <w:t>Retrieving TCP/IP Addresses and Opening Transport Connections</w:t>
      </w:r>
      <w:bookmarkEnd w:id="1506"/>
      <w:bookmarkEnd w:id="1507"/>
      <w:bookmarkEnd w:id="1508"/>
      <w:bookmarkEnd w:id="1509"/>
      <w:bookmarkEnd w:id="1510"/>
      <w:bookmarkEnd w:id="1511"/>
    </w:p>
    <w:p w14:paraId="19D9F812" w14:textId="77777777" w:rsidR="00A870EF" w:rsidRPr="00AD0C30" w:rsidRDefault="00A870EF" w:rsidP="00A870EF">
      <w:pPr>
        <w:pStyle w:val="BodyText"/>
        <w:ind w:left="431"/>
        <w:jc w:val="both"/>
      </w:pPr>
      <w:r w:rsidRPr="00AD0C30">
        <w:t xml:space="preserve">Each </w:t>
      </w:r>
      <w:r w:rsidRPr="00AD0C30">
        <w:rPr>
          <w:szCs w:val="24"/>
        </w:rPr>
        <w:t>trader</w:t>
      </w:r>
      <w:r w:rsidRPr="00AD0C30">
        <w:t xml:space="preserve"> must establish a dedicated SSP session for each service he wishes to access. Each SSP session is based on a dedicated transport connection: it is up to the client to retrieve the addresses to be used to open the </w:t>
      </w:r>
      <w:r w:rsidRPr="00AD0C30">
        <w:rPr>
          <w:szCs w:val="24"/>
        </w:rPr>
        <w:t>trader</w:t>
      </w:r>
      <w:r w:rsidRPr="00AD0C30">
        <w:t>'s TCP/IP connections.</w:t>
      </w:r>
    </w:p>
    <w:p w14:paraId="5A0E7911" w14:textId="77777777" w:rsidR="00A870EF" w:rsidRPr="00AD0C30" w:rsidRDefault="00A870EF" w:rsidP="00A870EF">
      <w:pPr>
        <w:pStyle w:val="BodyText"/>
        <w:ind w:left="431"/>
        <w:jc w:val="both"/>
      </w:pPr>
      <w:r w:rsidRPr="00AD0C30">
        <w:t xml:space="preserve">To balance the overall system load and ensure the same performance for all users, the TradeImpact Server assigns the IP addresses and TCP ports for access to its services dynamically (this means that the IP addresses assigned to a given </w:t>
      </w:r>
      <w:r w:rsidRPr="00AD0C30">
        <w:rPr>
          <w:szCs w:val="24"/>
        </w:rPr>
        <w:t>trader</w:t>
      </w:r>
      <w:r w:rsidRPr="00AD0C30">
        <w:t xml:space="preserve"> may vary during the course of the same trading day). Therefore, whenever a client has to open the transport connections needed by a </w:t>
      </w:r>
      <w:r w:rsidRPr="00AD0C30">
        <w:rPr>
          <w:szCs w:val="24"/>
        </w:rPr>
        <w:t>trader</w:t>
      </w:r>
      <w:r w:rsidRPr="00AD0C30">
        <w:t>, he must request such addresses to the TradeImpact IP_Service.</w:t>
      </w:r>
    </w:p>
    <w:p w14:paraId="784779A8" w14:textId="77777777" w:rsidR="00A870EF" w:rsidRPr="00AD0C30" w:rsidRDefault="00A870EF" w:rsidP="00A870EF">
      <w:pPr>
        <w:pStyle w:val="BodyText"/>
        <w:ind w:left="431"/>
      </w:pPr>
      <w:r w:rsidRPr="00AD0C30">
        <w:t xml:space="preserve">To retrieve the IP addresses and the port numbers to be used to open the transport connections for a given </w:t>
      </w:r>
      <w:r w:rsidRPr="00AD0C30">
        <w:rPr>
          <w:szCs w:val="24"/>
        </w:rPr>
        <w:t>trader</w:t>
      </w:r>
      <w:r w:rsidRPr="00AD0C30">
        <w:t>, the client must:</w:t>
      </w:r>
    </w:p>
    <w:p w14:paraId="6913253A" w14:textId="77777777" w:rsidR="00A870EF" w:rsidRPr="00AD0C30" w:rsidRDefault="00A870EF" w:rsidP="00A870EF">
      <w:pPr>
        <w:pStyle w:val="C1HNumber"/>
        <w:numPr>
          <w:ilvl w:val="0"/>
          <w:numId w:val="13"/>
        </w:numPr>
        <w:tabs>
          <w:tab w:val="clear" w:pos="2214"/>
          <w:tab w:val="num" w:pos="1086"/>
        </w:tabs>
        <w:ind w:left="1083"/>
      </w:pPr>
      <w:r w:rsidRPr="00AD0C30">
        <w:t>Open a TCP/IP connection with the IP_Service service using the appropriate address and establish an SSP session on it.</w:t>
      </w:r>
    </w:p>
    <w:p w14:paraId="1E88245F" w14:textId="77777777" w:rsidR="00A870EF" w:rsidRPr="00AD0C30" w:rsidRDefault="00A870EF" w:rsidP="00A870EF">
      <w:pPr>
        <w:pStyle w:val="C1HNumber"/>
        <w:numPr>
          <w:ilvl w:val="0"/>
          <w:numId w:val="12"/>
        </w:numPr>
        <w:tabs>
          <w:tab w:val="clear" w:pos="2214"/>
          <w:tab w:val="num" w:pos="1086"/>
        </w:tabs>
        <w:ind w:left="1083" w:hanging="363"/>
      </w:pPr>
      <w:r w:rsidRPr="00AD0C30">
        <w:t xml:space="preserve">Log on to the IP Service Provider, specifying the fully qualified name and the password of the </w:t>
      </w:r>
      <w:r w:rsidRPr="00AD0C30">
        <w:rPr>
          <w:szCs w:val="24"/>
        </w:rPr>
        <w:t>trader</w:t>
      </w:r>
      <w:r w:rsidRPr="00AD0C30">
        <w:t xml:space="preserve"> to be connected, and setting the </w:t>
      </w:r>
      <w:r w:rsidRPr="00AD0C30">
        <w:rPr>
          <w:i/>
          <w:iCs/>
        </w:rPr>
        <w:t>Service</w:t>
      </w:r>
      <w:r w:rsidRPr="00AD0C30">
        <w:t xml:space="preserve"> field to 0.</w:t>
      </w:r>
    </w:p>
    <w:p w14:paraId="67E8257A" w14:textId="77777777" w:rsidR="00A870EF" w:rsidRPr="00AD0C30" w:rsidRDefault="00A870EF" w:rsidP="00A870EF">
      <w:pPr>
        <w:pStyle w:val="C1HNumber"/>
        <w:numPr>
          <w:ilvl w:val="0"/>
          <w:numId w:val="12"/>
        </w:numPr>
        <w:tabs>
          <w:tab w:val="clear" w:pos="2214"/>
          <w:tab w:val="num" w:pos="1086"/>
        </w:tabs>
        <w:ind w:left="1083" w:hanging="363"/>
      </w:pPr>
      <w:r w:rsidRPr="00AD0C30">
        <w:t>Ask for &lt;IP address, TCP port&gt; associated to the services, by sending one of the following PDUs, depending on the IP_Request service implementation (see chapter “</w:t>
      </w:r>
      <w:r w:rsidRPr="00AD0C30">
        <w:fldChar w:fldCharType="begin"/>
      </w:r>
      <w:r w:rsidRPr="00AD0C30">
        <w:instrText xml:space="preserve"> REF _Ref451422378 \h  \* MERGEFORMAT </w:instrText>
      </w:r>
      <w:r w:rsidRPr="00AD0C30">
        <w:fldChar w:fldCharType="separate"/>
      </w:r>
      <w:r w:rsidRPr="00AD0C30">
        <w:rPr>
          <w:lang w:val="en-US"/>
        </w:rPr>
        <w:t>IP Provider Service (IP_REQUEST)</w:t>
      </w:r>
      <w:r w:rsidRPr="00AD0C30">
        <w:fldChar w:fldCharType="end"/>
      </w:r>
      <w:r w:rsidRPr="00AD0C30">
        <w:t>”):</w:t>
      </w:r>
    </w:p>
    <w:p w14:paraId="4FF2B8C6" w14:textId="77777777" w:rsidR="00A870EF" w:rsidRPr="00AD0C30" w:rsidRDefault="00A870EF" w:rsidP="00A870EF">
      <w:pPr>
        <w:pStyle w:val="C1HNumber"/>
        <w:numPr>
          <w:ilvl w:val="0"/>
          <w:numId w:val="17"/>
        </w:numPr>
      </w:pPr>
      <w:r w:rsidRPr="00AD0C30">
        <w:t xml:space="preserve">The </w:t>
      </w:r>
      <w:r w:rsidRPr="00AD0C30">
        <w:rPr>
          <w:b/>
          <w:bCs/>
        </w:rPr>
        <w:t>SAPAddressServiceReq</w:t>
      </w:r>
      <w:r w:rsidRPr="00AD0C30">
        <w:t xml:space="preserve"> PDU, in case of “IP SP – single platform”. The </w:t>
      </w:r>
      <w:r w:rsidRPr="00AD0C30">
        <w:rPr>
          <w:b/>
          <w:bCs/>
        </w:rPr>
        <w:t>SAPAddressServiceRes</w:t>
      </w:r>
      <w:r w:rsidRPr="00AD0C30">
        <w:t xml:space="preserve"> PDU returns the IP addresses and the port numbers that the </w:t>
      </w:r>
      <w:r w:rsidRPr="00AD0C30">
        <w:rPr>
          <w:szCs w:val="24"/>
        </w:rPr>
        <w:t>trader</w:t>
      </w:r>
      <w:r w:rsidRPr="00AD0C30">
        <w:t xml:space="preserve"> has to use to gain access to the TradeImpact services, for the platform to which the request is addressed.</w:t>
      </w:r>
    </w:p>
    <w:p w14:paraId="2DA75CA5" w14:textId="77777777" w:rsidR="00A870EF" w:rsidRPr="00AD0C30" w:rsidRDefault="00A870EF" w:rsidP="00A870EF">
      <w:pPr>
        <w:pStyle w:val="C1HNumber"/>
        <w:numPr>
          <w:ilvl w:val="0"/>
          <w:numId w:val="17"/>
        </w:numPr>
      </w:pPr>
      <w:r w:rsidRPr="00AD0C30">
        <w:t>The</w:t>
      </w:r>
      <w:r w:rsidRPr="00AD0C30">
        <w:rPr>
          <w:b/>
          <w:bCs/>
        </w:rPr>
        <w:t>SAPAddressServiceReqExt</w:t>
      </w:r>
      <w:r w:rsidRPr="00AD0C30">
        <w:t xml:space="preserve"> PDU, in case of “IP SP – centralized”. The </w:t>
      </w:r>
      <w:r w:rsidRPr="00AD0C30">
        <w:rPr>
          <w:b/>
          <w:bCs/>
        </w:rPr>
        <w:t>SAPAddressServiceResExt</w:t>
      </w:r>
      <w:r w:rsidRPr="00AD0C30">
        <w:t xml:space="preserve"> PDU returns the IP addresses and the port numbers that the </w:t>
      </w:r>
      <w:r w:rsidRPr="00AD0C30">
        <w:rPr>
          <w:szCs w:val="24"/>
        </w:rPr>
        <w:t>trader</w:t>
      </w:r>
      <w:r w:rsidRPr="00AD0C30">
        <w:t xml:space="preserve"> has to use to gain access to the TradeImpact services, for all the platforms to which he is enabled.</w:t>
      </w:r>
    </w:p>
    <w:p w14:paraId="089A022F" w14:textId="77777777" w:rsidR="00A870EF" w:rsidRPr="00AD0C30" w:rsidRDefault="00A870EF" w:rsidP="00A870EF">
      <w:pPr>
        <w:pStyle w:val="C1HNumber"/>
        <w:numPr>
          <w:ilvl w:val="0"/>
          <w:numId w:val="12"/>
        </w:numPr>
        <w:tabs>
          <w:tab w:val="clear" w:pos="2214"/>
          <w:tab w:val="num" w:pos="1080"/>
        </w:tabs>
        <w:ind w:left="1077" w:hanging="363"/>
      </w:pPr>
      <w:r w:rsidRPr="00AD0C30">
        <w:t>Close the SSP session with the IP_Service service and the corresponding underlying transport connection.</w:t>
      </w:r>
    </w:p>
    <w:p w14:paraId="17526931" w14:textId="77777777" w:rsidR="00A870EF" w:rsidRPr="00AD0C30" w:rsidRDefault="00A870EF" w:rsidP="00A870EF">
      <w:pPr>
        <w:pStyle w:val="C1HNumber"/>
        <w:numPr>
          <w:ilvl w:val="0"/>
          <w:numId w:val="12"/>
        </w:numPr>
        <w:tabs>
          <w:tab w:val="clear" w:pos="2214"/>
          <w:tab w:val="num" w:pos="1080"/>
        </w:tabs>
        <w:ind w:left="1077" w:hanging="363"/>
      </w:pPr>
      <w:r w:rsidRPr="00AD0C30">
        <w:t>Use the retrieved adresses to open the TCP/IP connections with the TradeImpact services reserved for the trader.</w:t>
      </w:r>
    </w:p>
    <w:p w14:paraId="4F9A4568" w14:textId="77777777" w:rsidR="00A870EF" w:rsidRPr="00AD0C30" w:rsidRDefault="00A870EF" w:rsidP="00A870EF">
      <w:pPr>
        <w:pStyle w:val="Heading2"/>
      </w:pPr>
      <w:bookmarkStart w:id="1512" w:name="_Toc65578770"/>
      <w:bookmarkStart w:id="1513" w:name="_Toc68073993"/>
      <w:bookmarkStart w:id="1514" w:name="_Toc91307939"/>
      <w:bookmarkStart w:id="1515" w:name="_d2h_bmk__Toc65578770_102"/>
      <w:bookmarkStart w:id="1516" w:name="_d2h_bmk__Toc68073993_102"/>
      <w:bookmarkStart w:id="1517" w:name="_d2h_bmk__Toc91307939_102"/>
      <w:bookmarkStart w:id="1518" w:name="_Toc93738893"/>
      <w:bookmarkStart w:id="1519" w:name="_d2h_bmk__Toc93738893_102"/>
      <w:bookmarkStart w:id="1520" w:name="_d2h_bmk__Toc127635604_102"/>
      <w:bookmarkStart w:id="1521" w:name="_D2HTopic_686"/>
      <w:r w:rsidRPr="00AD0C30">
        <w:br w:type="page"/>
      </w:r>
      <w:bookmarkStart w:id="1522" w:name="_Toc85456763"/>
      <w:bookmarkStart w:id="1523" w:name="_Toc125987530"/>
      <w:r w:rsidRPr="00AD0C30">
        <w:lastRenderedPageBreak/>
        <w:t>Establishing SSP</w:t>
      </w:r>
      <w:bookmarkEnd w:id="1512"/>
      <w:bookmarkEnd w:id="1513"/>
      <w:bookmarkEnd w:id="1514"/>
      <w:bookmarkEnd w:id="1515"/>
      <w:bookmarkEnd w:id="1516"/>
      <w:bookmarkEnd w:id="1517"/>
      <w:r w:rsidRPr="00AD0C30">
        <w:t xml:space="preserve"> Sessions</w:t>
      </w:r>
      <w:bookmarkEnd w:id="1518"/>
      <w:bookmarkEnd w:id="1519"/>
      <w:bookmarkEnd w:id="1520"/>
      <w:bookmarkEnd w:id="1521"/>
      <w:bookmarkEnd w:id="1522"/>
      <w:bookmarkEnd w:id="1523"/>
    </w:p>
    <w:p w14:paraId="6C6580FE" w14:textId="77777777" w:rsidR="00A870EF" w:rsidRPr="00AD0C30" w:rsidRDefault="00A870EF" w:rsidP="00A870EF">
      <w:pPr>
        <w:pStyle w:val="BodyText"/>
      </w:pPr>
      <w:r w:rsidRPr="00AD0C30">
        <w:t>The trader (or better, the client on his behalf) may now establish an SSP session on each of the transport connections opened previously.</w:t>
      </w:r>
    </w:p>
    <w:p w14:paraId="0D1284CA" w14:textId="77777777" w:rsidR="00A870EF" w:rsidRPr="00AD0C30" w:rsidRDefault="00A870EF" w:rsidP="00A870EF">
      <w:pPr>
        <w:pStyle w:val="BodyText"/>
      </w:pPr>
      <w:r w:rsidRPr="00AD0C30">
        <w:t>If the SSP feature is on, the client must execute the SSL handshaking procedure before actually opening the SSP session. Then the SSP connection can be opened, by sending and receiving the SSP PDUs.</w:t>
      </w:r>
    </w:p>
    <w:p w14:paraId="1A7CFE3F" w14:textId="77777777" w:rsidR="00A870EF" w:rsidRPr="00AD0C30" w:rsidRDefault="00A870EF" w:rsidP="00A870EF">
      <w:pPr>
        <w:pStyle w:val="BodyText"/>
      </w:pPr>
      <w:r w:rsidRPr="00AD0C30">
        <w:t xml:space="preserve">The </w:t>
      </w:r>
      <w:r w:rsidRPr="00AD0C30">
        <w:rPr>
          <w:szCs w:val="24"/>
        </w:rPr>
        <w:t xml:space="preserve">following </w:t>
      </w:r>
      <w:r w:rsidRPr="00AD0C30">
        <w:t>figure shows the exchange of PDUs required to establish an SSP session and to negotiate its characteristics (the same PDU exchange must take place on each of the Transport Connections dedicated to the trader).</w:t>
      </w:r>
    </w:p>
    <w:p w14:paraId="48326797" w14:textId="77777777" w:rsidR="00A870EF" w:rsidRPr="00AD0C30" w:rsidRDefault="00A870EF" w:rsidP="00A870EF">
      <w:pPr>
        <w:pStyle w:val="Figures"/>
      </w:pPr>
      <w:r w:rsidRPr="00AD0C30">
        <w:rPr>
          <w:lang w:val="it-IT" w:eastAsia="it-IT"/>
        </w:rPr>
        <w:drawing>
          <wp:inline distT="0" distB="0" distL="0" distR="0" wp14:anchorId="2D374F0D" wp14:editId="3DE07E10">
            <wp:extent cx="5676900" cy="1943100"/>
            <wp:effectExtent l="0" t="0" r="0" b="0"/>
            <wp:docPr id="1851" name="Immagine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76900" cy="1943100"/>
                    </a:xfrm>
                    <a:prstGeom prst="rect">
                      <a:avLst/>
                    </a:prstGeom>
                    <a:noFill/>
                    <a:ln>
                      <a:noFill/>
                    </a:ln>
                  </pic:spPr>
                </pic:pic>
              </a:graphicData>
            </a:graphic>
          </wp:inline>
        </w:drawing>
      </w:r>
    </w:p>
    <w:p w14:paraId="50BCE83E" w14:textId="77777777" w:rsidR="00A870EF" w:rsidRPr="00AD0C30" w:rsidRDefault="00A870EF" w:rsidP="00A870EF">
      <w:pPr>
        <w:pStyle w:val="Heading2"/>
      </w:pPr>
      <w:bookmarkStart w:id="1524" w:name="_Toc93738894"/>
      <w:bookmarkStart w:id="1525" w:name="_d2h_bmk__Toc93738894_102"/>
      <w:bookmarkStart w:id="1526" w:name="_D2HTopic_754"/>
      <w:bookmarkStart w:id="1527" w:name="_d2h_bmk__Toc127635605_102"/>
      <w:bookmarkStart w:id="1528" w:name="_Ref451423004"/>
      <w:bookmarkStart w:id="1529" w:name="_Ref451423011"/>
      <w:bookmarkStart w:id="1530" w:name="_Toc65578771"/>
      <w:bookmarkStart w:id="1531" w:name="_Toc68073994"/>
      <w:bookmarkStart w:id="1532" w:name="_Toc91307940"/>
      <w:bookmarkStart w:id="1533" w:name="_d2h_bmk__Toc65578771_102"/>
      <w:bookmarkStart w:id="1534" w:name="_d2h_bmk__Toc68073994_102"/>
      <w:bookmarkStart w:id="1535" w:name="_d2h_bmk__Toc91307940_102"/>
      <w:r w:rsidRPr="00AD0C30">
        <w:br w:type="page"/>
      </w:r>
      <w:bookmarkStart w:id="1536" w:name="_Ref451480548"/>
      <w:bookmarkStart w:id="1537" w:name="_Ref451480553"/>
      <w:bookmarkStart w:id="1538" w:name="_Toc85456764"/>
      <w:bookmarkStart w:id="1539" w:name="_Toc125987531"/>
      <w:r w:rsidRPr="00AD0C30">
        <w:lastRenderedPageBreak/>
        <w:t>Managing the Trader's Logon</w:t>
      </w:r>
      <w:bookmarkEnd w:id="1524"/>
      <w:bookmarkEnd w:id="1525"/>
      <w:bookmarkEnd w:id="1526"/>
      <w:bookmarkEnd w:id="1527"/>
      <w:bookmarkEnd w:id="1528"/>
      <w:bookmarkEnd w:id="1529"/>
      <w:bookmarkEnd w:id="1536"/>
      <w:bookmarkEnd w:id="1537"/>
      <w:bookmarkEnd w:id="1538"/>
      <w:bookmarkEnd w:id="1539"/>
    </w:p>
    <w:bookmarkEnd w:id="1530"/>
    <w:bookmarkEnd w:id="1531"/>
    <w:bookmarkEnd w:id="1532"/>
    <w:bookmarkEnd w:id="1533"/>
    <w:bookmarkEnd w:id="1534"/>
    <w:bookmarkEnd w:id="1535"/>
    <w:p w14:paraId="7A266AF0" w14:textId="77777777" w:rsidR="00A870EF" w:rsidRPr="00AD0C30" w:rsidRDefault="00A870EF" w:rsidP="00A870EF">
      <w:pPr>
        <w:pStyle w:val="BodyText"/>
        <w:rPr>
          <w:szCs w:val="24"/>
        </w:rPr>
      </w:pPr>
      <w:r w:rsidRPr="00AD0C30">
        <w:rPr>
          <w:szCs w:val="24"/>
        </w:rPr>
        <w:t>For each SSP session opened, before performing any other operation on the classes supported by the connected TradeImpact service, the trader must log on, specifying the appropriate identification and authorization information.</w:t>
      </w:r>
    </w:p>
    <w:p w14:paraId="2EE15FEA" w14:textId="77777777" w:rsidR="00A870EF" w:rsidRPr="00AD0C30" w:rsidRDefault="00A870EF" w:rsidP="00A870EF">
      <w:pPr>
        <w:pStyle w:val="BodyText"/>
        <w:jc w:val="both"/>
        <w:rPr>
          <w:szCs w:val="24"/>
        </w:rPr>
      </w:pPr>
      <w:r w:rsidRPr="00AD0C30">
        <w:rPr>
          <w:szCs w:val="24"/>
        </w:rPr>
        <w:t xml:space="preserve">Consequently, a </w:t>
      </w:r>
      <w:r w:rsidRPr="00AD0C30">
        <w:rPr>
          <w:b/>
          <w:bCs/>
          <w:szCs w:val="24"/>
        </w:rPr>
        <w:t>SAPLogonReq</w:t>
      </w:r>
      <w:r w:rsidRPr="00AD0C30">
        <w:rPr>
          <w:szCs w:val="24"/>
        </w:rPr>
        <w:t xml:space="preserve"> PDU carrying the trader information must be sent by the client on each SSP Session with the fully qualified name and password of the trader. The </w:t>
      </w:r>
      <w:r w:rsidRPr="00AD0C30">
        <w:rPr>
          <w:i/>
          <w:iCs/>
          <w:szCs w:val="24"/>
        </w:rPr>
        <w:t>Service</w:t>
      </w:r>
      <w:r w:rsidRPr="00AD0C30">
        <w:rPr>
          <w:szCs w:val="24"/>
        </w:rPr>
        <w:t xml:space="preserve"> field must specify the TradeImpact service with which the SSP session was opened.</w:t>
      </w:r>
    </w:p>
    <w:p w14:paraId="17296F0C" w14:textId="77777777" w:rsidR="00A870EF" w:rsidRPr="00AD0C30" w:rsidRDefault="00A870EF" w:rsidP="00A870EF">
      <w:pPr>
        <w:pStyle w:val="BodyText"/>
        <w:jc w:val="both"/>
        <w:rPr>
          <w:szCs w:val="24"/>
        </w:rPr>
      </w:pPr>
      <w:r w:rsidRPr="00AD0C30">
        <w:rPr>
          <w:szCs w:val="24"/>
        </w:rPr>
        <w:t>If the trader works on platforms/markets where “single sign-on” is implemented, the trader’s credentials entailed in the Logon PDU are validated by a centralized system, and the authentication is valid for all TradeImpact platforms and related markets and services (to which the trader is enabled).</w:t>
      </w:r>
    </w:p>
    <w:p w14:paraId="2B95ED70" w14:textId="77777777" w:rsidR="00A870EF" w:rsidRPr="00AD0C30" w:rsidRDefault="00A870EF" w:rsidP="00A870EF">
      <w:pPr>
        <w:pStyle w:val="BodyText"/>
        <w:jc w:val="both"/>
        <w:rPr>
          <w:szCs w:val="24"/>
        </w:rPr>
      </w:pPr>
      <w:r w:rsidRPr="00AD0C30">
        <w:rPr>
          <w:szCs w:val="24"/>
        </w:rPr>
        <w:t>Otherwise the trader’s authentication is performed by the specific platform to which Logon is directed, and is valid for that platform and its related markets and services.</w:t>
      </w:r>
    </w:p>
    <w:p w14:paraId="31C29F81" w14:textId="77777777" w:rsidR="00A870EF" w:rsidRPr="00AD0C30" w:rsidRDefault="00A870EF" w:rsidP="00A870EF">
      <w:pPr>
        <w:pStyle w:val="BodyText"/>
        <w:jc w:val="both"/>
        <w:rPr>
          <w:szCs w:val="24"/>
        </w:rPr>
      </w:pPr>
      <w:r w:rsidRPr="00AD0C30">
        <w:rPr>
          <w:szCs w:val="24"/>
        </w:rPr>
        <w:t>Please see chapter “</w:t>
      </w:r>
      <w:r w:rsidRPr="00AD0C30">
        <w:rPr>
          <w:szCs w:val="24"/>
        </w:rPr>
        <w:fldChar w:fldCharType="begin"/>
      </w:r>
      <w:r w:rsidRPr="00AD0C30">
        <w:rPr>
          <w:szCs w:val="24"/>
        </w:rPr>
        <w:instrText xml:space="preserve"> REF _d2h_bmk__Toc127635533_102 \h  \* MERGEFORMAT </w:instrText>
      </w:r>
      <w:r w:rsidRPr="00AD0C30">
        <w:rPr>
          <w:szCs w:val="24"/>
        </w:rPr>
      </w:r>
      <w:r w:rsidRPr="00AD0C30">
        <w:rPr>
          <w:szCs w:val="24"/>
        </w:rPr>
        <w:fldChar w:fldCharType="separate"/>
      </w:r>
      <w:r w:rsidRPr="00AD0C30">
        <w:t>Managing the Logon/Logoff Sequence</w:t>
      </w:r>
      <w:r w:rsidRPr="00AD0C30">
        <w:rPr>
          <w:szCs w:val="24"/>
        </w:rPr>
        <w:fldChar w:fldCharType="end"/>
      </w:r>
      <w:r w:rsidRPr="00AD0C30">
        <w:rPr>
          <w:szCs w:val="24"/>
        </w:rPr>
        <w:t>” for more details about logon validation.</w:t>
      </w:r>
    </w:p>
    <w:p w14:paraId="126DEC16" w14:textId="77777777" w:rsidR="00A870EF" w:rsidRPr="00AD0C30" w:rsidRDefault="00A870EF" w:rsidP="00A870EF">
      <w:pPr>
        <w:pStyle w:val="BodyText"/>
        <w:jc w:val="both"/>
        <w:rPr>
          <w:szCs w:val="24"/>
        </w:rPr>
      </w:pPr>
      <w:r w:rsidRPr="00AD0C30">
        <w:rPr>
          <w:szCs w:val="24"/>
        </w:rPr>
        <w:t>The following figure illustrates the generic PDU exchanges, which constitute the SAP logon phase on a SSP session (the same occurs on all SSP sessions dedicated to the trader).</w:t>
      </w:r>
    </w:p>
    <w:p w14:paraId="1E06C1C4" w14:textId="77777777" w:rsidR="00A870EF" w:rsidRPr="00AD0C30" w:rsidRDefault="00A870EF" w:rsidP="00A870EF">
      <w:pPr>
        <w:pStyle w:val="Figures"/>
        <w:jc w:val="both"/>
      </w:pPr>
      <w:r w:rsidRPr="00AD0C30">
        <w:rPr>
          <w:lang w:val="it-IT" w:eastAsia="it-IT"/>
        </w:rPr>
        <w:drawing>
          <wp:inline distT="0" distB="0" distL="0" distR="0" wp14:anchorId="68510B92" wp14:editId="0835BF20">
            <wp:extent cx="5676900" cy="1943100"/>
            <wp:effectExtent l="0" t="0" r="0" b="0"/>
            <wp:docPr id="1852" name="Immagine 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76900" cy="1943100"/>
                    </a:xfrm>
                    <a:prstGeom prst="rect">
                      <a:avLst/>
                    </a:prstGeom>
                    <a:noFill/>
                    <a:ln>
                      <a:noFill/>
                    </a:ln>
                  </pic:spPr>
                </pic:pic>
              </a:graphicData>
            </a:graphic>
          </wp:inline>
        </w:drawing>
      </w:r>
    </w:p>
    <w:p w14:paraId="04443168" w14:textId="77777777" w:rsidR="00A870EF" w:rsidRPr="00AD0C30" w:rsidRDefault="00A870EF" w:rsidP="00A870EF">
      <w:pPr>
        <w:pStyle w:val="Heading2"/>
      </w:pPr>
      <w:bookmarkStart w:id="1540" w:name="_Toc93738895"/>
      <w:bookmarkStart w:id="1541" w:name="_d2h_bmk__Toc93738895_102"/>
      <w:bookmarkStart w:id="1542" w:name="_d2h_bmk__Toc127635606_102"/>
      <w:bookmarkStart w:id="1543" w:name="_D2HTopic_688"/>
      <w:r w:rsidRPr="00AD0C30">
        <w:br w:type="page"/>
      </w:r>
      <w:bookmarkStart w:id="1544" w:name="_Ref29822895"/>
      <w:bookmarkStart w:id="1545" w:name="_Toc85456765"/>
      <w:bookmarkStart w:id="1546" w:name="_Toc125987532"/>
      <w:r w:rsidRPr="00AD0C30">
        <w:lastRenderedPageBreak/>
        <w:t>Operating on Classes</w:t>
      </w:r>
      <w:bookmarkEnd w:id="1540"/>
      <w:bookmarkEnd w:id="1541"/>
      <w:bookmarkEnd w:id="1542"/>
      <w:bookmarkEnd w:id="1543"/>
      <w:bookmarkEnd w:id="1544"/>
      <w:bookmarkEnd w:id="1545"/>
      <w:bookmarkEnd w:id="1546"/>
    </w:p>
    <w:p w14:paraId="472814E8" w14:textId="77777777" w:rsidR="00A870EF" w:rsidRPr="00AD0C30" w:rsidRDefault="00A870EF" w:rsidP="00A870EF">
      <w:pPr>
        <w:pStyle w:val="BodyText"/>
        <w:jc w:val="both"/>
      </w:pPr>
      <w:r w:rsidRPr="00AD0C30">
        <w:t xml:space="preserve">As soon as he has logged on a service successfully, the </w:t>
      </w:r>
      <w:r w:rsidRPr="00AD0C30">
        <w:rPr>
          <w:szCs w:val="24"/>
        </w:rPr>
        <w:t>trader</w:t>
      </w:r>
      <w:r w:rsidRPr="00AD0C30">
        <w:t xml:space="preserve"> (and consequently, the </w:t>
      </w:r>
      <w:r w:rsidRPr="00AD0C30">
        <w:rPr>
          <w:szCs w:val="24"/>
        </w:rPr>
        <w:t>client</w:t>
      </w:r>
      <w:r w:rsidRPr="00AD0C30">
        <w:t xml:space="preserve"> on his behalf) can start performing the desired operations on the classes supported by such service.</w:t>
      </w:r>
    </w:p>
    <w:p w14:paraId="67B6F5F9" w14:textId="77777777" w:rsidR="00A870EF" w:rsidRPr="00AD0C30" w:rsidRDefault="00A870EF" w:rsidP="00A870EF">
      <w:pPr>
        <w:pStyle w:val="BodyText"/>
        <w:jc w:val="both"/>
      </w:pPr>
      <w:r w:rsidRPr="00AD0C30">
        <w:t xml:space="preserve">The operations that a </w:t>
      </w:r>
      <w:r w:rsidRPr="00AD0C30">
        <w:rPr>
          <w:szCs w:val="24"/>
        </w:rPr>
        <w:t>trader</w:t>
      </w:r>
      <w:r w:rsidRPr="00AD0C30">
        <w:t xml:space="preserve"> may perform on a class depend both on the characteristics of the class and the TradeImpact service that supports it. For example, classes supported by the INFO_BRT service can only be subscribed, while classes supported by the TXN_INFO_PRIV service may be both subscribed and operated by means of queries and action requests (for example, to perform market functions compatible with the </w:t>
      </w:r>
      <w:r w:rsidRPr="00AD0C30">
        <w:rPr>
          <w:szCs w:val="24"/>
        </w:rPr>
        <w:t>trader</w:t>
      </w:r>
      <w:r w:rsidRPr="00AD0C30">
        <w:t>'s profile, like setting the member to Trade On/Trade Off, inserting or modifying a proposal, nserting an order).</w:t>
      </w:r>
    </w:p>
    <w:p w14:paraId="71074EA9" w14:textId="77777777" w:rsidR="00A870EF" w:rsidRPr="00AD0C30" w:rsidRDefault="00A870EF" w:rsidP="00A870EF">
      <w:pPr>
        <w:pStyle w:val="BodyText"/>
        <w:jc w:val="both"/>
      </w:pPr>
      <w:r w:rsidRPr="00AD0C30">
        <w:t xml:space="preserve">If, for any reason, the SSP session a </w:t>
      </w:r>
      <w:r w:rsidRPr="00AD0C30">
        <w:rPr>
          <w:szCs w:val="24"/>
        </w:rPr>
        <w:t>trader</w:t>
      </w:r>
      <w:r w:rsidRPr="00AD0C30">
        <w:t xml:space="preserve"> has with the TXN_INFO_PRIV service is closed (following a specific request or because the transport connection is terminated), the </w:t>
      </w:r>
      <w:r w:rsidRPr="00AD0C30">
        <w:rPr>
          <w:szCs w:val="24"/>
        </w:rPr>
        <w:t>trader</w:t>
      </w:r>
      <w:r w:rsidRPr="00AD0C30">
        <w:t xml:space="preserve"> is automatically and immediately traded off on all markets on which he is configured.</w:t>
      </w:r>
    </w:p>
    <w:p w14:paraId="4061973D" w14:textId="77777777" w:rsidR="00A870EF" w:rsidRPr="00AD0C30" w:rsidRDefault="00A870EF" w:rsidP="00A870EF">
      <w:pPr>
        <w:pStyle w:val="Heading3"/>
      </w:pPr>
      <w:bookmarkStart w:id="1547" w:name="_Toc65578775"/>
      <w:bookmarkStart w:id="1548" w:name="_Toc68073999"/>
      <w:bookmarkStart w:id="1549" w:name="_Toc91307945"/>
      <w:bookmarkStart w:id="1550" w:name="_d2h_bmk__Toc65578775_102"/>
      <w:bookmarkStart w:id="1551" w:name="_d2h_bmk__Toc68073999_102"/>
      <w:bookmarkStart w:id="1552" w:name="_d2h_bmk__Toc91307945_102"/>
      <w:bookmarkStart w:id="1553" w:name="_Toc93738896"/>
      <w:bookmarkStart w:id="1554" w:name="_d2h_bmk__Toc93738896_102"/>
      <w:bookmarkStart w:id="1555" w:name="_d2h_bmk__Toc127635607_102"/>
      <w:bookmarkStart w:id="1556" w:name="_Ref29822743"/>
      <w:bookmarkStart w:id="1557" w:name="_Ref29822749"/>
      <w:bookmarkStart w:id="1558" w:name="_Toc85456766"/>
      <w:bookmarkStart w:id="1559" w:name="_Toc125987533"/>
      <w:bookmarkStart w:id="1560" w:name="OLE_LINK2"/>
      <w:bookmarkStart w:id="1561" w:name="_d2h_bmk_OLE_LINK2_102"/>
      <w:r w:rsidRPr="00AD0C30">
        <w:t>Starting and Managing Subscription</w:t>
      </w:r>
      <w:bookmarkEnd w:id="1547"/>
      <w:bookmarkEnd w:id="1548"/>
      <w:bookmarkEnd w:id="1549"/>
      <w:bookmarkEnd w:id="1550"/>
      <w:bookmarkEnd w:id="1551"/>
      <w:bookmarkEnd w:id="1552"/>
      <w:r w:rsidRPr="00AD0C30">
        <w:t>s</w:t>
      </w:r>
      <w:bookmarkEnd w:id="1553"/>
      <w:bookmarkEnd w:id="1554"/>
      <w:bookmarkEnd w:id="1555"/>
      <w:bookmarkEnd w:id="1556"/>
      <w:bookmarkEnd w:id="1557"/>
      <w:bookmarkEnd w:id="1558"/>
      <w:bookmarkEnd w:id="1559"/>
    </w:p>
    <w:p w14:paraId="7AF3E416" w14:textId="77777777" w:rsidR="00A870EF" w:rsidRPr="00AD0C30" w:rsidRDefault="00A870EF" w:rsidP="00A870EF">
      <w:pPr>
        <w:pStyle w:val="BodyText"/>
        <w:jc w:val="both"/>
      </w:pPr>
      <w:bookmarkStart w:id="1562" w:name="_Hlt58137699"/>
      <w:bookmarkEnd w:id="1560"/>
      <w:bookmarkEnd w:id="1561"/>
      <w:r w:rsidRPr="00AD0C30">
        <w:t xml:space="preserve">A subscription can be made to any class irrespective of the service that supports it. When it is started, a subscription can be specialized by specifying a filter to allow the </w:t>
      </w:r>
      <w:r w:rsidRPr="00AD0C30">
        <w:rPr>
          <w:szCs w:val="24"/>
        </w:rPr>
        <w:t>trader</w:t>
      </w:r>
      <w:r w:rsidRPr="00AD0C30">
        <w:t xml:space="preserve"> to receive the information present in the class of interest to him.</w:t>
      </w:r>
    </w:p>
    <w:bookmarkEnd w:id="1562"/>
    <w:p w14:paraId="79821387" w14:textId="77777777" w:rsidR="00A870EF" w:rsidRPr="00AD0C30" w:rsidRDefault="00A870EF" w:rsidP="00A870EF">
      <w:pPr>
        <w:pStyle w:val="BodyText"/>
        <w:jc w:val="both"/>
        <w:rPr>
          <w:szCs w:val="24"/>
        </w:rPr>
      </w:pPr>
      <w:r w:rsidRPr="00AD0C30">
        <w:rPr>
          <w:szCs w:val="24"/>
        </w:rPr>
        <w:t>The following figure illustrates the exchange of PDUs that can take place during the life of a subscription.</w:t>
      </w:r>
    </w:p>
    <w:p w14:paraId="0E3425D8" w14:textId="77777777" w:rsidR="00A870EF" w:rsidRPr="00AD0C30" w:rsidRDefault="00A870EF" w:rsidP="00A870EF">
      <w:pPr>
        <w:pStyle w:val="Figures"/>
      </w:pPr>
      <w:r w:rsidRPr="00AD0C30">
        <w:rPr>
          <w:lang w:val="it-IT" w:eastAsia="it-IT"/>
        </w:rPr>
        <w:drawing>
          <wp:inline distT="0" distB="0" distL="0" distR="0" wp14:anchorId="10F1F55C" wp14:editId="2D5E8FE2">
            <wp:extent cx="5676900" cy="3705225"/>
            <wp:effectExtent l="0" t="0" r="0" b="9525"/>
            <wp:docPr id="1853" name="Immagine 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76900" cy="3705225"/>
                    </a:xfrm>
                    <a:prstGeom prst="rect">
                      <a:avLst/>
                    </a:prstGeom>
                    <a:noFill/>
                    <a:ln>
                      <a:noFill/>
                    </a:ln>
                  </pic:spPr>
                </pic:pic>
              </a:graphicData>
            </a:graphic>
          </wp:inline>
        </w:drawing>
      </w:r>
    </w:p>
    <w:p w14:paraId="019C966E" w14:textId="77777777" w:rsidR="00A870EF" w:rsidRPr="00AD0C30" w:rsidRDefault="00A870EF" w:rsidP="00A870EF">
      <w:pPr>
        <w:rPr>
          <w:rFonts w:ascii="Verdana" w:hAnsi="Verdana"/>
          <w:b/>
          <w:lang w:val="en-US" w:eastAsia="it-IT"/>
        </w:rPr>
      </w:pPr>
      <w:r w:rsidRPr="00AD0C30">
        <w:rPr>
          <w:lang w:val="en-US"/>
        </w:rPr>
        <w:br w:type="page"/>
      </w:r>
    </w:p>
    <w:p w14:paraId="6F43ADF5" w14:textId="77777777" w:rsidR="00A870EF" w:rsidRPr="00AD0C30" w:rsidRDefault="00A870EF" w:rsidP="00A870EF">
      <w:pPr>
        <w:pStyle w:val="Heading6"/>
        <w:rPr>
          <w:lang w:val="en-US"/>
        </w:rPr>
      </w:pPr>
      <w:r w:rsidRPr="00AD0C30">
        <w:rPr>
          <w:lang w:val="en-US"/>
        </w:rPr>
        <w:lastRenderedPageBreak/>
        <w:t>Aligning a Class</w:t>
      </w:r>
    </w:p>
    <w:p w14:paraId="12759275" w14:textId="77777777" w:rsidR="00A870EF" w:rsidRPr="00AD0C30" w:rsidRDefault="00A870EF" w:rsidP="00A870EF">
      <w:pPr>
        <w:pStyle w:val="BodyText"/>
        <w:jc w:val="both"/>
        <w:rPr>
          <w:szCs w:val="24"/>
        </w:rPr>
      </w:pPr>
      <w:r w:rsidRPr="00AD0C30">
        <w:rPr>
          <w:szCs w:val="24"/>
        </w:rPr>
        <w:t>The alignment of a class enables a client to get all the records in that class. A subset of the record can be requested by specifying a start timestamp and an end timestamp.</w:t>
      </w:r>
    </w:p>
    <w:p w14:paraId="43805AA9" w14:textId="77777777" w:rsidR="00A870EF" w:rsidRPr="00AD0C30" w:rsidRDefault="00A870EF" w:rsidP="00A870EF">
      <w:pPr>
        <w:pStyle w:val="BodyText"/>
        <w:jc w:val="both"/>
        <w:rPr>
          <w:szCs w:val="24"/>
        </w:rPr>
      </w:pPr>
      <w:r w:rsidRPr="00AD0C30">
        <w:rPr>
          <w:szCs w:val="24"/>
        </w:rPr>
        <w:t>To align the data in a class correctly, the client must proceed as follows:</w:t>
      </w:r>
    </w:p>
    <w:p w14:paraId="2E22DC2A" w14:textId="77777777" w:rsidR="00A870EF" w:rsidRPr="00AD0C30" w:rsidRDefault="00A870EF" w:rsidP="00A870EF">
      <w:pPr>
        <w:pStyle w:val="C1HBullet"/>
        <w:ind w:left="782" w:hanging="62"/>
      </w:pPr>
      <w:r w:rsidRPr="00AD0C30">
        <w:t>Start the subscription to the class concerned to receive the current data (ONTIME type).</w:t>
      </w:r>
    </w:p>
    <w:p w14:paraId="0A64F7C6" w14:textId="77777777" w:rsidR="00A870EF" w:rsidRPr="00AD0C30" w:rsidRDefault="00A870EF" w:rsidP="00A870EF">
      <w:pPr>
        <w:pStyle w:val="C1HBullet"/>
        <w:ind w:left="782" w:hanging="62"/>
      </w:pPr>
      <w:r w:rsidRPr="00AD0C30">
        <w:t>Receive the first record of the class or the Idle notification.</w:t>
      </w:r>
    </w:p>
    <w:p w14:paraId="5E822977" w14:textId="77777777" w:rsidR="00A870EF" w:rsidRPr="00AD0C30" w:rsidRDefault="00A870EF" w:rsidP="00A870EF">
      <w:pPr>
        <w:pStyle w:val="C1HBullet"/>
        <w:ind w:left="782" w:hanging="62"/>
      </w:pPr>
      <w:r w:rsidRPr="00AD0C30">
        <w:t>Start a subscription that requests the previous data (STOP type).</w:t>
      </w:r>
    </w:p>
    <w:p w14:paraId="427D9F75" w14:textId="77777777" w:rsidR="00A870EF" w:rsidRPr="00AD0C30" w:rsidRDefault="00A870EF" w:rsidP="00A870EF">
      <w:pPr>
        <w:pStyle w:val="C1HBullet"/>
        <w:ind w:left="782" w:hanging="62"/>
      </w:pPr>
      <w:r w:rsidRPr="00AD0C30">
        <w:t>Receive the records coming from both the STOP subscription and the ONTIME subscriptions. If two data items with the same application key are received from the two flows, the one received on the ONTIME subscription is to be taken as the valid one.</w:t>
      </w:r>
    </w:p>
    <w:p w14:paraId="685B348D" w14:textId="77777777" w:rsidR="00A870EF" w:rsidRPr="00AD0C30" w:rsidRDefault="00A870EF" w:rsidP="00A870EF">
      <w:pPr>
        <w:pStyle w:val="C1HBullet"/>
        <w:ind w:left="782" w:hanging="62"/>
      </w:pPr>
      <w:r w:rsidRPr="00AD0C30">
        <w:t>Once all the Records for the STOP subscription have been received, alignment of the class has been completed successfully.</w:t>
      </w:r>
    </w:p>
    <w:p w14:paraId="0DFBF864" w14:textId="77777777" w:rsidR="00A870EF" w:rsidRPr="00AD0C30" w:rsidRDefault="00A870EF" w:rsidP="00A870EF">
      <w:pPr>
        <w:pStyle w:val="Heading3"/>
      </w:pPr>
      <w:bookmarkStart w:id="1563" w:name="_Toc93738897"/>
      <w:bookmarkStart w:id="1564" w:name="_d2h_bmk__Toc93738897_102"/>
      <w:bookmarkStart w:id="1565" w:name="_D2HTopic_755"/>
      <w:bookmarkStart w:id="1566" w:name="_Ref99625676"/>
      <w:bookmarkStart w:id="1567" w:name="_d2h_bmk__Ref99625676_102"/>
      <w:bookmarkStart w:id="1568" w:name="_d2h_bmk__Toc127635608_102"/>
      <w:bookmarkStart w:id="1569" w:name="_Ref483305598"/>
      <w:bookmarkStart w:id="1570" w:name="_Ref483305606"/>
      <w:bookmarkStart w:id="1571" w:name="_Toc85456767"/>
      <w:bookmarkStart w:id="1572" w:name="_Toc125987534"/>
      <w:r w:rsidRPr="00AD0C30">
        <w:t>Executing Actions on a Class (Transactional Services Only)</w:t>
      </w:r>
      <w:bookmarkEnd w:id="1563"/>
      <w:bookmarkEnd w:id="1564"/>
      <w:bookmarkEnd w:id="1565"/>
      <w:bookmarkEnd w:id="1566"/>
      <w:bookmarkEnd w:id="1567"/>
      <w:bookmarkEnd w:id="1568"/>
      <w:bookmarkEnd w:id="1569"/>
      <w:bookmarkEnd w:id="1570"/>
      <w:bookmarkEnd w:id="1571"/>
      <w:bookmarkEnd w:id="1572"/>
    </w:p>
    <w:p w14:paraId="1674CEC6" w14:textId="77777777" w:rsidR="00A870EF" w:rsidRPr="00AD0C30" w:rsidRDefault="00A870EF" w:rsidP="00A870EF">
      <w:pPr>
        <w:pStyle w:val="BodyText"/>
        <w:jc w:val="both"/>
        <w:rPr>
          <w:szCs w:val="24"/>
        </w:rPr>
      </w:pPr>
      <w:r w:rsidRPr="00AD0C30">
        <w:rPr>
          <w:szCs w:val="24"/>
        </w:rPr>
        <w:t xml:space="preserve">To request the execution of an action on a class, a trader must send the appropriate SMP message to the market server, that is, to the TradeImpact transactional service that implements the class (for example, the TXN_INFO_PRIV service). As a consequence, the SAP client must prepare the appropriate </w:t>
      </w:r>
      <w:r w:rsidRPr="00AD0C30">
        <w:rPr>
          <w:b/>
          <w:bCs/>
          <w:szCs w:val="24"/>
        </w:rPr>
        <w:t xml:space="preserve">SAPExtActionReq </w:t>
      </w:r>
      <w:r w:rsidRPr="00AD0C30">
        <w:rPr>
          <w:szCs w:val="24"/>
        </w:rPr>
        <w:t>PDU and send it to the SAP Server.</w:t>
      </w:r>
    </w:p>
    <w:p w14:paraId="1A2D4F7C" w14:textId="77777777" w:rsidR="00A870EF" w:rsidRPr="00AD0C30" w:rsidRDefault="00A870EF" w:rsidP="00A870EF">
      <w:pPr>
        <w:pStyle w:val="BodyText"/>
        <w:jc w:val="both"/>
        <w:rPr>
          <w:szCs w:val="24"/>
        </w:rPr>
      </w:pPr>
      <w:r w:rsidRPr="00AD0C30">
        <w:rPr>
          <w:szCs w:val="24"/>
        </w:rPr>
        <w:t xml:space="preserve">If the action request carried by the </w:t>
      </w:r>
      <w:r w:rsidRPr="00AD0C30">
        <w:rPr>
          <w:b/>
          <w:bCs/>
          <w:szCs w:val="24"/>
        </w:rPr>
        <w:t xml:space="preserve">SAPExtActionReq </w:t>
      </w:r>
      <w:r w:rsidRPr="00AD0C30">
        <w:rPr>
          <w:szCs w:val="24"/>
        </w:rPr>
        <w:t xml:space="preserve">PDU cannot be accepted by the transactional service (for example, because the trader has not the rights to operate on the target class or to request the action), a </w:t>
      </w:r>
      <w:r w:rsidRPr="00AD0C30">
        <w:rPr>
          <w:b/>
          <w:bCs/>
          <w:szCs w:val="24"/>
        </w:rPr>
        <w:t>SAPExtActionRes</w:t>
      </w:r>
      <w:r w:rsidRPr="00AD0C30">
        <w:rPr>
          <w:szCs w:val="24"/>
        </w:rPr>
        <w:t xml:space="preserve"> PDU carrying a negative response is returned immediately to the client.</w:t>
      </w:r>
    </w:p>
    <w:p w14:paraId="574EFB72" w14:textId="77777777" w:rsidR="00A870EF" w:rsidRPr="00AD0C30" w:rsidRDefault="00A870EF" w:rsidP="00A870EF">
      <w:pPr>
        <w:pStyle w:val="BodyText"/>
        <w:jc w:val="both"/>
        <w:rPr>
          <w:szCs w:val="24"/>
        </w:rPr>
      </w:pPr>
      <w:r w:rsidRPr="00AD0C30">
        <w:rPr>
          <w:szCs w:val="24"/>
        </w:rPr>
        <w:t xml:space="preserve">If the action request can be accepted, the transactional service starts the appropriate transaction. The transaction proceeds independently of all the client’s other activities and ends once the requested action has been completed. Once the transaction has been fulfilled, the transactional service always sends a </w:t>
      </w:r>
      <w:r w:rsidRPr="00AD0C30">
        <w:rPr>
          <w:b/>
          <w:bCs/>
          <w:szCs w:val="24"/>
        </w:rPr>
        <w:t>SAPExtActionRes</w:t>
      </w:r>
      <w:r w:rsidRPr="00AD0C30">
        <w:rPr>
          <w:szCs w:val="24"/>
        </w:rPr>
        <w:t xml:space="preserve"> PDU to the client with a result indication.</w:t>
      </w:r>
    </w:p>
    <w:p w14:paraId="0C11357C" w14:textId="77777777" w:rsidR="00A870EF" w:rsidRPr="00AD0C30" w:rsidRDefault="00A870EF" w:rsidP="00A870EF">
      <w:pPr>
        <w:pStyle w:val="BodyText"/>
        <w:jc w:val="both"/>
        <w:rPr>
          <w:szCs w:val="24"/>
        </w:rPr>
      </w:pPr>
      <w:r w:rsidRPr="00AD0C30">
        <w:rPr>
          <w:szCs w:val="24"/>
        </w:rPr>
        <w:t>How the client obtains (or can obtain) the class record generated by the transaction, depends on whether:</w:t>
      </w:r>
    </w:p>
    <w:p w14:paraId="0B3D8D33" w14:textId="77777777" w:rsidR="00A870EF" w:rsidRPr="00AD0C30" w:rsidRDefault="00A870EF" w:rsidP="00A870EF">
      <w:pPr>
        <w:pStyle w:val="C1HBullet"/>
        <w:ind w:left="782" w:hanging="62"/>
      </w:pPr>
      <w:r w:rsidRPr="00AD0C30">
        <w:t>The transaction inserts the record in the class or not.</w:t>
      </w:r>
    </w:p>
    <w:p w14:paraId="535E8504" w14:textId="77777777" w:rsidR="00A870EF" w:rsidRPr="00AD0C30" w:rsidRDefault="00A870EF" w:rsidP="00A870EF">
      <w:pPr>
        <w:pStyle w:val="C1HBullet"/>
        <w:ind w:left="782" w:hanging="62"/>
      </w:pPr>
      <w:r w:rsidRPr="00AD0C30">
        <w:t xml:space="preserve">The class allows the record to be returned to the client in the </w:t>
      </w:r>
      <w:r w:rsidRPr="00AD0C30">
        <w:rPr>
          <w:b/>
          <w:bCs/>
        </w:rPr>
        <w:t>SAPExtActionRes</w:t>
      </w:r>
      <w:r w:rsidRPr="00AD0C30">
        <w:t xml:space="preserve"> PDU or not.</w:t>
      </w:r>
    </w:p>
    <w:p w14:paraId="6C21B9BA" w14:textId="77777777" w:rsidR="00A870EF" w:rsidRPr="00AD0C30" w:rsidRDefault="00A870EF" w:rsidP="00A870EF">
      <w:pPr>
        <w:pStyle w:val="BodyText"/>
        <w:jc w:val="both"/>
        <w:rPr>
          <w:szCs w:val="24"/>
        </w:rPr>
      </w:pPr>
      <w:r w:rsidRPr="00AD0C30">
        <w:rPr>
          <w:szCs w:val="24"/>
        </w:rPr>
        <w:t xml:space="preserve">The most common case (shown in the figure below) is when the transaction inserts the record in the class but the class does not allow the record to be returned in the </w:t>
      </w:r>
      <w:r w:rsidRPr="00AD0C30">
        <w:rPr>
          <w:b/>
          <w:bCs/>
          <w:szCs w:val="24"/>
        </w:rPr>
        <w:t>SAPExtActionRes</w:t>
      </w:r>
      <w:r w:rsidRPr="00AD0C30">
        <w:rPr>
          <w:szCs w:val="24"/>
        </w:rPr>
        <w:t xml:space="preserve"> PDU (or, although the class supports this feature, the client chose to receive the record using a subscription by setting the </w:t>
      </w:r>
      <w:r w:rsidRPr="00AD0C30">
        <w:rPr>
          <w:i/>
          <w:iCs/>
          <w:szCs w:val="24"/>
        </w:rPr>
        <w:t>DataInResponse</w:t>
      </w:r>
      <w:r w:rsidRPr="00AD0C30">
        <w:rPr>
          <w:szCs w:val="24"/>
        </w:rPr>
        <w:t xml:space="preserve"> field in the </w:t>
      </w:r>
      <w:r w:rsidRPr="00AD0C30">
        <w:rPr>
          <w:b/>
          <w:bCs/>
        </w:rPr>
        <w:t>SAPExtActionReq</w:t>
      </w:r>
      <w:r w:rsidRPr="00AD0C30">
        <w:t xml:space="preserve"> PDU as appropriate</w:t>
      </w:r>
      <w:r w:rsidRPr="00AD0C30">
        <w:rPr>
          <w:szCs w:val="24"/>
        </w:rPr>
        <w:t>). In this case, the client must subscribe to the class to obtain the record. A class working in this way is, for instance, the CMF_QUOTE class.</w:t>
      </w:r>
    </w:p>
    <w:p w14:paraId="64DEF527" w14:textId="77777777" w:rsidR="00A870EF" w:rsidRPr="00AD0C30" w:rsidRDefault="00A870EF" w:rsidP="00A870EF">
      <w:pPr>
        <w:pStyle w:val="BodyText"/>
        <w:ind w:left="0"/>
        <w:jc w:val="both"/>
        <w:rPr>
          <w:szCs w:val="24"/>
        </w:rPr>
      </w:pPr>
      <w:r w:rsidRPr="00AD0C30">
        <w:rPr>
          <w:szCs w:val="24"/>
          <w:lang w:val="it-IT" w:eastAsia="it-IT"/>
        </w:rPr>
        <w:lastRenderedPageBreak/>
        <w:drawing>
          <wp:inline distT="0" distB="0" distL="0" distR="0" wp14:anchorId="1FC29331" wp14:editId="06957A39">
            <wp:extent cx="5902036" cy="2479328"/>
            <wp:effectExtent l="0" t="0" r="3810" b="0"/>
            <wp:docPr id="1725" name="Immagine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07396" cy="2481580"/>
                    </a:xfrm>
                    <a:prstGeom prst="rect">
                      <a:avLst/>
                    </a:prstGeom>
                    <a:noFill/>
                  </pic:spPr>
                </pic:pic>
              </a:graphicData>
            </a:graphic>
          </wp:inline>
        </w:drawing>
      </w:r>
    </w:p>
    <w:p w14:paraId="586FB840" w14:textId="77777777" w:rsidR="00A870EF" w:rsidRPr="00AD0C30" w:rsidRDefault="00A870EF" w:rsidP="00A870EF">
      <w:pPr>
        <w:pStyle w:val="BodyText"/>
        <w:jc w:val="both"/>
        <w:rPr>
          <w:szCs w:val="24"/>
        </w:rPr>
      </w:pPr>
      <w:r w:rsidRPr="00AD0C30">
        <w:rPr>
          <w:szCs w:val="24"/>
        </w:rPr>
        <w:t xml:space="preserve">The following figure shows, instead, the case in which the transaction still inserts the generated record in the class, but the class requires the record to be returned in the </w:t>
      </w:r>
      <w:r w:rsidRPr="00AD0C30">
        <w:rPr>
          <w:b/>
          <w:bCs/>
          <w:szCs w:val="24"/>
        </w:rPr>
        <w:t>SAPExtActionRes</w:t>
      </w:r>
      <w:r w:rsidRPr="00AD0C30">
        <w:rPr>
          <w:szCs w:val="24"/>
        </w:rPr>
        <w:t xml:space="preserve"> PDU (or, although the class supports both features, the client chose to receive the record in the </w:t>
      </w:r>
      <w:r w:rsidRPr="00AD0C30">
        <w:rPr>
          <w:b/>
          <w:bCs/>
          <w:szCs w:val="24"/>
        </w:rPr>
        <w:t>SAPExtActionRes</w:t>
      </w:r>
      <w:r w:rsidRPr="00AD0C30">
        <w:rPr>
          <w:szCs w:val="24"/>
        </w:rPr>
        <w:t xml:space="preserve"> PDU instead of subscribing to the class, by setting the </w:t>
      </w:r>
      <w:r w:rsidRPr="00AD0C30">
        <w:rPr>
          <w:i/>
          <w:iCs/>
          <w:szCs w:val="24"/>
        </w:rPr>
        <w:t>DataInResponse</w:t>
      </w:r>
      <w:r w:rsidRPr="00AD0C30">
        <w:rPr>
          <w:szCs w:val="24"/>
        </w:rPr>
        <w:t xml:space="preserve"> field in the </w:t>
      </w:r>
      <w:r w:rsidRPr="00AD0C30">
        <w:rPr>
          <w:b/>
          <w:bCs/>
        </w:rPr>
        <w:t>SAPExtActionReq</w:t>
      </w:r>
      <w:r w:rsidRPr="00AD0C30">
        <w:t xml:space="preserve"> PDU as appropriate</w:t>
      </w:r>
      <w:r w:rsidRPr="00AD0C30">
        <w:rPr>
          <w:szCs w:val="24"/>
        </w:rPr>
        <w:t xml:space="preserve">). In this case, the client obtains the record directly in the </w:t>
      </w:r>
      <w:r w:rsidRPr="00AD0C30">
        <w:rPr>
          <w:b/>
          <w:bCs/>
          <w:szCs w:val="24"/>
        </w:rPr>
        <w:t>SAPExtActionRes</w:t>
      </w:r>
      <w:r w:rsidRPr="00AD0C30">
        <w:rPr>
          <w:szCs w:val="24"/>
        </w:rPr>
        <w:t xml:space="preserve"> PDU.</w:t>
      </w:r>
    </w:p>
    <w:p w14:paraId="50FC5C58" w14:textId="77777777" w:rsidR="00A870EF" w:rsidRPr="00AD0C30" w:rsidRDefault="00A870EF" w:rsidP="00A870EF">
      <w:pPr>
        <w:pStyle w:val="BodyText"/>
        <w:ind w:left="0"/>
        <w:jc w:val="both"/>
        <w:rPr>
          <w:szCs w:val="24"/>
        </w:rPr>
      </w:pPr>
      <w:r w:rsidRPr="00AD0C30">
        <w:rPr>
          <w:szCs w:val="24"/>
          <w:lang w:val="it-IT" w:eastAsia="it-IT"/>
        </w:rPr>
        <w:drawing>
          <wp:inline distT="0" distB="0" distL="0" distR="0" wp14:anchorId="2F7E91C2" wp14:editId="25AA8A08">
            <wp:extent cx="5961413" cy="1861117"/>
            <wp:effectExtent l="0" t="0" r="1270" b="6350"/>
            <wp:docPr id="1726" name="Immagine 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55528" cy="1859280"/>
                    </a:xfrm>
                    <a:prstGeom prst="rect">
                      <a:avLst/>
                    </a:prstGeom>
                    <a:noFill/>
                  </pic:spPr>
                </pic:pic>
              </a:graphicData>
            </a:graphic>
          </wp:inline>
        </w:drawing>
      </w:r>
    </w:p>
    <w:p w14:paraId="7C6F87CA" w14:textId="77777777" w:rsidR="00A870EF" w:rsidRPr="00AD0C30" w:rsidRDefault="00A870EF" w:rsidP="00A870EF">
      <w:pPr>
        <w:pStyle w:val="BodyText"/>
        <w:jc w:val="both"/>
        <w:rPr>
          <w:szCs w:val="24"/>
        </w:rPr>
      </w:pPr>
      <w:r w:rsidRPr="00AD0C30">
        <w:rPr>
          <w:szCs w:val="24"/>
        </w:rPr>
        <w:t xml:space="preserve">The last case is when the transaction does not insert the record in the class. Therefore, the record is always returned to the client in the </w:t>
      </w:r>
      <w:r w:rsidRPr="00AD0C30">
        <w:rPr>
          <w:b/>
          <w:bCs/>
          <w:szCs w:val="24"/>
        </w:rPr>
        <w:t>SAPExtActionRes</w:t>
      </w:r>
      <w:r w:rsidRPr="00AD0C30">
        <w:rPr>
          <w:szCs w:val="24"/>
        </w:rPr>
        <w:t xml:space="preserve"> PDU (regardless of the value of the </w:t>
      </w:r>
      <w:r w:rsidRPr="00AD0C30">
        <w:rPr>
          <w:i/>
          <w:iCs/>
          <w:szCs w:val="24"/>
        </w:rPr>
        <w:t>DatInResponse</w:t>
      </w:r>
      <w:r w:rsidRPr="00AD0C30">
        <w:rPr>
          <w:szCs w:val="24"/>
        </w:rPr>
        <w:t xml:space="preserve"> field of the </w:t>
      </w:r>
      <w:r w:rsidRPr="00AD0C30">
        <w:rPr>
          <w:b/>
          <w:bCs/>
        </w:rPr>
        <w:t>SAPExtActionReq</w:t>
      </w:r>
      <w:r w:rsidRPr="00AD0C30">
        <w:t xml:space="preserve"> PDU)</w:t>
      </w:r>
      <w:r w:rsidRPr="00AD0C30">
        <w:rPr>
          <w:szCs w:val="24"/>
        </w:rPr>
        <w:t>. A class working in this way is, for instance, the REPO_PRICE_PREVIEW class.</w:t>
      </w:r>
    </w:p>
    <w:p w14:paraId="5DB938D5" w14:textId="77777777" w:rsidR="00A870EF" w:rsidRPr="00AD0C30" w:rsidRDefault="00A870EF" w:rsidP="00A870EF">
      <w:pPr>
        <w:pStyle w:val="BodyText"/>
        <w:ind w:left="0"/>
        <w:jc w:val="both"/>
        <w:rPr>
          <w:szCs w:val="24"/>
        </w:rPr>
      </w:pPr>
      <w:r w:rsidRPr="00AD0C30">
        <w:rPr>
          <w:szCs w:val="24"/>
          <w:lang w:val="it-IT" w:eastAsia="it-IT"/>
        </w:rPr>
        <w:drawing>
          <wp:inline distT="0" distB="0" distL="0" distR="0" wp14:anchorId="1A7E247C" wp14:editId="744A58C6">
            <wp:extent cx="5961413" cy="1861117"/>
            <wp:effectExtent l="0" t="0" r="1270" b="6350"/>
            <wp:docPr id="1727" name="Immagine 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55528" cy="1859280"/>
                    </a:xfrm>
                    <a:prstGeom prst="rect">
                      <a:avLst/>
                    </a:prstGeom>
                    <a:noFill/>
                  </pic:spPr>
                </pic:pic>
              </a:graphicData>
            </a:graphic>
          </wp:inline>
        </w:drawing>
      </w:r>
    </w:p>
    <w:p w14:paraId="25C62550" w14:textId="77777777" w:rsidR="00A870EF" w:rsidRPr="00AD0C30" w:rsidRDefault="00A870EF" w:rsidP="00A870EF">
      <w:pPr>
        <w:pStyle w:val="Figures"/>
        <w:ind w:left="0"/>
        <w:rPr>
          <w:szCs w:val="24"/>
        </w:rPr>
      </w:pPr>
    </w:p>
    <w:p w14:paraId="3D92310D" w14:textId="77777777" w:rsidR="00A870EF" w:rsidRPr="00AD0C30" w:rsidRDefault="00A870EF" w:rsidP="00A870EF">
      <w:pPr>
        <w:pStyle w:val="BodyText"/>
      </w:pPr>
    </w:p>
    <w:p w14:paraId="2C708209" w14:textId="77777777" w:rsidR="00A870EF" w:rsidRPr="00AD0C30" w:rsidRDefault="00A870EF" w:rsidP="00A870EF">
      <w:pPr>
        <w:pStyle w:val="BodyText"/>
        <w:ind w:left="0"/>
        <w:sectPr w:rsidR="00A870EF" w:rsidRPr="00AD0C30">
          <w:type w:val="oddPage"/>
          <w:pgSz w:w="11909" w:h="16834" w:code="9"/>
          <w:pgMar w:top="1418" w:right="1077" w:bottom="1418" w:left="1418" w:header="510" w:footer="567" w:gutter="0"/>
          <w:cols w:space="720"/>
        </w:sectPr>
      </w:pPr>
    </w:p>
    <w:p w14:paraId="73396397" w14:textId="77777777" w:rsidR="00A870EF" w:rsidRPr="00AD0C30" w:rsidRDefault="00A870EF" w:rsidP="00A870EF">
      <w:pPr>
        <w:pStyle w:val="Heading1"/>
        <w:rPr>
          <w:bCs w:val="0"/>
          <w:szCs w:val="24"/>
        </w:rPr>
      </w:pPr>
      <w:bookmarkStart w:id="1573" w:name="_Ref93832906"/>
      <w:bookmarkStart w:id="1574" w:name="_d2h_bmk__Ref93832906_102"/>
      <w:bookmarkStart w:id="1575" w:name="_d2h_bmk__Toc127635609_102"/>
      <w:bookmarkStart w:id="1576" w:name="_D2HTopic_692"/>
      <w:bookmarkStart w:id="1577" w:name="_Toc85456768"/>
      <w:bookmarkStart w:id="1578" w:name="_Toc125987535"/>
      <w:bookmarkStart w:id="1579" w:name="_Ref92277583"/>
      <w:bookmarkStart w:id="1580" w:name="_Toc92279076"/>
      <w:bookmarkStart w:id="1581" w:name="_d2h_bmk__Ref92277583_102"/>
      <w:bookmarkStart w:id="1582" w:name="_d2h_bmk__Toc92279076_102"/>
      <w:r w:rsidRPr="00AD0C30">
        <w:rPr>
          <w:szCs w:val="24"/>
        </w:rPr>
        <w:lastRenderedPageBreak/>
        <w:t>Technical Notes</w:t>
      </w:r>
      <w:bookmarkEnd w:id="1573"/>
      <w:bookmarkEnd w:id="1574"/>
      <w:bookmarkEnd w:id="1575"/>
      <w:bookmarkEnd w:id="1576"/>
      <w:bookmarkEnd w:id="1577"/>
      <w:bookmarkEnd w:id="1578"/>
    </w:p>
    <w:p w14:paraId="7BAE8D44" w14:textId="77777777" w:rsidR="00A870EF" w:rsidRPr="00AD0C30" w:rsidRDefault="00A870EF" w:rsidP="00A870EF">
      <w:pPr>
        <w:pStyle w:val="BodyText"/>
      </w:pPr>
      <w:r w:rsidRPr="00AD0C30">
        <w:t>This chapter provides details on the following technical aspects:</w:t>
      </w:r>
    </w:p>
    <w:p w14:paraId="726E5BD1" w14:textId="77777777" w:rsidR="00A870EF" w:rsidRPr="00AD0C30" w:rsidRDefault="00A870EF" w:rsidP="00A870EF">
      <w:pPr>
        <w:pStyle w:val="C1HBullet"/>
        <w:ind w:left="782" w:hanging="62"/>
        <w:rPr>
          <w:lang w:val="fr-FR"/>
        </w:rPr>
      </w:pPr>
      <w:r w:rsidRPr="00AD0C30">
        <w:rPr>
          <w:lang w:val="fr-FR"/>
        </w:rPr>
        <w:t>SSL implementation</w:t>
      </w:r>
    </w:p>
    <w:p w14:paraId="0EC55358" w14:textId="77777777" w:rsidR="00A870EF" w:rsidRPr="00AD0C30" w:rsidRDefault="00A870EF" w:rsidP="00A870EF">
      <w:pPr>
        <w:pStyle w:val="C1HBullet"/>
        <w:ind w:left="782" w:hanging="62"/>
        <w:rPr>
          <w:lang w:val="fr-FR"/>
        </w:rPr>
      </w:pPr>
      <w:r w:rsidRPr="00AD0C30">
        <w:rPr>
          <w:lang w:val="fr-FR"/>
        </w:rPr>
        <w:t xml:space="preserve">Compression algorithm </w:t>
      </w:r>
    </w:p>
    <w:p w14:paraId="431B1888" w14:textId="77777777" w:rsidR="00A870EF" w:rsidRPr="00AD0C30" w:rsidRDefault="00A870EF" w:rsidP="00A870EF">
      <w:pPr>
        <w:pStyle w:val="C1HBullet"/>
        <w:ind w:left="782" w:hanging="62"/>
      </w:pPr>
      <w:r w:rsidRPr="00AD0C30">
        <w:t>XDR Coding</w:t>
      </w:r>
    </w:p>
    <w:p w14:paraId="0188F0C7" w14:textId="77777777" w:rsidR="00A870EF" w:rsidRPr="00AD0C30" w:rsidRDefault="00A870EF" w:rsidP="00A870EF">
      <w:pPr>
        <w:pStyle w:val="C1HBullet"/>
        <w:ind w:left="782" w:hanging="62"/>
      </w:pPr>
      <w:r w:rsidRPr="00AD0C30">
        <w:t>Request-response timeout.</w:t>
      </w:r>
    </w:p>
    <w:p w14:paraId="7D89ADD3" w14:textId="77777777" w:rsidR="00A870EF" w:rsidRPr="00AD0C30" w:rsidRDefault="00A870EF" w:rsidP="00A870EF">
      <w:pPr>
        <w:pStyle w:val="Heading2"/>
      </w:pPr>
      <w:bookmarkStart w:id="1583" w:name="_Toc93738899"/>
      <w:bookmarkStart w:id="1584" w:name="_d2h_bmk__Toc93738899_102"/>
      <w:bookmarkStart w:id="1585" w:name="_D2HTopic_693"/>
      <w:r w:rsidRPr="00AD0C30">
        <w:br w:type="page"/>
      </w:r>
      <w:bookmarkStart w:id="1586" w:name="_Toc85456769"/>
      <w:bookmarkStart w:id="1587" w:name="_Toc125987536"/>
      <w:bookmarkStart w:id="1588" w:name="_d2h_bmk__Toc127635610_102"/>
      <w:r w:rsidRPr="00AD0C30">
        <w:lastRenderedPageBreak/>
        <w:t>SSL Implementation</w:t>
      </w:r>
      <w:bookmarkEnd w:id="1586"/>
      <w:bookmarkEnd w:id="1587"/>
    </w:p>
    <w:p w14:paraId="25DE65F3" w14:textId="77777777" w:rsidR="00A870EF" w:rsidRPr="00AD0C30" w:rsidRDefault="00A870EF" w:rsidP="00A870EF">
      <w:pPr>
        <w:pStyle w:val="BodyText"/>
      </w:pPr>
      <w:r w:rsidRPr="00AD0C30">
        <w:t xml:space="preserve">The SSL protocol implementation integrated in TradeImpact is the public domain version </w:t>
      </w:r>
      <w:r w:rsidRPr="00AD0C30">
        <w:rPr>
          <w:b/>
          <w:bCs/>
        </w:rPr>
        <w:t>OpenSSL</w:t>
      </w:r>
      <w:r w:rsidRPr="00AD0C30">
        <w:t>.</w:t>
      </w:r>
    </w:p>
    <w:p w14:paraId="5FF9E8AD" w14:textId="77777777" w:rsidR="00A870EF" w:rsidRPr="00AD0C30" w:rsidRDefault="00A870EF" w:rsidP="00A870EF">
      <w:pPr>
        <w:pStyle w:val="BodyText"/>
      </w:pPr>
      <w:r w:rsidRPr="00AD0C30">
        <w:t xml:space="preserve">The source code and documentation can be found on the web site </w:t>
      </w:r>
      <w:hyperlink r:id="rId55" w:history="1">
        <w:r w:rsidRPr="00AD0C30">
          <w:rPr>
            <w:rStyle w:val="Hyperlink"/>
          </w:rPr>
          <w:t>www.openssl.org</w:t>
        </w:r>
      </w:hyperlink>
      <w:r w:rsidRPr="00AD0C30">
        <w:t>.</w:t>
      </w:r>
    </w:p>
    <w:p w14:paraId="1160270B" w14:textId="77777777" w:rsidR="00A870EF" w:rsidRPr="00AD0C30" w:rsidRDefault="00A870EF" w:rsidP="00A870EF">
      <w:pPr>
        <w:pStyle w:val="Heading2"/>
      </w:pPr>
      <w:bookmarkStart w:id="1589" w:name="_Toc85456770"/>
      <w:bookmarkStart w:id="1590" w:name="_Toc125987537"/>
      <w:r w:rsidRPr="00AD0C30">
        <w:rPr>
          <w:szCs w:val="24"/>
        </w:rPr>
        <w:t xml:space="preserve">Data </w:t>
      </w:r>
      <w:r w:rsidRPr="00AD0C30">
        <w:t>Compression Algorithm</w:t>
      </w:r>
      <w:bookmarkEnd w:id="1583"/>
      <w:bookmarkEnd w:id="1584"/>
      <w:bookmarkEnd w:id="1585"/>
      <w:bookmarkEnd w:id="1588"/>
      <w:bookmarkEnd w:id="1589"/>
      <w:bookmarkEnd w:id="1590"/>
    </w:p>
    <w:p w14:paraId="30C67D94" w14:textId="77777777" w:rsidR="00A870EF" w:rsidRPr="00AD0C30" w:rsidRDefault="00A870EF" w:rsidP="00A870EF">
      <w:pPr>
        <w:pStyle w:val="BodyText"/>
        <w:rPr>
          <w:szCs w:val="24"/>
        </w:rPr>
      </w:pPr>
      <w:r w:rsidRPr="00AD0C30">
        <w:rPr>
          <w:szCs w:val="24"/>
        </w:rPr>
        <w:t xml:space="preserve">Data compression is based on the algorithm implemented in the </w:t>
      </w:r>
      <w:r w:rsidRPr="00AD0C30">
        <w:rPr>
          <w:b/>
          <w:szCs w:val="24"/>
        </w:rPr>
        <w:t xml:space="preserve">zlib </w:t>
      </w:r>
      <w:r w:rsidRPr="00AD0C30">
        <w:rPr>
          <w:szCs w:val="24"/>
        </w:rPr>
        <w:t xml:space="preserve">library. </w:t>
      </w:r>
    </w:p>
    <w:p w14:paraId="49CC7387" w14:textId="77777777" w:rsidR="00A870EF" w:rsidRPr="00AD0C30" w:rsidRDefault="00A870EF" w:rsidP="00A870EF">
      <w:pPr>
        <w:pStyle w:val="BodyText"/>
        <w:rPr>
          <w:szCs w:val="24"/>
        </w:rPr>
      </w:pPr>
      <w:r w:rsidRPr="00AD0C30">
        <w:rPr>
          <w:szCs w:val="24"/>
        </w:rPr>
        <w:t xml:space="preserve">The source code and documentation can be found on the web site </w:t>
      </w:r>
      <w:hyperlink r:id="rId56" w:history="1">
        <w:r w:rsidRPr="00AD0C30">
          <w:rPr>
            <w:rStyle w:val="Hyperlink"/>
            <w:szCs w:val="24"/>
          </w:rPr>
          <w:t>www.gzip.org/zlib</w:t>
        </w:r>
      </w:hyperlink>
      <w:r w:rsidRPr="00AD0C30">
        <w:rPr>
          <w:szCs w:val="24"/>
        </w:rPr>
        <w:t>.</w:t>
      </w:r>
    </w:p>
    <w:p w14:paraId="4378D6F0" w14:textId="77777777" w:rsidR="00A870EF" w:rsidRPr="00AD0C30" w:rsidRDefault="00A870EF" w:rsidP="00A870EF">
      <w:pPr>
        <w:pStyle w:val="BodyText"/>
        <w:rPr>
          <w:szCs w:val="24"/>
        </w:rPr>
      </w:pPr>
      <w:r w:rsidRPr="00AD0C30">
        <w:rPr>
          <w:szCs w:val="24"/>
        </w:rPr>
        <w:t xml:space="preserve">We recommend data be sent in compressed form only when the compressed data is actually smaller than the non-compressed data. </w:t>
      </w:r>
      <w:bookmarkEnd w:id="1579"/>
      <w:bookmarkEnd w:id="1580"/>
      <w:bookmarkEnd w:id="1581"/>
      <w:bookmarkEnd w:id="1582"/>
    </w:p>
    <w:p w14:paraId="0DDA8750" w14:textId="77777777" w:rsidR="00A870EF" w:rsidRPr="00AD0C30" w:rsidRDefault="00A870EF" w:rsidP="00A870EF">
      <w:pPr>
        <w:pStyle w:val="Heading2"/>
      </w:pPr>
      <w:bookmarkStart w:id="1591" w:name="_Toc92258950"/>
      <w:bookmarkStart w:id="1592" w:name="_Toc92278997"/>
      <w:bookmarkStart w:id="1593" w:name="_d2h_bmk__Toc92258950_102"/>
      <w:bookmarkStart w:id="1594" w:name="_d2h_bmk__Toc92278997_102"/>
      <w:bookmarkStart w:id="1595" w:name="_d2h_bmk__Toc127635611_102"/>
      <w:bookmarkStart w:id="1596" w:name="_D2HTopic_697"/>
      <w:bookmarkStart w:id="1597" w:name="_Toc85456771"/>
      <w:bookmarkStart w:id="1598" w:name="_Toc125987538"/>
      <w:r w:rsidRPr="00AD0C30">
        <w:t>XDR Codin</w:t>
      </w:r>
      <w:bookmarkEnd w:id="1591"/>
      <w:bookmarkEnd w:id="1592"/>
      <w:bookmarkEnd w:id="1593"/>
      <w:bookmarkEnd w:id="1594"/>
      <w:r w:rsidRPr="00AD0C30">
        <w:t>g</w:t>
      </w:r>
      <w:bookmarkEnd w:id="1595"/>
      <w:bookmarkEnd w:id="1596"/>
      <w:bookmarkEnd w:id="1597"/>
      <w:bookmarkEnd w:id="1598"/>
    </w:p>
    <w:p w14:paraId="1385BE8A" w14:textId="77777777" w:rsidR="00A870EF" w:rsidRPr="00AD0C30" w:rsidRDefault="00A870EF" w:rsidP="00A870EF">
      <w:pPr>
        <w:pStyle w:val="BodyText"/>
        <w:rPr>
          <w:szCs w:val="24"/>
        </w:rPr>
      </w:pPr>
      <w:r w:rsidRPr="00AD0C30">
        <w:rPr>
          <w:szCs w:val="24"/>
        </w:rPr>
        <w:t xml:space="preserve">All the data exchanged between the SSP client and the SSP Server on the underlying Transport connection must be encoded in accordance with the </w:t>
      </w:r>
      <w:r w:rsidRPr="00AD0C30">
        <w:rPr>
          <w:b/>
          <w:szCs w:val="24"/>
        </w:rPr>
        <w:t>XDR</w:t>
      </w:r>
      <w:r w:rsidRPr="00AD0C30">
        <w:rPr>
          <w:szCs w:val="24"/>
        </w:rPr>
        <w:t xml:space="preserve"> standard</w:t>
      </w:r>
      <w:r w:rsidRPr="00AD0C30">
        <w:rPr>
          <w:bCs/>
          <w:szCs w:val="24"/>
        </w:rPr>
        <w:t>,</w:t>
      </w:r>
      <w:r w:rsidRPr="00AD0C30">
        <w:rPr>
          <w:szCs w:val="24"/>
        </w:rPr>
        <w:t xml:space="preserve"> so as to make them independent of the hardware and software characteristics of the hardware and software platforms used.</w:t>
      </w:r>
    </w:p>
    <w:p w14:paraId="0CEB69A3" w14:textId="77777777" w:rsidR="00A870EF" w:rsidRPr="00AD0C30" w:rsidRDefault="00A870EF" w:rsidP="00A870EF">
      <w:pPr>
        <w:pStyle w:val="Heading2"/>
      </w:pPr>
      <w:bookmarkStart w:id="1599" w:name="_Toc92258951"/>
      <w:bookmarkStart w:id="1600" w:name="_Toc92278998"/>
      <w:bookmarkStart w:id="1601" w:name="_d2h_bmk__Toc92258951_102"/>
      <w:bookmarkStart w:id="1602" w:name="_d2h_bmk__Toc92278998_102"/>
      <w:bookmarkStart w:id="1603" w:name="_d2h_bmk__Toc127635612_102"/>
      <w:bookmarkStart w:id="1604" w:name="_D2HTopic_698"/>
      <w:bookmarkStart w:id="1605" w:name="_Toc85456772"/>
      <w:bookmarkStart w:id="1606" w:name="_Toc125987539"/>
      <w:r w:rsidRPr="00AD0C30">
        <w:t>Request-Response Timeout</w:t>
      </w:r>
      <w:bookmarkEnd w:id="1599"/>
      <w:bookmarkEnd w:id="1600"/>
      <w:bookmarkEnd w:id="1601"/>
      <w:bookmarkEnd w:id="1602"/>
      <w:bookmarkEnd w:id="1603"/>
      <w:bookmarkEnd w:id="1604"/>
      <w:bookmarkEnd w:id="1605"/>
      <w:bookmarkEnd w:id="1606"/>
    </w:p>
    <w:p w14:paraId="3E4039DA" w14:textId="77777777" w:rsidR="00A870EF" w:rsidRPr="00AD0C30" w:rsidRDefault="00A870EF" w:rsidP="00A870EF">
      <w:pPr>
        <w:pStyle w:val="BodyText"/>
        <w:rPr>
          <w:szCs w:val="24"/>
        </w:rPr>
      </w:pPr>
      <w:r w:rsidRPr="00AD0C30">
        <w:rPr>
          <w:szCs w:val="24"/>
        </w:rPr>
        <w:t>The request-response timeout mechanism applies to the exchanges of SSP PDUs and SAP PDUs.</w:t>
      </w:r>
    </w:p>
    <w:p w14:paraId="40F83D68" w14:textId="77777777" w:rsidR="00A870EF" w:rsidRPr="00AD0C30" w:rsidRDefault="00A870EF" w:rsidP="00A870EF">
      <w:pPr>
        <w:pStyle w:val="BodyText"/>
        <w:rPr>
          <w:szCs w:val="24"/>
        </w:rPr>
      </w:pPr>
      <w:r w:rsidRPr="00AD0C30">
        <w:rPr>
          <w:szCs w:val="24"/>
        </w:rPr>
        <w:t xml:space="preserve">The sender (the client or the Server) of a request PDU, which entails receiving a response PDU, when the request is sent, must activate the request-response timeout, which defines the maximum time by which the reply must be received. If no response reply is received before the timeout expires, the sender must take the relevant recovery actions. </w:t>
      </w:r>
    </w:p>
    <w:p w14:paraId="0E589720" w14:textId="77777777" w:rsidR="00A870EF" w:rsidRPr="00AD0C30" w:rsidRDefault="00A870EF" w:rsidP="00A870EF">
      <w:pPr>
        <w:pStyle w:val="BodyText"/>
        <w:rPr>
          <w:szCs w:val="24"/>
        </w:rPr>
      </w:pPr>
      <w:r w:rsidRPr="00AD0C30">
        <w:rPr>
          <w:szCs w:val="24"/>
        </w:rPr>
        <w:t xml:space="preserve">For example, if he receives no response to the </w:t>
      </w:r>
      <w:r w:rsidRPr="00AD0C30">
        <w:rPr>
          <w:b/>
          <w:szCs w:val="24"/>
        </w:rPr>
        <w:t>SSPConCloseReq</w:t>
      </w:r>
      <w:r w:rsidRPr="00AD0C30">
        <w:rPr>
          <w:szCs w:val="24"/>
        </w:rPr>
        <w:t xml:space="preserve"> PDU before the timeout expires, the SSP Server must forcibly close the underlying Transport connection.</w:t>
      </w:r>
    </w:p>
    <w:p w14:paraId="03DE4496" w14:textId="79C01070" w:rsidR="00C3405D" w:rsidRDefault="00A870EF" w:rsidP="000C6E57">
      <w:pPr>
        <w:pStyle w:val="BodyText"/>
        <w:rPr>
          <w:rFonts w:ascii="Verdana" w:hAnsi="Verdana"/>
        </w:rPr>
        <w:sectPr w:rsidR="00C3405D" w:rsidSect="004253D6">
          <w:headerReference w:type="even" r:id="rId57"/>
          <w:headerReference w:type="default" r:id="rId58"/>
          <w:footerReference w:type="even" r:id="rId59"/>
          <w:footerReference w:type="default" r:id="rId60"/>
          <w:footerReference w:type="first" r:id="rId61"/>
          <w:type w:val="oddPage"/>
          <w:pgSz w:w="11909" w:h="16834" w:code="9"/>
          <w:pgMar w:top="1418" w:right="1077" w:bottom="1418" w:left="1418" w:header="510" w:footer="567" w:gutter="0"/>
          <w:cols w:space="720"/>
        </w:sectPr>
      </w:pPr>
      <w:r w:rsidRPr="00AD0C30">
        <w:rPr>
          <w:szCs w:val="24"/>
        </w:rPr>
        <w:t xml:space="preserve">The value of the request-response timeout must be equal to, or greater than the value specified in the </w:t>
      </w:r>
      <w:r w:rsidRPr="00AD0C30">
        <w:rPr>
          <w:i/>
          <w:szCs w:val="24"/>
        </w:rPr>
        <w:t>ClientReceiveAliveIntervalRes</w:t>
      </w:r>
      <w:r w:rsidRPr="00AD0C30">
        <w:rPr>
          <w:szCs w:val="24"/>
        </w:rPr>
        <w:t xml:space="preserve"> field of the </w:t>
      </w:r>
      <w:r w:rsidRPr="00AD0C30">
        <w:rPr>
          <w:b/>
          <w:szCs w:val="24"/>
        </w:rPr>
        <w:t>SSPConOpenRes</w:t>
      </w:r>
      <w:r w:rsidRPr="00AD0C30">
        <w:rPr>
          <w:szCs w:val="24"/>
        </w:rPr>
        <w:t xml:space="preserve"> PDU.</w:t>
      </w:r>
    </w:p>
    <w:bookmarkEnd w:id="8"/>
    <w:bookmarkEnd w:id="9"/>
    <w:bookmarkEnd w:id="10"/>
    <w:bookmarkEnd w:id="11"/>
    <w:bookmarkEnd w:id="12"/>
    <w:bookmarkEnd w:id="13"/>
    <w:bookmarkEnd w:id="14"/>
    <w:bookmarkEnd w:id="15"/>
    <w:bookmarkEnd w:id="16"/>
    <w:bookmarkEnd w:id="17"/>
    <w:bookmarkEnd w:id="40"/>
    <w:p w14:paraId="2C9C9B26" w14:textId="2695B7C2" w:rsidR="00CD5CE4" w:rsidRPr="000C6E57" w:rsidRDefault="00CD5CE4" w:rsidP="00C3405D">
      <w:pPr>
        <w:pStyle w:val="Tipologia"/>
        <w:spacing w:before="2040"/>
        <w:ind w:left="0" w:right="103"/>
        <w:jc w:val="both"/>
        <w:rPr>
          <w:rFonts w:ascii="Verdana" w:hAnsi="Verdana"/>
          <w:noProof w:val="0"/>
          <w:color w:val="008D7F"/>
          <w:sz w:val="28"/>
          <w:szCs w:val="28"/>
        </w:rPr>
      </w:pPr>
      <w:r w:rsidRPr="000C6E57">
        <w:rPr>
          <w:rFonts w:ascii="Verdana" w:hAnsi="Verdana"/>
          <w:noProof w:val="0"/>
          <w:color w:val="008D7F"/>
          <w:sz w:val="28"/>
          <w:szCs w:val="28"/>
        </w:rPr>
        <w:lastRenderedPageBreak/>
        <w:t>Disclaimer</w:t>
      </w:r>
    </w:p>
    <w:p w14:paraId="0EF8DBEC" w14:textId="77777777" w:rsidR="00CD5CE4" w:rsidRPr="000C6E57" w:rsidRDefault="00CD5CE4" w:rsidP="00CD5CE4">
      <w:pPr>
        <w:pStyle w:val="Tipologia"/>
        <w:spacing w:before="240"/>
        <w:ind w:left="0" w:right="103"/>
        <w:jc w:val="both"/>
        <w:rPr>
          <w:rFonts w:ascii="Verdana" w:hAnsi="Verdana"/>
          <w:b w:val="0"/>
          <w:noProof w:val="0"/>
          <w:sz w:val="20"/>
        </w:rPr>
      </w:pPr>
      <w:r w:rsidRPr="000C6E57">
        <w:rPr>
          <w:rFonts w:ascii="Verdana" w:hAnsi="Verdana"/>
          <w:b w:val="0"/>
          <w:noProof w:val="0"/>
          <w:sz w:val="20"/>
        </w:rPr>
        <w:t xml:space="preserve">This document is for information purposes only. The information and materials contained in this document are provided “as is” and this publication is for information purposes only and is not a recommendation to engage in investment activities. This publication is provided “as is” without representation of warranty of any kind. Whilst all reasonable care has been taken to ensure the accuracy of the content, Euronext does not guarantee its accuracy or completeness. Euronext will not be held liable for any loss or damages of any nature ensuing from using, trusting or acting on information provided. No information set out or referred to in this publication shall form the basis of any contract. The creation of rights and obligations in respect of financial products that are traded on the exchanges operated by Euronext’s subsidiaries shall depend solely on the applicable rules of the market operator. All proprietary rights and interest in or connected with this publication shall vest in Euronext. No part of it may be redistributed or reproduced in any form without the prior written permission of Euronext. </w:t>
      </w:r>
    </w:p>
    <w:p w14:paraId="7C199B69" w14:textId="77777777" w:rsidR="00CD5CE4" w:rsidRPr="000C6E57" w:rsidRDefault="00CD5CE4" w:rsidP="00CD5CE4">
      <w:pPr>
        <w:pStyle w:val="Tipologia"/>
        <w:spacing w:before="240"/>
        <w:ind w:left="0" w:right="103"/>
        <w:jc w:val="both"/>
        <w:rPr>
          <w:rFonts w:ascii="Verdana" w:hAnsi="Verdana"/>
          <w:b w:val="0"/>
          <w:noProof w:val="0"/>
          <w:sz w:val="20"/>
        </w:rPr>
      </w:pPr>
      <w:r w:rsidRPr="000C6E57">
        <w:rPr>
          <w:rFonts w:ascii="Verdana" w:hAnsi="Verdana"/>
          <w:b w:val="0"/>
          <w:noProof w:val="0"/>
          <w:sz w:val="20"/>
        </w:rPr>
        <w:t>Euronext refers to Euronext N.V. and its affiliates. Information regarding trademarks and intellectual property rights of Euronext is located at euronext.com/terms-use.</w:t>
      </w:r>
    </w:p>
    <w:p w14:paraId="481BB91B" w14:textId="75894F92" w:rsidR="00D43B4E" w:rsidRPr="000C6E57" w:rsidRDefault="00CD5CE4" w:rsidP="001F05B8">
      <w:pPr>
        <w:pStyle w:val="Tipologia"/>
        <w:spacing w:before="240"/>
        <w:ind w:left="0" w:right="103"/>
        <w:jc w:val="both"/>
        <w:rPr>
          <w:rFonts w:ascii="Verdana" w:hAnsi="Verdana"/>
          <w:noProof w:val="0"/>
          <w:sz w:val="20"/>
        </w:rPr>
      </w:pPr>
      <w:r w:rsidRPr="000C6E57">
        <w:rPr>
          <w:rFonts w:ascii="Verdana" w:hAnsi="Verdana"/>
          <w:noProof w:val="0"/>
          <w:sz w:val="20"/>
        </w:rPr>
        <w:t>© 2022, Euronext N.V. - All rights reserved</w:t>
      </w:r>
    </w:p>
    <w:p w14:paraId="2FBE94FE" w14:textId="3D669EFA" w:rsidR="00CD5CE4" w:rsidRPr="000C6E57" w:rsidRDefault="00CD5CE4" w:rsidP="00CD5CE4">
      <w:pPr>
        <w:pStyle w:val="BodyText"/>
        <w:rPr>
          <w:rFonts w:ascii="Verdana" w:hAnsi="Verdana"/>
        </w:rPr>
      </w:pPr>
    </w:p>
    <w:p w14:paraId="24EDBA55" w14:textId="4F121CBB" w:rsidR="00CD5CE4" w:rsidRPr="000C6E57" w:rsidRDefault="00CD5CE4">
      <w:pPr>
        <w:rPr>
          <w:rFonts w:ascii="Verdana" w:hAnsi="Verdana"/>
        </w:rPr>
      </w:pPr>
      <w:r w:rsidRPr="000C6E57">
        <w:rPr>
          <w:rFonts w:ascii="Verdana" w:hAnsi="Verdana"/>
        </w:rPr>
        <w:br w:type="page"/>
      </w:r>
    </w:p>
    <w:p w14:paraId="04E50136" w14:textId="70576324" w:rsidR="00CD5CE4" w:rsidRPr="000C6E57" w:rsidRDefault="00CD5CE4" w:rsidP="00CD5CE4">
      <w:pPr>
        <w:pStyle w:val="BodyText"/>
        <w:rPr>
          <w:rFonts w:ascii="Verdana" w:hAnsi="Verdana"/>
        </w:rPr>
      </w:pPr>
      <w:r w:rsidRPr="000C6E57">
        <w:rPr>
          <w:rFonts w:ascii="Verdana" w:hAnsi="Verdana"/>
          <w:lang w:val="it-IT" w:eastAsia="it-IT"/>
        </w:rPr>
        <w:lastRenderedPageBreak/>
        <w:drawing>
          <wp:anchor distT="0" distB="0" distL="114300" distR="114300" simplePos="0" relativeHeight="251671552" behindDoc="1" locked="0" layoutInCell="1" allowOverlap="1" wp14:anchorId="638346B3" wp14:editId="1285ADF5">
            <wp:simplePos x="0" y="0"/>
            <wp:positionH relativeFrom="margin">
              <wp:posOffset>2466975</wp:posOffset>
            </wp:positionH>
            <wp:positionV relativeFrom="page">
              <wp:posOffset>5554980</wp:posOffset>
            </wp:positionV>
            <wp:extent cx="1426845" cy="755650"/>
            <wp:effectExtent l="0" t="0" r="1905" b="635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1426845" cy="75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6E57">
        <w:rPr>
          <w:rFonts w:ascii="Verdana" w:hAnsi="Verdana"/>
          <w:lang w:val="it-IT" w:eastAsia="it-IT"/>
        </w:rPr>
        <w:drawing>
          <wp:anchor distT="0" distB="0" distL="114300" distR="114300" simplePos="0" relativeHeight="251669504" behindDoc="0" locked="0" layoutInCell="1" allowOverlap="1" wp14:anchorId="5FC88782" wp14:editId="5E2CFEA5">
            <wp:simplePos x="0" y="0"/>
            <wp:positionH relativeFrom="column">
              <wp:posOffset>3232785</wp:posOffset>
            </wp:positionH>
            <wp:positionV relativeFrom="page">
              <wp:posOffset>8846820</wp:posOffset>
            </wp:positionV>
            <wp:extent cx="323850" cy="323850"/>
            <wp:effectExtent l="0" t="0" r="0" b="0"/>
            <wp:wrapTight wrapText="bothSides">
              <wp:wrapPolygon edited="0">
                <wp:start x="2541" y="0"/>
                <wp:lineTo x="0" y="3812"/>
                <wp:lineTo x="0" y="16518"/>
                <wp:lineTo x="3812" y="20329"/>
                <wp:lineTo x="17788" y="20329"/>
                <wp:lineTo x="20329" y="16518"/>
                <wp:lineTo x="20329" y="3812"/>
                <wp:lineTo x="16518" y="0"/>
                <wp:lineTo x="2541" y="0"/>
              </wp:wrapPolygon>
            </wp:wrapTight>
            <wp:docPr id="23" name="Graphic 23">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a:hlinkClick r:id="rId63"/>
                    </pic:cNvPr>
                    <pic:cNvPicPr>
                      <a:picLocks noChangeAspect="1"/>
                    </pic:cNvPicPr>
                  </pic:nvPicPr>
                  <pic:blipFill>
                    <a:blip r:embed="rId64">
                      <a:extLst>
                        <a:ext uri="{28A0092B-C50C-407E-A947-70E740481C1C}">
                          <a14:useLocalDpi xmlns:a14="http://schemas.microsoft.com/office/drawing/2010/main"/>
                        </a:ext>
                        <a:ext uri="{96DAC541-7B7A-43D3-8B79-37D633B846F1}">
                          <asvg:svgBlip xmlns:asvg="http://schemas.microsoft.com/office/drawing/2016/SVG/main" r:embed="rId65"/>
                        </a:ext>
                      </a:extLst>
                    </a:blip>
                    <a:stretch>
                      <a:fillRect/>
                    </a:stretch>
                  </pic:blipFill>
                  <pic:spPr>
                    <a:xfrm>
                      <a:off x="0" y="0"/>
                      <a:ext cx="323850" cy="323850"/>
                    </a:xfrm>
                    <a:prstGeom prst="rect">
                      <a:avLst/>
                    </a:prstGeom>
                  </pic:spPr>
                </pic:pic>
              </a:graphicData>
            </a:graphic>
          </wp:anchor>
        </w:drawing>
      </w:r>
      <w:r w:rsidRPr="000C6E57">
        <w:rPr>
          <w:rFonts w:ascii="Verdana" w:hAnsi="Verdana"/>
          <w:lang w:val="it-IT" w:eastAsia="it-IT"/>
        </w:rPr>
        <w:drawing>
          <wp:anchor distT="0" distB="0" distL="114300" distR="114300" simplePos="0" relativeHeight="251667456" behindDoc="0" locked="0" layoutInCell="1" allowOverlap="1" wp14:anchorId="7B6C1848" wp14:editId="473E953A">
            <wp:simplePos x="0" y="0"/>
            <wp:positionH relativeFrom="column">
              <wp:posOffset>2779395</wp:posOffset>
            </wp:positionH>
            <wp:positionV relativeFrom="page">
              <wp:posOffset>8843010</wp:posOffset>
            </wp:positionV>
            <wp:extent cx="323850" cy="323850"/>
            <wp:effectExtent l="0" t="0" r="0" b="0"/>
            <wp:wrapTight wrapText="bothSides">
              <wp:wrapPolygon edited="0">
                <wp:start x="2541" y="0"/>
                <wp:lineTo x="0" y="3812"/>
                <wp:lineTo x="0" y="16518"/>
                <wp:lineTo x="2541" y="20329"/>
                <wp:lineTo x="17788" y="20329"/>
                <wp:lineTo x="20329" y="16518"/>
                <wp:lineTo x="20329" y="3812"/>
                <wp:lineTo x="17788" y="0"/>
                <wp:lineTo x="2541" y="0"/>
              </wp:wrapPolygon>
            </wp:wrapTight>
            <wp:docPr id="22" name="Graphic 22">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a:hlinkClick r:id="rId66"/>
                    </pic:cNvPr>
                    <pic:cNvPicPr>
                      <a:picLocks noChangeAspect="1"/>
                    </pic:cNvPicPr>
                  </pic:nvPicPr>
                  <pic:blipFill>
                    <a:blip r:embed="rId67">
                      <a:extLst>
                        <a:ext uri="{28A0092B-C50C-407E-A947-70E740481C1C}">
                          <a14:useLocalDpi xmlns:a14="http://schemas.microsoft.com/office/drawing/2010/main"/>
                        </a:ext>
                        <a:ext uri="{96DAC541-7B7A-43D3-8B79-37D633B846F1}">
                          <asvg:svgBlip xmlns:asvg="http://schemas.microsoft.com/office/drawing/2016/SVG/main" r:embed="rId68"/>
                        </a:ext>
                      </a:extLst>
                    </a:blip>
                    <a:stretch>
                      <a:fillRect/>
                    </a:stretch>
                  </pic:blipFill>
                  <pic:spPr>
                    <a:xfrm>
                      <a:off x="0" y="0"/>
                      <a:ext cx="323850" cy="323850"/>
                    </a:xfrm>
                    <a:prstGeom prst="rect">
                      <a:avLst/>
                    </a:prstGeom>
                  </pic:spPr>
                </pic:pic>
              </a:graphicData>
            </a:graphic>
            <wp14:sizeRelH relativeFrom="margin">
              <wp14:pctWidth>0</wp14:pctWidth>
            </wp14:sizeRelH>
            <wp14:sizeRelV relativeFrom="margin">
              <wp14:pctHeight>0</wp14:pctHeight>
            </wp14:sizeRelV>
          </wp:anchor>
        </w:drawing>
      </w:r>
      <w:r w:rsidRPr="000C6E57">
        <w:rPr>
          <w:rFonts w:ascii="Verdana" w:hAnsi="Verdana"/>
          <w:lang w:val="it-IT" w:eastAsia="it-IT"/>
        </w:rPr>
        <mc:AlternateContent>
          <mc:Choice Requires="wps">
            <w:drawing>
              <wp:anchor distT="45720" distB="45720" distL="114300" distR="114300" simplePos="0" relativeHeight="251665408" behindDoc="0" locked="0" layoutInCell="1" allowOverlap="1" wp14:anchorId="3ABC81B0" wp14:editId="56522BEF">
                <wp:simplePos x="0" y="0"/>
                <wp:positionH relativeFrom="margin">
                  <wp:posOffset>1030605</wp:posOffset>
                </wp:positionH>
                <wp:positionV relativeFrom="page">
                  <wp:posOffset>9433560</wp:posOffset>
                </wp:positionV>
                <wp:extent cx="4358640" cy="224790"/>
                <wp:effectExtent l="0" t="0" r="3810" b="3810"/>
                <wp:wrapSquare wrapText="bothSides"/>
                <wp:docPr id="13" name="Text Box 2">
                  <a:hlinkClick xmlns:a="http://schemas.openxmlformats.org/drawingml/2006/main" r:id="rId69"/>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8640" cy="224790"/>
                        </a:xfrm>
                        <a:prstGeom prst="rect">
                          <a:avLst/>
                        </a:prstGeom>
                        <a:noFill/>
                        <a:ln w="9525">
                          <a:noFill/>
                          <a:miter lim="800000"/>
                          <a:headEnd/>
                          <a:tailEnd/>
                        </a:ln>
                      </wps:spPr>
                      <wps:txbx>
                        <w:txbxContent>
                          <w:p w14:paraId="561B3132" w14:textId="77777777" w:rsidR="000A71B3" w:rsidRPr="00F632FD" w:rsidRDefault="000A71B3" w:rsidP="00CD5CE4">
                            <w:pPr>
                              <w:jc w:val="center"/>
                              <w:rPr>
                                <w:rFonts w:ascii="Verdana" w:hAnsi="Verdana"/>
                                <w:color w:val="FFFFFF" w:themeColor="background1"/>
                                <w:sz w:val="40"/>
                                <w:szCs w:val="40"/>
                                <w:lang w:val="en-US"/>
                              </w:rPr>
                            </w:pPr>
                            <w:r w:rsidRPr="00F632FD">
                              <w:rPr>
                                <w:rFonts w:ascii="Verdana" w:hAnsi="Verdana"/>
                                <w:color w:val="FFFFFF" w:themeColor="background1"/>
                                <w:sz w:val="28"/>
                                <w:szCs w:val="32"/>
                              </w:rPr>
                              <w:t>mtsmarkets.com</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3ABC81B0" id="_x0000_t202" coordsize="21600,21600" o:spt="202" path="m,l,21600r21600,l21600,xe">
                <v:stroke joinstyle="miter"/>
                <v:path gradientshapeok="t" o:connecttype="rect"/>
              </v:shapetype>
              <v:shape id="Text Box 2" o:spid="_x0000_s1327" type="#_x0000_t202" href="https://www.mtsmarkets.com/" style="position:absolute;left:0;text-align:left;margin-left:81.15pt;margin-top:742.8pt;width:343.2pt;height:17.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MiGOQIAAGIEAAAOAAAAZHJzL2Uyb0RvYy54bWysVMtu2zAQvBfoPxC8N7IdO3WEyEFq10WA&#10;9AEk/QCaoiwiJJdd0pbSr8+Ssp20PRQoqgOxFLXDmdldXV331rC9wqDBVXx8NuJMOQm1dtuKf39Y&#10;v5tzFqJwtTDgVMWfVODXi7dvrjpfqgm0YGqFjEBcKDtf8TZGXxZFkK2yIpyBV44OG0ArIm1xW9Qo&#10;OkK3ppiMRhdFB1h7BKlCoLer4ZAvMn7TKBm/Nk1QkZmKE7eYV8zrJq3F4kqUWxS+1fJAQ/wDCyu0&#10;o0tPUCsRBduh/gPKaokQoIlnEmwBTaOlyhpIzXj0m5r7VniVtZA5wZ9sCv8PVn7Zf0Oma6rdOWdO&#10;WKrRg+oj+wA9m2RJrdHucWm0fDwQIPv+XqZB2grkzioXh1qhMiJSo4RW+8AZlulevK3HqQxF50OZ&#10;6aTi5fDeE7fYExWil7kEfwfyMTAHy1a4rbpBhK5VoiZLfkFJqQNOSCCb7jPUJE3sImSgvkGb6kU0&#10;GaFTazyd2iHJl/Ryej6bX0zpSNLZZDJ9f5n7pRDlMdtjiJ8UWJYCkkLtltHF/i7EpEmUx0/SZQ7W&#10;2pjccsaxruKXs8ksJ7w6sTrSRBhtKz4fpWfo0STyo6tzchTaDDFdYNzBuyR0kBz7TT/UdH6espOd&#10;G6ifyAiEYQRoZCloAX9y1lH7Vzz82AlUnJlbR2amWTkGeAw2x0A4SakVlxE5GzbLmKcqyQz+hmxe&#10;6+zAy90HmtTI2ZjD0KVJeb3PX738GhbPAAAA//8DAFBLAwQUAAYACAAAACEAV0EbvuEAAAANAQAA&#10;DwAAAGRycy9kb3ducmV2LnhtbEyPQU/DMAyF70j8h8hI3Fiy0pWqazohxC4ckNgQ56zx2m6NUzXZ&#10;Vvj1mNO4+dlPz98rV5PrxRnH0HnSMJ8pEEi1tx01Gj6364ccRIiGrOk9oYZvDLCqbm9KU1h/oQ88&#10;b2IjOIRCYTS0MQ6FlKFu0Zkw8wMS3/Z+dCayHBtpR3PhcNfLRKlMOtMRf2jNgC8t1sfNyWnIFL6v&#10;Xw9NSvT2lf7EQR5xu9f6/m56XoKIOMWrGf7wGR0qZtr5E9kgetZZ8shWHtJ8kYFgS57mTyB2vFok&#10;cwWyKuX/FtUvAAAA//8DAFBLAwQUAAYACAAAACEAC0AlYtMAAABGAQAAGQAAAGRycy9fcmVscy9l&#10;Mm9Eb2MueG1sLnJlbHOEz81KBDEMB/C74DuU3J3OehCR6exlFfbgRdYHCG1mpky/aKqz+/YGRHBB&#10;8BiS/P7JsD/HoD6pss/JwK7rQVGy2fk0G3g/vdw9guKGyWHIiQxciGE/3t4MbxSwyRIvvrASJbGB&#10;pbXypDXbhSJylwsl6Uy5RmxS1lkXtCvOpO/7/kHX3waMV6Y6OgP16HagTpciyf/beZq8pUO2H5FS&#10;+yNCLyLV4NMqKNaZ2jfLcvO2bV1sHLGuJLfaHPXP0Gt2kv98blQTBtDjoK++H78AAAD//wMAUEsB&#10;Ai0AFAAGAAgAAAAhALaDOJL+AAAA4QEAABMAAAAAAAAAAAAAAAAAAAAAAFtDb250ZW50X1R5cGVz&#10;XS54bWxQSwECLQAUAAYACAAAACEAOP0h/9YAAACUAQAACwAAAAAAAAAAAAAAAAAvAQAAX3JlbHMv&#10;LnJlbHNQSwECLQAUAAYACAAAACEA8kzIhjkCAABiBAAADgAAAAAAAAAAAAAAAAAuAgAAZHJzL2Uy&#10;b0RvYy54bWxQSwECLQAUAAYACAAAACEAV0EbvuEAAAANAQAADwAAAAAAAAAAAAAAAACTBAAAZHJz&#10;L2Rvd25yZXYueG1sUEsBAi0AFAAGAAgAAAAhAAtAJWLTAAAARgEAABkAAAAAAAAAAAAAAAAAoQUA&#10;AGRycy9fcmVscy9lMm9Eb2MueG1sLnJlbHNQSwUGAAAAAAUABQA6AQAAqwYAAAAA&#10;" o:button="t" filled="f" stroked="f">
                <v:fill o:detectmouseclick="t"/>
                <v:textbox style="mso-fit-shape-to-text:t" inset="0,0,0,0">
                  <w:txbxContent>
                    <w:p w14:paraId="561B3132" w14:textId="77777777" w:rsidR="000A71B3" w:rsidRPr="00F632FD" w:rsidRDefault="000A71B3" w:rsidP="00CD5CE4">
                      <w:pPr>
                        <w:jc w:val="center"/>
                        <w:rPr>
                          <w:rFonts w:ascii="Verdana" w:hAnsi="Verdana"/>
                          <w:color w:val="FFFFFF" w:themeColor="background1"/>
                          <w:sz w:val="40"/>
                          <w:szCs w:val="40"/>
                          <w:lang w:val="en-US"/>
                        </w:rPr>
                      </w:pPr>
                      <w:bookmarkStart w:id="1608" w:name="_GoBack"/>
                      <w:r w:rsidRPr="00F632FD">
                        <w:rPr>
                          <w:rFonts w:ascii="Verdana" w:hAnsi="Verdana"/>
                          <w:color w:val="FFFFFF" w:themeColor="background1"/>
                          <w:sz w:val="28"/>
                          <w:szCs w:val="32"/>
                        </w:rPr>
                        <w:t>mtsmarkets.com</w:t>
                      </w:r>
                      <w:bookmarkEnd w:id="1608"/>
                    </w:p>
                  </w:txbxContent>
                </v:textbox>
                <w10:wrap type="square" anchorx="margin" anchory="page"/>
              </v:shape>
            </w:pict>
          </mc:Fallback>
        </mc:AlternateContent>
      </w:r>
      <w:r w:rsidRPr="000C6E57">
        <w:rPr>
          <w:rFonts w:ascii="Verdana" w:hAnsi="Verdana"/>
          <w:lang w:val="it-IT" w:eastAsia="it-IT"/>
        </w:rPr>
        <mc:AlternateContent>
          <mc:Choice Requires="wps">
            <w:drawing>
              <wp:anchor distT="0" distB="0" distL="114300" distR="114300" simplePos="0" relativeHeight="251663360" behindDoc="1" locked="0" layoutInCell="0" allowOverlap="1" wp14:anchorId="5484D012" wp14:editId="63870095">
                <wp:simplePos x="0" y="0"/>
                <wp:positionH relativeFrom="page">
                  <wp:posOffset>-9525</wp:posOffset>
                </wp:positionH>
                <wp:positionV relativeFrom="page">
                  <wp:posOffset>-14605</wp:posOffset>
                </wp:positionV>
                <wp:extent cx="7560310" cy="10774045"/>
                <wp:effectExtent l="0" t="0" r="0" b="0"/>
                <wp:wrapNone/>
                <wp:docPr id="9"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310" cy="10774045"/>
                        </a:xfrm>
                        <a:custGeom>
                          <a:avLst/>
                          <a:gdLst>
                            <a:gd name="T0" fmla="*/ 0 w 11906"/>
                            <a:gd name="T1" fmla="*/ 16837 h 16838"/>
                            <a:gd name="T2" fmla="*/ 11905 w 11906"/>
                            <a:gd name="T3" fmla="*/ 16837 h 16838"/>
                            <a:gd name="T4" fmla="*/ 11905 w 11906"/>
                            <a:gd name="T5" fmla="*/ 0 h 16838"/>
                            <a:gd name="T6" fmla="*/ 0 w 11906"/>
                            <a:gd name="T7" fmla="*/ 0 h 16838"/>
                            <a:gd name="T8" fmla="*/ 0 w 11906"/>
                            <a:gd name="T9" fmla="*/ 16837 h 16838"/>
                          </a:gdLst>
                          <a:ahLst/>
                          <a:cxnLst>
                            <a:cxn ang="0">
                              <a:pos x="T0" y="T1"/>
                            </a:cxn>
                            <a:cxn ang="0">
                              <a:pos x="T2" y="T3"/>
                            </a:cxn>
                            <a:cxn ang="0">
                              <a:pos x="T4" y="T5"/>
                            </a:cxn>
                            <a:cxn ang="0">
                              <a:pos x="T6" y="T7"/>
                            </a:cxn>
                            <a:cxn ang="0">
                              <a:pos x="T8" y="T9"/>
                            </a:cxn>
                          </a:cxnLst>
                          <a:rect l="0" t="0" r="r" b="b"/>
                          <a:pathLst>
                            <a:path w="11906" h="16838">
                              <a:moveTo>
                                <a:pt x="0" y="16837"/>
                              </a:moveTo>
                              <a:lnTo>
                                <a:pt x="11905" y="16837"/>
                              </a:lnTo>
                              <a:lnTo>
                                <a:pt x="11905" y="0"/>
                              </a:lnTo>
                              <a:lnTo>
                                <a:pt x="0" y="0"/>
                              </a:lnTo>
                              <a:lnTo>
                                <a:pt x="0" y="16837"/>
                              </a:lnTo>
                              <a:close/>
                            </a:path>
                          </a:pathLst>
                        </a:custGeom>
                        <a:solidFill>
                          <a:srgbClr val="003934"/>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61A0BF" id="Freeform: Shape 4" o:spid="_x0000_s1026" style="position:absolute;margin-left:-.75pt;margin-top:-1.15pt;width:595.3pt;height:848.3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906,16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39M8QIAAIwHAAAOAAAAZHJzL2Uyb0RvYy54bWysVW1vmzAQ/j5p/8Hyx0krkJDQoJJqatVp&#10;0l4qNfsBjjEBDWzPdkK6X787Awlpl66a9gVs3+PnfM+dz1fX+6YmO2FspWRGo4uQEiG5yiu5yej3&#10;1d37S0qsYzJntZIio4/C0uvl2zdXrU7FRJWqzoUhQCJt2uqMls7pNAgsL0XD7IXSQoKxUKZhDqZm&#10;E+SGtcDe1MEkDOdBq0yujeLCWli97Yx06fmLQnD3rSiscKTOKJzN+a/x3zV+g+UVSzeG6bLi/THY&#10;P5yiYZUEpweqW+YY2ZrqGVVTcaOsKtwFV02giqLiwscA0UThk2geSqaFjwXEsfogk/1/tPzr7t6Q&#10;Ks/oghLJGkjRnRECBU+J909iFKnVNgXsg743GKbVnxX/YcEQnFhwYgFD1u0XlQMZ2zrlhdkXpsGd&#10;EDLZe/0fD/qLvSMcFpPZPJxGkCYOtihMkjiMZ+g9YOmwn2+t+yiU52K7z9Z1Gcxh5PXP+yhWQFM0&#10;NSTzXUBC0pIoWoTzPt8HUDQCRfPLaUJKgv/Lp8DJGAhMs3OM0zHwJcZ4DHyJcTYChufONz8BnYk2&#10;OQGdiRQu7N91g2I5gJ7pBtnaDPlg5ZAivpd9jmBEGPaH0FeGVhYrAhMGaV9FfcIBhQk9A4Z8IHj6&#10;KjBIjeChlF5mBiURnLyKGcRC8GIMhvDBQx+rgQ70tPcYSqD3rHEPSzVzKNEwJC1Uvq9UUsLIlyLa&#10;GrUTK+VR7nh/vPS97yOilmMkskEJwTHH6AEz/LVnPWJ9Z4RIBvvw73Bdql6D+ZNPXisruluN0fvr&#10;fZAB1RtdcavqKr+r6hpDt2azvqkN2THs5uF0MfW9CbacwGpfOFLhts4NrvhGhb2pa2ZrlT9CnzKq&#10;exLgCYNBqcwvSlp4DjJqf26ZEZTUnyT020UUxxC185N4lkxgYsaW9djCJAeqjDoKhY7DG9e9OVtt&#10;qk0JniJf+lJ9gP5YVNjE/Pm6U/UTaPlem/55wjdlPPeo4yO6/A0AAP//AwBQSwMEFAAGAAgAAAAh&#10;AGdue4bfAAAACwEAAA8AAABkcnMvZG93bnJldi54bWxMj8FuwjAQRO+V+g/WVuqlAic0IJLGQSlV&#10;e2/gA0y8TSLidYgNpH/f5VROu6sZzb7JN5PtxQVH3zlSEM8jEEi1Mx01Cva7z9kahA+ajO4doYJf&#10;9LApHh9ynRl3pW+8VKERHEI+0wraEIZMSl+3aLWfuwGJtR83Wh34HBtpRn3lcNvLRRStpNUd8YdW&#10;D7htsT5WZ6vA7Ms4rU5Het8uX77w4yTLZCeVen6ayjcQAafwb4YbPqNDwUwHdybjRa9gFi/ZyXPx&#10;CuKmx+s0BnHgbZUmCcgil/cdij8AAAD//wMAUEsBAi0AFAAGAAgAAAAhALaDOJL+AAAA4QEAABMA&#10;AAAAAAAAAAAAAAAAAAAAAFtDb250ZW50X1R5cGVzXS54bWxQSwECLQAUAAYACAAAACEAOP0h/9YA&#10;AACUAQAACwAAAAAAAAAAAAAAAAAvAQAAX3JlbHMvLnJlbHNQSwECLQAUAAYACAAAACEAbuN/TPEC&#10;AACMBwAADgAAAAAAAAAAAAAAAAAuAgAAZHJzL2Uyb0RvYy54bWxQSwECLQAUAAYACAAAACEAZ257&#10;ht8AAAALAQAADwAAAAAAAAAAAAAAAABLBQAAZHJzL2Rvd25yZXYueG1sUEsFBgAAAAAEAAQA8wAA&#10;AFcGAAAAAA==&#10;" o:allowincell="f" path="m,16837r11905,l11905,,,,,16837xe" fillcolor="#003934" stroked="f">
                <v:path arrowok="t" o:connecttype="custom" o:connectlocs="0,10773405;7559675,10773405;7559675,0;0,0;0,10773405" o:connectangles="0,0,0,0,0"/>
                <w10:wrap anchorx="page" anchory="page"/>
              </v:shape>
            </w:pict>
          </mc:Fallback>
        </mc:AlternateContent>
      </w:r>
    </w:p>
    <w:sectPr w:rsidR="00CD5CE4" w:rsidRPr="000C6E57" w:rsidSect="00C3405D">
      <w:headerReference w:type="even" r:id="rId70"/>
      <w:headerReference w:type="default" r:id="rId71"/>
      <w:footerReference w:type="even" r:id="rId72"/>
      <w:footerReference w:type="default" r:id="rId73"/>
      <w:footerReference w:type="first" r:id="rId74"/>
      <w:pgSz w:w="11909" w:h="16834" w:code="9"/>
      <w:pgMar w:top="1418" w:right="1077" w:bottom="1418" w:left="1418" w:header="51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DBC9" w14:textId="77777777" w:rsidR="009E5D8E" w:rsidRDefault="009E5D8E">
      <w:r>
        <w:separator/>
      </w:r>
    </w:p>
  </w:endnote>
  <w:endnote w:type="continuationSeparator" w:id="0">
    <w:p w14:paraId="27853825" w14:textId="77777777" w:rsidR="009E5D8E" w:rsidRDefault="009E5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utura LtCn BT">
    <w:altName w:val="Arial Narrow"/>
    <w:charset w:val="00"/>
    <w:family w:val="swiss"/>
    <w:pitch w:val="variable"/>
    <w:sig w:usb0="00000087" w:usb1="00000000" w:usb2="00000000" w:usb3="00000000" w:csb0="0000001B" w:csb1="00000000"/>
  </w:font>
  <w:font w:name="Futura Bk BT">
    <w:altName w:val="Segoe UI"/>
    <w:charset w:val="00"/>
    <w:family w:val="swiss"/>
    <w:pitch w:val="variable"/>
    <w:sig w:usb0="00000087" w:usb1="00000000" w:usb2="00000000" w:usb3="00000000" w:csb0="0000001B"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A72A" w14:textId="720D1C1D" w:rsidR="000A71B3" w:rsidRDefault="00363FCB" w:rsidP="00720C1A">
    <w:pPr>
      <w:pStyle w:val="Footer"/>
      <w:pBdr>
        <w:top w:val="none" w:sz="0" w:space="0" w:color="auto"/>
        <w:between w:val="none" w:sz="0" w:space="0" w:color="auto"/>
      </w:pBdr>
    </w:pPr>
    <w:r>
      <w:rPr>
        <w:sz w:val="16"/>
        <w:szCs w:val="16"/>
      </w:rPr>
      <mc:AlternateContent>
        <mc:Choice Requires="wps">
          <w:drawing>
            <wp:anchor distT="0" distB="0" distL="0" distR="0" simplePos="0" relativeHeight="251659264" behindDoc="0" locked="0" layoutInCell="1" allowOverlap="1" wp14:anchorId="7BFC6BDC" wp14:editId="0C61D212">
              <wp:simplePos x="635" y="635"/>
              <wp:positionH relativeFrom="page">
                <wp:align>center</wp:align>
              </wp:positionH>
              <wp:positionV relativeFrom="page">
                <wp:align>bottom</wp:align>
              </wp:positionV>
              <wp:extent cx="436245" cy="345440"/>
              <wp:effectExtent l="0" t="0" r="1905" b="0"/>
              <wp:wrapNone/>
              <wp:docPr id="280545250" name="Text Box 2"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74E7C1BB" w14:textId="7A002395"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FC6BDC" id="_x0000_t202" coordsize="21600,21600" o:spt="202" path="m,l,21600r21600,l21600,xe">
              <v:stroke joinstyle="miter"/>
              <v:path gradientshapeok="t" o:connecttype="rect"/>
            </v:shapetype>
            <v:shape id="_x0000_s1328" type="#_x0000_t202" alt="PRIVATE" style="position:absolute;margin-left:0;margin-top:0;width:34.3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WPMDQIAABwEAAAOAAAAZHJzL2Uyb0RvYy54bWysU99v2jAQfp+0/8Hy+0igUG0RoWKtmCah&#10;thKd+mwcm0RyfNbZkLC/fmdDoOv2NO3Fudyd78f3fZ7f9a1hB4W+AVvy8SjnTFkJVWN3Jf/xsvr0&#10;mTMfhK2EAatKflSe3y0+fph3rlATqMFUChkVsb7oXMnrEFyRZV7WqhV+BE5ZCmrAVgT6xV1Woeio&#10;emuySZ7fZh1g5RCk8p68D6cgX6T6WisZnrT2KjBTcpotpBPTuY1ntpiLYofC1Y08jyH+YYpWNJaa&#10;Xko9iCDYHps/SrWNRPCgw0hCm4HWjVRpB9pmnL/bZlMLp9IuBI53F5j8/ysrHw8b94ws9F+hJwIj&#10;IJ3zhSdn3KfX2MYvTcooThAeL7CpPjBJzunN7WQ640xS6GY6m04TrNn1skMfviloWTRKjsRKAksc&#10;1j5QQ0odUmIvC6vGmMSMsb85KDF6suuE0Qr9tmdN9Wb6LVRHWgrhxLd3ctVQ67Xw4VkgEUx7kGjD&#10;Ex3aQFdyOFuc1YA//+aP+YQ7RTnrSDAlt6Rozsx3S3xEbQ0GDsY2GeMv+SynuN2390AyHNOLcDKZ&#10;5MVgBlMjtK8k52VsRCFhJbUr+XYw78NJufQcpFouUxLJyImwthsnY+kIV8TypX8V6M6AB2LqEQY1&#10;ieId7qfceNO75T4Q+omUCO0JyDPiJMHE1fm5RI2//U9Z10e9+AUAAP//AwBQSwMEFAAGAAgAAAAh&#10;ABaP233aAAAAAwEAAA8AAABkcnMvZG93bnJldi54bWxMj8FOwzAMhu9IvENkJG4sZRtjKk0nNInT&#10;ENI2LtyyxGsLjVM17ta9PYYLXCxZ/6/Pn4vVGFp1wj41kQzcTzJQSC76hioD7/uXuyWoxJa8bSOh&#10;gQsmWJXXV4XNfTzTFk87rpRAKOXWQM3c5VonV2OwaRI7JMmOsQ+WZe0r7Xt7Fnho9TTLFjrYhuRC&#10;bTtc1+i+dkMw8LDl1+GN9rOPcXr53HRrNztunDG3N+PzEyjGkf/K8KMv6lCK0yEO5JNqDcgj/Dsl&#10;WywfQR2EO5+DLgv93738BgAA//8DAFBLAQItABQABgAIAAAAIQC2gziS/gAAAOEBAAATAAAAAAAA&#10;AAAAAAAAAAAAAABbQ29udGVudF9UeXBlc10ueG1sUEsBAi0AFAAGAAgAAAAhADj9If/WAAAAlAEA&#10;AAsAAAAAAAAAAAAAAAAALwEAAF9yZWxzLy5yZWxzUEsBAi0AFAAGAAgAAAAhABLZY8wNAgAAHAQA&#10;AA4AAAAAAAAAAAAAAAAALgIAAGRycy9lMm9Eb2MueG1sUEsBAi0AFAAGAAgAAAAhABaP233aAAAA&#10;AwEAAA8AAAAAAAAAAAAAAAAAZwQAAGRycy9kb3ducmV2LnhtbFBLBQYAAAAABAAEAPMAAABuBQAA&#10;AAA=&#10;" filled="f" stroked="f">
              <v:fill o:detectmouseclick="t"/>
              <v:textbox style="mso-fit-shape-to-text:t" inset="0,0,0,15pt">
                <w:txbxContent>
                  <w:p w14:paraId="74E7C1BB" w14:textId="7A002395"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E96CE0">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1126" w14:textId="5AA97835" w:rsidR="000A71B3" w:rsidRPr="00E96CE0" w:rsidRDefault="00363FCB">
    <w:pPr>
      <w:pStyle w:val="Footer"/>
      <w:rPr>
        <w:sz w:val="16"/>
        <w:szCs w:val="16"/>
        <w:lang w:val="en-US"/>
      </w:rPr>
    </w:pPr>
    <w:r>
      <w:rPr>
        <w:lang w:val="en-US"/>
      </w:rPr>
      <mc:AlternateContent>
        <mc:Choice Requires="wps">
          <w:drawing>
            <wp:anchor distT="0" distB="0" distL="0" distR="0" simplePos="0" relativeHeight="251660288" behindDoc="0" locked="0" layoutInCell="1" allowOverlap="1" wp14:anchorId="3275627F" wp14:editId="43CA3FD6">
              <wp:simplePos x="635" y="635"/>
              <wp:positionH relativeFrom="page">
                <wp:align>center</wp:align>
              </wp:positionH>
              <wp:positionV relativeFrom="page">
                <wp:align>bottom</wp:align>
              </wp:positionV>
              <wp:extent cx="436245" cy="345440"/>
              <wp:effectExtent l="0" t="0" r="1905" b="0"/>
              <wp:wrapNone/>
              <wp:docPr id="1249410170" name="Text Box 3"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3A486973" w14:textId="07022258"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75627F" id="_x0000_t202" coordsize="21600,21600" o:spt="202" path="m,l,21600r21600,l21600,xe">
              <v:stroke joinstyle="miter"/>
              <v:path gradientshapeok="t" o:connecttype="rect"/>
            </v:shapetype>
            <v:shape id="Text Box 3" o:spid="_x0000_s1329" type="#_x0000_t202" alt="PRIVATE" style="position:absolute;margin-left:0;margin-top:0;width:34.3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LSKDwIAABwEAAAOAAAAZHJzL2Uyb0RvYy54bWysU99v2jAQfp+0/8Hy+0igUK0RoWKtmCah&#10;thKd+mwch0SyfdbZkLC/fmdDYOv2NO3Fudyd78f3fZ7f90azg0Lfgi35eJRzpqyEqrW7kn9/XX36&#10;zJkPwlZCg1UlPyrP7xcfP8w7V6gJNKArhYyKWF90ruRNCK7IMi8bZYQfgVOWgjWgEYF+cZdVKDqq&#10;bnQ2yfPbrAOsHIJU3pP38RTki1S/rpUMz3XtVWC65DRbSCemcxvPbDEXxQ6Fa1p5HkP8wxRGtJaa&#10;Xko9iiDYHts/SplWIniow0iCyaCuW6nSDrTNOH+3zaYRTqVdCBzvLjD5/1dWPh027gVZ6L9ATwRG&#10;QDrnC0/OuE9fo4lfmpRRnCA8XmBTfWCSnNOb28l0xpmk0M10Np0mWLPrZYc+fFVgWDRKjsRKAksc&#10;1j5QQ0odUmIvC6tW68SMtr85KDF6suuE0Qr9tmdtVfLJMP0WqiMthXDi2zu5aqn1WvjwIpAIpj1I&#10;tOGZjlpDV3I4W5w1gD/+5o/5hDtFOetIMCW3pGjO9DdLfERtDQYOxjYZ47t8llPc7s0DkAzH9CKc&#10;TCZ5MejBrBHMG8l5GRtRSFhJ7Uq+HcyHcFIuPQeplsuURDJyIqztxslYOsIVsXzt3wS6M+CBmHqC&#10;QU2ieIf7KTfe9G65D4R+IiVCewLyjDhJMHF1fi5R47/+p6zro178BA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pRi0ig8CAAAc&#10;BAAADgAAAAAAAAAAAAAAAAAuAgAAZHJzL2Uyb0RvYy54bWxQSwECLQAUAAYACAAAACEAFo/bfdoA&#10;AAADAQAADwAAAAAAAAAAAAAAAABpBAAAZHJzL2Rvd25yZXYueG1sUEsFBgAAAAAEAAQA8wAAAHAF&#10;AAAAAA==&#10;" filled="f" stroked="f">
              <v:fill o:detectmouseclick="t"/>
              <v:textbox style="mso-fit-shape-to-text:t" inset="0,0,0,15pt">
                <w:txbxContent>
                  <w:p w14:paraId="3A486973" w14:textId="07022258"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Pr>
        <w:lang w:val="en-US"/>
      </w:rPr>
      <w:tab/>
    </w:r>
    <w:r w:rsidR="000A71B3" w:rsidRPr="00E96CE0">
      <w:rPr>
        <w:sz w:val="16"/>
        <w:szCs w:val="16"/>
        <w:lang w:val="en-US"/>
      </w:rPr>
      <w:fldChar w:fldCharType="begin"/>
    </w:r>
    <w:r w:rsidR="000A71B3" w:rsidRPr="00E96CE0">
      <w:rPr>
        <w:sz w:val="16"/>
        <w:szCs w:val="16"/>
        <w:lang w:val="en-US"/>
      </w:rPr>
      <w:instrText>STYLEREF "1"</w:instrText>
    </w:r>
    <w:r w:rsidR="000A71B3" w:rsidRPr="00E96CE0">
      <w:rPr>
        <w:sz w:val="16"/>
        <w:szCs w:val="16"/>
        <w:lang w:val="en-US"/>
      </w:rPr>
      <w:fldChar w:fldCharType="separate"/>
    </w:r>
    <w:r>
      <w:rPr>
        <w:sz w:val="16"/>
        <w:szCs w:val="16"/>
        <w:lang w:val="en-US"/>
      </w:rPr>
      <w:t>Table of Contents</w:t>
    </w:r>
    <w:r w:rsidR="000A71B3" w:rsidRPr="00E96CE0">
      <w:rPr>
        <w:sz w:val="16"/>
        <w:szCs w:val="16"/>
        <w:lang w:val="en-US"/>
      </w:rPr>
      <w:fldChar w:fldCharType="end"/>
    </w:r>
    <w:r w:rsidR="000A71B3">
      <w:rPr>
        <w:lang w:val="en-US"/>
      </w:rPr>
      <w:t xml:space="preserve">  </w:t>
    </w:r>
    <w:r w:rsidR="000A71B3">
      <w:rPr>
        <w:szCs w:val="16"/>
      </w:rPr>
      <w:sym w:font="Symbol" w:char="F0B7"/>
    </w:r>
    <w:r w:rsidR="000A71B3">
      <w:rPr>
        <w:lang w:val="en-US"/>
      </w:rPr>
      <w:t xml:space="preserve">  </w:t>
    </w:r>
    <w:r w:rsidR="000A71B3" w:rsidRPr="00E96CE0">
      <w:rPr>
        <w:sz w:val="16"/>
        <w:szCs w:val="16"/>
        <w:lang w:val="en-US"/>
      </w:rPr>
      <w:fldChar w:fldCharType="begin"/>
    </w:r>
    <w:r w:rsidR="000A71B3" w:rsidRPr="00E96CE0">
      <w:rPr>
        <w:sz w:val="16"/>
        <w:szCs w:val="16"/>
        <w:lang w:val="en-US"/>
      </w:rPr>
      <w:instrText>PAGE</w:instrText>
    </w:r>
    <w:r w:rsidR="000A71B3" w:rsidRPr="00E96CE0">
      <w:rPr>
        <w:sz w:val="16"/>
        <w:szCs w:val="16"/>
        <w:lang w:val="en-US"/>
      </w:rPr>
      <w:fldChar w:fldCharType="separate"/>
    </w:r>
    <w:r w:rsidR="00F632FD">
      <w:rPr>
        <w:sz w:val="16"/>
        <w:szCs w:val="16"/>
        <w:lang w:val="en-US"/>
      </w:rPr>
      <w:t>1</w:t>
    </w:r>
    <w:r w:rsidR="000A71B3" w:rsidRPr="00E96CE0">
      <w:rPr>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2775" w14:textId="5FEDD801" w:rsidR="0028405D" w:rsidRDefault="00363FCB">
    <w:pPr>
      <w:pStyle w:val="Footer"/>
    </w:pPr>
    <w:r>
      <mc:AlternateContent>
        <mc:Choice Requires="wps">
          <w:drawing>
            <wp:anchor distT="0" distB="0" distL="0" distR="0" simplePos="0" relativeHeight="251658240" behindDoc="0" locked="0" layoutInCell="1" allowOverlap="1" wp14:anchorId="42847DE6" wp14:editId="5C400D8E">
              <wp:simplePos x="635" y="635"/>
              <wp:positionH relativeFrom="page">
                <wp:align>center</wp:align>
              </wp:positionH>
              <wp:positionV relativeFrom="page">
                <wp:align>bottom</wp:align>
              </wp:positionV>
              <wp:extent cx="436245" cy="345440"/>
              <wp:effectExtent l="0" t="0" r="1905" b="0"/>
              <wp:wrapNone/>
              <wp:docPr id="1618384018" name="Text Box 1"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1E30041A" w14:textId="331A2D11"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847DE6" id="_x0000_t202" coordsize="21600,21600" o:spt="202" path="m,l,21600r21600,l21600,xe">
              <v:stroke joinstyle="miter"/>
              <v:path gradientshapeok="t" o:connecttype="rect"/>
            </v:shapetype>
            <v:shape id="Text Box 1" o:spid="_x0000_s1330" type="#_x0000_t202" alt="PRIVATE" style="position:absolute;margin-left:0;margin-top:0;width:34.3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inCwIAABUEAAAOAAAAZHJzL2Uyb0RvYy54bWysU01v2zAMvQ/YfxB0X+ykSbEacYqsRYYB&#10;QVsgHXpWZCk2IImCpMTOfv0o2U62bqdhF5kmKX6897S877QiJ+F8A6ak00lOiTAcqsYcSvr9dfPp&#10;MyU+MFMxBUaU9Cw8vV99/LBsbSFmUIOqhCNYxPiitSWtQ7BFlnleC838BKwwGJTgNAv46w5Z5ViL&#10;1bXKZnl+m7XgKuuAC+/R+9gH6SrVl1Lw8CylF4GokuJsIZ0unft4ZqslKw6O2brhwxjsH6bQrDHY&#10;9FLqkQVGjq75o5RuuAMPMkw46AykbLhIO+A20/zdNruaWZF2QXC8vcDk/19Z/nTa2RdHQvcFOiQw&#10;AtJaX3h0xn066XT84qQE4wjh+QKb6ALh6Jzf3M7mC0o4hm7mi/k8wZpdL1vnw1cBmkSjpA5ZSWCx&#10;09YHbIipY0rsZWDTKJWYUeY3ByZGT3adMFqh23fD2HuozriNg55ob/mmwZ5b5sMLc8gsLoBqDc94&#10;SAVtSWGwKKnB/fibP+Yj4BilpEWllNSglClR3wwSEUU1Gm409smY3uWLHOPmqB8A9TfFp2B5MtHr&#10;ghpN6UC/oY7XsRGGmOHYrqT70XwIvWTxHXCxXqck1I9lYWt2lsfSEacI4mv3xpwdkA5I0ROMMmLF&#10;O8D73HjT2/UxIOyJjYhpD+QANWovkTS8kyjuX/9T1vU1r34CAAD//wMAUEsDBBQABgAIAAAAIQAW&#10;j9t92gAAAAMBAAAPAAAAZHJzL2Rvd25yZXYueG1sTI/BTsMwDIbvSLxDZCRuLGUbYypNJzSJ0xDS&#10;Ni7cssRrC41TNe7WvT2GC1wsWf+vz5+L1RhadcI+NZEM3E8yUEgu+oYqA+/7l7slqMSWvG0joYEL&#10;JliV11eFzX080xZPO66UQCjl1kDN3OVaJ1djsGkSOyTJjrEPlmXtK+17exZ4aPU0yxY62IbkQm07&#10;XNfovnZDMPCw5dfhjfazj3F6+dx0azc7bpwxtzfj8xMoxpH/yvCjL+pQitMhDuSTag3II/w7JVss&#10;H0EdhDufgy4L/d+9/AYAAP//AwBQSwECLQAUAAYACAAAACEAtoM4kv4AAADhAQAAEwAAAAAAAAAA&#10;AAAAAAAAAAAAW0NvbnRlbnRfVHlwZXNdLnhtbFBLAQItABQABgAIAAAAIQA4/SH/1gAAAJQBAAAL&#10;AAAAAAAAAAAAAAAAAC8BAABfcmVscy8ucmVsc1BLAQItABQABgAIAAAAIQClysinCwIAABUEAAAO&#10;AAAAAAAAAAAAAAAAAC4CAABkcnMvZTJvRG9jLnhtbFBLAQItABQABgAIAAAAIQAWj9t92gAAAAMB&#10;AAAPAAAAAAAAAAAAAAAAAGUEAABkcnMvZG93bnJldi54bWxQSwUGAAAAAAQABADzAAAAbAUAAAAA&#10;" filled="f" stroked="f">
              <v:fill o:detectmouseclick="t"/>
              <v:textbox style="mso-fit-shape-to-text:t" inset="0,0,0,15pt">
                <w:txbxContent>
                  <w:p w14:paraId="1E30041A" w14:textId="331A2D11"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F5FA" w14:textId="3F60026B" w:rsidR="000A71B3" w:rsidRPr="00A96FF7" w:rsidRDefault="00363FCB" w:rsidP="004253D6">
    <w:pPr>
      <w:pStyle w:val="Footer"/>
      <w:rPr>
        <w:rFonts w:ascii="Verdana" w:hAnsi="Verdana"/>
        <w:sz w:val="16"/>
        <w:szCs w:val="16"/>
        <w:lang w:val="it-IT"/>
      </w:rPr>
    </w:pPr>
    <w:r>
      <w:rPr>
        <w:rFonts w:ascii="Verdana" w:hAnsi="Verdana"/>
        <w:sz w:val="16"/>
        <w:szCs w:val="16"/>
      </w:rPr>
      <mc:AlternateContent>
        <mc:Choice Requires="wps">
          <w:drawing>
            <wp:anchor distT="0" distB="0" distL="0" distR="0" simplePos="0" relativeHeight="251662336" behindDoc="0" locked="0" layoutInCell="1" allowOverlap="1" wp14:anchorId="6149AB2B" wp14:editId="575B6DAB">
              <wp:simplePos x="635" y="635"/>
              <wp:positionH relativeFrom="page">
                <wp:align>center</wp:align>
              </wp:positionH>
              <wp:positionV relativeFrom="page">
                <wp:align>bottom</wp:align>
              </wp:positionV>
              <wp:extent cx="436245" cy="345440"/>
              <wp:effectExtent l="0" t="0" r="1905" b="0"/>
              <wp:wrapNone/>
              <wp:docPr id="17088904" name="Text Box 5"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6D95F249" w14:textId="2C7CD780"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49AB2B" id="_x0000_t202" coordsize="21600,21600" o:spt="202" path="m,l,21600r21600,l21600,xe">
              <v:stroke joinstyle="miter"/>
              <v:path gradientshapeok="t" o:connecttype="rect"/>
            </v:shapetype>
            <v:shape id="Text Box 5" o:spid="_x0000_s1331" type="#_x0000_t202" alt="PRIVATE" style="position:absolute;margin-left:0;margin-top:0;width:34.3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xsHDwIAABwEAAAOAAAAZHJzL2Uyb0RvYy54bWysU99v2jAQfp+0/8Hy+0igUK0RoWKtmCah&#10;thKd+mwcm0RyfNbZkLC/fmdDYOv2NO3Fudyd78f3fZ7f961hB4W+AVvy8SjnTFkJVWN3Jf/+uvr0&#10;mTMfhK2EAatKflSe3y8+fph3rlATqMFUChkVsb7oXMnrEFyRZV7WqhV+BE5ZCmrAVgT6xV1Woeio&#10;emuySZ7fZh1g5RCk8p68j6cgX6T6WisZnrX2KjBTcpotpBPTuY1ntpiLYofC1Y08jyH+YYpWNJaa&#10;Xko9iiDYHps/SrWNRPCgw0hCm4HWjVRpB9pmnL/bZlMLp9IuBI53F5j8/ysrnw4b94Is9F+gJwIj&#10;IJ3zhSdn3KfX2MYvTcooThAeL7CpPjBJzunN7WQ640xS6GY6m04TrNn1skMfvipoWTRKjsRKAksc&#10;1j5QQ0odUmIvC6vGmMSMsb85KDF6suuE0Qr9tmdNRYMM02+hOtJSCCe+vZOrhlqvhQ8vAolg2oNE&#10;G57p0Aa6ksPZ4qwG/PE3f8wn3CnKWUeCKbklRXNmvlniI2prMHAwtskY3+WznOJ23z4AyXBML8LJ&#10;ZJIXgxlMjdC+kZyXsRGFhJXUruTbwXwIJ+XSc5BquUxJJCMnwtpunIylI1wRy9f+TaA7Ax6IqScY&#10;1CSKd7ifcuNN75b7QOgnUiK0JyDPiJMEE1fn5xI1/ut/yro+6sVPAA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y5sbBw8CAAAc&#10;BAAADgAAAAAAAAAAAAAAAAAuAgAAZHJzL2Uyb0RvYy54bWxQSwECLQAUAAYACAAAACEAFo/bfdoA&#10;AAADAQAADwAAAAAAAAAAAAAAAABpBAAAZHJzL2Rvd25yZXYueG1sUEsFBgAAAAAEAAQA8wAAAHAF&#10;AAAAAA==&#10;" filled="f" stroked="f">
              <v:fill o:detectmouseclick="t"/>
              <v:textbox style="mso-fit-shape-to-text:t" inset="0,0,0,15pt">
                <w:txbxContent>
                  <w:p w14:paraId="6D95F249" w14:textId="2C7CD780"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A96FF7">
      <w:rPr>
        <w:rFonts w:ascii="Verdana" w:hAnsi="Verdana"/>
        <w:sz w:val="16"/>
        <w:szCs w:val="16"/>
      </w:rPr>
      <w:fldChar w:fldCharType="begin"/>
    </w:r>
    <w:r w:rsidR="000A71B3" w:rsidRPr="00A96FF7">
      <w:rPr>
        <w:rFonts w:ascii="Verdana" w:hAnsi="Verdana"/>
        <w:sz w:val="16"/>
        <w:szCs w:val="16"/>
        <w:lang w:val="it-IT"/>
      </w:rPr>
      <w:instrText>PAGE</w:instrText>
    </w:r>
    <w:r w:rsidR="000A71B3" w:rsidRPr="00A96FF7">
      <w:rPr>
        <w:rFonts w:ascii="Verdana" w:hAnsi="Verdana"/>
        <w:sz w:val="16"/>
        <w:szCs w:val="16"/>
      </w:rPr>
      <w:fldChar w:fldCharType="separate"/>
    </w:r>
    <w:r w:rsidR="00F632FD">
      <w:rPr>
        <w:rFonts w:ascii="Verdana" w:hAnsi="Verdana"/>
        <w:sz w:val="16"/>
        <w:szCs w:val="16"/>
        <w:lang w:val="it-IT"/>
      </w:rPr>
      <w:t>iv</w:t>
    </w:r>
    <w:r w:rsidR="000A71B3" w:rsidRPr="00A96FF7">
      <w:rPr>
        <w:rFonts w:ascii="Verdana" w:hAnsi="Verdana"/>
        <w:sz w:val="16"/>
        <w:szCs w:val="16"/>
      </w:rPr>
      <w:fldChar w:fldCharType="end"/>
    </w:r>
    <w:r w:rsidR="000A71B3" w:rsidRPr="00A96FF7">
      <w:rPr>
        <w:rFonts w:ascii="Verdana" w:hAnsi="Verdana"/>
        <w:sz w:val="16"/>
        <w:szCs w:val="16"/>
        <w:lang w:val="it-IT"/>
      </w:rPr>
      <w:t xml:space="preserve">  </w:t>
    </w:r>
    <w:r w:rsidR="000A71B3" w:rsidRPr="00A96FF7">
      <w:rPr>
        <w:rFonts w:ascii="Verdana" w:hAnsi="Verdana"/>
        <w:sz w:val="16"/>
        <w:szCs w:val="16"/>
      </w:rPr>
      <w:sym w:font="Symbol" w:char="F0B7"/>
    </w:r>
    <w:r w:rsidR="000A71B3">
      <w:rPr>
        <w:rFonts w:ascii="Verdana" w:hAnsi="Verdana"/>
        <w:sz w:val="16"/>
        <w:szCs w:val="16"/>
        <w:lang w:val="it-IT"/>
      </w:rPr>
      <w:t xml:space="preserve"> </w:t>
    </w:r>
    <w:r w:rsidR="000A71B3" w:rsidRPr="00A96FF7">
      <w:rPr>
        <w:rFonts w:ascii="Verdana" w:hAnsi="Verdana"/>
        <w:sz w:val="16"/>
        <w:szCs w:val="16"/>
      </w:rPr>
      <w:fldChar w:fldCharType="begin"/>
    </w:r>
    <w:r w:rsidR="000A71B3" w:rsidRPr="00A96FF7">
      <w:rPr>
        <w:rFonts w:ascii="Verdana" w:hAnsi="Verdana"/>
        <w:sz w:val="16"/>
        <w:szCs w:val="16"/>
      </w:rPr>
      <w:instrText>STYLEREF "1"</w:instrText>
    </w:r>
    <w:r w:rsidR="000A71B3" w:rsidRPr="00A96FF7">
      <w:rPr>
        <w:rFonts w:ascii="Verdana" w:hAnsi="Verdana"/>
        <w:sz w:val="16"/>
        <w:szCs w:val="16"/>
      </w:rPr>
      <w:fldChar w:fldCharType="separate"/>
    </w:r>
    <w:r>
      <w:rPr>
        <w:rFonts w:ascii="Verdana" w:hAnsi="Verdana"/>
        <w:sz w:val="16"/>
        <w:szCs w:val="16"/>
      </w:rPr>
      <w:t>Table of Contents</w:t>
    </w:r>
    <w:r w:rsidR="000A71B3" w:rsidRPr="00A96FF7">
      <w:rPr>
        <w:rFonts w:ascii="Verdana" w:hAnsi="Verdana"/>
        <w:sz w:val="16"/>
        <w:szCs w:val="16"/>
      </w:rPr>
      <w:fldChar w:fldCharType="end"/>
    </w:r>
    <w:r w:rsidR="000A71B3" w:rsidRPr="00A96FF7">
      <w:rPr>
        <w:rFonts w:ascii="Verdana" w:hAnsi="Verdana"/>
        <w:sz w:val="16"/>
        <w:szCs w:val="16"/>
        <w:lang w:val="it-IT"/>
      </w:rPr>
      <w:tab/>
    </w:r>
    <w:r w:rsidR="000A71B3" w:rsidRPr="00A96FF7">
      <w:rPr>
        <w:rFonts w:ascii="Verdana" w:hAnsi="Verdana"/>
        <w:sz w:val="16"/>
        <w:szCs w:val="16"/>
      </w:rPr>
      <w:fldChar w:fldCharType="begin"/>
    </w:r>
    <w:r w:rsidR="000A71B3" w:rsidRPr="00A96FF7">
      <w:rPr>
        <w:rFonts w:ascii="Verdana" w:hAnsi="Verdana"/>
        <w:sz w:val="16"/>
        <w:szCs w:val="16"/>
        <w:lang w:val="it-IT"/>
      </w:rPr>
      <w:instrText>TITLE</w:instrText>
    </w:r>
    <w:r w:rsidR="000A71B3" w:rsidRPr="00A96FF7">
      <w:rPr>
        <w:rFonts w:ascii="Verdana" w:hAnsi="Verdana"/>
        <w:sz w:val="16"/>
        <w:szCs w:val="16"/>
      </w:rPr>
      <w:fldChar w:fldCharType="separate"/>
    </w:r>
    <w:r w:rsidR="000A71B3" w:rsidRPr="00A96FF7">
      <w:rPr>
        <w:rFonts w:ascii="Verdana" w:hAnsi="Verdana"/>
        <w:sz w:val="16"/>
        <w:szCs w:val="16"/>
        <w:lang w:val="it-IT"/>
      </w:rPr>
      <w:t>SDP Protocol Suite</w:t>
    </w:r>
    <w:r w:rsidR="000A71B3" w:rsidRPr="00A96FF7">
      <w:rPr>
        <w:rFonts w:ascii="Verdana" w:hAnsi="Verdana"/>
        <w:sz w:val="16"/>
        <w:szCs w:val="16"/>
      </w:rPr>
      <w:fldChar w:fldCharType="end"/>
    </w:r>
  </w:p>
  <w:p w14:paraId="7A9361C4" w14:textId="77777777" w:rsidR="000A71B3" w:rsidRDefault="000A71B3" w:rsidP="00720C1A">
    <w:pPr>
      <w:pStyle w:val="Footer"/>
      <w:pBdr>
        <w:top w:val="none" w:sz="0" w:space="0" w:color="auto"/>
        <w:between w:val="none" w:sz="0" w:space="0" w:color="auto"/>
      </w:pBdr>
    </w:pPr>
    <w:r w:rsidRPr="00E96CE0">
      <w:rPr>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6B30" w14:textId="1AD2D178" w:rsidR="000A71B3" w:rsidRPr="00CD5CE4" w:rsidRDefault="00363FCB">
    <w:pPr>
      <w:pStyle w:val="Footer"/>
      <w:rPr>
        <w:rFonts w:ascii="Verdana" w:hAnsi="Verdana"/>
        <w:sz w:val="16"/>
        <w:szCs w:val="16"/>
      </w:rPr>
    </w:pPr>
    <w:r>
      <w:rPr>
        <w:rFonts w:ascii="Verdana" w:hAnsi="Verdana"/>
        <w:sz w:val="16"/>
        <w:szCs w:val="16"/>
      </w:rPr>
      <mc:AlternateContent>
        <mc:Choice Requires="wps">
          <w:drawing>
            <wp:anchor distT="0" distB="0" distL="0" distR="0" simplePos="0" relativeHeight="251663360" behindDoc="0" locked="0" layoutInCell="1" allowOverlap="1" wp14:anchorId="24BAA091" wp14:editId="554FCF45">
              <wp:simplePos x="635" y="635"/>
              <wp:positionH relativeFrom="page">
                <wp:align>center</wp:align>
              </wp:positionH>
              <wp:positionV relativeFrom="page">
                <wp:align>bottom</wp:align>
              </wp:positionV>
              <wp:extent cx="436245" cy="345440"/>
              <wp:effectExtent l="0" t="0" r="1905" b="0"/>
              <wp:wrapNone/>
              <wp:docPr id="1201327229" name="Text Box 6"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1879241F" w14:textId="7A6B7188"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BAA091" id="_x0000_t202" coordsize="21600,21600" o:spt="202" path="m,l,21600r21600,l21600,xe">
              <v:stroke joinstyle="miter"/>
              <v:path gradientshapeok="t" o:connecttype="rect"/>
            </v:shapetype>
            <v:shape id="Text Box 6" o:spid="_x0000_s1332" type="#_x0000_t202" alt="PRIVATE" style="position:absolute;margin-left:0;margin-top:0;width:34.35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k6DwIAABwEAAAOAAAAZHJzL2Uyb0RvYy54bWysU99v2jAQfp+0/8Hy+0igUK0RoWKtmCah&#10;thKd+mwcm0RyfNbZkLC/fmdDYOv2NO3Fudyd78f3fZ7f961hB4W+AVvy8SjnTFkJVWN3Jf/+uvr0&#10;mTMfhK2EAatKflSe3y8+fph3rlATqMFUChkVsb7oXMnrEFyRZV7WqhV+BE5ZCmrAVgT6xV1Woeio&#10;emuySZ7fZh1g5RCk8p68j6cgX6T6WisZnrX2KjBTcpotpBPTuY1ntpiLYofC1Y08jyH+YYpWNJaa&#10;Xko9iiDYHps/SrWNRPCgw0hCm4HWjVRpB9pmnL/bZlMLp9IuBI53F5j8/ysrnw4b94Is9F+gJwIj&#10;IJ3zhSdn3KfX2MYvTcooThAeL7CpPjBJzunN7WQ640xS6GY6m04TrNn1skMfvipoWTRKjsRKAksc&#10;1j5QQ0odUmIvC6vGmMSMsb85KDF6suuE0Qr9tmdNVfLZMP0WqiMthXDi2zu5aqj1WvjwIpAIpj1I&#10;tOGZDm2gKzmcLc5qwB9/88d8wp2inHUkmJJbUjRn5pslPqK2BgMHY5uM8V0+yylu9+0DkAzH9CKc&#10;TCZ5MZjB1AjtG8l5GRtRSFhJ7Uq+HcyHcFIuPQeplsuURDJyIqztxslYOsIVsXzt3wS6M+CBmHqC&#10;QU2ieIf7KTfe9G65D4R+IiVCewLyjDhJMHF1fi5R47/+p6zro178BA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piSpOg8CAAAc&#10;BAAADgAAAAAAAAAAAAAAAAAuAgAAZHJzL2Uyb0RvYy54bWxQSwECLQAUAAYACAAAACEAFo/bfdoA&#10;AAADAQAADwAAAAAAAAAAAAAAAABpBAAAZHJzL2Rvd25yZXYueG1sUEsFBgAAAAAEAAQA8wAAAHAF&#10;AAAAAA==&#10;" filled="f" stroked="f">
              <v:fill o:detectmouseclick="t"/>
              <v:textbox style="mso-fit-shape-to-text:t" inset="0,0,0,15pt">
                <w:txbxContent>
                  <w:p w14:paraId="1879241F" w14:textId="7A6B7188"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CD5CE4">
      <w:rPr>
        <w:rFonts w:ascii="Verdana" w:hAnsi="Verdana"/>
        <w:sz w:val="16"/>
        <w:szCs w:val="16"/>
      </w:rPr>
      <w:fldChar w:fldCharType="begin"/>
    </w:r>
    <w:r w:rsidR="000A71B3" w:rsidRPr="00CD5CE4">
      <w:rPr>
        <w:rFonts w:ascii="Verdana" w:hAnsi="Verdana"/>
        <w:sz w:val="16"/>
        <w:szCs w:val="16"/>
      </w:rPr>
      <w:instrText>TITLE</w:instrText>
    </w:r>
    <w:r w:rsidR="000A71B3" w:rsidRPr="00CD5CE4">
      <w:rPr>
        <w:rFonts w:ascii="Verdana" w:hAnsi="Verdana"/>
        <w:sz w:val="16"/>
        <w:szCs w:val="16"/>
      </w:rPr>
      <w:fldChar w:fldCharType="separate"/>
    </w:r>
    <w:r w:rsidR="000A71B3" w:rsidRPr="00CD5CE4">
      <w:rPr>
        <w:rFonts w:ascii="Verdana" w:hAnsi="Verdana"/>
        <w:sz w:val="16"/>
        <w:szCs w:val="16"/>
      </w:rPr>
      <w:t>SDP Protocol Suite</w:t>
    </w:r>
    <w:r w:rsidR="000A71B3" w:rsidRPr="00CD5CE4">
      <w:rPr>
        <w:rFonts w:ascii="Verdana" w:hAnsi="Verdana"/>
        <w:sz w:val="16"/>
        <w:szCs w:val="16"/>
      </w:rPr>
      <w:fldChar w:fldCharType="end"/>
    </w:r>
    <w:r w:rsidR="000A71B3" w:rsidRPr="00CD5CE4">
      <w:rPr>
        <w:rFonts w:ascii="Verdana" w:hAnsi="Verdana"/>
        <w:sz w:val="16"/>
        <w:szCs w:val="16"/>
      </w:rPr>
      <w:tab/>
    </w:r>
    <w:r w:rsidR="000A71B3" w:rsidRPr="00CD5CE4">
      <w:rPr>
        <w:rFonts w:ascii="Verdana" w:hAnsi="Verdana"/>
        <w:sz w:val="16"/>
        <w:szCs w:val="16"/>
      </w:rPr>
      <w:fldChar w:fldCharType="begin"/>
    </w:r>
    <w:r w:rsidR="000A71B3" w:rsidRPr="00CD5CE4">
      <w:rPr>
        <w:rFonts w:ascii="Verdana" w:hAnsi="Verdana"/>
        <w:sz w:val="16"/>
        <w:szCs w:val="16"/>
      </w:rPr>
      <w:instrText>STYLEREF "1"</w:instrText>
    </w:r>
    <w:r w:rsidR="000A71B3" w:rsidRPr="00CD5CE4">
      <w:rPr>
        <w:rFonts w:ascii="Verdana" w:hAnsi="Verdana"/>
        <w:sz w:val="16"/>
        <w:szCs w:val="16"/>
      </w:rPr>
      <w:fldChar w:fldCharType="separate"/>
    </w:r>
    <w:r>
      <w:rPr>
        <w:rFonts w:ascii="Verdana" w:hAnsi="Verdana"/>
        <w:sz w:val="16"/>
        <w:szCs w:val="16"/>
      </w:rPr>
      <w:t>Table of Contents</w:t>
    </w:r>
    <w:r w:rsidR="000A71B3" w:rsidRPr="00CD5CE4">
      <w:rPr>
        <w:rFonts w:ascii="Verdana" w:hAnsi="Verdana"/>
        <w:sz w:val="16"/>
        <w:szCs w:val="16"/>
      </w:rPr>
      <w:fldChar w:fldCharType="end"/>
    </w:r>
    <w:r w:rsidR="000A71B3" w:rsidRPr="00CD5CE4">
      <w:rPr>
        <w:rFonts w:ascii="Verdana" w:hAnsi="Verdana"/>
        <w:sz w:val="16"/>
        <w:szCs w:val="16"/>
      </w:rPr>
      <w:t xml:space="preserve">  </w:t>
    </w:r>
    <w:r w:rsidR="000A71B3" w:rsidRPr="00CD5CE4">
      <w:rPr>
        <w:rFonts w:ascii="Verdana" w:hAnsi="Verdana"/>
        <w:sz w:val="16"/>
        <w:szCs w:val="16"/>
      </w:rPr>
      <w:sym w:font="Symbol" w:char="F0B7"/>
    </w:r>
    <w:r w:rsidR="000A71B3" w:rsidRPr="00CD5CE4">
      <w:rPr>
        <w:rFonts w:ascii="Verdana" w:hAnsi="Verdana"/>
        <w:sz w:val="16"/>
        <w:szCs w:val="16"/>
      </w:rPr>
      <w:t xml:space="preserve">  </w:t>
    </w:r>
    <w:r w:rsidR="000A71B3" w:rsidRPr="00CD5CE4">
      <w:rPr>
        <w:rFonts w:ascii="Verdana" w:hAnsi="Verdana"/>
        <w:sz w:val="16"/>
        <w:szCs w:val="16"/>
      </w:rPr>
      <w:fldChar w:fldCharType="begin"/>
    </w:r>
    <w:r w:rsidR="000A71B3" w:rsidRPr="00CD5CE4">
      <w:rPr>
        <w:rFonts w:ascii="Verdana" w:hAnsi="Verdana"/>
        <w:sz w:val="16"/>
        <w:szCs w:val="16"/>
      </w:rPr>
      <w:instrText>PAGE</w:instrText>
    </w:r>
    <w:r w:rsidR="000A71B3" w:rsidRPr="00CD5CE4">
      <w:rPr>
        <w:rFonts w:ascii="Verdana" w:hAnsi="Verdana"/>
        <w:sz w:val="16"/>
        <w:szCs w:val="16"/>
      </w:rPr>
      <w:fldChar w:fldCharType="separate"/>
    </w:r>
    <w:r w:rsidR="00F632FD">
      <w:rPr>
        <w:rFonts w:ascii="Verdana" w:hAnsi="Verdana"/>
        <w:sz w:val="16"/>
        <w:szCs w:val="16"/>
      </w:rPr>
      <w:t>iii</w:t>
    </w:r>
    <w:r w:rsidR="000A71B3" w:rsidRPr="00CD5CE4">
      <w:rPr>
        <w:rFonts w:ascii="Verdana" w:hAnsi="Verdana"/>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5E34" w14:textId="48145693" w:rsidR="00363FCB" w:rsidRDefault="00363FCB">
    <w:pPr>
      <w:pStyle w:val="Footer"/>
    </w:pPr>
    <w:r>
      <mc:AlternateContent>
        <mc:Choice Requires="wps">
          <w:drawing>
            <wp:anchor distT="0" distB="0" distL="0" distR="0" simplePos="0" relativeHeight="251661312" behindDoc="0" locked="0" layoutInCell="1" allowOverlap="1" wp14:anchorId="4F4A2130" wp14:editId="17B8FF6E">
              <wp:simplePos x="635" y="635"/>
              <wp:positionH relativeFrom="page">
                <wp:align>center</wp:align>
              </wp:positionH>
              <wp:positionV relativeFrom="page">
                <wp:align>bottom</wp:align>
              </wp:positionV>
              <wp:extent cx="436245" cy="345440"/>
              <wp:effectExtent l="0" t="0" r="1905" b="0"/>
              <wp:wrapNone/>
              <wp:docPr id="1050343315" name="Text Box 4"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48E26D15" w14:textId="317FA1E9"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4A2130" id="_x0000_t202" coordsize="21600,21600" o:spt="202" path="m,l,21600r21600,l21600,xe">
              <v:stroke joinstyle="miter"/>
              <v:path gradientshapeok="t" o:connecttype="rect"/>
            </v:shapetype>
            <v:shape id="Text Box 4" o:spid="_x0000_s1333" type="#_x0000_t202" alt="PRIVATE" style="position:absolute;margin-left:0;margin-top:0;width:34.3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a3DwIAABwEAAAOAAAAZHJzL2Uyb0RvYy54bWysU99v2jAQfp+0/8Hy+0igUK0RoWKtmCah&#10;thKd+mwcm0RyfNbZkLC/fmdDYOv2NO3Fudyd78f3fZ7f961hB4W+AVvy8SjnTFkJVWN3Jf/+uvr0&#10;mTMfhK2EAatKflSe3y8+fph3rlATqMFUChkVsb7oXMnrEFyRZV7WqhV+BE5ZCmrAVgT6xV1Woeio&#10;emuySZ7fZh1g5RCk8p68j6cgX6T6WisZnrX2KjBTcpotpBPTuY1ntpiLYofC1Y08jyH+YYpWNJaa&#10;Xko9iiDYHps/SrWNRPCgw0hCm4HWjVRpB9pmnL/bZlMLp9IuBI53F5j8/ysrnw4b94Is9F+gJwIj&#10;IJ3zhSdn3KfX2MYvTcooThAeL7CpPjBJzunN7WQ640xS6GY6m04TrNn1skMfvipoWTRKjsRKAksc&#10;1j5QQ0odUmIvC6vGmMSMsb85KDF6suuE0Qr9tmdNRc2H6bdQHWkphBPf3slVQ63XwocXgUQw7UGi&#10;Dc90aANdyeFscVYD/vibP+YT7hTlrCPBlNySojkz3yzxEbU1GDgY22SM7/JZTnG7bx+AZDimF+Fk&#10;MsmLwQymRmjfSM7L2IhCwkpqV/LtYD6Ek3LpOUi1XKYkkpETYW03TsbSEa6I5Wv/JtCdAQ/E1BMM&#10;ahLFO9xPufGmd8t9IPQTKRHaE5BnxEmCiavzc4ka//U/ZV0f9eInAA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yKcGtw8CAAAc&#10;BAAADgAAAAAAAAAAAAAAAAAuAgAAZHJzL2Uyb0RvYy54bWxQSwECLQAUAAYACAAAACEAFo/bfdoA&#10;AAADAQAADwAAAAAAAAAAAAAAAABpBAAAZHJzL2Rvd25yZXYueG1sUEsFBgAAAAAEAAQA8wAAAHAF&#10;AAAAAA==&#10;" filled="f" stroked="f">
              <v:fill o:detectmouseclick="t"/>
              <v:textbox style="mso-fit-shape-to-text:t" inset="0,0,0,15pt">
                <w:txbxContent>
                  <w:p w14:paraId="48E26D15" w14:textId="317FA1E9"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4742" w14:textId="05D6F147" w:rsidR="000A71B3" w:rsidRPr="00C3405D" w:rsidRDefault="00363FCB">
    <w:pPr>
      <w:pStyle w:val="Footer"/>
      <w:rPr>
        <w:rFonts w:ascii="Verdana" w:hAnsi="Verdana"/>
        <w:sz w:val="16"/>
        <w:lang w:val="it-IT"/>
      </w:rPr>
    </w:pPr>
    <w:r>
      <w:rPr>
        <w:rFonts w:ascii="Verdana" w:hAnsi="Verdana"/>
        <w:sz w:val="16"/>
      </w:rPr>
      <mc:AlternateContent>
        <mc:Choice Requires="wps">
          <w:drawing>
            <wp:anchor distT="0" distB="0" distL="0" distR="0" simplePos="0" relativeHeight="251665408" behindDoc="0" locked="0" layoutInCell="1" allowOverlap="1" wp14:anchorId="21F2E791" wp14:editId="3A529BDC">
              <wp:simplePos x="635" y="635"/>
              <wp:positionH relativeFrom="page">
                <wp:align>center</wp:align>
              </wp:positionH>
              <wp:positionV relativeFrom="page">
                <wp:align>bottom</wp:align>
              </wp:positionV>
              <wp:extent cx="436245" cy="345440"/>
              <wp:effectExtent l="0" t="0" r="1905" b="0"/>
              <wp:wrapNone/>
              <wp:docPr id="1412261810" name="Text Box 8"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343E61F2" w14:textId="58405236"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F2E791" id="_x0000_t202" coordsize="21600,21600" o:spt="202" path="m,l,21600r21600,l21600,xe">
              <v:stroke joinstyle="miter"/>
              <v:path gradientshapeok="t" o:connecttype="rect"/>
            </v:shapetype>
            <v:shape id="Text Box 8" o:spid="_x0000_s1334" type="#_x0000_t202" alt="PRIVATE" style="position:absolute;margin-left:0;margin-top:0;width:34.35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sxBEAIAABwEAAAOAAAAZHJzL2Uyb0RvYy54bWysU02P2jAQvVfqf7B8LwksbNuIsKK7oqqE&#10;dldiqz0bxyaRYo81NiT013dsCLTbnqpenMnMeD7ee57f9aZlB4W+AVvy8SjnTFkJVWN3Jf/+svrw&#10;iTMfhK1EC1aV/Kg8v1u8fzfvXKEmUENbKWRUxPqicyWvQ3BFlnlZKyP8CJyyFNSARgT6xV1Woeio&#10;ummzSZ7fZh1g5RCk8p68D6cgX6T6WisZnrT2KrC25DRbSCemcxvPbDEXxQ6Fqxt5HkP8wxRGNJaa&#10;Xko9iCDYHps/SplGInjQYSTBZKB1I1XagbYZ52+22dTCqbQLgePdBSb//8rKx8PGPSML/RfoicAI&#10;SOd84ckZ9+k1mvilSRnFCcLjBTbVBybJOb25nUxnnEkK3Uxn02mCNbtedujDVwWGRaPkSKwksMRh&#10;7QM1pNQhJfaysGraNjHT2t8clBg92XXCaIV+27OmKvnHYfotVEdaCuHEt3dy1VDrtfDhWSARTHuQ&#10;aMMTHbqFruRwtjirAX/8zR/zCXeKctaRYEpuSdGctd8s8RG1NRg4GNtkjD/ns5zidm/ugWQ4phfh&#10;ZDLJi6EdTI1gXknOy9iIQsJKalfy7WDeh5Ny6TlItVymJJKRE2FtN07G0hGuiOVL/yrQnQEPxNQj&#10;DGoSxRvcT7nxpnfLfSD0EykR2hOQZ8RJgomr83OJGv/1P2VdH/XiJwAAAP//AwBQSwMEFAAGAAgA&#10;AAAhABaP233aAAAAAwEAAA8AAABkcnMvZG93bnJldi54bWxMj8FOwzAMhu9IvENkJG4sZRtjKk0n&#10;NInTENI2LtyyxGsLjVM17ta9PYYLXCxZ/6/Pn4vVGFp1wj41kQzcTzJQSC76hioD7/uXuyWoxJa8&#10;bSOhgQsmWJXXV4XNfTzTFk87rpRAKOXWQM3c5VonV2OwaRI7JMmOsQ+WZe0r7Xt7Fnho9TTLFjrY&#10;huRCbTtc1+i+dkMw8LDl1+GN9rOPcXr53HRrNztunDG3N+PzEyjGkf/K8KMv6lCK0yEO5JNqDcgj&#10;/DslWywfQR2EO5+DLgv93738BgAA//8DAFBLAQItABQABgAIAAAAIQC2gziS/gAAAOEBAAATAAAA&#10;AAAAAAAAAAAAAAAAAABbQ29udGVudF9UeXBlc10ueG1sUEsBAi0AFAAGAAgAAAAhADj9If/WAAAA&#10;lAEAAAsAAAAAAAAAAAAAAAAALwEAAF9yZWxzLy5yZWxzUEsBAi0AFAAGAAgAAAAhAHxazEEQAgAA&#10;HAQAAA4AAAAAAAAAAAAAAAAALgIAAGRycy9lMm9Eb2MueG1sUEsBAi0AFAAGAAgAAAAhABaP233a&#10;AAAAAwEAAA8AAAAAAAAAAAAAAAAAagQAAGRycy9kb3ducmV2LnhtbFBLBQYAAAAABAAEAPMAAABx&#10;BQAAAAA=&#10;" filled="f" stroked="f">
              <v:fill o:detectmouseclick="t"/>
              <v:textbox style="mso-fit-shape-to-text:t" inset="0,0,0,15pt">
                <w:txbxContent>
                  <w:p w14:paraId="343E61F2" w14:textId="58405236"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C3405D">
      <w:rPr>
        <w:rFonts w:ascii="Verdana" w:hAnsi="Verdana"/>
        <w:sz w:val="16"/>
      </w:rPr>
      <w:fldChar w:fldCharType="begin"/>
    </w:r>
    <w:r w:rsidR="000A71B3" w:rsidRPr="00C3405D">
      <w:rPr>
        <w:rFonts w:ascii="Verdana" w:hAnsi="Verdana"/>
        <w:sz w:val="16"/>
        <w:lang w:val="it-IT"/>
      </w:rPr>
      <w:instrText>PAGE</w:instrText>
    </w:r>
    <w:r w:rsidR="000A71B3" w:rsidRPr="00C3405D">
      <w:rPr>
        <w:rFonts w:ascii="Verdana" w:hAnsi="Verdana"/>
        <w:sz w:val="16"/>
      </w:rPr>
      <w:fldChar w:fldCharType="separate"/>
    </w:r>
    <w:r w:rsidR="00F632FD">
      <w:rPr>
        <w:rFonts w:ascii="Verdana" w:hAnsi="Verdana"/>
        <w:sz w:val="16"/>
        <w:lang w:val="it-IT"/>
      </w:rPr>
      <w:t>30</w:t>
    </w:r>
    <w:r w:rsidR="000A71B3" w:rsidRPr="00C3405D">
      <w:rPr>
        <w:rFonts w:ascii="Verdana" w:hAnsi="Verdana"/>
        <w:sz w:val="16"/>
      </w:rPr>
      <w:fldChar w:fldCharType="end"/>
    </w:r>
    <w:r w:rsidR="000A71B3" w:rsidRPr="00C3405D">
      <w:rPr>
        <w:rFonts w:ascii="Verdana" w:hAnsi="Verdana"/>
        <w:sz w:val="16"/>
        <w:lang w:val="it-IT"/>
      </w:rPr>
      <w:t xml:space="preserve">  </w:t>
    </w:r>
    <w:r w:rsidR="000A71B3" w:rsidRPr="00C3405D">
      <w:rPr>
        <w:rFonts w:ascii="Verdana" w:hAnsi="Verdana"/>
        <w:sz w:val="16"/>
      </w:rPr>
      <w:sym w:font="Symbol" w:char="F0B7"/>
    </w:r>
    <w:r w:rsidR="000A71B3" w:rsidRPr="00C3405D">
      <w:rPr>
        <w:rFonts w:ascii="Verdana" w:hAnsi="Verdana"/>
        <w:sz w:val="16"/>
        <w:lang w:val="it-IT"/>
      </w:rPr>
      <w:t xml:space="preserve">  </w:t>
    </w:r>
    <w:r w:rsidR="000A71B3" w:rsidRPr="00C3405D">
      <w:rPr>
        <w:rFonts w:ascii="Verdana" w:hAnsi="Verdana"/>
        <w:sz w:val="16"/>
      </w:rPr>
      <w:fldChar w:fldCharType="begin"/>
    </w:r>
    <w:r w:rsidR="000A71B3" w:rsidRPr="00C3405D">
      <w:rPr>
        <w:rFonts w:ascii="Verdana" w:hAnsi="Verdana"/>
        <w:sz w:val="16"/>
        <w:lang w:val="it-IT"/>
      </w:rPr>
      <w:instrText>STYLEREF "1"</w:instrText>
    </w:r>
    <w:r w:rsidR="000A71B3" w:rsidRPr="00C3405D">
      <w:rPr>
        <w:rFonts w:ascii="Verdana" w:hAnsi="Verdana"/>
        <w:sz w:val="16"/>
      </w:rPr>
      <w:fldChar w:fldCharType="separate"/>
    </w:r>
    <w:r>
      <w:rPr>
        <w:rFonts w:ascii="Verdana" w:hAnsi="Verdana"/>
        <w:sz w:val="16"/>
      </w:rPr>
      <w:t>SSP Layer</w:t>
    </w:r>
    <w:r w:rsidR="000A71B3" w:rsidRPr="00C3405D">
      <w:rPr>
        <w:rFonts w:ascii="Verdana" w:hAnsi="Verdana"/>
        <w:sz w:val="16"/>
      </w:rPr>
      <w:fldChar w:fldCharType="end"/>
    </w:r>
    <w:r w:rsidR="000A71B3" w:rsidRPr="00C3405D">
      <w:rPr>
        <w:rFonts w:ascii="Verdana" w:hAnsi="Verdana"/>
        <w:sz w:val="16"/>
        <w:lang w:val="it-IT"/>
      </w:rPr>
      <w:tab/>
    </w:r>
    <w:r w:rsidR="000A71B3" w:rsidRPr="00C3405D">
      <w:rPr>
        <w:rFonts w:ascii="Verdana" w:hAnsi="Verdana"/>
        <w:sz w:val="16"/>
      </w:rPr>
      <w:fldChar w:fldCharType="begin"/>
    </w:r>
    <w:r w:rsidR="000A71B3" w:rsidRPr="00C3405D">
      <w:rPr>
        <w:rFonts w:ascii="Verdana" w:hAnsi="Verdana"/>
        <w:sz w:val="16"/>
        <w:lang w:val="it-IT"/>
      </w:rPr>
      <w:instrText>TITLE</w:instrText>
    </w:r>
    <w:r w:rsidR="000A71B3" w:rsidRPr="00C3405D">
      <w:rPr>
        <w:rFonts w:ascii="Verdana" w:hAnsi="Verdana"/>
        <w:sz w:val="16"/>
      </w:rPr>
      <w:fldChar w:fldCharType="separate"/>
    </w:r>
    <w:r w:rsidR="000A71B3" w:rsidRPr="00C3405D">
      <w:rPr>
        <w:rFonts w:ascii="Verdana" w:hAnsi="Verdana"/>
        <w:sz w:val="16"/>
        <w:lang w:val="it-IT"/>
      </w:rPr>
      <w:t>SDP Protocol Suite</w:t>
    </w:r>
    <w:r w:rsidR="000A71B3" w:rsidRPr="00C3405D">
      <w:rPr>
        <w:rFonts w:ascii="Verdana" w:hAnsi="Verdana"/>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1CC7" w14:textId="309BF2FE" w:rsidR="000A71B3" w:rsidRPr="00C3405D" w:rsidRDefault="00363FCB">
    <w:pPr>
      <w:pStyle w:val="Footer"/>
      <w:rPr>
        <w:rFonts w:ascii="Verdana" w:hAnsi="Verdana"/>
        <w:sz w:val="16"/>
        <w:lang w:val="en-US"/>
      </w:rPr>
    </w:pPr>
    <w:r>
      <w:rPr>
        <w:rFonts w:ascii="Verdana" w:hAnsi="Verdana"/>
        <w:sz w:val="16"/>
      </w:rPr>
      <mc:AlternateContent>
        <mc:Choice Requires="wps">
          <w:drawing>
            <wp:anchor distT="0" distB="0" distL="0" distR="0" simplePos="0" relativeHeight="251666432" behindDoc="0" locked="0" layoutInCell="1" allowOverlap="1" wp14:anchorId="69C5C533" wp14:editId="3A6CA182">
              <wp:simplePos x="635" y="635"/>
              <wp:positionH relativeFrom="page">
                <wp:align>center</wp:align>
              </wp:positionH>
              <wp:positionV relativeFrom="page">
                <wp:align>bottom</wp:align>
              </wp:positionV>
              <wp:extent cx="436245" cy="345440"/>
              <wp:effectExtent l="0" t="0" r="1905" b="0"/>
              <wp:wrapNone/>
              <wp:docPr id="2060851040" name="Text Box 9"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1455AFD2" w14:textId="3646BAF2"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5C533" id="_x0000_t202" coordsize="21600,21600" o:spt="202" path="m,l,21600r21600,l21600,xe">
              <v:stroke joinstyle="miter"/>
              <v:path gradientshapeok="t" o:connecttype="rect"/>
            </v:shapetype>
            <v:shape id="Text Box 9" o:spid="_x0000_s1335" type="#_x0000_t202" alt="PRIVATE" style="position:absolute;margin-left:0;margin-top:0;width:34.35pt;height:27.2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XHDwIAABwEAAAOAAAAZHJzL2Uyb0RvYy54bWysU99v2jAQfp+0/8Hy+0igUHURoWKtmCah&#10;thKd+mwcm0SKfdbZkLC/fmdDYOv2NO3Fudyd78f3fZ7f96ZlB4W+AVvy8SjnTFkJVWN3Jf/+uvp0&#10;x5kPwlaiBatKflSe3y8+fph3rlATqKGtFDIqYn3RuZLXIbgiy7yslRF+BE5ZCmpAIwL94i6rUHRU&#10;3bTZJM9vsw6wcghSeU/ex1OQL1J9rZUMz1p7FVhbcpotpBPTuY1ntpiLYofC1Y08jyH+YQojGktN&#10;L6UeRRBsj80fpUwjETzoMJJgMtC6kSrtQNuM83fbbGrhVNqFwPHuApP/f2Xl02HjXpCF/gv0RGAE&#10;pHO+8OSM+/QaTfzSpIziBOHxApvqA5PknN7cTqYzziSFbqaz6TTBml0vO/ThqwLDolFyJFYSWOKw&#10;9oEaUuqQEntZWDVtm5hp7W8OSoye7DphtEK/7VlTlfxumH4L1ZGWQjjx7Z1cNdR6LXx4EUgE0x4k&#10;2vBMh26hKzmcLc5qwB9/88d8wp2inHUkmJJbUjRn7TdLfERtDQYOxjYZ48/5LKe43ZsHIBmO6UU4&#10;mUzyYmgHUyOYN5LzMjaikLCS2pV8O5gP4aRceg5SLZcpiWTkRFjbjZOxdIQrYvnavwl0Z8ADMfUE&#10;g5pE8Q73U2686d1yHwj9REqE9gTkGXGSYOLq/Fyixn/9T1nXR734CQ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Vps1xw8CAAAc&#10;BAAADgAAAAAAAAAAAAAAAAAuAgAAZHJzL2Uyb0RvYy54bWxQSwECLQAUAAYACAAAACEAFo/bfdoA&#10;AAADAQAADwAAAAAAAAAAAAAAAABpBAAAZHJzL2Rvd25yZXYueG1sUEsFBgAAAAAEAAQA8wAAAHAF&#10;AAAAAA==&#10;" filled="f" stroked="f">
              <v:fill o:detectmouseclick="t"/>
              <v:textbox style="mso-fit-shape-to-text:t" inset="0,0,0,15pt">
                <w:txbxContent>
                  <w:p w14:paraId="1455AFD2" w14:textId="3646BAF2"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C3405D">
      <w:rPr>
        <w:rFonts w:ascii="Verdana" w:hAnsi="Verdana"/>
        <w:sz w:val="16"/>
      </w:rPr>
      <w:fldChar w:fldCharType="begin"/>
    </w:r>
    <w:r w:rsidR="000A71B3" w:rsidRPr="00C3405D">
      <w:rPr>
        <w:rFonts w:ascii="Verdana" w:hAnsi="Verdana"/>
        <w:sz w:val="16"/>
        <w:lang w:val="en-US"/>
      </w:rPr>
      <w:instrText>TITLE</w:instrText>
    </w:r>
    <w:r w:rsidR="000A71B3" w:rsidRPr="00C3405D">
      <w:rPr>
        <w:rFonts w:ascii="Verdana" w:hAnsi="Verdana"/>
        <w:sz w:val="16"/>
      </w:rPr>
      <w:fldChar w:fldCharType="separate"/>
    </w:r>
    <w:r w:rsidR="000A71B3" w:rsidRPr="00C3405D">
      <w:rPr>
        <w:rFonts w:ascii="Verdana" w:hAnsi="Verdana"/>
        <w:sz w:val="16"/>
        <w:lang w:val="en-US"/>
      </w:rPr>
      <w:t>SDP Protocol Suite</w:t>
    </w:r>
    <w:r w:rsidR="000A71B3" w:rsidRPr="00C3405D">
      <w:rPr>
        <w:rFonts w:ascii="Verdana" w:hAnsi="Verdana"/>
        <w:sz w:val="16"/>
      </w:rPr>
      <w:fldChar w:fldCharType="end"/>
    </w:r>
    <w:r w:rsidR="000A71B3" w:rsidRPr="00C3405D">
      <w:rPr>
        <w:rFonts w:ascii="Verdana" w:hAnsi="Verdana"/>
        <w:sz w:val="16"/>
        <w:lang w:val="en-US"/>
      </w:rPr>
      <w:tab/>
    </w:r>
    <w:r w:rsidR="000A71B3" w:rsidRPr="00C3405D">
      <w:rPr>
        <w:rFonts w:ascii="Verdana" w:hAnsi="Verdana"/>
        <w:sz w:val="16"/>
      </w:rPr>
      <w:fldChar w:fldCharType="begin"/>
    </w:r>
    <w:r w:rsidR="000A71B3" w:rsidRPr="00C3405D">
      <w:rPr>
        <w:rFonts w:ascii="Verdana" w:hAnsi="Verdana"/>
        <w:sz w:val="16"/>
        <w:lang w:val="en-US"/>
      </w:rPr>
      <w:instrText>STYLEREF "1"</w:instrText>
    </w:r>
    <w:r w:rsidR="000A71B3" w:rsidRPr="00C3405D">
      <w:rPr>
        <w:rFonts w:ascii="Verdana" w:hAnsi="Verdana"/>
        <w:sz w:val="16"/>
      </w:rPr>
      <w:fldChar w:fldCharType="separate"/>
    </w:r>
    <w:r>
      <w:rPr>
        <w:rFonts w:ascii="Verdana" w:hAnsi="Verdana"/>
        <w:sz w:val="16"/>
      </w:rPr>
      <w:t>SSP Layer</w:t>
    </w:r>
    <w:r w:rsidR="000A71B3" w:rsidRPr="00C3405D">
      <w:rPr>
        <w:rFonts w:ascii="Verdana" w:hAnsi="Verdana"/>
        <w:sz w:val="16"/>
      </w:rPr>
      <w:fldChar w:fldCharType="end"/>
    </w:r>
    <w:r w:rsidR="000A71B3" w:rsidRPr="00C3405D">
      <w:rPr>
        <w:rFonts w:ascii="Verdana" w:hAnsi="Verdana"/>
        <w:sz w:val="16"/>
        <w:lang w:val="en-US"/>
      </w:rPr>
      <w:t xml:space="preserve">  </w:t>
    </w:r>
    <w:r w:rsidR="000A71B3" w:rsidRPr="00C3405D">
      <w:rPr>
        <w:rFonts w:ascii="Verdana" w:hAnsi="Verdana"/>
        <w:sz w:val="16"/>
      </w:rPr>
      <w:sym w:font="Symbol" w:char="F0B7"/>
    </w:r>
    <w:r w:rsidR="000A71B3" w:rsidRPr="00C3405D">
      <w:rPr>
        <w:rFonts w:ascii="Verdana" w:hAnsi="Verdana"/>
        <w:sz w:val="16"/>
        <w:lang w:val="en-US"/>
      </w:rPr>
      <w:t xml:space="preserve">  </w:t>
    </w:r>
    <w:r w:rsidR="000A71B3" w:rsidRPr="00C3405D">
      <w:rPr>
        <w:rFonts w:ascii="Verdana" w:hAnsi="Verdana"/>
        <w:sz w:val="16"/>
      </w:rPr>
      <w:fldChar w:fldCharType="begin"/>
    </w:r>
    <w:r w:rsidR="000A71B3" w:rsidRPr="00C3405D">
      <w:rPr>
        <w:rFonts w:ascii="Verdana" w:hAnsi="Verdana"/>
        <w:sz w:val="16"/>
        <w:lang w:val="en-US"/>
      </w:rPr>
      <w:instrText>PAGE</w:instrText>
    </w:r>
    <w:r w:rsidR="000A71B3" w:rsidRPr="00C3405D">
      <w:rPr>
        <w:rFonts w:ascii="Verdana" w:hAnsi="Verdana"/>
        <w:sz w:val="16"/>
      </w:rPr>
      <w:fldChar w:fldCharType="separate"/>
    </w:r>
    <w:r w:rsidR="00F632FD">
      <w:rPr>
        <w:rFonts w:ascii="Verdana" w:hAnsi="Verdana"/>
        <w:sz w:val="16"/>
        <w:lang w:val="en-US"/>
      </w:rPr>
      <w:t>29</w:t>
    </w:r>
    <w:r w:rsidR="000A71B3" w:rsidRPr="00C3405D">
      <w:rPr>
        <w:rFonts w:ascii="Verdana" w:hAnsi="Verdana"/>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4CC0" w14:textId="02BC517F" w:rsidR="00363FCB" w:rsidRDefault="00363FCB">
    <w:pPr>
      <w:pStyle w:val="Footer"/>
    </w:pPr>
    <w:r>
      <mc:AlternateContent>
        <mc:Choice Requires="wps">
          <w:drawing>
            <wp:anchor distT="0" distB="0" distL="0" distR="0" simplePos="0" relativeHeight="251664384" behindDoc="0" locked="0" layoutInCell="1" allowOverlap="1" wp14:anchorId="0D8F1BE1" wp14:editId="576E731F">
              <wp:simplePos x="635" y="635"/>
              <wp:positionH relativeFrom="page">
                <wp:align>center</wp:align>
              </wp:positionH>
              <wp:positionV relativeFrom="page">
                <wp:align>bottom</wp:align>
              </wp:positionV>
              <wp:extent cx="436245" cy="345440"/>
              <wp:effectExtent l="0" t="0" r="1905" b="0"/>
              <wp:wrapNone/>
              <wp:docPr id="627542627" name="Text Box 7"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19DFE47F" w14:textId="3D4D9994"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8F1BE1" id="_x0000_t202" coordsize="21600,21600" o:spt="202" path="m,l,21600r21600,l21600,xe">
              <v:stroke joinstyle="miter"/>
              <v:path gradientshapeok="t" o:connecttype="rect"/>
            </v:shapetype>
            <v:shape id="Text Box 7" o:spid="_x0000_s1336" type="#_x0000_t202" alt="PRIVATE" style="position:absolute;margin-left:0;margin-top:0;width:34.35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X58DwIAABwEAAAOAAAAZHJzL2Uyb0RvYy54bWysU99v2jAQfp+0/8Hy+0iggNaIULFWTJNQ&#10;W4lOfTaOTSI5PutsSNhfv7MhZev2NO3Fudyd78f3fV7c9a1hR4W+AVvy8SjnTFkJVWP3Jf/+sv70&#10;mTMfhK2EAatKflKe3y0/flh0rlATqMFUChkVsb7oXMnrEFyRZV7WqhV+BE5ZCmrAVgT6xX1Woeio&#10;emuySZ7Psw6wcghSeU/eh3OQL1N9rZUMT1p7FZgpOc0W0onp3MUzWy5EsUfh6kZexhD/MEUrGktN&#10;30o9iCDYAZs/SrWNRPCgw0hCm4HWjVRpB9pmnL/bZlsLp9IuBI53bzD5/1dWPh637hlZ6L9ATwRG&#10;QDrnC0/OuE+vsY1fmpRRnCA8vcGm+sAkOac388l0xpmk0M10Np0mWLPrZYc+fFXQsmiUHImVBJY4&#10;bnyghpQ6pMReFtaNMYkZY39zUGL0ZNcJoxX6Xc+aquTzYfodVCdaCuHMt3dy3VDrjfDhWSARTHuQ&#10;aMMTHdpAV3K4WJzVgD/+5o/5hDtFOetIMCW3pGjOzDdLfERtDQYOxi4Z49t8llPcHtp7IBmO6UU4&#10;mUzyYjCDqRHaV5LzKjaikLCS2pV8N5j34axceg5SrVYpiWTkRNjYrZOxdIQrYvnSvwp0F8ADMfUI&#10;g5pE8Q73c2686d3qEAj9REqE9gzkBXGSYOLq8lyixn/9T1nXR738CQ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EeV+fA8CAAAc&#10;BAAADgAAAAAAAAAAAAAAAAAuAgAAZHJzL2Uyb0RvYy54bWxQSwECLQAUAAYACAAAACEAFo/bfdoA&#10;AAADAQAADwAAAAAAAAAAAAAAAABpBAAAZHJzL2Rvd25yZXYueG1sUEsFBgAAAAAEAAQA8wAAAHAF&#10;AAAAAA==&#10;" filled="f" stroked="f">
              <v:fill o:detectmouseclick="t"/>
              <v:textbox style="mso-fit-shape-to-text:t" inset="0,0,0,15pt">
                <w:txbxContent>
                  <w:p w14:paraId="19DFE47F" w14:textId="3D4D9994"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98D1" w14:textId="518BF7B5" w:rsidR="000A71B3" w:rsidRPr="00C3405D" w:rsidRDefault="00363FCB">
    <w:pPr>
      <w:pStyle w:val="Footer"/>
      <w:rPr>
        <w:rFonts w:ascii="Verdana" w:hAnsi="Verdana"/>
        <w:sz w:val="16"/>
        <w:lang w:val="fr-FR"/>
      </w:rPr>
    </w:pPr>
    <w:r>
      <w:rPr>
        <w:rFonts w:ascii="Verdana" w:hAnsi="Verdana"/>
        <w:sz w:val="16"/>
      </w:rPr>
      <mc:AlternateContent>
        <mc:Choice Requires="wps">
          <w:drawing>
            <wp:anchor distT="0" distB="0" distL="0" distR="0" simplePos="0" relativeHeight="251668480" behindDoc="0" locked="0" layoutInCell="1" allowOverlap="1" wp14:anchorId="01AACB86" wp14:editId="56806874">
              <wp:simplePos x="635" y="635"/>
              <wp:positionH relativeFrom="page">
                <wp:align>center</wp:align>
              </wp:positionH>
              <wp:positionV relativeFrom="page">
                <wp:align>bottom</wp:align>
              </wp:positionV>
              <wp:extent cx="436245" cy="345440"/>
              <wp:effectExtent l="0" t="0" r="1905" b="0"/>
              <wp:wrapNone/>
              <wp:docPr id="1414323193" name="Text Box 11"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2619779F" w14:textId="3A0ECE00"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AACB86" id="_x0000_t202" coordsize="21600,21600" o:spt="202" path="m,l,21600r21600,l21600,xe">
              <v:stroke joinstyle="miter"/>
              <v:path gradientshapeok="t" o:connecttype="rect"/>
            </v:shapetype>
            <v:shape id="Text Box 11" o:spid="_x0000_s1337" type="#_x0000_t202" alt="PRIVATE" style="position:absolute;margin-left:0;margin-top:0;width:34.35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uVsDgIAAB0EAAAOAAAAZHJzL2Uyb0RvYy54bWysU99v2jAQfp+0/8Hy+0igUK0RoWKtmCah&#10;thKd+mwcm0SKfdbZkLC/fmdDYOv2NO3Fudyd78f3fZ7f96ZlB4W+AVvy8SjnTFkJVWN3Jf/+uvr0&#10;mTMfhK1EC1aV/Kg8v198/DDvXKEmUENbKWRUxPqicyWvQ3BFlnlZKyP8CJyyFNSARgT6xV1Woeio&#10;ummzSZ7fZh1g5RCk8p68j6cgX6T6WisZnrX2KrC25DRbSCemcxvPbDEXxQ6Fqxt5HkP8wxRGNJaa&#10;Xko9iiDYHps/SplGInjQYSTBZKB1I1XagbYZ5++22dTCqbQLgePdBSb//8rKp8PGvSAL/RfoicAI&#10;SOd84ckZ9+k1mvilSRnFCcLjBTbVBybJOb25nUxnnEkK3Uxn02mCNbtedujDVwWGRaPkSKwksMRh&#10;7QM1pNQhJfaysGraNjHT2t8clBg92XXCaIV+27OmoulT4+jaQnWkrRBOhHsnVw31XgsfXgQSw7QI&#10;qTY806Fb6EoOZ4uzGvDH3/wxn4CnKGcdKabkliTNWfvNEiFRXIOBg7FNxvgun+UUt3vzAKTDMT0J&#10;J5NJXgztYGoE80Z6XsZGFBJWUruSbwfzIZykS+9BquUyJZGOnAhru3Eylo54RTBf+zeB7ox4IKqe&#10;YJCTKN4Bf8qNN71b7gPBn1i5AnmGnDSYyDq/lyjyX/9T1vVVL34CAAD//wMAUEsDBBQABgAIAAAA&#10;IQAWj9t92gAAAAMBAAAPAAAAZHJzL2Rvd25yZXYueG1sTI/BTsMwDIbvSLxDZCRuLGUbYypNJzSJ&#10;0xDSNi7cssRrC41TNe7WvT2GC1wsWf+vz5+L1RhadcI+NZEM3E8yUEgu+oYqA+/7l7slqMSWvG0j&#10;oYELJliV11eFzX080xZPO66UQCjl1kDN3OVaJ1djsGkSOyTJjrEPlmXtK+17exZ4aPU0yxY62Ibk&#10;Qm07XNfovnZDMPCw5dfhjfazj3F6+dx0azc7bpwxtzfj8xMoxpH/yvCjL+pQitMhDuSTag3II/w7&#10;JVssH0EdhDufgy4L/d+9/AYAAP//AwBQSwECLQAUAAYACAAAACEAtoM4kv4AAADhAQAAEwAAAAAA&#10;AAAAAAAAAAAAAAAAW0NvbnRlbnRfVHlwZXNdLnhtbFBLAQItABQABgAIAAAAIQA4/SH/1gAAAJQB&#10;AAALAAAAAAAAAAAAAAAAAC8BAABfcmVscy8ucmVsc1BLAQItABQABgAIAAAAIQCiduVsDgIAAB0E&#10;AAAOAAAAAAAAAAAAAAAAAC4CAABkcnMvZTJvRG9jLnhtbFBLAQItABQABgAIAAAAIQAWj9t92gAA&#10;AAMBAAAPAAAAAAAAAAAAAAAAAGgEAABkcnMvZG93bnJldi54bWxQSwUGAAAAAAQABADzAAAAbwUA&#10;AAAA&#10;" filled="f" stroked="f">
              <v:fill o:detectmouseclick="t"/>
              <v:textbox style="mso-fit-shape-to-text:t" inset="0,0,0,15pt">
                <w:txbxContent>
                  <w:p w14:paraId="2619779F" w14:textId="3A0ECE00"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C3405D">
      <w:rPr>
        <w:rFonts w:ascii="Verdana" w:hAnsi="Verdana"/>
        <w:sz w:val="16"/>
      </w:rPr>
      <w:fldChar w:fldCharType="begin"/>
    </w:r>
    <w:r w:rsidR="000A71B3" w:rsidRPr="00C3405D">
      <w:rPr>
        <w:rFonts w:ascii="Verdana" w:hAnsi="Verdana"/>
        <w:sz w:val="16"/>
        <w:lang w:val="fr-FR"/>
      </w:rPr>
      <w:instrText>PAGE</w:instrText>
    </w:r>
    <w:r w:rsidR="000A71B3" w:rsidRPr="00C3405D">
      <w:rPr>
        <w:rFonts w:ascii="Verdana" w:hAnsi="Verdana"/>
        <w:sz w:val="16"/>
      </w:rPr>
      <w:fldChar w:fldCharType="separate"/>
    </w:r>
    <w:r w:rsidR="00F632FD">
      <w:rPr>
        <w:rFonts w:ascii="Verdana" w:hAnsi="Verdana"/>
        <w:sz w:val="16"/>
        <w:lang w:val="fr-FR"/>
      </w:rPr>
      <w:t>92</w:t>
    </w:r>
    <w:r w:rsidR="000A71B3" w:rsidRPr="00C3405D">
      <w:rPr>
        <w:rFonts w:ascii="Verdana" w:hAnsi="Verdana"/>
        <w:sz w:val="16"/>
      </w:rPr>
      <w:fldChar w:fldCharType="end"/>
    </w:r>
    <w:r w:rsidR="000A71B3" w:rsidRPr="00C3405D">
      <w:rPr>
        <w:rFonts w:ascii="Verdana" w:hAnsi="Verdana"/>
        <w:sz w:val="16"/>
        <w:lang w:val="fr-FR"/>
      </w:rPr>
      <w:t xml:space="preserve">  </w:t>
    </w:r>
    <w:r w:rsidR="000A71B3" w:rsidRPr="00C3405D">
      <w:rPr>
        <w:rFonts w:ascii="Verdana" w:hAnsi="Verdana"/>
        <w:sz w:val="16"/>
      </w:rPr>
      <w:sym w:font="Symbol" w:char="F0B7"/>
    </w:r>
    <w:r w:rsidR="000A71B3" w:rsidRPr="00C3405D">
      <w:rPr>
        <w:rFonts w:ascii="Verdana" w:hAnsi="Verdana"/>
        <w:sz w:val="16"/>
        <w:lang w:val="fr-FR"/>
      </w:rPr>
      <w:t xml:space="preserve">  </w:t>
    </w:r>
    <w:r w:rsidR="000A71B3" w:rsidRPr="00C3405D">
      <w:rPr>
        <w:rFonts w:ascii="Verdana" w:hAnsi="Verdana"/>
        <w:sz w:val="16"/>
      </w:rPr>
      <w:fldChar w:fldCharType="begin"/>
    </w:r>
    <w:r w:rsidR="000A71B3" w:rsidRPr="00C3405D">
      <w:rPr>
        <w:rFonts w:ascii="Verdana" w:hAnsi="Verdana"/>
        <w:sz w:val="16"/>
        <w:lang w:val="fr-FR"/>
      </w:rPr>
      <w:instrText>STYLEREF "1"</w:instrText>
    </w:r>
    <w:r w:rsidR="000A71B3" w:rsidRPr="00C3405D">
      <w:rPr>
        <w:rFonts w:ascii="Verdana" w:hAnsi="Verdana"/>
        <w:sz w:val="16"/>
      </w:rPr>
      <w:fldChar w:fldCharType="separate"/>
    </w:r>
    <w:r>
      <w:rPr>
        <w:rFonts w:ascii="Verdana" w:hAnsi="Verdana"/>
        <w:sz w:val="16"/>
      </w:rPr>
      <w:t>Putting Everything Together</w:t>
    </w:r>
    <w:r w:rsidR="000A71B3" w:rsidRPr="00C3405D">
      <w:rPr>
        <w:rFonts w:ascii="Verdana" w:hAnsi="Verdana"/>
        <w:sz w:val="16"/>
      </w:rPr>
      <w:fldChar w:fldCharType="end"/>
    </w:r>
    <w:r w:rsidR="000A71B3" w:rsidRPr="00C3405D">
      <w:rPr>
        <w:rFonts w:ascii="Verdana" w:hAnsi="Verdana"/>
        <w:sz w:val="16"/>
        <w:lang w:val="fr-FR"/>
      </w:rPr>
      <w:tab/>
    </w:r>
    <w:r w:rsidR="000A71B3" w:rsidRPr="00C3405D">
      <w:rPr>
        <w:rFonts w:ascii="Verdana" w:hAnsi="Verdana"/>
        <w:sz w:val="16"/>
      </w:rPr>
      <w:fldChar w:fldCharType="begin"/>
    </w:r>
    <w:r w:rsidR="000A71B3" w:rsidRPr="00C3405D">
      <w:rPr>
        <w:rFonts w:ascii="Verdana" w:hAnsi="Verdana"/>
        <w:sz w:val="16"/>
        <w:lang w:val="fr-FR"/>
      </w:rPr>
      <w:instrText>TITLE</w:instrText>
    </w:r>
    <w:r w:rsidR="000A71B3" w:rsidRPr="00C3405D">
      <w:rPr>
        <w:rFonts w:ascii="Verdana" w:hAnsi="Verdana"/>
        <w:sz w:val="16"/>
      </w:rPr>
      <w:fldChar w:fldCharType="separate"/>
    </w:r>
    <w:r w:rsidR="000A71B3" w:rsidRPr="00C3405D">
      <w:rPr>
        <w:rFonts w:ascii="Verdana" w:hAnsi="Verdana"/>
        <w:sz w:val="16"/>
        <w:lang w:val="fr-FR"/>
      </w:rPr>
      <w:t>SDP Protocol Suite</w:t>
    </w:r>
    <w:r w:rsidR="000A71B3" w:rsidRPr="00C3405D">
      <w:rPr>
        <w:rFonts w:ascii="Verdana" w:hAnsi="Verdana"/>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1015" w14:textId="4064530C" w:rsidR="000A71B3" w:rsidRPr="00C3405D" w:rsidRDefault="00363FCB">
    <w:pPr>
      <w:pStyle w:val="Footer"/>
      <w:rPr>
        <w:rFonts w:ascii="Verdana" w:hAnsi="Verdana"/>
        <w:sz w:val="16"/>
        <w:lang w:val="fr-FR"/>
      </w:rPr>
    </w:pPr>
    <w:r>
      <w:rPr>
        <w:rFonts w:ascii="Verdana" w:hAnsi="Verdana"/>
        <w:sz w:val="16"/>
      </w:rPr>
      <mc:AlternateContent>
        <mc:Choice Requires="wps">
          <w:drawing>
            <wp:anchor distT="0" distB="0" distL="0" distR="0" simplePos="0" relativeHeight="251669504" behindDoc="0" locked="0" layoutInCell="1" allowOverlap="1" wp14:anchorId="63D2CB19" wp14:editId="688B21BB">
              <wp:simplePos x="635" y="635"/>
              <wp:positionH relativeFrom="page">
                <wp:align>center</wp:align>
              </wp:positionH>
              <wp:positionV relativeFrom="page">
                <wp:align>bottom</wp:align>
              </wp:positionV>
              <wp:extent cx="436245" cy="345440"/>
              <wp:effectExtent l="0" t="0" r="1905" b="0"/>
              <wp:wrapNone/>
              <wp:docPr id="2139916055" name="Text Box 12"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224B4FEC" w14:textId="3E45CC01"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D2CB19" id="_x0000_t202" coordsize="21600,21600" o:spt="202" path="m,l,21600r21600,l21600,xe">
              <v:stroke joinstyle="miter"/>
              <v:path gradientshapeok="t" o:connecttype="rect"/>
            </v:shapetype>
            <v:shape id="Text Box 12" o:spid="_x0000_s1338" type="#_x0000_t202" alt="PRIVATE" style="position:absolute;margin-left:0;margin-top:0;width:34.35pt;height:27.2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dRDwIAAB0EAAAOAAAAZHJzL2Uyb0RvYy54bWysU99v2jAQfp+0/8Hy+0igUK0RoWKtmCah&#10;thKd+mwcm0RyfNbZkLC/fmdDYOv2NO3Fudyd78f3fZ7f961hB4W+AVvy8SjnTFkJVWN3Jf/+uvr0&#10;mTMfhK2EAatKflSe3y8+fph3rlATqMFUChkVsb7oXMnrEFyRZV7WqhV+BE5ZCmrAVgT6xV1Woeio&#10;emuySZ7fZh1g5RCk8p68j6cgX6T6WisZnrX2KjBTcpotpBPTuY1ntpiLYofC1Y08jyH+YYpWNJaa&#10;Xko9iiDYHps/SrWNRPCgw0hCm4HWjVRpB9pmnL/bZlMLp9IuBI53F5j8/ysrnw4b94Is9F+gJwIj&#10;IJ3zhSdn3KfX2MYvTcooThAeL7CpPjBJzunN7WQ640xS6GY6m04TrNn1skMfvipoWTRKjsRKAksc&#10;1j5QQ0odUmIvC6vGmMSMsb85KDF6suuE0Qr9tmdNRdNfxt9CdaStEE6EeydXDfVeCx9eBBLDtAip&#10;NjzToQ10JYezxVkN+ONv/phPwFOUs44UU3JLkubMfLNESBTXYOBgbJMxvstnOcXtvn0A0uGYnoST&#10;ySQvBjOYGqF9Iz0vYyMKCSupXcm3g/kQTtKl9yDVcpmSSEdOhLXdOBlLR7wimK/9m0B3RjwQVU8w&#10;yEkU74A/5cab3i33geBPrERsT0CeIScNJrLO7yWK/Nf/lHV91YufAA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z8lXUQ8CAAAd&#10;BAAADgAAAAAAAAAAAAAAAAAuAgAAZHJzL2Uyb0RvYy54bWxQSwECLQAUAAYACAAAACEAFo/bfdoA&#10;AAADAQAADwAAAAAAAAAAAAAAAABpBAAAZHJzL2Rvd25yZXYueG1sUEsFBgAAAAAEAAQA8wAAAHAF&#10;AAAAAA==&#10;" filled="f" stroked="f">
              <v:fill o:detectmouseclick="t"/>
              <v:textbox style="mso-fit-shape-to-text:t" inset="0,0,0,15pt">
                <w:txbxContent>
                  <w:p w14:paraId="224B4FEC" w14:textId="3E45CC01"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C3405D">
      <w:rPr>
        <w:rFonts w:ascii="Verdana" w:hAnsi="Verdana"/>
        <w:sz w:val="16"/>
      </w:rPr>
      <w:fldChar w:fldCharType="begin"/>
    </w:r>
    <w:r w:rsidR="000A71B3" w:rsidRPr="00C3405D">
      <w:rPr>
        <w:rFonts w:ascii="Verdana" w:hAnsi="Verdana"/>
        <w:sz w:val="16"/>
        <w:lang w:val="fr-FR"/>
      </w:rPr>
      <w:instrText>TITLE</w:instrText>
    </w:r>
    <w:r w:rsidR="000A71B3" w:rsidRPr="00C3405D">
      <w:rPr>
        <w:rFonts w:ascii="Verdana" w:hAnsi="Verdana"/>
        <w:sz w:val="16"/>
      </w:rPr>
      <w:fldChar w:fldCharType="separate"/>
    </w:r>
    <w:r w:rsidR="000A71B3" w:rsidRPr="00C3405D">
      <w:rPr>
        <w:rFonts w:ascii="Verdana" w:hAnsi="Verdana"/>
        <w:sz w:val="16"/>
        <w:lang w:val="fr-FR"/>
      </w:rPr>
      <w:t>SDP Protocol Suite</w:t>
    </w:r>
    <w:r w:rsidR="000A71B3" w:rsidRPr="00C3405D">
      <w:rPr>
        <w:rFonts w:ascii="Verdana" w:hAnsi="Verdana"/>
        <w:sz w:val="16"/>
      </w:rPr>
      <w:fldChar w:fldCharType="end"/>
    </w:r>
    <w:r w:rsidR="000A71B3" w:rsidRPr="00C3405D">
      <w:rPr>
        <w:rFonts w:ascii="Verdana" w:hAnsi="Verdana"/>
        <w:sz w:val="16"/>
        <w:lang w:val="fr-FR"/>
      </w:rPr>
      <w:tab/>
    </w:r>
    <w:r w:rsidR="000A71B3" w:rsidRPr="00C3405D">
      <w:rPr>
        <w:rFonts w:ascii="Verdana" w:hAnsi="Verdana"/>
        <w:sz w:val="16"/>
      </w:rPr>
      <w:fldChar w:fldCharType="begin"/>
    </w:r>
    <w:r w:rsidR="000A71B3" w:rsidRPr="00C3405D">
      <w:rPr>
        <w:rFonts w:ascii="Verdana" w:hAnsi="Verdana"/>
        <w:sz w:val="16"/>
        <w:lang w:val="fr-FR"/>
      </w:rPr>
      <w:instrText>STYLEREF "1"</w:instrText>
    </w:r>
    <w:r w:rsidR="000A71B3" w:rsidRPr="00C3405D">
      <w:rPr>
        <w:rFonts w:ascii="Verdana" w:hAnsi="Verdana"/>
        <w:sz w:val="16"/>
      </w:rPr>
      <w:fldChar w:fldCharType="separate"/>
    </w:r>
    <w:r>
      <w:rPr>
        <w:rFonts w:ascii="Verdana" w:hAnsi="Verdana"/>
        <w:sz w:val="16"/>
      </w:rPr>
      <w:t>Putting Everything Together</w:t>
    </w:r>
    <w:r w:rsidR="000A71B3" w:rsidRPr="00C3405D">
      <w:rPr>
        <w:rFonts w:ascii="Verdana" w:hAnsi="Verdana"/>
        <w:sz w:val="16"/>
      </w:rPr>
      <w:fldChar w:fldCharType="end"/>
    </w:r>
    <w:r w:rsidR="000A71B3" w:rsidRPr="00C3405D">
      <w:rPr>
        <w:rFonts w:ascii="Verdana" w:hAnsi="Verdana"/>
        <w:sz w:val="16"/>
        <w:lang w:val="fr-FR"/>
      </w:rPr>
      <w:t xml:space="preserve">  </w:t>
    </w:r>
    <w:r w:rsidR="000A71B3" w:rsidRPr="00C3405D">
      <w:rPr>
        <w:rFonts w:ascii="Verdana" w:hAnsi="Verdana"/>
        <w:sz w:val="16"/>
      </w:rPr>
      <w:sym w:font="Symbol" w:char="F0B7"/>
    </w:r>
    <w:r w:rsidR="000A71B3" w:rsidRPr="00C3405D">
      <w:rPr>
        <w:rFonts w:ascii="Verdana" w:hAnsi="Verdana"/>
        <w:sz w:val="16"/>
        <w:lang w:val="fr-FR"/>
      </w:rPr>
      <w:t xml:space="preserve">  </w:t>
    </w:r>
    <w:r w:rsidR="000A71B3" w:rsidRPr="00C3405D">
      <w:rPr>
        <w:rFonts w:ascii="Verdana" w:hAnsi="Verdana"/>
        <w:sz w:val="16"/>
      </w:rPr>
      <w:fldChar w:fldCharType="begin"/>
    </w:r>
    <w:r w:rsidR="000A71B3" w:rsidRPr="00C3405D">
      <w:rPr>
        <w:rFonts w:ascii="Verdana" w:hAnsi="Verdana"/>
        <w:sz w:val="16"/>
        <w:lang w:val="fr-FR"/>
      </w:rPr>
      <w:instrText>PAGE</w:instrText>
    </w:r>
    <w:r w:rsidR="000A71B3" w:rsidRPr="00C3405D">
      <w:rPr>
        <w:rFonts w:ascii="Verdana" w:hAnsi="Verdana"/>
        <w:sz w:val="16"/>
      </w:rPr>
      <w:fldChar w:fldCharType="separate"/>
    </w:r>
    <w:r w:rsidR="00F632FD">
      <w:rPr>
        <w:rFonts w:ascii="Verdana" w:hAnsi="Verdana"/>
        <w:sz w:val="16"/>
        <w:lang w:val="fr-FR"/>
      </w:rPr>
      <w:t>93</w:t>
    </w:r>
    <w:r w:rsidR="000A71B3" w:rsidRPr="00C3405D">
      <w:rPr>
        <w:rFonts w:ascii="Verdana" w:hAnsi="Verdana"/>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55FF" w14:textId="57E0D9FD" w:rsidR="00363FCB" w:rsidRDefault="00363FCB">
    <w:pPr>
      <w:pStyle w:val="Footer"/>
    </w:pPr>
    <w:r>
      <mc:AlternateContent>
        <mc:Choice Requires="wps">
          <w:drawing>
            <wp:anchor distT="0" distB="0" distL="0" distR="0" simplePos="0" relativeHeight="251667456" behindDoc="0" locked="0" layoutInCell="1" allowOverlap="1" wp14:anchorId="68179E71" wp14:editId="4FB20B21">
              <wp:simplePos x="635" y="635"/>
              <wp:positionH relativeFrom="page">
                <wp:align>center</wp:align>
              </wp:positionH>
              <wp:positionV relativeFrom="page">
                <wp:align>bottom</wp:align>
              </wp:positionV>
              <wp:extent cx="436245" cy="345440"/>
              <wp:effectExtent l="0" t="0" r="1905" b="0"/>
              <wp:wrapNone/>
              <wp:docPr id="1640434496" name="Text Box 10"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2EE106D6" w14:textId="09D01371"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179E71" id="_x0000_t202" coordsize="21600,21600" o:spt="202" path="m,l,21600r21600,l21600,xe">
              <v:stroke joinstyle="miter"/>
              <v:path gradientshapeok="t" o:connecttype="rect"/>
            </v:shapetype>
            <v:shape id="Text Box 10" o:spid="_x0000_s1339" type="#_x0000_t202" alt="PRIVATE" style="position:absolute;margin-left:0;margin-top:0;width:34.35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If6DwIAABwEAAAOAAAAZHJzL2Uyb0RvYy54bWysU99v2jAQfp+0/8Hy+0igUK0RoWKtmCah&#10;thKd+mwcm0RyfNbZkLC/fmdDYOv2NO3Fudyd78f3fZ7f961hB4W+AVvy8SjnTFkJVWN3Jf/+uvr0&#10;mTMfhK2EAatKflSe3y8+fph3rlATqMFUChkVsb7oXMnrEFyRZV7WqhV+BE5ZCmrAVgT6xV1Woeio&#10;emuySZ7fZh1g5RCk8p68j6cgX6T6WisZnrX2KjBTcpotpBPTuY1ntpiLYofC1Y08jyH+YYpWNJaa&#10;Xko9iiDYHps/SrWNRPCgw0hCm4HWjVRpB9pmnL/bZlMLp9IuBI53F5j8/ysrnw4b94Is9F+gJwIj&#10;IJ3zhSdn3KfX2MYvTcooThAeL7CpPjBJzunN7WQ640xS6GY6m04TrNn1skMfvipoWTRKjsRKAksc&#10;1j5QQ0odUmIvC6vGmMSMsb85KDF6suuE0Qr9tmdNVfK7YfotVEdaCuHEt3dy1VDrtfDhRSARTHuQ&#10;aMMzHdpAV3I4W5zVgD/+5o/5hDtFOetIMCW3pGjOzDdLfERtDQYOxjYZ47t8llPc7tsHIBmO6UU4&#10;mUzyYjCDqRHaN5LzMjaikLCS2pV8O5gP4aRceg5SLZcpiWTkRFjbjZOxdIQrYvnavwl0Z8ADMfUE&#10;g5pE8Q73U2686d1yHwj9REqE9gTkGXGSYOLq/Fyixn/9T1nXR734CQ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OySH+g8CAAAc&#10;BAAADgAAAAAAAAAAAAAAAAAuAgAAZHJzL2Uyb0RvYy54bWxQSwECLQAUAAYACAAAACEAFo/bfdoA&#10;AAADAQAADwAAAAAAAAAAAAAAAABpBAAAZHJzL2Rvd25yZXYueG1sUEsFBgAAAAAEAAQA8wAAAHAF&#10;AAAAAA==&#10;" filled="f" stroked="f">
              <v:fill o:detectmouseclick="t"/>
              <v:textbox style="mso-fit-shape-to-text:t" inset="0,0,0,15pt">
                <w:txbxContent>
                  <w:p w14:paraId="2EE106D6" w14:textId="09D01371"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D222" w14:textId="1281D04F" w:rsidR="000A71B3" w:rsidRPr="00C3405D" w:rsidRDefault="00363FCB" w:rsidP="00C3405D">
    <w:pPr>
      <w:pStyle w:val="Footer"/>
      <w:rPr>
        <w:rFonts w:ascii="Verdana" w:hAnsi="Verdana"/>
        <w:sz w:val="16"/>
        <w:lang w:val="fr-FR"/>
      </w:rPr>
    </w:pPr>
    <w:r>
      <w:rPr>
        <w:rFonts w:ascii="Verdana" w:hAnsi="Verdana"/>
        <w:sz w:val="16"/>
      </w:rPr>
      <mc:AlternateContent>
        <mc:Choice Requires="wps">
          <w:drawing>
            <wp:anchor distT="0" distB="0" distL="0" distR="0" simplePos="0" relativeHeight="251671552" behindDoc="0" locked="0" layoutInCell="1" allowOverlap="1" wp14:anchorId="19212DBC" wp14:editId="39036710">
              <wp:simplePos x="635" y="635"/>
              <wp:positionH relativeFrom="page">
                <wp:align>center</wp:align>
              </wp:positionH>
              <wp:positionV relativeFrom="page">
                <wp:align>bottom</wp:align>
              </wp:positionV>
              <wp:extent cx="436245" cy="345440"/>
              <wp:effectExtent l="0" t="0" r="1905" b="0"/>
              <wp:wrapNone/>
              <wp:docPr id="1426535236" name="Text Box 14"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3C2AAB67" w14:textId="4BFE5BBE"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212DBC" id="_x0000_t202" coordsize="21600,21600" o:spt="202" path="m,l,21600r21600,l21600,xe">
              <v:stroke joinstyle="miter"/>
              <v:path gradientshapeok="t" o:connecttype="rect"/>
            </v:shapetype>
            <v:shape id="Text Box 14" o:spid="_x0000_s1340" type="#_x0000_t202" alt="PRIVATE" style="position:absolute;margin-left:0;margin-top:0;width:34.35pt;height:27.2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zIqDwIAAB0EAAAOAAAAZHJzL2Uyb0RvYy54bWysU01v2zAMvQ/YfxB0X+x8FasRp8haZBgQ&#10;tAXSoWdFlmIDsihQSuzs149S4mbrdhp2kWmS4sd7T4u7vjXsqNA3YEs+HuWcKSuhauy+5N9f1p8+&#10;c+aDsJUwYFXJT8rzu+XHD4vOFWoCNZhKIaMi1hedK3kdgiuyzMtatcKPwClLQQ3YikC/uM8qFB1V&#10;b002yfObrAOsHIJU3pP34Rzky1RfayXDk9ZeBWZKTrOFdGI6d/HMlgtR7FG4upGXMcQ/TNGKxlLT&#10;t1IPIgh2wOaPUm0jETzoMJLQZqB1I1XagbYZ5++22dbCqbQLgePdG0z+/5WVj8ete0YW+i/QE4ER&#10;kM75wpMz7tNrbOOXJmUUJwhPb7CpPjBJztn0ZjKbcyYpNJ3NZ7MEa3a97NCHrwpaFo2SI7GSwBLH&#10;jQ/UkFKHlNjLwroxJjFj7G8OSoye7DphtEK/61lT0fTTYfwdVCfaCuFMuHdy3VDvjfDhWSAxTIuQ&#10;asMTHdpAV3K4WJzVgD/+5o/5BDxFOetIMSW3JGnOzDdLhERxDQYOxi4Z49t8nlPcHtp7IB2O6Uk4&#10;mUzyYjCDqRHaV9LzKjaikLCS2pV8N5j34Sxdeg9SrVYpiXTkRNjYrZOxdMQrgvnSvwp0F8QDUfUI&#10;g5xE8Q74c2686d3qEAj+xErE9gzkBXLSYCLr8l6iyH/9T1nXV738CQAA//8DAFBLAwQUAAYACAAA&#10;ACEAFo/bfdoAAAADAQAADwAAAGRycy9kb3ducmV2LnhtbEyPwU7DMAyG70i8Q2QkbixlG2MqTSc0&#10;idMQ0jYu3LLEawuNUzXu1r09hgtcLFn/r8+fi9UYWnXCPjWRDNxPMlBILvqGKgPv+5e7JajElrxt&#10;I6GBCyZYlddXhc19PNMWTzuulEAo5dZAzdzlWidXY7BpEjskyY6xD5Zl7Svte3sWeGj1NMsWOtiG&#10;5EJtO1zX6L52QzDwsOXX4Y32s49xevncdGs3O26cMbc34/MTKMaR/8rwoy/qUIrTIQ7kk2oNyCP8&#10;OyVbLB9BHYQ7n4MuC/3fvfwGAAD//wMAUEsBAi0AFAAGAAgAAAAhALaDOJL+AAAA4QEAABMAAAAA&#10;AAAAAAAAAAAAAAAAAFtDb250ZW50X1R5cGVzXS54bWxQSwECLQAUAAYACAAAACEAOP0h/9YAAACU&#10;AQAACwAAAAAAAAAAAAAAAAAvAQAAX3JlbHMvLnJlbHNQSwECLQAUAAYACAAAACEAFbcyKg8CAAAd&#10;BAAADgAAAAAAAAAAAAAAAAAuAgAAZHJzL2Uyb0RvYy54bWxQSwECLQAUAAYACAAAACEAFo/bfdoA&#10;AAADAQAADwAAAAAAAAAAAAAAAABpBAAAZHJzL2Rvd25yZXYueG1sUEsFBgAAAAAEAAQA8wAAAHAF&#10;AAAAAA==&#10;" filled="f" stroked="f">
              <v:fill o:detectmouseclick="t"/>
              <v:textbox style="mso-fit-shape-to-text:t" inset="0,0,0,15pt">
                <w:txbxContent>
                  <w:p w14:paraId="3C2AAB67" w14:textId="4BFE5BBE"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C3405D">
      <w:rPr>
        <w:rFonts w:ascii="Verdana" w:hAnsi="Verdana"/>
        <w:sz w:val="16"/>
      </w:rPr>
      <w:fldChar w:fldCharType="begin"/>
    </w:r>
    <w:r w:rsidR="000A71B3" w:rsidRPr="00C3405D">
      <w:rPr>
        <w:rFonts w:ascii="Verdana" w:hAnsi="Verdana"/>
        <w:sz w:val="16"/>
        <w:lang w:val="fr-FR"/>
      </w:rPr>
      <w:instrText>TITLE</w:instrText>
    </w:r>
    <w:r w:rsidR="000A71B3" w:rsidRPr="00C3405D">
      <w:rPr>
        <w:rFonts w:ascii="Verdana" w:hAnsi="Verdana"/>
        <w:sz w:val="16"/>
      </w:rPr>
      <w:fldChar w:fldCharType="separate"/>
    </w:r>
    <w:r w:rsidR="000A71B3" w:rsidRPr="00C3405D">
      <w:rPr>
        <w:rFonts w:ascii="Verdana" w:hAnsi="Verdana"/>
        <w:sz w:val="16"/>
        <w:lang w:val="fr-FR"/>
      </w:rPr>
      <w:t>SDP Protocol Suite</w:t>
    </w:r>
    <w:r w:rsidR="000A71B3" w:rsidRPr="00C3405D">
      <w:rPr>
        <w:rFonts w:ascii="Verdana" w:hAnsi="Verdana"/>
        <w:sz w:val="16"/>
      </w:rPr>
      <w:fldChar w:fldCharType="end"/>
    </w:r>
    <w:r w:rsidR="000A71B3" w:rsidRPr="00C3405D">
      <w:rPr>
        <w:rFonts w:ascii="Verdana" w:hAnsi="Verdana"/>
        <w:sz w:val="16"/>
        <w:lang w:val="fr-FR"/>
      </w:rPr>
      <w:tab/>
    </w:r>
    <w:r w:rsidR="000A71B3" w:rsidRPr="00C3405D">
      <w:rPr>
        <w:rFonts w:ascii="Verdana" w:hAnsi="Verdana"/>
        <w:sz w:val="16"/>
      </w:rPr>
      <w:fldChar w:fldCharType="begin"/>
    </w:r>
    <w:r w:rsidR="000A71B3" w:rsidRPr="00C3405D">
      <w:rPr>
        <w:rFonts w:ascii="Verdana" w:hAnsi="Verdana"/>
        <w:sz w:val="16"/>
        <w:lang w:val="fr-FR"/>
      </w:rPr>
      <w:instrText>STYLEREF "1"</w:instrText>
    </w:r>
    <w:r w:rsidR="000A71B3" w:rsidRPr="00C3405D">
      <w:rPr>
        <w:rFonts w:ascii="Verdana" w:hAnsi="Verdana"/>
        <w:sz w:val="16"/>
      </w:rPr>
      <w:fldChar w:fldCharType="separate"/>
    </w:r>
    <w:r>
      <w:rPr>
        <w:rFonts w:ascii="Verdana" w:hAnsi="Verdana"/>
        <w:sz w:val="16"/>
      </w:rPr>
      <w:t>Technical Notes</w:t>
    </w:r>
    <w:r w:rsidR="000A71B3" w:rsidRPr="00C3405D">
      <w:rPr>
        <w:rFonts w:ascii="Verdana" w:hAnsi="Verdana"/>
        <w:sz w:val="16"/>
      </w:rPr>
      <w:fldChar w:fldCharType="end"/>
    </w:r>
    <w:r w:rsidR="000A71B3" w:rsidRPr="00C3405D">
      <w:rPr>
        <w:rFonts w:ascii="Verdana" w:hAnsi="Verdana"/>
        <w:sz w:val="16"/>
        <w:lang w:val="fr-FR"/>
      </w:rPr>
      <w:t xml:space="preserve">  </w:t>
    </w:r>
    <w:r w:rsidR="000A71B3" w:rsidRPr="00C3405D">
      <w:rPr>
        <w:rFonts w:ascii="Verdana" w:hAnsi="Verdana"/>
        <w:sz w:val="16"/>
      </w:rPr>
      <w:sym w:font="Symbol" w:char="F0B7"/>
    </w:r>
    <w:r w:rsidR="000A71B3" w:rsidRPr="00C3405D">
      <w:rPr>
        <w:rFonts w:ascii="Verdana" w:hAnsi="Verdana"/>
        <w:sz w:val="16"/>
        <w:lang w:val="fr-FR"/>
      </w:rPr>
      <w:t xml:space="preserve">  </w:t>
    </w:r>
    <w:r w:rsidR="000A71B3" w:rsidRPr="00C3405D">
      <w:rPr>
        <w:rFonts w:ascii="Verdana" w:hAnsi="Verdana"/>
        <w:sz w:val="16"/>
      </w:rPr>
      <w:fldChar w:fldCharType="begin"/>
    </w:r>
    <w:r w:rsidR="000A71B3" w:rsidRPr="00C3405D">
      <w:rPr>
        <w:rFonts w:ascii="Verdana" w:hAnsi="Verdana"/>
        <w:sz w:val="16"/>
        <w:lang w:val="fr-FR"/>
      </w:rPr>
      <w:instrText>PAGE</w:instrText>
    </w:r>
    <w:r w:rsidR="000A71B3" w:rsidRPr="00C3405D">
      <w:rPr>
        <w:rFonts w:ascii="Verdana" w:hAnsi="Verdana"/>
        <w:sz w:val="16"/>
      </w:rPr>
      <w:fldChar w:fldCharType="separate"/>
    </w:r>
    <w:r w:rsidR="00F632FD">
      <w:rPr>
        <w:rFonts w:ascii="Verdana" w:hAnsi="Verdana"/>
        <w:sz w:val="16"/>
        <w:lang w:val="fr-FR"/>
      </w:rPr>
      <w:t>96</w:t>
    </w:r>
    <w:r w:rsidR="000A71B3" w:rsidRPr="00C3405D">
      <w:rPr>
        <w:rFonts w:ascii="Verdana" w:hAnsi="Verdana"/>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DD64" w14:textId="5413CB14" w:rsidR="000A71B3" w:rsidRPr="00C3405D" w:rsidRDefault="00363FCB" w:rsidP="00C3405D">
    <w:pPr>
      <w:pStyle w:val="Footer"/>
      <w:rPr>
        <w:rFonts w:ascii="Verdana" w:hAnsi="Verdana"/>
        <w:sz w:val="16"/>
        <w:lang w:val="fr-FR"/>
      </w:rPr>
    </w:pPr>
    <w:r>
      <w:rPr>
        <w:rFonts w:ascii="Verdana" w:hAnsi="Verdana"/>
        <w:sz w:val="16"/>
      </w:rPr>
      <mc:AlternateContent>
        <mc:Choice Requires="wps">
          <w:drawing>
            <wp:anchor distT="0" distB="0" distL="0" distR="0" simplePos="0" relativeHeight="251672576" behindDoc="0" locked="0" layoutInCell="1" allowOverlap="1" wp14:anchorId="1662A419" wp14:editId="7BDA3D18">
              <wp:simplePos x="635" y="635"/>
              <wp:positionH relativeFrom="page">
                <wp:align>center</wp:align>
              </wp:positionH>
              <wp:positionV relativeFrom="page">
                <wp:align>bottom</wp:align>
              </wp:positionV>
              <wp:extent cx="436245" cy="345440"/>
              <wp:effectExtent l="0" t="0" r="1905" b="0"/>
              <wp:wrapNone/>
              <wp:docPr id="1458057427" name="Text Box 15"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7EE26C91" w14:textId="4F6BF4C8"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62A419" id="_x0000_t202" coordsize="21600,21600" o:spt="202" path="m,l,21600r21600,l21600,xe">
              <v:stroke joinstyle="miter"/>
              <v:path gradientshapeok="t" o:connecttype="rect"/>
            </v:shapetype>
            <v:shape id="Text Box 15" o:spid="_x0000_s1341" type="#_x0000_t202" alt="PRIVATE" style="position:absolute;margin-left:0;margin-top:0;width:34.35pt;height:27.2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y+aEAIAAB0EAAAOAAAAZHJzL2Uyb0RvYy54bWysU01v2zAMvQ/YfxB0X+ykTrEacYqsRYYB&#10;QVsgHXpWZCk2IImCpMTOfv0oxU62bqdhF5kmKX6897S477UiR+F8C6ai00lOiTAc6tbsK/r9df3p&#10;MyU+MFMzBUZU9CQ8vV9+/LDobClm0ICqhSNYxPiysxVtQrBllnneCM38BKwwGJTgNAv46/ZZ7ViH&#10;1bXKZnl+m3XgauuAC+/R+3gO0mWqL6Xg4VlKLwJRFcXZQjpdOnfxzJYLVu4ds03LhzHYP0yhWWuw&#10;6aXUIwuMHFz7RyndcgceZJhw0BlI2XKRdsBtpvm7bbYNsyLtguB4e4HJ/7+y/Om4tS+OhP4L9Ehg&#10;BKSzvvTojPv00un4xUkJxhHC0wU20QfC0Vnc3M6KOSUcQzfFvCgSrNn1snU+fBWgSTQq6pCVBBY7&#10;bnzAhpg6psReBtatUokZZX5zYGL0ZNcJoxX6XU/aGqcvxvF3UJ9wKwdnwr3l6xZ7b5gPL8whw7gI&#10;qjY84yEVdBWFwaKkAffjb/6Yj8BjlJIOFVNRg5KmRH0zSEgU12i40dglY3qXz3OMm4N+ANThFJ+E&#10;5clErwtqNKUD/YZ6XsVGGGKGY7uK7kbzIZyli++Bi9UqJaGOLAsbs7U8lo54RTBf+zfm7IB4QKqe&#10;YJQTK98Bf86NN71dHQLCn1iJ2J6BHCBHDSayhvcSRf7rf8q6vurlTwAAAP//AwBQSwMEFAAGAAgA&#10;AAAhABaP233aAAAAAwEAAA8AAABkcnMvZG93bnJldi54bWxMj8FOwzAMhu9IvENkJG4sZRtjKk0n&#10;NInTENI2LtyyxGsLjVM17ta9PYYLXCxZ/6/Pn4vVGFp1wj41kQzcTzJQSC76hioD7/uXuyWoxJa8&#10;bSOhgQsmWJXXV4XNfTzTFk87rpRAKOXWQM3c5VonV2OwaRI7JMmOsQ+WZe0r7Xt7Fnho9TTLFjrY&#10;huRCbTtc1+i+dkMw8LDl1+GN9rOPcXr53HRrNztunDG3N+PzEyjGkf/K8KMv6lCK0yEO5JNqDcgj&#10;/DslWywfQR2EO5+DLgv93738BgAA//8DAFBLAQItABQABgAIAAAAIQC2gziS/gAAAOEBAAATAAAA&#10;AAAAAAAAAAAAAAAAAABbQ29udGVudF9UeXBlc10ueG1sUEsBAi0AFAAGAAgAAAAhADj9If/WAAAA&#10;lAEAAAsAAAAAAAAAAAAAAAAALwEAAF9yZWxzLy5yZWxzUEsBAi0AFAAGAAgAAAAhABaLL5oQAgAA&#10;HQQAAA4AAAAAAAAAAAAAAAAALgIAAGRycy9lMm9Eb2MueG1sUEsBAi0AFAAGAAgAAAAhABaP233a&#10;AAAAAwEAAA8AAAAAAAAAAAAAAAAAagQAAGRycy9kb3ducmV2LnhtbFBLBQYAAAAABAAEAPMAAABx&#10;BQAAAAA=&#10;" filled="f" stroked="f">
              <v:fill o:detectmouseclick="t"/>
              <v:textbox style="mso-fit-shape-to-text:t" inset="0,0,0,15pt">
                <w:txbxContent>
                  <w:p w14:paraId="7EE26C91" w14:textId="4F6BF4C8"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r w:rsidR="000A71B3" w:rsidRPr="00C3405D">
      <w:rPr>
        <w:rFonts w:ascii="Verdana" w:hAnsi="Verdana"/>
        <w:sz w:val="16"/>
      </w:rPr>
      <w:fldChar w:fldCharType="begin"/>
    </w:r>
    <w:r w:rsidR="000A71B3" w:rsidRPr="00C3405D">
      <w:rPr>
        <w:rFonts w:ascii="Verdana" w:hAnsi="Verdana"/>
        <w:sz w:val="16"/>
        <w:lang w:val="fr-FR"/>
      </w:rPr>
      <w:instrText>PAGE</w:instrText>
    </w:r>
    <w:r w:rsidR="000A71B3" w:rsidRPr="00C3405D">
      <w:rPr>
        <w:rFonts w:ascii="Verdana" w:hAnsi="Verdana"/>
        <w:sz w:val="16"/>
      </w:rPr>
      <w:fldChar w:fldCharType="separate"/>
    </w:r>
    <w:r w:rsidR="00F632FD">
      <w:rPr>
        <w:rFonts w:ascii="Verdana" w:hAnsi="Verdana"/>
        <w:sz w:val="16"/>
        <w:lang w:val="fr-FR"/>
      </w:rPr>
      <w:t>95</w:t>
    </w:r>
    <w:r w:rsidR="000A71B3" w:rsidRPr="00C3405D">
      <w:rPr>
        <w:rFonts w:ascii="Verdana" w:hAnsi="Verdana"/>
        <w:sz w:val="16"/>
      </w:rPr>
      <w:fldChar w:fldCharType="end"/>
    </w:r>
    <w:r w:rsidR="000A71B3" w:rsidRPr="00C3405D">
      <w:rPr>
        <w:rFonts w:ascii="Verdana" w:hAnsi="Verdana"/>
        <w:sz w:val="16"/>
        <w:lang w:val="fr-FR"/>
      </w:rPr>
      <w:t xml:space="preserve">  </w:t>
    </w:r>
    <w:r w:rsidR="000A71B3" w:rsidRPr="00C3405D">
      <w:rPr>
        <w:rFonts w:ascii="Verdana" w:hAnsi="Verdana"/>
        <w:sz w:val="16"/>
      </w:rPr>
      <w:sym w:font="Symbol" w:char="F0B7"/>
    </w:r>
    <w:r w:rsidR="000A71B3" w:rsidRPr="00C3405D">
      <w:rPr>
        <w:rFonts w:ascii="Verdana" w:hAnsi="Verdana"/>
        <w:sz w:val="16"/>
        <w:lang w:val="fr-FR"/>
      </w:rPr>
      <w:t xml:space="preserve">  </w:t>
    </w:r>
    <w:r w:rsidR="000A71B3" w:rsidRPr="00C3405D">
      <w:rPr>
        <w:rFonts w:ascii="Verdana" w:hAnsi="Verdana"/>
        <w:sz w:val="16"/>
      </w:rPr>
      <w:fldChar w:fldCharType="begin"/>
    </w:r>
    <w:r w:rsidR="000A71B3" w:rsidRPr="00C3405D">
      <w:rPr>
        <w:rFonts w:ascii="Verdana" w:hAnsi="Verdana"/>
        <w:sz w:val="16"/>
        <w:lang w:val="fr-FR"/>
      </w:rPr>
      <w:instrText>STYLEREF "1"</w:instrText>
    </w:r>
    <w:r w:rsidR="000A71B3" w:rsidRPr="00C3405D">
      <w:rPr>
        <w:rFonts w:ascii="Verdana" w:hAnsi="Verdana"/>
        <w:sz w:val="16"/>
      </w:rPr>
      <w:fldChar w:fldCharType="separate"/>
    </w:r>
    <w:r>
      <w:rPr>
        <w:rFonts w:ascii="Verdana" w:hAnsi="Verdana"/>
        <w:sz w:val="16"/>
      </w:rPr>
      <w:t>Technical Notes</w:t>
    </w:r>
    <w:r w:rsidR="000A71B3" w:rsidRPr="00C3405D">
      <w:rPr>
        <w:rFonts w:ascii="Verdana" w:hAnsi="Verdana"/>
        <w:sz w:val="16"/>
      </w:rPr>
      <w:fldChar w:fldCharType="end"/>
    </w:r>
    <w:r w:rsidR="000A71B3" w:rsidRPr="00C3405D">
      <w:rPr>
        <w:rFonts w:ascii="Verdana" w:hAnsi="Verdana"/>
        <w:sz w:val="16"/>
        <w:lang w:val="fr-FR"/>
      </w:rPr>
      <w:tab/>
    </w:r>
    <w:r w:rsidR="000A71B3" w:rsidRPr="00C3405D">
      <w:rPr>
        <w:rFonts w:ascii="Verdana" w:hAnsi="Verdana"/>
        <w:sz w:val="16"/>
      </w:rPr>
      <w:fldChar w:fldCharType="begin"/>
    </w:r>
    <w:r w:rsidR="000A71B3" w:rsidRPr="00C3405D">
      <w:rPr>
        <w:rFonts w:ascii="Verdana" w:hAnsi="Verdana"/>
        <w:sz w:val="16"/>
        <w:lang w:val="fr-FR"/>
      </w:rPr>
      <w:instrText>TITLE</w:instrText>
    </w:r>
    <w:r w:rsidR="000A71B3" w:rsidRPr="00C3405D">
      <w:rPr>
        <w:rFonts w:ascii="Verdana" w:hAnsi="Verdana"/>
        <w:sz w:val="16"/>
      </w:rPr>
      <w:fldChar w:fldCharType="separate"/>
    </w:r>
    <w:r w:rsidR="000A71B3" w:rsidRPr="00C3405D">
      <w:rPr>
        <w:rFonts w:ascii="Verdana" w:hAnsi="Verdana"/>
        <w:sz w:val="16"/>
        <w:lang w:val="fr-FR"/>
      </w:rPr>
      <w:t>SDP Protocol Suite</w:t>
    </w:r>
    <w:r w:rsidR="000A71B3" w:rsidRPr="00C3405D">
      <w:rPr>
        <w:rFonts w:ascii="Verdana" w:hAnsi="Verdana"/>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E923" w14:textId="34ADDE5D" w:rsidR="00363FCB" w:rsidRDefault="00363FCB">
    <w:pPr>
      <w:pStyle w:val="Footer"/>
    </w:pPr>
    <w:r>
      <mc:AlternateContent>
        <mc:Choice Requires="wps">
          <w:drawing>
            <wp:anchor distT="0" distB="0" distL="0" distR="0" simplePos="0" relativeHeight="251670528" behindDoc="0" locked="0" layoutInCell="1" allowOverlap="1" wp14:anchorId="0D385FF8" wp14:editId="1B8BF691">
              <wp:simplePos x="635" y="635"/>
              <wp:positionH relativeFrom="page">
                <wp:align>center</wp:align>
              </wp:positionH>
              <wp:positionV relativeFrom="page">
                <wp:align>bottom</wp:align>
              </wp:positionV>
              <wp:extent cx="436245" cy="345440"/>
              <wp:effectExtent l="0" t="0" r="1905" b="0"/>
              <wp:wrapNone/>
              <wp:docPr id="1264396617" name="Text Box 13"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7F0EEF58" w14:textId="7B00FC33"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385FF8" id="_x0000_t202" coordsize="21600,21600" o:spt="202" path="m,l,21600r21600,l21600,xe">
              <v:stroke joinstyle="miter"/>
              <v:path gradientshapeok="t" o:connecttype="rect"/>
            </v:shapetype>
            <v:shape id="Text Box 13" o:spid="_x0000_s1342" type="#_x0000_t202" alt="PRIVATE" style="position:absolute;margin-left:0;margin-top:0;width:34.35pt;height:27.2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AXEAIAAB0EAAAOAAAAZHJzL2Uyb0RvYy54bWysU99v2jAQfp+0/8Hy+0igUK0RoWKtmCah&#10;thKd+mwch0SyfdbZkLC/fmdDYOv2NO3Fudyd78f3fZ7f90azg0Lfgi35eJRzpqyEqrW7kn9/XX36&#10;zJkPwlZCg1UlPyrP7xcfP8w7V6gJNKArhYyKWF90ruRNCK7IMi8bZYQfgVOWgjWgEYF+cZdVKDqq&#10;bnQ2yfPbrAOsHIJU3pP38RTki1S/rpUMz3XtVWC65DRbSCemcxvPbDEXxQ6Fa1p5HkP8wxRGtJaa&#10;Xko9iiDYHts/SplWIniow0iCyaCuW6nSDrTNOH+3zaYRTqVdCBzvLjD5/1dWPh027gVZ6L9ATwRG&#10;QDrnC0/OuE9fo4lfmpRRnCA8XmBTfWCSnNOb28l0xpmk0M10Np0mWLPrZYc+fFVgWDRKjsRKAksc&#10;1j5QQ0odUmIvC6tW68SMtr85KDF6suuE0Qr9tmdtRdNPhvG3UB1pK4QT4d7JVUu918KHF4HEMC1C&#10;qg3PdNQaupLD2eKsAfzxN3/MJ+ApyllHiim5JUlzpr9ZIiSKazBwMLbJGN/ls5zidm8egHQ4pifh&#10;ZDLJi0EPZo1g3kjPy9iIQsJKalfy7WA+hJN06T1ItVymJNKRE2FtN07G0hGvCOZr/ybQnREPRNUT&#10;DHISxTvgT7nxpnfLfSD4EysR2xOQZ8hJg4ms83uJIv/1P2VdX/XiJwAAAP//AwBQSwMEFAAGAAgA&#10;AAAhABaP233aAAAAAwEAAA8AAABkcnMvZG93bnJldi54bWxMj8FOwzAMhu9IvENkJG4sZRtjKk0n&#10;NInTENI2LtyyxGsLjVM17ta9PYYLXCxZ/6/Pn4vVGFp1wj41kQzcTzJQSC76hioD7/uXuyWoxJa8&#10;bSOhgQsmWJXXV4XNfTzTFk87rpRAKOXWQM3c5VonV2OwaRI7JMmOsQ+WZe0r7Xt7Fnho9TTLFjrY&#10;huRCbTtc1+i+dkMw8LDl1+GN9rOPcXr53HRrNztunDG3N+PzEyjGkf/K8KMv6lCK0yEO5JNqDcgj&#10;/DslWywfQR2EO5+DLgv93738BgAA//8DAFBLAQItABQABgAIAAAAIQC2gziS/gAAAOEBAAATAAAA&#10;AAAAAAAAAAAAAAAAAABbQ29udGVudF9UeXBlc10ueG1sUEsBAi0AFAAGAAgAAAAhADj9If/WAAAA&#10;lAEAAAsAAAAAAAAAAAAAAAAALwEAAF9yZWxzLy5yZWxzUEsBAi0AFAAGAAgAAAAhAHgIgBcQAgAA&#10;HQQAAA4AAAAAAAAAAAAAAAAALgIAAGRycy9lMm9Eb2MueG1sUEsBAi0AFAAGAAgAAAAhABaP233a&#10;AAAAAwEAAA8AAAAAAAAAAAAAAAAAagQAAGRycy9kb3ducmV2LnhtbFBLBQYAAAAABAAEAPMAAABx&#10;BQAAAAA=&#10;" filled="f" stroked="f">
              <v:fill o:detectmouseclick="t"/>
              <v:textbox style="mso-fit-shape-to-text:t" inset="0,0,0,15pt">
                <w:txbxContent>
                  <w:p w14:paraId="7F0EEF58" w14:textId="7B00FC33"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A600" w14:textId="0E9A1FB7" w:rsidR="000A71B3" w:rsidRPr="00C3405D" w:rsidRDefault="00363FCB" w:rsidP="00C3405D">
    <w:pPr>
      <w:pStyle w:val="Footer"/>
      <w:pBdr>
        <w:top w:val="none" w:sz="0" w:space="0" w:color="auto"/>
        <w:between w:val="none" w:sz="0" w:space="0" w:color="auto"/>
      </w:pBdr>
    </w:pPr>
    <w:r>
      <mc:AlternateContent>
        <mc:Choice Requires="wps">
          <w:drawing>
            <wp:anchor distT="0" distB="0" distL="0" distR="0" simplePos="0" relativeHeight="251674624" behindDoc="0" locked="0" layoutInCell="1" allowOverlap="1" wp14:anchorId="49BF6B0C" wp14:editId="1F017F83">
              <wp:simplePos x="635" y="635"/>
              <wp:positionH relativeFrom="page">
                <wp:align>center</wp:align>
              </wp:positionH>
              <wp:positionV relativeFrom="page">
                <wp:align>bottom</wp:align>
              </wp:positionV>
              <wp:extent cx="436245" cy="345440"/>
              <wp:effectExtent l="0" t="0" r="1905" b="0"/>
              <wp:wrapNone/>
              <wp:docPr id="2105335817" name="Text Box 17"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3C5A6849" w14:textId="735F8791"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BF6B0C" id="_x0000_t202" coordsize="21600,21600" o:spt="202" path="m,l,21600r21600,l21600,xe">
              <v:stroke joinstyle="miter"/>
              <v:path gradientshapeok="t" o:connecttype="rect"/>
            </v:shapetype>
            <v:shape id="Text Box 17" o:spid="_x0000_s1343" type="#_x0000_t202" alt="PRIVATE" style="position:absolute;margin-left:0;margin-top:0;width:34.35pt;height:27.2pt;z-index:2516746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rhEAIAAB0EAAAOAAAAZHJzL2Uyb0RvYy54bWysU99v2jAQfp+0/8Hy+0iggNaIULFWTJNQ&#10;W4lOfTaOTSI5PutsSNhfv7MhZev2NO3Fudyd78f3fV7c9a1hR4W+AVvy8SjnTFkJVWP3Jf/+sv70&#10;mTMfhK2EAatKflKe3y0/flh0rlATqMFUChkVsb7oXMnrEFyRZV7WqhV+BE5ZCmrAVgT6xX1Woeio&#10;emuySZ7Psw6wcghSeU/eh3OQL1N9rZUMT1p7FZgpOc0W0onp3MUzWy5EsUfh6kZexhD/MEUrGktN&#10;30o9iCDYAZs/SrWNRPCgw0hCm4HWjVRpB9pmnL/bZlsLp9IuBI53bzD5/1dWPh637hlZ6L9ATwRG&#10;QDrnC0/OuE+vsY1fmpRRnCA8vcGm+sAkOac388l0xpmk0M10Np0mWLPrZYc+fFXQsmiUHImVBJY4&#10;bnyghpQ6pMReFtaNMYkZY39zUGL0ZNcJoxX6Xc+aiqafD+PvoDrRVghnwr2T64Z6b4QPzwKJYVqE&#10;VBue6NAGupLDxeKsBvzxN3/MJ+ApyllHiim5JUlzZr5ZIiSKazBwMHbJGN/ms5zi9tDeA+lwTE/C&#10;yWSSF4MZTI3QvpKeV7ERhYSV1K7ku8G8D2fp0nuQarVKSaQjJ8LGbp2MpSNeEcyX/lWguyAeiKpH&#10;GOQkinfAn3PjTe9Wh0DwJ1YitmcgL5CTBhNZl/cSRf7rf8q6vurlTwAAAP//AwBQSwMEFAAGAAgA&#10;AAAhABaP233aAAAAAwEAAA8AAABkcnMvZG93bnJldi54bWxMj8FOwzAMhu9IvENkJG4sZRtjKk0n&#10;NInTENI2LtyyxGsLjVM17ta9PYYLXCxZ/6/Pn4vVGFp1wj41kQzcTzJQSC76hioD7/uXuyWoxJa8&#10;bSOhgQsmWJXXV4XNfTzTFk87rpRAKOXWQM3c5VonV2OwaRI7JMmOsQ+WZe0r7Xt7Fnho9TTLFjrY&#10;huRCbTtc1+i+dkMw8LDl1+GN9rOPcXr53HRrNztunDG3N+PzEyjGkf/K8KMv6lCK0yEO5JNqDcgj&#10;/DslWywfQR2EO5+DLgv93738BgAA//8DAFBLAQItABQABgAIAAAAIQC2gziS/gAAAOEBAAATAAAA&#10;AAAAAAAAAAAAAAAAAABbQ29udGVudF9UeXBlc10ueG1sUEsBAi0AFAAGAAgAAAAhADj9If/WAAAA&#10;lAEAAAsAAAAAAAAAAAAAAAAALwEAAF9yZWxzLy5yZWxzUEsBAi0AFAAGAAgAAAAhAMz1SuEQAgAA&#10;HQQAAA4AAAAAAAAAAAAAAAAALgIAAGRycy9lMm9Eb2MueG1sUEsBAi0AFAAGAAgAAAAhABaP233a&#10;AAAAAwEAAA8AAAAAAAAAAAAAAAAAagQAAGRycy9kb3ducmV2LnhtbFBLBQYAAAAABAAEAPMAAABx&#10;BQAAAAA=&#10;" filled="f" stroked="f">
              <v:fill o:detectmouseclick="t"/>
              <v:textbox style="mso-fit-shape-to-text:t" inset="0,0,0,15pt">
                <w:txbxContent>
                  <w:p w14:paraId="3C5A6849" w14:textId="735F8791"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D70F" w14:textId="7786E865" w:rsidR="000A71B3" w:rsidRPr="00C3405D" w:rsidRDefault="00363FCB" w:rsidP="00C3405D">
    <w:pPr>
      <w:pStyle w:val="Footer"/>
      <w:pBdr>
        <w:top w:val="none" w:sz="0" w:space="0" w:color="auto"/>
        <w:between w:val="none" w:sz="0" w:space="0" w:color="auto"/>
      </w:pBdr>
    </w:pPr>
    <w:r>
      <mc:AlternateContent>
        <mc:Choice Requires="wps">
          <w:drawing>
            <wp:anchor distT="0" distB="0" distL="0" distR="0" simplePos="0" relativeHeight="251675648" behindDoc="0" locked="0" layoutInCell="1" allowOverlap="1" wp14:anchorId="0D8E63DB" wp14:editId="164A257A">
              <wp:simplePos x="635" y="635"/>
              <wp:positionH relativeFrom="page">
                <wp:align>center</wp:align>
              </wp:positionH>
              <wp:positionV relativeFrom="page">
                <wp:align>bottom</wp:align>
              </wp:positionV>
              <wp:extent cx="436245" cy="345440"/>
              <wp:effectExtent l="0" t="0" r="1905" b="0"/>
              <wp:wrapNone/>
              <wp:docPr id="1158236505" name="Text Box 18"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6C7830E7" w14:textId="59F8F22C"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8E63DB" id="_x0000_t202" coordsize="21600,21600" o:spt="202" path="m,l,21600r21600,l21600,xe">
              <v:stroke joinstyle="miter"/>
              <v:path gradientshapeok="t" o:connecttype="rect"/>
            </v:shapetype>
            <v:shape id="Text Box 18" o:spid="_x0000_s1344" type="#_x0000_t202" alt="PRIVATE" style="position:absolute;margin-left:0;margin-top:0;width:34.35pt;height:27.2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jcEAIAAB0EAAAOAAAAZHJzL2Uyb0RvYy54bWysU02P2jAQvVfqf7B8LwksbNuIsKK7oqqE&#10;dldiqz0bxyaRYo81NiT013dsCLTbnqpenMnMeD7ee57f9aZlB4W+AVvy8SjnTFkJVWN3Jf/+svrw&#10;iTMfhK1EC1aV/Kg8v1u8fzfvXKEmUENbKWRUxPqicyWvQ3BFlnlZKyP8CJyyFNSARgT6xV1Woeio&#10;ummzSZ7fZh1g5RCk8p68D6cgX6T6WisZnrT2KrC25DRbSCemcxvPbDEXxQ6Fqxt5HkP8wxRGNJaa&#10;Xko9iCDYHps/SplGInjQYSTBZKB1I1XagbYZ52+22dTCqbQLgePdBSb//8rKx8PGPSML/RfoicAI&#10;SOd84ckZ9+k1mvilSRnFCcLjBTbVBybJOb25nUxnnEkK3Uxn02mCNbtedujDVwWGRaPkSKwksMRh&#10;7QM1pNQhJfaysGraNjHT2t8clBg92XXCaIV+27Omouk/DuNvoTrSVggnwr2Tq4Z6r4UPzwKJYVqE&#10;VBue6NAtdCWHs8VZDfjjb/6YT8BTlLOOFFNyS5LmrP1miZAorsHAwdgmY/w5n+UUt3tzD6TDMT0J&#10;J5NJXgztYGoE80p6XsZGFBJWUruSbwfzPpykS+9BquUyJZGOnAhru3Eylo54RTBf+leB7ox4IKoe&#10;YZCTKN4Af8qNN71b7gPBn1iJ2J6APENOGkxknd9LFPmv/ynr+qoXPwEAAP//AwBQSwMEFAAGAAgA&#10;AAAhABaP233aAAAAAwEAAA8AAABkcnMvZG93bnJldi54bWxMj8FOwzAMhu9IvENkJG4sZRtjKk0n&#10;NInTENI2LtyyxGsLjVM17ta9PYYLXCxZ/6/Pn4vVGFp1wj41kQzcTzJQSC76hioD7/uXuyWoxJa8&#10;bSOhgQsmWJXXV4XNfTzTFk87rpRAKOXWQM3c5VonV2OwaRI7JMmOsQ+WZe0r7Xt7Fnho9TTLFjrY&#10;huRCbTtc1+i+dkMw8LDl1+GN9rOPcXr53HRrNztunDG3N+PzEyjGkf/K8KMv6lCK0yEO5JNqDcgj&#10;/DslWywfQR2EO5+DLgv93738BgAA//8DAFBLAQItABQABgAIAAAAIQC2gziS/gAAAOEBAAATAAAA&#10;AAAAAAAAAAAAAAAAAABbQ29udGVudF9UeXBlc10ueG1sUEsBAi0AFAAGAAgAAAAhADj9If/WAAAA&#10;lAEAAAsAAAAAAAAAAAAAAAAALwEAAF9yZWxzLy5yZWxzUEsBAi0AFAAGAAgAAAAhAKFK+NwQAgAA&#10;HQQAAA4AAAAAAAAAAAAAAAAALgIAAGRycy9lMm9Eb2MueG1sUEsBAi0AFAAGAAgAAAAhABaP233a&#10;AAAAAwEAAA8AAAAAAAAAAAAAAAAAagQAAGRycy9kb3ducmV2LnhtbFBLBQYAAAAABAAEAPMAAABx&#10;BQAAAAA=&#10;" filled="f" stroked="f">
              <v:fill o:detectmouseclick="t"/>
              <v:textbox style="mso-fit-shape-to-text:t" inset="0,0,0,15pt">
                <w:txbxContent>
                  <w:p w14:paraId="6C7830E7" w14:textId="59F8F22C"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C7B2" w14:textId="43502A4C" w:rsidR="00363FCB" w:rsidRDefault="00363FCB">
    <w:pPr>
      <w:pStyle w:val="Footer"/>
    </w:pPr>
    <w:r>
      <mc:AlternateContent>
        <mc:Choice Requires="wps">
          <w:drawing>
            <wp:anchor distT="0" distB="0" distL="0" distR="0" simplePos="0" relativeHeight="251673600" behindDoc="0" locked="0" layoutInCell="1" allowOverlap="1" wp14:anchorId="75737B66" wp14:editId="4AC2039E">
              <wp:simplePos x="635" y="635"/>
              <wp:positionH relativeFrom="page">
                <wp:align>center</wp:align>
              </wp:positionH>
              <wp:positionV relativeFrom="page">
                <wp:align>bottom</wp:align>
              </wp:positionV>
              <wp:extent cx="436245" cy="345440"/>
              <wp:effectExtent l="0" t="0" r="1905" b="0"/>
              <wp:wrapNone/>
              <wp:docPr id="996032586" name="Text Box 16"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245" cy="345440"/>
                      </a:xfrm>
                      <a:prstGeom prst="rect">
                        <a:avLst/>
                      </a:prstGeom>
                      <a:noFill/>
                      <a:ln>
                        <a:noFill/>
                      </a:ln>
                    </wps:spPr>
                    <wps:txbx>
                      <w:txbxContent>
                        <w:p w14:paraId="1AB0A5E6" w14:textId="05D932AA"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737B66" id="_x0000_t202" coordsize="21600,21600" o:spt="202" path="m,l,21600r21600,l21600,xe">
              <v:stroke joinstyle="miter"/>
              <v:path gradientshapeok="t" o:connecttype="rect"/>
            </v:shapetype>
            <v:shape id="Text Box 16" o:spid="_x0000_s1345" type="#_x0000_t202" alt="PRIVATE" style="position:absolute;margin-left:0;margin-top:0;width:34.35pt;height:27.2pt;z-index:2516736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J2nEAIAAB0EAAAOAAAAZHJzL2Uyb0RvYy54bWysU99v2jAQfp+0/8Hy+0igUK0RoWKtmCah&#10;thKd+mwcm0RyfNbZkLC/fmdDYOv2NO3Fudyd78f3fZ7f961hB4W+AVvy8SjnTFkJVWN3Jf/+uvr0&#10;mTMfhK2EAatKflSe3y8+fph3rlATqMFUChkVsb7oXMnrEFyRZV7WqhV+BE5ZCmrAVgT6xV1Woeio&#10;emuySZ7fZh1g5RCk8p68j6cgX6T6WisZnrX2KjBTcpotpBPTuY1ntpiLYofC1Y08jyH+YYpWNJaa&#10;Xko9iiDYHps/SrWNRPCgw0hCm4HWjVRpB9pmnL/bZlMLp9IuBI53F5j8/ysrnw4b94Is9F+gJwIj&#10;IJ3zhSdn3KfX2MYvTcooThAeL7CpPjBJzunN7WQ640xS6GY6m04TrNn1skMfvipoWTRKjsRKAksc&#10;1j5QQ0odUmIvC6vGmMSMsb85KDF6suuE0Qr9tmdNRdPPhvG3UB1pK4QT4d7JVUO918KHF4HEMC1C&#10;qg3PdGgDXcnhbHFWA/74mz/mE/AU5awjxZTckqQ5M98sERLFNRg4GNtkjO/yWU5xu28fgHQ4pifh&#10;ZDLJi8EMpkZo30jPy9iIQsJKalfy7WA+hJN06T1ItVymJNKRE2FtN07G0hGvCOZr/ybQnREPRNUT&#10;DHISxTvgT7nxpnfLfSD4EysR2xOQZ8hJg4ms83uJIv/1P2VdX/XiJwAAAP//AwBQSwMEFAAGAAgA&#10;AAAhABaP233aAAAAAwEAAA8AAABkcnMvZG93bnJldi54bWxMj8FOwzAMhu9IvENkJG4sZRtjKk0n&#10;NInTENI2LtyyxGsLjVM17ta9PYYLXCxZ/6/Pn4vVGFp1wj41kQzcTzJQSC76hioD7/uXuyWoxJa8&#10;bSOhgQsmWJXXV4XNfTzTFk87rpRAKOXWQM3c5VonV2OwaRI7JMmOsQ+WZe0r7Xt7Fnho9TTLFjrY&#10;huRCbTtc1+i+dkMw8LDl1+GN9rOPcXr53HRrNztunDG3N+PzEyjGkf/K8KMv6lCK0yEO5JNqDcgj&#10;/DslWywfQR2EO5+DLgv93738BgAA//8DAFBLAQItABQABgAIAAAAIQC2gziS/gAAAOEBAAATAAAA&#10;AAAAAAAAAAAAAAAAAABbQ29udGVudF9UeXBlc10ueG1sUEsBAi0AFAAGAAgAAAAhADj9If/WAAAA&#10;lAEAAAsAAAAAAAAAAAAAAAAALwEAAF9yZWxzLy5yZWxzUEsBAi0AFAAGAAgAAAAhAHs0nacQAgAA&#10;HQQAAA4AAAAAAAAAAAAAAAAALgIAAGRycy9lMm9Eb2MueG1sUEsBAi0AFAAGAAgAAAAhABaP233a&#10;AAAAAwEAAA8AAAAAAAAAAAAAAAAAagQAAGRycy9kb3ducmV2LnhtbFBLBQYAAAAABAAEAPMAAABx&#10;BQAAAAA=&#10;" filled="f" stroked="f">
              <v:fill o:detectmouseclick="t"/>
              <v:textbox style="mso-fit-shape-to-text:t" inset="0,0,0,15pt">
                <w:txbxContent>
                  <w:p w14:paraId="1AB0A5E6" w14:textId="05D932AA" w:rsidR="00363FCB" w:rsidRPr="00363FCB" w:rsidRDefault="00363FCB" w:rsidP="00363FCB">
                    <w:pPr>
                      <w:rPr>
                        <w:rFonts w:ascii="Calibri" w:eastAsia="Calibri" w:hAnsi="Calibri" w:cs="Calibri"/>
                        <w:color w:val="FFEF00"/>
                      </w:rPr>
                    </w:pPr>
                    <w:r w:rsidRPr="00363FCB">
                      <w:rPr>
                        <w:rFonts w:ascii="Calibri" w:eastAsia="Calibri" w:hAnsi="Calibri" w:cs="Calibri"/>
                        <w:color w:val="FFEF00"/>
                      </w:rPr>
                      <w:t>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1139E" w14:textId="77777777" w:rsidR="009E5D8E" w:rsidRDefault="009E5D8E">
      <w:r>
        <w:separator/>
      </w:r>
    </w:p>
  </w:footnote>
  <w:footnote w:type="continuationSeparator" w:id="0">
    <w:p w14:paraId="62FF3566" w14:textId="77777777" w:rsidR="009E5D8E" w:rsidRDefault="009E5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8CF6" w14:textId="35EF61E2" w:rsidR="000A71B3" w:rsidRPr="00CD5CE4" w:rsidRDefault="000A71B3" w:rsidP="00CD5CE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5026D" w14:textId="7D43AC92" w:rsidR="000A71B3" w:rsidRPr="00773899" w:rsidRDefault="000A71B3" w:rsidP="00773899">
    <w:pPr>
      <w:pStyle w:val="Header"/>
      <w:tabs>
        <w:tab w:val="clear" w:pos="9412"/>
        <w:tab w:val="right" w:pos="9360"/>
      </w:tabs>
      <w:spacing w:before="240"/>
      <w:jc w:val="left"/>
      <w:rPr>
        <w:sz w:val="16"/>
        <w:szCs w:val="16"/>
      </w:rPr>
    </w:pPr>
    <w:r>
      <w:rPr>
        <w:sz w:val="16"/>
        <w:szCs w:val="16"/>
      </w:rPr>
      <w:t>General Description</w:t>
    </w:r>
    <w:r w:rsidRPr="00E96CE0">
      <w:rPr>
        <w:sz w:val="16"/>
        <w:szCs w:val="16"/>
      </w:rPr>
      <w:tab/>
    </w:r>
    <w:r>
      <w:rPr>
        <w:sz w:val="16"/>
        <w:szCs w:val="16"/>
      </w:rPr>
      <w:t>SDP Protocol Suite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469D" w14:textId="77777777" w:rsidR="0028405D" w:rsidRDefault="002840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7CD2" w14:textId="01532108" w:rsidR="000A71B3" w:rsidRPr="00E96CE0" w:rsidRDefault="000A71B3" w:rsidP="00773899">
    <w:pPr>
      <w:pStyle w:val="Header"/>
      <w:tabs>
        <w:tab w:val="clear" w:pos="9412"/>
        <w:tab w:val="right" w:pos="9360"/>
      </w:tabs>
      <w:spacing w:before="240"/>
      <w:jc w:val="left"/>
      <w:rPr>
        <w:sz w:val="16"/>
        <w:szCs w:val="16"/>
      </w:rPr>
    </w:pPr>
    <w:r>
      <w:rPr>
        <w:sz w:val="16"/>
        <w:szCs w:val="16"/>
      </w:rPr>
      <w:t>General Description</w:t>
    </w:r>
    <w:r w:rsidRPr="00E96CE0">
      <w:rPr>
        <w:sz w:val="16"/>
        <w:szCs w:val="16"/>
      </w:rPr>
      <w:tab/>
    </w:r>
    <w:r>
      <w:rPr>
        <w:sz w:val="16"/>
        <w:szCs w:val="16"/>
      </w:rPr>
      <w:t>SDP Protocol Suite</w:t>
    </w:r>
  </w:p>
  <w:p w14:paraId="72086DB1" w14:textId="67637220" w:rsidR="000A71B3" w:rsidRPr="00CD5CE4" w:rsidRDefault="000A71B3" w:rsidP="00CD5CE4">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5B11" w14:textId="1A4FD3D7" w:rsidR="000A71B3" w:rsidRPr="00C3405D" w:rsidRDefault="000A71B3" w:rsidP="00C3405D">
    <w:pPr>
      <w:pStyle w:val="Header"/>
      <w:tabs>
        <w:tab w:val="clear" w:pos="9412"/>
        <w:tab w:val="right" w:pos="9360"/>
      </w:tabs>
      <w:spacing w:before="240"/>
      <w:jc w:val="left"/>
      <w:rPr>
        <w:sz w:val="16"/>
        <w:szCs w:val="16"/>
      </w:rPr>
    </w:pPr>
    <w:r>
      <w:rPr>
        <w:sz w:val="16"/>
        <w:szCs w:val="16"/>
      </w:rPr>
      <w:t>General Description</w:t>
    </w:r>
    <w:r w:rsidRPr="00E96CE0">
      <w:rPr>
        <w:sz w:val="16"/>
        <w:szCs w:val="16"/>
      </w:rPr>
      <w:tab/>
    </w:r>
    <w:r>
      <w:rPr>
        <w:sz w:val="16"/>
        <w:szCs w:val="16"/>
      </w:rPr>
      <w:t>SDP Protocol Suite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F263" w14:textId="7A86EFCC" w:rsidR="000A71B3" w:rsidRDefault="000A71B3">
    <w:pPr>
      <w:pStyle w:val="Header"/>
      <w:pBdr>
        <w:bottom w:val="none" w:sz="0" w:space="0" w:color="auto"/>
      </w:pBdr>
      <w:tabs>
        <w:tab w:val="right" w:pos="7000"/>
      </w:tabs>
    </w:pPr>
    <w:r>
      <w:t xml:space="preserve">   </w:t>
    </w:r>
  </w:p>
  <w:p w14:paraId="17B0B142" w14:textId="49528BFD" w:rsidR="000A71B3" w:rsidRPr="00C3405D" w:rsidRDefault="000A71B3" w:rsidP="00C3405D">
    <w:pPr>
      <w:pStyle w:val="Header"/>
      <w:tabs>
        <w:tab w:val="clear" w:pos="9412"/>
        <w:tab w:val="right" w:pos="9360"/>
      </w:tabs>
      <w:spacing w:before="240"/>
      <w:jc w:val="left"/>
      <w:rPr>
        <w:sz w:val="16"/>
        <w:szCs w:val="16"/>
      </w:rPr>
    </w:pPr>
    <w:r>
      <w:rPr>
        <w:sz w:val="16"/>
        <w:szCs w:val="16"/>
      </w:rPr>
      <w:t>General Description</w:t>
    </w:r>
    <w:r w:rsidRPr="00E96CE0">
      <w:rPr>
        <w:sz w:val="16"/>
        <w:szCs w:val="16"/>
      </w:rPr>
      <w:tab/>
    </w:r>
    <w:r>
      <w:rPr>
        <w:sz w:val="16"/>
        <w:szCs w:val="16"/>
      </w:rPr>
      <w:t>SDP Protocol Suite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C66D" w14:textId="46ACC22A" w:rsidR="000A71B3" w:rsidRPr="00C3405D" w:rsidRDefault="000A71B3" w:rsidP="00C3405D">
    <w:pPr>
      <w:pStyle w:val="Header"/>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F572" w14:textId="77777777" w:rsidR="000A71B3" w:rsidRDefault="000A71B3">
    <w:pPr>
      <w:pStyle w:val="Header"/>
      <w:pBdr>
        <w:bottom w:val="none" w:sz="0" w:space="0" w:color="auto"/>
      </w:pBdr>
      <w:tabs>
        <w:tab w:val="right" w:pos="7000"/>
      </w:tabs>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A7E5A0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7B08EC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E36274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E82C80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110ADA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0C252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56521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ED8DEF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390619A"/>
    <w:multiLevelType w:val="hybridMultilevel"/>
    <w:tmpl w:val="4E30F448"/>
    <w:lvl w:ilvl="0" w:tplc="0410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9" w15:restartNumberingAfterBreak="0">
    <w:nsid w:val="04A83D88"/>
    <w:multiLevelType w:val="hybridMultilevel"/>
    <w:tmpl w:val="4000D5A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0BD93926"/>
    <w:multiLevelType w:val="hybridMultilevel"/>
    <w:tmpl w:val="9FBED3BE"/>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1" w15:restartNumberingAfterBreak="0">
    <w:nsid w:val="0DD550C5"/>
    <w:multiLevelType w:val="singleLevel"/>
    <w:tmpl w:val="E8B4F89E"/>
    <w:lvl w:ilvl="0">
      <w:start w:val="1"/>
      <w:numFmt w:val="decimal"/>
      <w:lvlRestart w:val="0"/>
      <w:lvlText w:val="%1."/>
      <w:lvlJc w:val="left"/>
      <w:pPr>
        <w:tabs>
          <w:tab w:val="num" w:pos="2214"/>
        </w:tabs>
        <w:ind w:left="2214" w:hanging="360"/>
      </w:pPr>
      <w:rPr>
        <w:rFonts w:hint="default"/>
      </w:rPr>
    </w:lvl>
  </w:abstractNum>
  <w:abstractNum w:abstractNumId="12" w15:restartNumberingAfterBreak="0">
    <w:nsid w:val="2159069F"/>
    <w:multiLevelType w:val="hybridMultilevel"/>
    <w:tmpl w:val="8264A9CC"/>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3" w15:restartNumberingAfterBreak="0">
    <w:nsid w:val="2DA01A08"/>
    <w:multiLevelType w:val="hybridMultilevel"/>
    <w:tmpl w:val="67A0CDA2"/>
    <w:lvl w:ilvl="0" w:tplc="C92E6572">
      <w:start w:val="11"/>
      <w:numFmt w:val="bullet"/>
      <w:lvlText w:val="-"/>
      <w:lvlJc w:val="left"/>
      <w:pPr>
        <w:ind w:left="791" w:hanging="360"/>
      </w:pPr>
      <w:rPr>
        <w:rFonts w:ascii="Tahoma" w:eastAsia="Times New Roman" w:hAnsi="Tahoma" w:cs="Tahoma" w:hint="default"/>
      </w:rPr>
    </w:lvl>
    <w:lvl w:ilvl="1" w:tplc="04100003" w:tentative="1">
      <w:start w:val="1"/>
      <w:numFmt w:val="bullet"/>
      <w:lvlText w:val="o"/>
      <w:lvlJc w:val="left"/>
      <w:pPr>
        <w:ind w:left="1511" w:hanging="360"/>
      </w:pPr>
      <w:rPr>
        <w:rFonts w:ascii="Courier New" w:hAnsi="Courier New" w:cs="Courier New" w:hint="default"/>
      </w:rPr>
    </w:lvl>
    <w:lvl w:ilvl="2" w:tplc="04100005" w:tentative="1">
      <w:start w:val="1"/>
      <w:numFmt w:val="bullet"/>
      <w:lvlText w:val=""/>
      <w:lvlJc w:val="left"/>
      <w:pPr>
        <w:ind w:left="2231" w:hanging="360"/>
      </w:pPr>
      <w:rPr>
        <w:rFonts w:ascii="Wingdings" w:hAnsi="Wingdings" w:hint="default"/>
      </w:rPr>
    </w:lvl>
    <w:lvl w:ilvl="3" w:tplc="04100001" w:tentative="1">
      <w:start w:val="1"/>
      <w:numFmt w:val="bullet"/>
      <w:lvlText w:val=""/>
      <w:lvlJc w:val="left"/>
      <w:pPr>
        <w:ind w:left="2951" w:hanging="360"/>
      </w:pPr>
      <w:rPr>
        <w:rFonts w:ascii="Symbol" w:hAnsi="Symbol" w:hint="default"/>
      </w:rPr>
    </w:lvl>
    <w:lvl w:ilvl="4" w:tplc="04100003" w:tentative="1">
      <w:start w:val="1"/>
      <w:numFmt w:val="bullet"/>
      <w:lvlText w:val="o"/>
      <w:lvlJc w:val="left"/>
      <w:pPr>
        <w:ind w:left="3671" w:hanging="360"/>
      </w:pPr>
      <w:rPr>
        <w:rFonts w:ascii="Courier New" w:hAnsi="Courier New" w:cs="Courier New" w:hint="default"/>
      </w:rPr>
    </w:lvl>
    <w:lvl w:ilvl="5" w:tplc="04100005" w:tentative="1">
      <w:start w:val="1"/>
      <w:numFmt w:val="bullet"/>
      <w:lvlText w:val=""/>
      <w:lvlJc w:val="left"/>
      <w:pPr>
        <w:ind w:left="4391" w:hanging="360"/>
      </w:pPr>
      <w:rPr>
        <w:rFonts w:ascii="Wingdings" w:hAnsi="Wingdings" w:hint="default"/>
      </w:rPr>
    </w:lvl>
    <w:lvl w:ilvl="6" w:tplc="04100001" w:tentative="1">
      <w:start w:val="1"/>
      <w:numFmt w:val="bullet"/>
      <w:lvlText w:val=""/>
      <w:lvlJc w:val="left"/>
      <w:pPr>
        <w:ind w:left="5111" w:hanging="360"/>
      </w:pPr>
      <w:rPr>
        <w:rFonts w:ascii="Symbol" w:hAnsi="Symbol" w:hint="default"/>
      </w:rPr>
    </w:lvl>
    <w:lvl w:ilvl="7" w:tplc="04100003" w:tentative="1">
      <w:start w:val="1"/>
      <w:numFmt w:val="bullet"/>
      <w:lvlText w:val="o"/>
      <w:lvlJc w:val="left"/>
      <w:pPr>
        <w:ind w:left="5831" w:hanging="360"/>
      </w:pPr>
      <w:rPr>
        <w:rFonts w:ascii="Courier New" w:hAnsi="Courier New" w:cs="Courier New" w:hint="default"/>
      </w:rPr>
    </w:lvl>
    <w:lvl w:ilvl="8" w:tplc="04100005" w:tentative="1">
      <w:start w:val="1"/>
      <w:numFmt w:val="bullet"/>
      <w:lvlText w:val=""/>
      <w:lvlJc w:val="left"/>
      <w:pPr>
        <w:ind w:left="6551" w:hanging="360"/>
      </w:pPr>
      <w:rPr>
        <w:rFonts w:ascii="Wingdings" w:hAnsi="Wingdings" w:hint="default"/>
      </w:rPr>
    </w:lvl>
  </w:abstractNum>
  <w:abstractNum w:abstractNumId="14" w15:restartNumberingAfterBreak="0">
    <w:nsid w:val="33B42BA7"/>
    <w:multiLevelType w:val="hybridMultilevel"/>
    <w:tmpl w:val="B0A4F6B2"/>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5" w15:restartNumberingAfterBreak="0">
    <w:nsid w:val="37F56FC0"/>
    <w:multiLevelType w:val="hybridMultilevel"/>
    <w:tmpl w:val="BFFEFC88"/>
    <w:lvl w:ilvl="0" w:tplc="04090001">
      <w:start w:val="1"/>
      <w:numFmt w:val="bullet"/>
      <w:lvlText w:val=""/>
      <w:lvlJc w:val="left"/>
      <w:pPr>
        <w:ind w:left="417" w:hanging="360"/>
      </w:pPr>
      <w:rPr>
        <w:rFonts w:ascii="Symbol" w:hAnsi="Symbol" w:hint="default"/>
      </w:rPr>
    </w:lvl>
    <w:lvl w:ilvl="1" w:tplc="04090003">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6" w15:restartNumberingAfterBreak="0">
    <w:nsid w:val="3AAA49A2"/>
    <w:multiLevelType w:val="hybridMultilevel"/>
    <w:tmpl w:val="5726BFA0"/>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7" w15:restartNumberingAfterBreak="0">
    <w:nsid w:val="409C6CEA"/>
    <w:multiLevelType w:val="singleLevel"/>
    <w:tmpl w:val="067E764C"/>
    <w:lvl w:ilvl="0">
      <w:start w:val="1"/>
      <w:numFmt w:val="decimal"/>
      <w:pStyle w:val="Allegato"/>
      <w:lvlText w:val="Allegato. %1"/>
      <w:lvlJc w:val="right"/>
      <w:pPr>
        <w:tabs>
          <w:tab w:val="num" w:pos="1474"/>
        </w:tabs>
        <w:ind w:left="1474" w:hanging="283"/>
      </w:pPr>
      <w:rPr>
        <w:rFonts w:cs="Times New Roman"/>
      </w:rPr>
    </w:lvl>
  </w:abstractNum>
  <w:abstractNum w:abstractNumId="18" w15:restartNumberingAfterBreak="0">
    <w:nsid w:val="43B3723C"/>
    <w:multiLevelType w:val="singleLevel"/>
    <w:tmpl w:val="C89C8ADE"/>
    <w:lvl w:ilvl="0">
      <w:start w:val="1"/>
      <w:numFmt w:val="bullet"/>
      <w:lvlRestart w:val="0"/>
      <w:lvlText w:val="o"/>
      <w:lvlJc w:val="left"/>
      <w:pPr>
        <w:tabs>
          <w:tab w:val="num" w:pos="1437"/>
        </w:tabs>
        <w:ind w:left="1437" w:hanging="360"/>
      </w:pPr>
      <w:rPr>
        <w:rFonts w:hAnsi="Courier New" w:hint="default"/>
      </w:rPr>
    </w:lvl>
  </w:abstractNum>
  <w:abstractNum w:abstractNumId="19" w15:restartNumberingAfterBreak="0">
    <w:nsid w:val="53F7699E"/>
    <w:multiLevelType w:val="hybridMultilevel"/>
    <w:tmpl w:val="5C0C8F2E"/>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0" w15:restartNumberingAfterBreak="0">
    <w:nsid w:val="61107BCA"/>
    <w:multiLevelType w:val="hybridMultilevel"/>
    <w:tmpl w:val="B24C9786"/>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1" w15:restartNumberingAfterBreak="0">
    <w:nsid w:val="73600752"/>
    <w:multiLevelType w:val="hybridMultilevel"/>
    <w:tmpl w:val="DC042E6E"/>
    <w:lvl w:ilvl="0" w:tplc="04100003">
      <w:start w:val="1"/>
      <w:numFmt w:val="bullet"/>
      <w:pStyle w:val="C1HBullet"/>
      <w:lvlText w:val="o"/>
      <w:lvlJc w:val="left"/>
      <w:pPr>
        <w:tabs>
          <w:tab w:val="num" w:pos="1080"/>
        </w:tabs>
        <w:ind w:left="1080" w:hanging="360"/>
      </w:pPr>
      <w:rPr>
        <w:rFonts w:ascii="Courier New" w:hAnsi="Courier New"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1587226263">
    <w:abstractNumId w:val="21"/>
  </w:num>
  <w:num w:numId="2" w16cid:durableId="2039550070">
    <w:abstractNumId w:val="3"/>
  </w:num>
  <w:num w:numId="3" w16cid:durableId="908920903">
    <w:abstractNumId w:val="17"/>
  </w:num>
  <w:num w:numId="4" w16cid:durableId="1845438114">
    <w:abstractNumId w:val="2"/>
  </w:num>
  <w:num w:numId="5" w16cid:durableId="2030057509">
    <w:abstractNumId w:val="1"/>
  </w:num>
  <w:num w:numId="6" w16cid:durableId="1974404863">
    <w:abstractNumId w:val="0"/>
  </w:num>
  <w:num w:numId="7" w16cid:durableId="806555002">
    <w:abstractNumId w:val="7"/>
  </w:num>
  <w:num w:numId="8" w16cid:durableId="368607091">
    <w:abstractNumId w:val="6"/>
  </w:num>
  <w:num w:numId="9" w16cid:durableId="1927423269">
    <w:abstractNumId w:val="5"/>
  </w:num>
  <w:num w:numId="10" w16cid:durableId="1990859338">
    <w:abstractNumId w:val="4"/>
  </w:num>
  <w:num w:numId="11" w16cid:durableId="254363919">
    <w:abstractNumId w:val="18"/>
  </w:num>
  <w:num w:numId="12" w16cid:durableId="1112895666">
    <w:abstractNumId w:val="11"/>
  </w:num>
  <w:num w:numId="13" w16cid:durableId="497303715">
    <w:abstractNumId w:val="11"/>
    <w:lvlOverride w:ilvl="0">
      <w:startOverride w:val="1"/>
    </w:lvlOverride>
  </w:num>
  <w:num w:numId="14" w16cid:durableId="2033145035">
    <w:abstractNumId w:val="15"/>
  </w:num>
  <w:num w:numId="15" w16cid:durableId="546525366">
    <w:abstractNumId w:val="19"/>
  </w:num>
  <w:num w:numId="16" w16cid:durableId="2020501658">
    <w:abstractNumId w:val="9"/>
  </w:num>
  <w:num w:numId="17" w16cid:durableId="249658372">
    <w:abstractNumId w:val="8"/>
  </w:num>
  <w:num w:numId="18" w16cid:durableId="87426753">
    <w:abstractNumId w:val="14"/>
  </w:num>
  <w:num w:numId="19" w16cid:durableId="272203354">
    <w:abstractNumId w:val="20"/>
  </w:num>
  <w:num w:numId="20" w16cid:durableId="314917225">
    <w:abstractNumId w:val="10"/>
  </w:num>
  <w:num w:numId="21" w16cid:durableId="100227134">
    <w:abstractNumId w:val="13"/>
  </w:num>
  <w:num w:numId="22" w16cid:durableId="1772046809">
    <w:abstractNumId w:val="12"/>
  </w:num>
  <w:num w:numId="23" w16cid:durableId="589583649">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mirrorMargins/>
  <w:hideSpellingErrors/>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fr-FR" w:vendorID="64" w:dllVersion="0" w:nlCheck="1" w:checkStyle="0"/>
  <w:activeWritingStyle w:appName="MSWord" w:lang="de-DE" w:vendorID="64" w:dllVersion="6"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283"/>
  <w:evenAndOddHeader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ByLine" w:val="&lt;"/>
    <w:docVar w:name="C1HProject" w:val="aa??_x005f_x000a_????????&amp;??)????,??-????????.??????F?????? ??_x005f_x000a_????\??^??`???????? ??&quot;??%????????K??R??Z??/??1??3??5??7??:??=?????A??C??E??????????????????!??#??$??'??0??2??4??6??8??9??;??&lt;??&gt;??@??B??D??G??H??I??J??L??M??N??O??S??T??U??V??W??X??Y??[??]??_??(????*??+??P"/>
    <w:docVar w:name="C1HSuperTitle" w:val="??????????`???????????ÿÿ"/>
    <w:docVar w:name="C1HTitle" w:val="_x005f_x000a_?????lt?? _x005f_x000a_ _x005f_x000a__x005f_x000a__x005f_x000a_"/>
  </w:docVars>
  <w:rsids>
    <w:rsidRoot w:val="00A7760F"/>
    <w:rsid w:val="00000C2B"/>
    <w:rsid w:val="000018A4"/>
    <w:rsid w:val="00001B0D"/>
    <w:rsid w:val="00001D92"/>
    <w:rsid w:val="000022C0"/>
    <w:rsid w:val="00002629"/>
    <w:rsid w:val="00002863"/>
    <w:rsid w:val="00003052"/>
    <w:rsid w:val="000030C8"/>
    <w:rsid w:val="000036C4"/>
    <w:rsid w:val="000038C1"/>
    <w:rsid w:val="00004357"/>
    <w:rsid w:val="00004A83"/>
    <w:rsid w:val="00004C39"/>
    <w:rsid w:val="00004D80"/>
    <w:rsid w:val="00004E52"/>
    <w:rsid w:val="00005668"/>
    <w:rsid w:val="000057B8"/>
    <w:rsid w:val="000058B6"/>
    <w:rsid w:val="0000595C"/>
    <w:rsid w:val="00005F5C"/>
    <w:rsid w:val="000066AE"/>
    <w:rsid w:val="00006C78"/>
    <w:rsid w:val="00006D77"/>
    <w:rsid w:val="0000784A"/>
    <w:rsid w:val="00007992"/>
    <w:rsid w:val="000101FB"/>
    <w:rsid w:val="000104D6"/>
    <w:rsid w:val="0001061F"/>
    <w:rsid w:val="000109D4"/>
    <w:rsid w:val="00010D8D"/>
    <w:rsid w:val="00011797"/>
    <w:rsid w:val="000118BC"/>
    <w:rsid w:val="00012631"/>
    <w:rsid w:val="0001269C"/>
    <w:rsid w:val="00012B9D"/>
    <w:rsid w:val="00012D7C"/>
    <w:rsid w:val="00012EA7"/>
    <w:rsid w:val="00012EF9"/>
    <w:rsid w:val="000132B9"/>
    <w:rsid w:val="00013ADD"/>
    <w:rsid w:val="00013CAB"/>
    <w:rsid w:val="00014473"/>
    <w:rsid w:val="000146C9"/>
    <w:rsid w:val="00014BF6"/>
    <w:rsid w:val="00014D56"/>
    <w:rsid w:val="00014DCA"/>
    <w:rsid w:val="000152A3"/>
    <w:rsid w:val="000158AB"/>
    <w:rsid w:val="0001617F"/>
    <w:rsid w:val="00016800"/>
    <w:rsid w:val="00016D52"/>
    <w:rsid w:val="00016DF1"/>
    <w:rsid w:val="00016E9A"/>
    <w:rsid w:val="00016F54"/>
    <w:rsid w:val="00017631"/>
    <w:rsid w:val="00017632"/>
    <w:rsid w:val="00017761"/>
    <w:rsid w:val="00017CDB"/>
    <w:rsid w:val="00017E0F"/>
    <w:rsid w:val="00017F2D"/>
    <w:rsid w:val="000209F2"/>
    <w:rsid w:val="00020F62"/>
    <w:rsid w:val="00022639"/>
    <w:rsid w:val="000239B6"/>
    <w:rsid w:val="00023AB9"/>
    <w:rsid w:val="00023EEB"/>
    <w:rsid w:val="00023FE9"/>
    <w:rsid w:val="000241E6"/>
    <w:rsid w:val="0002420C"/>
    <w:rsid w:val="00024892"/>
    <w:rsid w:val="0002496E"/>
    <w:rsid w:val="00024C18"/>
    <w:rsid w:val="00024D20"/>
    <w:rsid w:val="00025005"/>
    <w:rsid w:val="00025587"/>
    <w:rsid w:val="00025932"/>
    <w:rsid w:val="00026764"/>
    <w:rsid w:val="00026960"/>
    <w:rsid w:val="00027018"/>
    <w:rsid w:val="00027DB4"/>
    <w:rsid w:val="00027EAD"/>
    <w:rsid w:val="00030004"/>
    <w:rsid w:val="000300E1"/>
    <w:rsid w:val="0003040A"/>
    <w:rsid w:val="00031384"/>
    <w:rsid w:val="00031825"/>
    <w:rsid w:val="000319EB"/>
    <w:rsid w:val="00031E50"/>
    <w:rsid w:val="00032AAF"/>
    <w:rsid w:val="00032D09"/>
    <w:rsid w:val="00032FD8"/>
    <w:rsid w:val="00033FD2"/>
    <w:rsid w:val="0003434A"/>
    <w:rsid w:val="00034B1F"/>
    <w:rsid w:val="00034C54"/>
    <w:rsid w:val="000352E3"/>
    <w:rsid w:val="0003533B"/>
    <w:rsid w:val="000354BA"/>
    <w:rsid w:val="0003551B"/>
    <w:rsid w:val="00035877"/>
    <w:rsid w:val="00036652"/>
    <w:rsid w:val="0003694B"/>
    <w:rsid w:val="00036ED3"/>
    <w:rsid w:val="000375E7"/>
    <w:rsid w:val="00037748"/>
    <w:rsid w:val="000378F0"/>
    <w:rsid w:val="000401FE"/>
    <w:rsid w:val="000403CC"/>
    <w:rsid w:val="000406AF"/>
    <w:rsid w:val="00040C81"/>
    <w:rsid w:val="0004100B"/>
    <w:rsid w:val="0004147E"/>
    <w:rsid w:val="00041A83"/>
    <w:rsid w:val="00041FAC"/>
    <w:rsid w:val="000423BB"/>
    <w:rsid w:val="00042A36"/>
    <w:rsid w:val="00042FF4"/>
    <w:rsid w:val="00043129"/>
    <w:rsid w:val="00043154"/>
    <w:rsid w:val="000435C9"/>
    <w:rsid w:val="0004387E"/>
    <w:rsid w:val="000439F5"/>
    <w:rsid w:val="00043DB6"/>
    <w:rsid w:val="00043F06"/>
    <w:rsid w:val="0004420F"/>
    <w:rsid w:val="00044BC3"/>
    <w:rsid w:val="00045685"/>
    <w:rsid w:val="00045992"/>
    <w:rsid w:val="00045AE3"/>
    <w:rsid w:val="00046F95"/>
    <w:rsid w:val="0004731C"/>
    <w:rsid w:val="000473B1"/>
    <w:rsid w:val="000473B5"/>
    <w:rsid w:val="0004782D"/>
    <w:rsid w:val="00050369"/>
    <w:rsid w:val="0005042E"/>
    <w:rsid w:val="00050BCB"/>
    <w:rsid w:val="00050C43"/>
    <w:rsid w:val="00050FB5"/>
    <w:rsid w:val="00050FDF"/>
    <w:rsid w:val="000510E9"/>
    <w:rsid w:val="000511D9"/>
    <w:rsid w:val="00051239"/>
    <w:rsid w:val="00051261"/>
    <w:rsid w:val="00051F55"/>
    <w:rsid w:val="00052E20"/>
    <w:rsid w:val="000537C9"/>
    <w:rsid w:val="00053823"/>
    <w:rsid w:val="00053A6B"/>
    <w:rsid w:val="00053B03"/>
    <w:rsid w:val="0005556F"/>
    <w:rsid w:val="00055800"/>
    <w:rsid w:val="00055A3A"/>
    <w:rsid w:val="00056691"/>
    <w:rsid w:val="00056DBE"/>
    <w:rsid w:val="000570C9"/>
    <w:rsid w:val="00057820"/>
    <w:rsid w:val="00057BCB"/>
    <w:rsid w:val="000608AA"/>
    <w:rsid w:val="0006184F"/>
    <w:rsid w:val="000619C1"/>
    <w:rsid w:val="00061C6E"/>
    <w:rsid w:val="00062365"/>
    <w:rsid w:val="0006319C"/>
    <w:rsid w:val="00063446"/>
    <w:rsid w:val="00063E84"/>
    <w:rsid w:val="000645E6"/>
    <w:rsid w:val="000645F2"/>
    <w:rsid w:val="0006461C"/>
    <w:rsid w:val="000650C6"/>
    <w:rsid w:val="000650C8"/>
    <w:rsid w:val="000652F7"/>
    <w:rsid w:val="00065977"/>
    <w:rsid w:val="00065CFD"/>
    <w:rsid w:val="00065D32"/>
    <w:rsid w:val="00065E5A"/>
    <w:rsid w:val="00065FBB"/>
    <w:rsid w:val="00066021"/>
    <w:rsid w:val="00066496"/>
    <w:rsid w:val="0006649A"/>
    <w:rsid w:val="0006654E"/>
    <w:rsid w:val="00066E8C"/>
    <w:rsid w:val="00067264"/>
    <w:rsid w:val="00067A7F"/>
    <w:rsid w:val="00067DD0"/>
    <w:rsid w:val="00067FBF"/>
    <w:rsid w:val="0007077D"/>
    <w:rsid w:val="00070803"/>
    <w:rsid w:val="00070815"/>
    <w:rsid w:val="00070F3A"/>
    <w:rsid w:val="0007122A"/>
    <w:rsid w:val="00071EE1"/>
    <w:rsid w:val="00072BC2"/>
    <w:rsid w:val="00072F86"/>
    <w:rsid w:val="00073003"/>
    <w:rsid w:val="00073462"/>
    <w:rsid w:val="000736A5"/>
    <w:rsid w:val="0007388D"/>
    <w:rsid w:val="00073E39"/>
    <w:rsid w:val="00073E3B"/>
    <w:rsid w:val="00074AEB"/>
    <w:rsid w:val="00074C22"/>
    <w:rsid w:val="000750CD"/>
    <w:rsid w:val="00075A64"/>
    <w:rsid w:val="00075ABB"/>
    <w:rsid w:val="00076018"/>
    <w:rsid w:val="00076819"/>
    <w:rsid w:val="00077D40"/>
    <w:rsid w:val="00080077"/>
    <w:rsid w:val="000801EB"/>
    <w:rsid w:val="000807AD"/>
    <w:rsid w:val="000812E1"/>
    <w:rsid w:val="00081649"/>
    <w:rsid w:val="000824B7"/>
    <w:rsid w:val="000825A4"/>
    <w:rsid w:val="00082D87"/>
    <w:rsid w:val="0008310E"/>
    <w:rsid w:val="000838CF"/>
    <w:rsid w:val="00083CD4"/>
    <w:rsid w:val="00084D6C"/>
    <w:rsid w:val="00085CA6"/>
    <w:rsid w:val="000862B6"/>
    <w:rsid w:val="00086B0E"/>
    <w:rsid w:val="00086B0F"/>
    <w:rsid w:val="00087B31"/>
    <w:rsid w:val="00087C2E"/>
    <w:rsid w:val="0009000F"/>
    <w:rsid w:val="000900A3"/>
    <w:rsid w:val="000909A0"/>
    <w:rsid w:val="00090DD9"/>
    <w:rsid w:val="0009104E"/>
    <w:rsid w:val="00091370"/>
    <w:rsid w:val="00091C26"/>
    <w:rsid w:val="00091F21"/>
    <w:rsid w:val="00092175"/>
    <w:rsid w:val="00092208"/>
    <w:rsid w:val="00092A9D"/>
    <w:rsid w:val="00092AB9"/>
    <w:rsid w:val="0009312D"/>
    <w:rsid w:val="000948A1"/>
    <w:rsid w:val="00094AE9"/>
    <w:rsid w:val="00094B80"/>
    <w:rsid w:val="00094BD1"/>
    <w:rsid w:val="00095345"/>
    <w:rsid w:val="0009538F"/>
    <w:rsid w:val="000956F9"/>
    <w:rsid w:val="00096543"/>
    <w:rsid w:val="00096FEE"/>
    <w:rsid w:val="0009725D"/>
    <w:rsid w:val="000A01CD"/>
    <w:rsid w:val="000A0661"/>
    <w:rsid w:val="000A0B4D"/>
    <w:rsid w:val="000A18DB"/>
    <w:rsid w:val="000A1E95"/>
    <w:rsid w:val="000A2066"/>
    <w:rsid w:val="000A2350"/>
    <w:rsid w:val="000A2CD7"/>
    <w:rsid w:val="000A2CED"/>
    <w:rsid w:val="000A354F"/>
    <w:rsid w:val="000A3691"/>
    <w:rsid w:val="000A4285"/>
    <w:rsid w:val="000A4335"/>
    <w:rsid w:val="000A4F74"/>
    <w:rsid w:val="000A51CF"/>
    <w:rsid w:val="000A59C0"/>
    <w:rsid w:val="000A5B0E"/>
    <w:rsid w:val="000A5E27"/>
    <w:rsid w:val="000A5F3B"/>
    <w:rsid w:val="000A6200"/>
    <w:rsid w:val="000A6C9A"/>
    <w:rsid w:val="000A71B3"/>
    <w:rsid w:val="000A7C87"/>
    <w:rsid w:val="000B0950"/>
    <w:rsid w:val="000B141F"/>
    <w:rsid w:val="000B14F2"/>
    <w:rsid w:val="000B1A62"/>
    <w:rsid w:val="000B1C62"/>
    <w:rsid w:val="000B1D5F"/>
    <w:rsid w:val="000B2615"/>
    <w:rsid w:val="000B2B63"/>
    <w:rsid w:val="000B2E05"/>
    <w:rsid w:val="000B351C"/>
    <w:rsid w:val="000B3568"/>
    <w:rsid w:val="000B40ED"/>
    <w:rsid w:val="000B45AC"/>
    <w:rsid w:val="000B4809"/>
    <w:rsid w:val="000B4A8F"/>
    <w:rsid w:val="000B4E17"/>
    <w:rsid w:val="000B5712"/>
    <w:rsid w:val="000B59F2"/>
    <w:rsid w:val="000B61D3"/>
    <w:rsid w:val="000B6289"/>
    <w:rsid w:val="000B6CEF"/>
    <w:rsid w:val="000B6F5C"/>
    <w:rsid w:val="000B7438"/>
    <w:rsid w:val="000B76F7"/>
    <w:rsid w:val="000B7B63"/>
    <w:rsid w:val="000C0096"/>
    <w:rsid w:val="000C0CFC"/>
    <w:rsid w:val="000C0DC9"/>
    <w:rsid w:val="000C11C0"/>
    <w:rsid w:val="000C127D"/>
    <w:rsid w:val="000C1CBF"/>
    <w:rsid w:val="000C221B"/>
    <w:rsid w:val="000C2836"/>
    <w:rsid w:val="000C2878"/>
    <w:rsid w:val="000C2DC3"/>
    <w:rsid w:val="000C38B0"/>
    <w:rsid w:val="000C3B52"/>
    <w:rsid w:val="000C3B87"/>
    <w:rsid w:val="000C3C37"/>
    <w:rsid w:val="000C4160"/>
    <w:rsid w:val="000C420A"/>
    <w:rsid w:val="000C46AE"/>
    <w:rsid w:val="000C536A"/>
    <w:rsid w:val="000C61FA"/>
    <w:rsid w:val="000C6E57"/>
    <w:rsid w:val="000C6EA8"/>
    <w:rsid w:val="000C73E7"/>
    <w:rsid w:val="000C76B2"/>
    <w:rsid w:val="000C7E6D"/>
    <w:rsid w:val="000D013C"/>
    <w:rsid w:val="000D046F"/>
    <w:rsid w:val="000D0822"/>
    <w:rsid w:val="000D087F"/>
    <w:rsid w:val="000D0CF6"/>
    <w:rsid w:val="000D0FDC"/>
    <w:rsid w:val="000D10FC"/>
    <w:rsid w:val="000D19AD"/>
    <w:rsid w:val="000D1DA9"/>
    <w:rsid w:val="000D20C0"/>
    <w:rsid w:val="000D20F4"/>
    <w:rsid w:val="000D24A7"/>
    <w:rsid w:val="000D3251"/>
    <w:rsid w:val="000D3EAC"/>
    <w:rsid w:val="000D4368"/>
    <w:rsid w:val="000D46F9"/>
    <w:rsid w:val="000D5016"/>
    <w:rsid w:val="000D506A"/>
    <w:rsid w:val="000D5152"/>
    <w:rsid w:val="000D5277"/>
    <w:rsid w:val="000D5673"/>
    <w:rsid w:val="000D59C9"/>
    <w:rsid w:val="000D5CE3"/>
    <w:rsid w:val="000D770F"/>
    <w:rsid w:val="000D78D9"/>
    <w:rsid w:val="000D7DFD"/>
    <w:rsid w:val="000D7E25"/>
    <w:rsid w:val="000D7ED5"/>
    <w:rsid w:val="000E153B"/>
    <w:rsid w:val="000E1A4B"/>
    <w:rsid w:val="000E274D"/>
    <w:rsid w:val="000E29FD"/>
    <w:rsid w:val="000E2ADF"/>
    <w:rsid w:val="000E2CFD"/>
    <w:rsid w:val="000E3186"/>
    <w:rsid w:val="000E3352"/>
    <w:rsid w:val="000E36F0"/>
    <w:rsid w:val="000E403B"/>
    <w:rsid w:val="000E42DC"/>
    <w:rsid w:val="000E4AFA"/>
    <w:rsid w:val="000E4C26"/>
    <w:rsid w:val="000E52B6"/>
    <w:rsid w:val="000E5841"/>
    <w:rsid w:val="000E5D45"/>
    <w:rsid w:val="000E5ED5"/>
    <w:rsid w:val="000E64C1"/>
    <w:rsid w:val="000E7255"/>
    <w:rsid w:val="000E7366"/>
    <w:rsid w:val="000E73AD"/>
    <w:rsid w:val="000E7533"/>
    <w:rsid w:val="000E7C2B"/>
    <w:rsid w:val="000E7ED2"/>
    <w:rsid w:val="000F0110"/>
    <w:rsid w:val="000F0212"/>
    <w:rsid w:val="000F0317"/>
    <w:rsid w:val="000F0A7F"/>
    <w:rsid w:val="000F0D4C"/>
    <w:rsid w:val="000F0EC5"/>
    <w:rsid w:val="000F15A0"/>
    <w:rsid w:val="000F291B"/>
    <w:rsid w:val="000F30EF"/>
    <w:rsid w:val="000F3B1F"/>
    <w:rsid w:val="000F3F46"/>
    <w:rsid w:val="000F4002"/>
    <w:rsid w:val="000F4012"/>
    <w:rsid w:val="000F4035"/>
    <w:rsid w:val="000F4269"/>
    <w:rsid w:val="000F426C"/>
    <w:rsid w:val="000F4311"/>
    <w:rsid w:val="000F4426"/>
    <w:rsid w:val="000F4C9B"/>
    <w:rsid w:val="000F4DA7"/>
    <w:rsid w:val="000F548E"/>
    <w:rsid w:val="000F6247"/>
    <w:rsid w:val="000F64FA"/>
    <w:rsid w:val="000F6648"/>
    <w:rsid w:val="000F6C83"/>
    <w:rsid w:val="000F6E38"/>
    <w:rsid w:val="000F73D9"/>
    <w:rsid w:val="000F7541"/>
    <w:rsid w:val="001000FF"/>
    <w:rsid w:val="001003E7"/>
    <w:rsid w:val="00100AF1"/>
    <w:rsid w:val="00100B97"/>
    <w:rsid w:val="00100F56"/>
    <w:rsid w:val="00100FAB"/>
    <w:rsid w:val="00101AF0"/>
    <w:rsid w:val="00101CFC"/>
    <w:rsid w:val="00101D00"/>
    <w:rsid w:val="0010201B"/>
    <w:rsid w:val="00102471"/>
    <w:rsid w:val="001030E1"/>
    <w:rsid w:val="00103E13"/>
    <w:rsid w:val="001044E6"/>
    <w:rsid w:val="0010491B"/>
    <w:rsid w:val="00104B64"/>
    <w:rsid w:val="001053D0"/>
    <w:rsid w:val="00105606"/>
    <w:rsid w:val="00106080"/>
    <w:rsid w:val="0010675E"/>
    <w:rsid w:val="001069F7"/>
    <w:rsid w:val="00106E3D"/>
    <w:rsid w:val="00106EE2"/>
    <w:rsid w:val="0010735F"/>
    <w:rsid w:val="00107C51"/>
    <w:rsid w:val="00111FB3"/>
    <w:rsid w:val="0011202D"/>
    <w:rsid w:val="0011249F"/>
    <w:rsid w:val="00112CAD"/>
    <w:rsid w:val="0011310F"/>
    <w:rsid w:val="00113B8F"/>
    <w:rsid w:val="001142CC"/>
    <w:rsid w:val="0011435C"/>
    <w:rsid w:val="0011461A"/>
    <w:rsid w:val="00115278"/>
    <w:rsid w:val="0011576C"/>
    <w:rsid w:val="0011576F"/>
    <w:rsid w:val="00115880"/>
    <w:rsid w:val="0011590F"/>
    <w:rsid w:val="00115B69"/>
    <w:rsid w:val="00115D87"/>
    <w:rsid w:val="00116686"/>
    <w:rsid w:val="001166D6"/>
    <w:rsid w:val="00116BCB"/>
    <w:rsid w:val="00116D07"/>
    <w:rsid w:val="00116EBA"/>
    <w:rsid w:val="00117F75"/>
    <w:rsid w:val="00120029"/>
    <w:rsid w:val="001207DA"/>
    <w:rsid w:val="001207F2"/>
    <w:rsid w:val="00120B41"/>
    <w:rsid w:val="00120DBA"/>
    <w:rsid w:val="0012154B"/>
    <w:rsid w:val="001215BD"/>
    <w:rsid w:val="00121716"/>
    <w:rsid w:val="00121E0D"/>
    <w:rsid w:val="00122029"/>
    <w:rsid w:val="001224FC"/>
    <w:rsid w:val="001225A7"/>
    <w:rsid w:val="00122A7E"/>
    <w:rsid w:val="00122AB5"/>
    <w:rsid w:val="00122F0D"/>
    <w:rsid w:val="001231DD"/>
    <w:rsid w:val="00123970"/>
    <w:rsid w:val="001254F9"/>
    <w:rsid w:val="0012563B"/>
    <w:rsid w:val="00125943"/>
    <w:rsid w:val="00125CC2"/>
    <w:rsid w:val="00125D2C"/>
    <w:rsid w:val="00126794"/>
    <w:rsid w:val="00127F67"/>
    <w:rsid w:val="00127FF2"/>
    <w:rsid w:val="0013099C"/>
    <w:rsid w:val="00130EE7"/>
    <w:rsid w:val="001317E4"/>
    <w:rsid w:val="00131912"/>
    <w:rsid w:val="00131D5A"/>
    <w:rsid w:val="001320B0"/>
    <w:rsid w:val="0013238C"/>
    <w:rsid w:val="001324C1"/>
    <w:rsid w:val="00132E67"/>
    <w:rsid w:val="00133CA6"/>
    <w:rsid w:val="00134004"/>
    <w:rsid w:val="00134089"/>
    <w:rsid w:val="00134617"/>
    <w:rsid w:val="001351BF"/>
    <w:rsid w:val="00135C27"/>
    <w:rsid w:val="0013692C"/>
    <w:rsid w:val="001374C3"/>
    <w:rsid w:val="0013789A"/>
    <w:rsid w:val="00137DC9"/>
    <w:rsid w:val="00140039"/>
    <w:rsid w:val="00140206"/>
    <w:rsid w:val="001406B5"/>
    <w:rsid w:val="001412AA"/>
    <w:rsid w:val="00141ECE"/>
    <w:rsid w:val="00142A09"/>
    <w:rsid w:val="00142BDA"/>
    <w:rsid w:val="00142D36"/>
    <w:rsid w:val="00143C51"/>
    <w:rsid w:val="00143ECD"/>
    <w:rsid w:val="00144017"/>
    <w:rsid w:val="00144072"/>
    <w:rsid w:val="00144531"/>
    <w:rsid w:val="0014475F"/>
    <w:rsid w:val="00145055"/>
    <w:rsid w:val="00145B43"/>
    <w:rsid w:val="001460CA"/>
    <w:rsid w:val="0014637E"/>
    <w:rsid w:val="00146739"/>
    <w:rsid w:val="00146773"/>
    <w:rsid w:val="00147443"/>
    <w:rsid w:val="001474A5"/>
    <w:rsid w:val="00147834"/>
    <w:rsid w:val="001479A8"/>
    <w:rsid w:val="00147ACD"/>
    <w:rsid w:val="00150AD2"/>
    <w:rsid w:val="00150CF2"/>
    <w:rsid w:val="00150F29"/>
    <w:rsid w:val="00151694"/>
    <w:rsid w:val="00151979"/>
    <w:rsid w:val="001519E5"/>
    <w:rsid w:val="00151C34"/>
    <w:rsid w:val="00151C69"/>
    <w:rsid w:val="001522AB"/>
    <w:rsid w:val="001527E3"/>
    <w:rsid w:val="00152810"/>
    <w:rsid w:val="00152C02"/>
    <w:rsid w:val="0015365C"/>
    <w:rsid w:val="00153EEB"/>
    <w:rsid w:val="00154865"/>
    <w:rsid w:val="001550D0"/>
    <w:rsid w:val="00155689"/>
    <w:rsid w:val="00155AD5"/>
    <w:rsid w:val="00155D46"/>
    <w:rsid w:val="0015643F"/>
    <w:rsid w:val="00156FF5"/>
    <w:rsid w:val="001573E1"/>
    <w:rsid w:val="00157C58"/>
    <w:rsid w:val="00157EA8"/>
    <w:rsid w:val="0016076F"/>
    <w:rsid w:val="0016117C"/>
    <w:rsid w:val="001623E0"/>
    <w:rsid w:val="00162531"/>
    <w:rsid w:val="00162939"/>
    <w:rsid w:val="00162CB5"/>
    <w:rsid w:val="001638D8"/>
    <w:rsid w:val="00163CA0"/>
    <w:rsid w:val="00163ECD"/>
    <w:rsid w:val="00164081"/>
    <w:rsid w:val="0016459C"/>
    <w:rsid w:val="00164C10"/>
    <w:rsid w:val="00165AB1"/>
    <w:rsid w:val="0016607C"/>
    <w:rsid w:val="00166134"/>
    <w:rsid w:val="00166467"/>
    <w:rsid w:val="00166671"/>
    <w:rsid w:val="00167072"/>
    <w:rsid w:val="001670F0"/>
    <w:rsid w:val="001674A2"/>
    <w:rsid w:val="001674FF"/>
    <w:rsid w:val="00167A37"/>
    <w:rsid w:val="00170D60"/>
    <w:rsid w:val="0017130F"/>
    <w:rsid w:val="00171451"/>
    <w:rsid w:val="00171ECE"/>
    <w:rsid w:val="00172601"/>
    <w:rsid w:val="00172906"/>
    <w:rsid w:val="00172A14"/>
    <w:rsid w:val="00172DAC"/>
    <w:rsid w:val="00173352"/>
    <w:rsid w:val="00173504"/>
    <w:rsid w:val="001736E8"/>
    <w:rsid w:val="001739F4"/>
    <w:rsid w:val="00173B0D"/>
    <w:rsid w:val="00174065"/>
    <w:rsid w:val="001743F5"/>
    <w:rsid w:val="0017473D"/>
    <w:rsid w:val="00174866"/>
    <w:rsid w:val="00174B7F"/>
    <w:rsid w:val="001750DC"/>
    <w:rsid w:val="001756A3"/>
    <w:rsid w:val="00175C48"/>
    <w:rsid w:val="00175F21"/>
    <w:rsid w:val="00175FAA"/>
    <w:rsid w:val="00176EB0"/>
    <w:rsid w:val="00176F24"/>
    <w:rsid w:val="001771CF"/>
    <w:rsid w:val="00177551"/>
    <w:rsid w:val="00180773"/>
    <w:rsid w:val="001808D8"/>
    <w:rsid w:val="00180CAF"/>
    <w:rsid w:val="00180E4E"/>
    <w:rsid w:val="00181091"/>
    <w:rsid w:val="001812C7"/>
    <w:rsid w:val="001822E8"/>
    <w:rsid w:val="0018278B"/>
    <w:rsid w:val="001830E1"/>
    <w:rsid w:val="001836ED"/>
    <w:rsid w:val="001841FF"/>
    <w:rsid w:val="00184346"/>
    <w:rsid w:val="001843D9"/>
    <w:rsid w:val="00184B0C"/>
    <w:rsid w:val="00186173"/>
    <w:rsid w:val="00186E4E"/>
    <w:rsid w:val="00190465"/>
    <w:rsid w:val="001910B3"/>
    <w:rsid w:val="0019116D"/>
    <w:rsid w:val="0019182F"/>
    <w:rsid w:val="00191FEE"/>
    <w:rsid w:val="0019270D"/>
    <w:rsid w:val="00192904"/>
    <w:rsid w:val="0019333A"/>
    <w:rsid w:val="00193375"/>
    <w:rsid w:val="00193495"/>
    <w:rsid w:val="0019354C"/>
    <w:rsid w:val="00193F11"/>
    <w:rsid w:val="00193F23"/>
    <w:rsid w:val="0019435D"/>
    <w:rsid w:val="0019440B"/>
    <w:rsid w:val="00194A9E"/>
    <w:rsid w:val="00194CAB"/>
    <w:rsid w:val="00194D09"/>
    <w:rsid w:val="00194DFC"/>
    <w:rsid w:val="00195D9A"/>
    <w:rsid w:val="001961D7"/>
    <w:rsid w:val="001965DF"/>
    <w:rsid w:val="00196809"/>
    <w:rsid w:val="001968ED"/>
    <w:rsid w:val="00196E0A"/>
    <w:rsid w:val="001A0618"/>
    <w:rsid w:val="001A0884"/>
    <w:rsid w:val="001A0E2B"/>
    <w:rsid w:val="001A192E"/>
    <w:rsid w:val="001A1D88"/>
    <w:rsid w:val="001A2711"/>
    <w:rsid w:val="001A2ABA"/>
    <w:rsid w:val="001A2BE2"/>
    <w:rsid w:val="001A33C8"/>
    <w:rsid w:val="001A39E6"/>
    <w:rsid w:val="001A3DDD"/>
    <w:rsid w:val="001A4591"/>
    <w:rsid w:val="001A4870"/>
    <w:rsid w:val="001A4DEA"/>
    <w:rsid w:val="001A6405"/>
    <w:rsid w:val="001A6471"/>
    <w:rsid w:val="001A6B51"/>
    <w:rsid w:val="001A6E9E"/>
    <w:rsid w:val="001A73F3"/>
    <w:rsid w:val="001A7A60"/>
    <w:rsid w:val="001A7B4C"/>
    <w:rsid w:val="001A7F76"/>
    <w:rsid w:val="001B0247"/>
    <w:rsid w:val="001B0271"/>
    <w:rsid w:val="001B067F"/>
    <w:rsid w:val="001B0943"/>
    <w:rsid w:val="001B0C06"/>
    <w:rsid w:val="001B0C39"/>
    <w:rsid w:val="001B0F96"/>
    <w:rsid w:val="001B2034"/>
    <w:rsid w:val="001B233F"/>
    <w:rsid w:val="001B34C1"/>
    <w:rsid w:val="001B3503"/>
    <w:rsid w:val="001B361A"/>
    <w:rsid w:val="001B363E"/>
    <w:rsid w:val="001B364B"/>
    <w:rsid w:val="001B3AE9"/>
    <w:rsid w:val="001B3EE1"/>
    <w:rsid w:val="001B3F72"/>
    <w:rsid w:val="001B466C"/>
    <w:rsid w:val="001B4810"/>
    <w:rsid w:val="001B4D10"/>
    <w:rsid w:val="001B500D"/>
    <w:rsid w:val="001B53E6"/>
    <w:rsid w:val="001B5793"/>
    <w:rsid w:val="001B661D"/>
    <w:rsid w:val="001B69B7"/>
    <w:rsid w:val="001B6AA0"/>
    <w:rsid w:val="001B6DA8"/>
    <w:rsid w:val="001B6E1F"/>
    <w:rsid w:val="001B7EAF"/>
    <w:rsid w:val="001C04F7"/>
    <w:rsid w:val="001C07DC"/>
    <w:rsid w:val="001C0900"/>
    <w:rsid w:val="001C0EE2"/>
    <w:rsid w:val="001C15B0"/>
    <w:rsid w:val="001C1F2B"/>
    <w:rsid w:val="001C26CC"/>
    <w:rsid w:val="001C3A2D"/>
    <w:rsid w:val="001C3E33"/>
    <w:rsid w:val="001C40EF"/>
    <w:rsid w:val="001C443C"/>
    <w:rsid w:val="001C4448"/>
    <w:rsid w:val="001C5A0D"/>
    <w:rsid w:val="001C5AF5"/>
    <w:rsid w:val="001C5B01"/>
    <w:rsid w:val="001C654C"/>
    <w:rsid w:val="001C65C5"/>
    <w:rsid w:val="001C65D1"/>
    <w:rsid w:val="001C6A2D"/>
    <w:rsid w:val="001C6D90"/>
    <w:rsid w:val="001C780B"/>
    <w:rsid w:val="001C78EF"/>
    <w:rsid w:val="001C7EEE"/>
    <w:rsid w:val="001D05D8"/>
    <w:rsid w:val="001D0B35"/>
    <w:rsid w:val="001D0F3A"/>
    <w:rsid w:val="001D12A5"/>
    <w:rsid w:val="001D1926"/>
    <w:rsid w:val="001D1D8C"/>
    <w:rsid w:val="001D24FB"/>
    <w:rsid w:val="001D2648"/>
    <w:rsid w:val="001D2A12"/>
    <w:rsid w:val="001D2BE5"/>
    <w:rsid w:val="001D3DEB"/>
    <w:rsid w:val="001D40CA"/>
    <w:rsid w:val="001D44E0"/>
    <w:rsid w:val="001D5573"/>
    <w:rsid w:val="001D604F"/>
    <w:rsid w:val="001D6431"/>
    <w:rsid w:val="001D7233"/>
    <w:rsid w:val="001D7241"/>
    <w:rsid w:val="001D7286"/>
    <w:rsid w:val="001D7326"/>
    <w:rsid w:val="001D747D"/>
    <w:rsid w:val="001D7548"/>
    <w:rsid w:val="001D77D0"/>
    <w:rsid w:val="001D78E7"/>
    <w:rsid w:val="001D7EBC"/>
    <w:rsid w:val="001E053F"/>
    <w:rsid w:val="001E0A9D"/>
    <w:rsid w:val="001E133C"/>
    <w:rsid w:val="001E14EC"/>
    <w:rsid w:val="001E161E"/>
    <w:rsid w:val="001E19BE"/>
    <w:rsid w:val="001E19E4"/>
    <w:rsid w:val="001E1D84"/>
    <w:rsid w:val="001E2072"/>
    <w:rsid w:val="001E26D2"/>
    <w:rsid w:val="001E281C"/>
    <w:rsid w:val="001E3224"/>
    <w:rsid w:val="001E3820"/>
    <w:rsid w:val="001E38CE"/>
    <w:rsid w:val="001E4E39"/>
    <w:rsid w:val="001E5193"/>
    <w:rsid w:val="001E568F"/>
    <w:rsid w:val="001E5729"/>
    <w:rsid w:val="001E70E7"/>
    <w:rsid w:val="001E78BB"/>
    <w:rsid w:val="001E7DE0"/>
    <w:rsid w:val="001E7F76"/>
    <w:rsid w:val="001F05B8"/>
    <w:rsid w:val="001F07A3"/>
    <w:rsid w:val="001F0AB9"/>
    <w:rsid w:val="001F12F4"/>
    <w:rsid w:val="001F132A"/>
    <w:rsid w:val="001F14E9"/>
    <w:rsid w:val="001F1C39"/>
    <w:rsid w:val="001F226B"/>
    <w:rsid w:val="001F22D2"/>
    <w:rsid w:val="001F2660"/>
    <w:rsid w:val="001F26AB"/>
    <w:rsid w:val="001F26CA"/>
    <w:rsid w:val="001F2E61"/>
    <w:rsid w:val="001F384B"/>
    <w:rsid w:val="001F3A27"/>
    <w:rsid w:val="001F3B15"/>
    <w:rsid w:val="001F3B58"/>
    <w:rsid w:val="001F462F"/>
    <w:rsid w:val="001F4780"/>
    <w:rsid w:val="001F48FC"/>
    <w:rsid w:val="001F4AD1"/>
    <w:rsid w:val="001F4B9B"/>
    <w:rsid w:val="001F5B15"/>
    <w:rsid w:val="001F62B1"/>
    <w:rsid w:val="001F63F7"/>
    <w:rsid w:val="001F7606"/>
    <w:rsid w:val="001F76FB"/>
    <w:rsid w:val="002009E8"/>
    <w:rsid w:val="00200AF9"/>
    <w:rsid w:val="0020104D"/>
    <w:rsid w:val="002018CE"/>
    <w:rsid w:val="00201D96"/>
    <w:rsid w:val="002020DB"/>
    <w:rsid w:val="0020237B"/>
    <w:rsid w:val="0020336C"/>
    <w:rsid w:val="002038A4"/>
    <w:rsid w:val="00203E86"/>
    <w:rsid w:val="00204086"/>
    <w:rsid w:val="00204212"/>
    <w:rsid w:val="002045AD"/>
    <w:rsid w:val="00204C32"/>
    <w:rsid w:val="00204C90"/>
    <w:rsid w:val="00204E3B"/>
    <w:rsid w:val="002051B3"/>
    <w:rsid w:val="002051FA"/>
    <w:rsid w:val="00205357"/>
    <w:rsid w:val="002055F3"/>
    <w:rsid w:val="00205715"/>
    <w:rsid w:val="00205912"/>
    <w:rsid w:val="00205D82"/>
    <w:rsid w:val="00205D9A"/>
    <w:rsid w:val="0020668E"/>
    <w:rsid w:val="002069FE"/>
    <w:rsid w:val="00206A04"/>
    <w:rsid w:val="00206EF1"/>
    <w:rsid w:val="00206F48"/>
    <w:rsid w:val="00207797"/>
    <w:rsid w:val="00207BD9"/>
    <w:rsid w:val="00207C39"/>
    <w:rsid w:val="00207F22"/>
    <w:rsid w:val="002100F1"/>
    <w:rsid w:val="00210311"/>
    <w:rsid w:val="002105BE"/>
    <w:rsid w:val="00210C9B"/>
    <w:rsid w:val="00210D20"/>
    <w:rsid w:val="00211220"/>
    <w:rsid w:val="00211DBD"/>
    <w:rsid w:val="00211E2A"/>
    <w:rsid w:val="0021256C"/>
    <w:rsid w:val="00212ADB"/>
    <w:rsid w:val="00213A00"/>
    <w:rsid w:val="002142BA"/>
    <w:rsid w:val="0021440B"/>
    <w:rsid w:val="002147D8"/>
    <w:rsid w:val="00214ADE"/>
    <w:rsid w:val="00214C60"/>
    <w:rsid w:val="0021527B"/>
    <w:rsid w:val="00215A9E"/>
    <w:rsid w:val="00215AB9"/>
    <w:rsid w:val="00215BC4"/>
    <w:rsid w:val="00215E15"/>
    <w:rsid w:val="00216257"/>
    <w:rsid w:val="00216278"/>
    <w:rsid w:val="002169EB"/>
    <w:rsid w:val="0021760E"/>
    <w:rsid w:val="002178DF"/>
    <w:rsid w:val="0021793C"/>
    <w:rsid w:val="002202F8"/>
    <w:rsid w:val="002207A6"/>
    <w:rsid w:val="00220883"/>
    <w:rsid w:val="00220F93"/>
    <w:rsid w:val="002216D6"/>
    <w:rsid w:val="00221C73"/>
    <w:rsid w:val="00221F5A"/>
    <w:rsid w:val="0022230E"/>
    <w:rsid w:val="002227E4"/>
    <w:rsid w:val="00222CEA"/>
    <w:rsid w:val="00223246"/>
    <w:rsid w:val="002234B8"/>
    <w:rsid w:val="0022378D"/>
    <w:rsid w:val="002237C5"/>
    <w:rsid w:val="00223C9E"/>
    <w:rsid w:val="0022485D"/>
    <w:rsid w:val="00225BBF"/>
    <w:rsid w:val="00226440"/>
    <w:rsid w:val="00226BF6"/>
    <w:rsid w:val="00227225"/>
    <w:rsid w:val="00227B54"/>
    <w:rsid w:val="00230127"/>
    <w:rsid w:val="00230D56"/>
    <w:rsid w:val="00231226"/>
    <w:rsid w:val="002316CA"/>
    <w:rsid w:val="00231D7D"/>
    <w:rsid w:val="00231EE2"/>
    <w:rsid w:val="00232442"/>
    <w:rsid w:val="00232753"/>
    <w:rsid w:val="00232D0D"/>
    <w:rsid w:val="002334DD"/>
    <w:rsid w:val="00233D36"/>
    <w:rsid w:val="00233DD3"/>
    <w:rsid w:val="00233FB5"/>
    <w:rsid w:val="0023458C"/>
    <w:rsid w:val="00234B80"/>
    <w:rsid w:val="00234D9D"/>
    <w:rsid w:val="002354E2"/>
    <w:rsid w:val="00235A71"/>
    <w:rsid w:val="00235C35"/>
    <w:rsid w:val="00235F4E"/>
    <w:rsid w:val="00236869"/>
    <w:rsid w:val="00236999"/>
    <w:rsid w:val="00236BDC"/>
    <w:rsid w:val="0023733C"/>
    <w:rsid w:val="00237729"/>
    <w:rsid w:val="00237C2F"/>
    <w:rsid w:val="00237E03"/>
    <w:rsid w:val="002406B1"/>
    <w:rsid w:val="002409E6"/>
    <w:rsid w:val="00240F41"/>
    <w:rsid w:val="00242294"/>
    <w:rsid w:val="002426B4"/>
    <w:rsid w:val="00243055"/>
    <w:rsid w:val="00243265"/>
    <w:rsid w:val="0024326D"/>
    <w:rsid w:val="0024381F"/>
    <w:rsid w:val="00243AAE"/>
    <w:rsid w:val="00243ACD"/>
    <w:rsid w:val="00244F07"/>
    <w:rsid w:val="00245146"/>
    <w:rsid w:val="0024529F"/>
    <w:rsid w:val="00245B54"/>
    <w:rsid w:val="00245C20"/>
    <w:rsid w:val="00246044"/>
    <w:rsid w:val="002464E4"/>
    <w:rsid w:val="00246C9F"/>
    <w:rsid w:val="00246D7B"/>
    <w:rsid w:val="00247243"/>
    <w:rsid w:val="0024762C"/>
    <w:rsid w:val="00247688"/>
    <w:rsid w:val="0024775F"/>
    <w:rsid w:val="00247786"/>
    <w:rsid w:val="00247AA2"/>
    <w:rsid w:val="00250161"/>
    <w:rsid w:val="00250D8E"/>
    <w:rsid w:val="00250E46"/>
    <w:rsid w:val="002512B8"/>
    <w:rsid w:val="00251B4B"/>
    <w:rsid w:val="00251CFC"/>
    <w:rsid w:val="00251EB7"/>
    <w:rsid w:val="0025230C"/>
    <w:rsid w:val="002527CB"/>
    <w:rsid w:val="00252D12"/>
    <w:rsid w:val="00252EE7"/>
    <w:rsid w:val="00253B8E"/>
    <w:rsid w:val="002540AA"/>
    <w:rsid w:val="00254EE9"/>
    <w:rsid w:val="00255EB0"/>
    <w:rsid w:val="0025657E"/>
    <w:rsid w:val="00256A07"/>
    <w:rsid w:val="00256FFE"/>
    <w:rsid w:val="002572E5"/>
    <w:rsid w:val="0025738E"/>
    <w:rsid w:val="00257BD4"/>
    <w:rsid w:val="00257BF7"/>
    <w:rsid w:val="00257D62"/>
    <w:rsid w:val="00257DCD"/>
    <w:rsid w:val="0026028E"/>
    <w:rsid w:val="002609AC"/>
    <w:rsid w:val="0026103C"/>
    <w:rsid w:val="002615F4"/>
    <w:rsid w:val="00262684"/>
    <w:rsid w:val="00262BBB"/>
    <w:rsid w:val="00262C79"/>
    <w:rsid w:val="00262FA0"/>
    <w:rsid w:val="002634E0"/>
    <w:rsid w:val="00263908"/>
    <w:rsid w:val="002639CA"/>
    <w:rsid w:val="00264693"/>
    <w:rsid w:val="00264961"/>
    <w:rsid w:val="00264AED"/>
    <w:rsid w:val="0026558F"/>
    <w:rsid w:val="00266209"/>
    <w:rsid w:val="0026627B"/>
    <w:rsid w:val="002665F1"/>
    <w:rsid w:val="00266ED0"/>
    <w:rsid w:val="0026771F"/>
    <w:rsid w:val="00271293"/>
    <w:rsid w:val="002722DB"/>
    <w:rsid w:val="00272D38"/>
    <w:rsid w:val="00273E26"/>
    <w:rsid w:val="00274AD4"/>
    <w:rsid w:val="00275282"/>
    <w:rsid w:val="0027580F"/>
    <w:rsid w:val="00275D26"/>
    <w:rsid w:val="0027651E"/>
    <w:rsid w:val="00276535"/>
    <w:rsid w:val="00276543"/>
    <w:rsid w:val="002765B5"/>
    <w:rsid w:val="002773F5"/>
    <w:rsid w:val="00277610"/>
    <w:rsid w:val="00277D4A"/>
    <w:rsid w:val="002806BD"/>
    <w:rsid w:val="00280B63"/>
    <w:rsid w:val="00280CBD"/>
    <w:rsid w:val="002820FC"/>
    <w:rsid w:val="00282551"/>
    <w:rsid w:val="00282918"/>
    <w:rsid w:val="0028381A"/>
    <w:rsid w:val="0028405D"/>
    <w:rsid w:val="002840C7"/>
    <w:rsid w:val="00284AAC"/>
    <w:rsid w:val="0028526F"/>
    <w:rsid w:val="00285398"/>
    <w:rsid w:val="00285BA3"/>
    <w:rsid w:val="00285E77"/>
    <w:rsid w:val="00286671"/>
    <w:rsid w:val="00286E36"/>
    <w:rsid w:val="002871C5"/>
    <w:rsid w:val="00287333"/>
    <w:rsid w:val="002874BB"/>
    <w:rsid w:val="00287C24"/>
    <w:rsid w:val="0029086A"/>
    <w:rsid w:val="00291399"/>
    <w:rsid w:val="002915BB"/>
    <w:rsid w:val="00291D2D"/>
    <w:rsid w:val="00291D94"/>
    <w:rsid w:val="00291DA7"/>
    <w:rsid w:val="0029256E"/>
    <w:rsid w:val="00292DF1"/>
    <w:rsid w:val="0029318E"/>
    <w:rsid w:val="002936F3"/>
    <w:rsid w:val="00293787"/>
    <w:rsid w:val="00293A89"/>
    <w:rsid w:val="00293C08"/>
    <w:rsid w:val="002947FA"/>
    <w:rsid w:val="002953A3"/>
    <w:rsid w:val="00296776"/>
    <w:rsid w:val="0029705B"/>
    <w:rsid w:val="00297F34"/>
    <w:rsid w:val="002A09E8"/>
    <w:rsid w:val="002A113E"/>
    <w:rsid w:val="002A1DC6"/>
    <w:rsid w:val="002A1EF0"/>
    <w:rsid w:val="002A253C"/>
    <w:rsid w:val="002A2A65"/>
    <w:rsid w:val="002A2BD9"/>
    <w:rsid w:val="002A3335"/>
    <w:rsid w:val="002A345A"/>
    <w:rsid w:val="002A3C01"/>
    <w:rsid w:val="002A3D6D"/>
    <w:rsid w:val="002A3E80"/>
    <w:rsid w:val="002A435B"/>
    <w:rsid w:val="002A4440"/>
    <w:rsid w:val="002A46BD"/>
    <w:rsid w:val="002A48D1"/>
    <w:rsid w:val="002A58FF"/>
    <w:rsid w:val="002A5A42"/>
    <w:rsid w:val="002A5C91"/>
    <w:rsid w:val="002A610B"/>
    <w:rsid w:val="002A63A4"/>
    <w:rsid w:val="002A7308"/>
    <w:rsid w:val="002A755F"/>
    <w:rsid w:val="002A7C75"/>
    <w:rsid w:val="002B0168"/>
    <w:rsid w:val="002B020B"/>
    <w:rsid w:val="002B07E8"/>
    <w:rsid w:val="002B0F28"/>
    <w:rsid w:val="002B11EC"/>
    <w:rsid w:val="002B1239"/>
    <w:rsid w:val="002B1A30"/>
    <w:rsid w:val="002B1DA4"/>
    <w:rsid w:val="002B2BA0"/>
    <w:rsid w:val="002B2D94"/>
    <w:rsid w:val="002B35FC"/>
    <w:rsid w:val="002B36FA"/>
    <w:rsid w:val="002B3942"/>
    <w:rsid w:val="002B4108"/>
    <w:rsid w:val="002B4666"/>
    <w:rsid w:val="002B48B2"/>
    <w:rsid w:val="002B4C26"/>
    <w:rsid w:val="002B5262"/>
    <w:rsid w:val="002B5817"/>
    <w:rsid w:val="002B5849"/>
    <w:rsid w:val="002B6813"/>
    <w:rsid w:val="002B6C01"/>
    <w:rsid w:val="002B6CF6"/>
    <w:rsid w:val="002B6F27"/>
    <w:rsid w:val="002B7054"/>
    <w:rsid w:val="002B717E"/>
    <w:rsid w:val="002B7393"/>
    <w:rsid w:val="002C004A"/>
    <w:rsid w:val="002C084C"/>
    <w:rsid w:val="002C0EA8"/>
    <w:rsid w:val="002C100F"/>
    <w:rsid w:val="002C1467"/>
    <w:rsid w:val="002C16AF"/>
    <w:rsid w:val="002C16B2"/>
    <w:rsid w:val="002C333E"/>
    <w:rsid w:val="002C342B"/>
    <w:rsid w:val="002C3E63"/>
    <w:rsid w:val="002C412C"/>
    <w:rsid w:val="002C4372"/>
    <w:rsid w:val="002C473A"/>
    <w:rsid w:val="002C4BEB"/>
    <w:rsid w:val="002C4E34"/>
    <w:rsid w:val="002C59D4"/>
    <w:rsid w:val="002C5AC5"/>
    <w:rsid w:val="002C5FAF"/>
    <w:rsid w:val="002C64B4"/>
    <w:rsid w:val="002C6CAA"/>
    <w:rsid w:val="002C6E53"/>
    <w:rsid w:val="002C6E92"/>
    <w:rsid w:val="002C730B"/>
    <w:rsid w:val="002C7B7F"/>
    <w:rsid w:val="002C7D19"/>
    <w:rsid w:val="002C7D45"/>
    <w:rsid w:val="002D0593"/>
    <w:rsid w:val="002D0A6A"/>
    <w:rsid w:val="002D0DBE"/>
    <w:rsid w:val="002D11E0"/>
    <w:rsid w:val="002D15A3"/>
    <w:rsid w:val="002D17C3"/>
    <w:rsid w:val="002D1C4A"/>
    <w:rsid w:val="002D1EA5"/>
    <w:rsid w:val="002D25CD"/>
    <w:rsid w:val="002D396A"/>
    <w:rsid w:val="002D3AEE"/>
    <w:rsid w:val="002D3FEC"/>
    <w:rsid w:val="002D52D8"/>
    <w:rsid w:val="002D56B6"/>
    <w:rsid w:val="002D5D99"/>
    <w:rsid w:val="002D6422"/>
    <w:rsid w:val="002D6DDB"/>
    <w:rsid w:val="002D73F9"/>
    <w:rsid w:val="002D7D3D"/>
    <w:rsid w:val="002E0222"/>
    <w:rsid w:val="002E0F53"/>
    <w:rsid w:val="002E10A3"/>
    <w:rsid w:val="002E123F"/>
    <w:rsid w:val="002E1900"/>
    <w:rsid w:val="002E1EEC"/>
    <w:rsid w:val="002E2028"/>
    <w:rsid w:val="002E3444"/>
    <w:rsid w:val="002E35E3"/>
    <w:rsid w:val="002E43BE"/>
    <w:rsid w:val="002E50CD"/>
    <w:rsid w:val="002E533B"/>
    <w:rsid w:val="002E53F2"/>
    <w:rsid w:val="002E5B5F"/>
    <w:rsid w:val="002E5FF1"/>
    <w:rsid w:val="002E6ABD"/>
    <w:rsid w:val="002E700C"/>
    <w:rsid w:val="002E7232"/>
    <w:rsid w:val="002F073F"/>
    <w:rsid w:val="002F09F6"/>
    <w:rsid w:val="002F1C7E"/>
    <w:rsid w:val="002F2391"/>
    <w:rsid w:val="002F246E"/>
    <w:rsid w:val="002F364F"/>
    <w:rsid w:val="002F3650"/>
    <w:rsid w:val="002F3862"/>
    <w:rsid w:val="002F3E43"/>
    <w:rsid w:val="002F4204"/>
    <w:rsid w:val="002F44EC"/>
    <w:rsid w:val="002F46B3"/>
    <w:rsid w:val="002F51CF"/>
    <w:rsid w:val="002F57B7"/>
    <w:rsid w:val="002F5B08"/>
    <w:rsid w:val="002F5E91"/>
    <w:rsid w:val="002F621E"/>
    <w:rsid w:val="002F688C"/>
    <w:rsid w:val="002F7047"/>
    <w:rsid w:val="00300910"/>
    <w:rsid w:val="00300B36"/>
    <w:rsid w:val="00300CBE"/>
    <w:rsid w:val="00300CE7"/>
    <w:rsid w:val="00302018"/>
    <w:rsid w:val="00302D65"/>
    <w:rsid w:val="0030300C"/>
    <w:rsid w:val="003032F3"/>
    <w:rsid w:val="003035B4"/>
    <w:rsid w:val="00303B18"/>
    <w:rsid w:val="00303CB2"/>
    <w:rsid w:val="00303EC8"/>
    <w:rsid w:val="003041D7"/>
    <w:rsid w:val="0030439F"/>
    <w:rsid w:val="00305328"/>
    <w:rsid w:val="00305C1C"/>
    <w:rsid w:val="003060D5"/>
    <w:rsid w:val="003061A0"/>
    <w:rsid w:val="00306375"/>
    <w:rsid w:val="0030674D"/>
    <w:rsid w:val="003067FD"/>
    <w:rsid w:val="0030695B"/>
    <w:rsid w:val="00306C48"/>
    <w:rsid w:val="003070F8"/>
    <w:rsid w:val="0030711B"/>
    <w:rsid w:val="00307574"/>
    <w:rsid w:val="003106CB"/>
    <w:rsid w:val="00310A3D"/>
    <w:rsid w:val="00310BA8"/>
    <w:rsid w:val="00311087"/>
    <w:rsid w:val="003110C2"/>
    <w:rsid w:val="0031114E"/>
    <w:rsid w:val="003113C9"/>
    <w:rsid w:val="003116B0"/>
    <w:rsid w:val="003117A1"/>
    <w:rsid w:val="0031180E"/>
    <w:rsid w:val="00311E23"/>
    <w:rsid w:val="00311E80"/>
    <w:rsid w:val="00312042"/>
    <w:rsid w:val="00312607"/>
    <w:rsid w:val="00312636"/>
    <w:rsid w:val="003126A6"/>
    <w:rsid w:val="00312841"/>
    <w:rsid w:val="00312E38"/>
    <w:rsid w:val="00312EA3"/>
    <w:rsid w:val="0031397A"/>
    <w:rsid w:val="00313BE3"/>
    <w:rsid w:val="00313E47"/>
    <w:rsid w:val="00313FED"/>
    <w:rsid w:val="00314977"/>
    <w:rsid w:val="00314FFB"/>
    <w:rsid w:val="0031597D"/>
    <w:rsid w:val="00316495"/>
    <w:rsid w:val="003166A6"/>
    <w:rsid w:val="00316726"/>
    <w:rsid w:val="003168EC"/>
    <w:rsid w:val="00317808"/>
    <w:rsid w:val="003179E9"/>
    <w:rsid w:val="00320778"/>
    <w:rsid w:val="00320AFF"/>
    <w:rsid w:val="00321A8C"/>
    <w:rsid w:val="00321AD0"/>
    <w:rsid w:val="00322121"/>
    <w:rsid w:val="0032223A"/>
    <w:rsid w:val="00322C1A"/>
    <w:rsid w:val="00324197"/>
    <w:rsid w:val="00324658"/>
    <w:rsid w:val="003246CA"/>
    <w:rsid w:val="00325388"/>
    <w:rsid w:val="0032624B"/>
    <w:rsid w:val="003269ED"/>
    <w:rsid w:val="00326E98"/>
    <w:rsid w:val="00326F96"/>
    <w:rsid w:val="003276BE"/>
    <w:rsid w:val="003279E0"/>
    <w:rsid w:val="0033005C"/>
    <w:rsid w:val="00330329"/>
    <w:rsid w:val="00330C15"/>
    <w:rsid w:val="00330CA0"/>
    <w:rsid w:val="003312B9"/>
    <w:rsid w:val="00331E98"/>
    <w:rsid w:val="003324CD"/>
    <w:rsid w:val="003332F7"/>
    <w:rsid w:val="00334013"/>
    <w:rsid w:val="0033409E"/>
    <w:rsid w:val="003342E6"/>
    <w:rsid w:val="00335146"/>
    <w:rsid w:val="003352CD"/>
    <w:rsid w:val="00335718"/>
    <w:rsid w:val="00335C7B"/>
    <w:rsid w:val="003364F2"/>
    <w:rsid w:val="003371E7"/>
    <w:rsid w:val="00337BD6"/>
    <w:rsid w:val="00337E14"/>
    <w:rsid w:val="00340F1D"/>
    <w:rsid w:val="00340F77"/>
    <w:rsid w:val="0034104F"/>
    <w:rsid w:val="003411B9"/>
    <w:rsid w:val="00341262"/>
    <w:rsid w:val="0034145C"/>
    <w:rsid w:val="003415F1"/>
    <w:rsid w:val="003416BB"/>
    <w:rsid w:val="003427DC"/>
    <w:rsid w:val="003429D4"/>
    <w:rsid w:val="00343B06"/>
    <w:rsid w:val="00343D13"/>
    <w:rsid w:val="00344B8B"/>
    <w:rsid w:val="00345227"/>
    <w:rsid w:val="0034699F"/>
    <w:rsid w:val="00347039"/>
    <w:rsid w:val="00347C20"/>
    <w:rsid w:val="00347C56"/>
    <w:rsid w:val="0035022C"/>
    <w:rsid w:val="003502A2"/>
    <w:rsid w:val="0035073C"/>
    <w:rsid w:val="003510A7"/>
    <w:rsid w:val="0035112C"/>
    <w:rsid w:val="0035140F"/>
    <w:rsid w:val="00351540"/>
    <w:rsid w:val="0035160C"/>
    <w:rsid w:val="00351715"/>
    <w:rsid w:val="003519ED"/>
    <w:rsid w:val="0035203A"/>
    <w:rsid w:val="00352327"/>
    <w:rsid w:val="0035232A"/>
    <w:rsid w:val="0035254E"/>
    <w:rsid w:val="00352AD3"/>
    <w:rsid w:val="00352BC3"/>
    <w:rsid w:val="00353255"/>
    <w:rsid w:val="003539CA"/>
    <w:rsid w:val="00353A7D"/>
    <w:rsid w:val="00353FA6"/>
    <w:rsid w:val="00354840"/>
    <w:rsid w:val="00354DC2"/>
    <w:rsid w:val="003558ED"/>
    <w:rsid w:val="00355B66"/>
    <w:rsid w:val="00356560"/>
    <w:rsid w:val="003570EB"/>
    <w:rsid w:val="003605D3"/>
    <w:rsid w:val="00360E26"/>
    <w:rsid w:val="00361546"/>
    <w:rsid w:val="00362085"/>
    <w:rsid w:val="00362351"/>
    <w:rsid w:val="00362569"/>
    <w:rsid w:val="00362D05"/>
    <w:rsid w:val="00362DAF"/>
    <w:rsid w:val="0036388D"/>
    <w:rsid w:val="00363E2F"/>
    <w:rsid w:val="00363EEE"/>
    <w:rsid w:val="00363FCB"/>
    <w:rsid w:val="003643C5"/>
    <w:rsid w:val="00365B4A"/>
    <w:rsid w:val="00365C80"/>
    <w:rsid w:val="003661C3"/>
    <w:rsid w:val="00366A49"/>
    <w:rsid w:val="003674E7"/>
    <w:rsid w:val="00367928"/>
    <w:rsid w:val="0037010B"/>
    <w:rsid w:val="003705FC"/>
    <w:rsid w:val="003708AC"/>
    <w:rsid w:val="00370AE7"/>
    <w:rsid w:val="00370C5A"/>
    <w:rsid w:val="003710C1"/>
    <w:rsid w:val="003714B6"/>
    <w:rsid w:val="00371D6D"/>
    <w:rsid w:val="00371EAC"/>
    <w:rsid w:val="0037204C"/>
    <w:rsid w:val="00372450"/>
    <w:rsid w:val="003724BD"/>
    <w:rsid w:val="003726F8"/>
    <w:rsid w:val="00372EF7"/>
    <w:rsid w:val="0037334E"/>
    <w:rsid w:val="0037362A"/>
    <w:rsid w:val="00373C90"/>
    <w:rsid w:val="0037434D"/>
    <w:rsid w:val="003743AC"/>
    <w:rsid w:val="003747B2"/>
    <w:rsid w:val="003753D2"/>
    <w:rsid w:val="00376661"/>
    <w:rsid w:val="00376C03"/>
    <w:rsid w:val="003770B8"/>
    <w:rsid w:val="0037739A"/>
    <w:rsid w:val="00377B5E"/>
    <w:rsid w:val="003803A8"/>
    <w:rsid w:val="0038057E"/>
    <w:rsid w:val="003805BC"/>
    <w:rsid w:val="00380B27"/>
    <w:rsid w:val="00380BBF"/>
    <w:rsid w:val="00381129"/>
    <w:rsid w:val="00381934"/>
    <w:rsid w:val="00382304"/>
    <w:rsid w:val="00382F78"/>
    <w:rsid w:val="00383358"/>
    <w:rsid w:val="0038368B"/>
    <w:rsid w:val="00383BE2"/>
    <w:rsid w:val="00383F03"/>
    <w:rsid w:val="00384364"/>
    <w:rsid w:val="00385013"/>
    <w:rsid w:val="0038501C"/>
    <w:rsid w:val="003854AF"/>
    <w:rsid w:val="003855E1"/>
    <w:rsid w:val="00385EF9"/>
    <w:rsid w:val="00385FFA"/>
    <w:rsid w:val="003864BF"/>
    <w:rsid w:val="003869F5"/>
    <w:rsid w:val="00386FF3"/>
    <w:rsid w:val="0038721D"/>
    <w:rsid w:val="00387845"/>
    <w:rsid w:val="003905BC"/>
    <w:rsid w:val="003911BA"/>
    <w:rsid w:val="00391C41"/>
    <w:rsid w:val="00391CFA"/>
    <w:rsid w:val="00391D1D"/>
    <w:rsid w:val="00391E9F"/>
    <w:rsid w:val="00391F5B"/>
    <w:rsid w:val="00392D31"/>
    <w:rsid w:val="003931CA"/>
    <w:rsid w:val="003942B4"/>
    <w:rsid w:val="0039447C"/>
    <w:rsid w:val="00394767"/>
    <w:rsid w:val="00394B78"/>
    <w:rsid w:val="00395875"/>
    <w:rsid w:val="00395F06"/>
    <w:rsid w:val="00396100"/>
    <w:rsid w:val="00396342"/>
    <w:rsid w:val="003A0125"/>
    <w:rsid w:val="003A0586"/>
    <w:rsid w:val="003A0770"/>
    <w:rsid w:val="003A1046"/>
    <w:rsid w:val="003A17C2"/>
    <w:rsid w:val="003A180E"/>
    <w:rsid w:val="003A1C81"/>
    <w:rsid w:val="003A2126"/>
    <w:rsid w:val="003A227A"/>
    <w:rsid w:val="003A2616"/>
    <w:rsid w:val="003A2E27"/>
    <w:rsid w:val="003A436E"/>
    <w:rsid w:val="003A43F5"/>
    <w:rsid w:val="003A448B"/>
    <w:rsid w:val="003A4DA1"/>
    <w:rsid w:val="003A52A1"/>
    <w:rsid w:val="003A5310"/>
    <w:rsid w:val="003A53F6"/>
    <w:rsid w:val="003A5ACD"/>
    <w:rsid w:val="003A660A"/>
    <w:rsid w:val="003A7448"/>
    <w:rsid w:val="003B0522"/>
    <w:rsid w:val="003B09CD"/>
    <w:rsid w:val="003B1F0A"/>
    <w:rsid w:val="003B25B0"/>
    <w:rsid w:val="003B2652"/>
    <w:rsid w:val="003B2E6A"/>
    <w:rsid w:val="003B3108"/>
    <w:rsid w:val="003B3CEB"/>
    <w:rsid w:val="003B47F5"/>
    <w:rsid w:val="003B53A8"/>
    <w:rsid w:val="003B5A10"/>
    <w:rsid w:val="003B633C"/>
    <w:rsid w:val="003B63C7"/>
    <w:rsid w:val="003B729D"/>
    <w:rsid w:val="003B760C"/>
    <w:rsid w:val="003B7B98"/>
    <w:rsid w:val="003C0760"/>
    <w:rsid w:val="003C10B2"/>
    <w:rsid w:val="003C10C4"/>
    <w:rsid w:val="003C1700"/>
    <w:rsid w:val="003C1806"/>
    <w:rsid w:val="003C183D"/>
    <w:rsid w:val="003C1887"/>
    <w:rsid w:val="003C18D0"/>
    <w:rsid w:val="003C1E9D"/>
    <w:rsid w:val="003C1FFF"/>
    <w:rsid w:val="003C2445"/>
    <w:rsid w:val="003C28AC"/>
    <w:rsid w:val="003C29E2"/>
    <w:rsid w:val="003C2AE7"/>
    <w:rsid w:val="003C2B4F"/>
    <w:rsid w:val="003C2F32"/>
    <w:rsid w:val="003C3125"/>
    <w:rsid w:val="003C34F9"/>
    <w:rsid w:val="003C3A2C"/>
    <w:rsid w:val="003C4DAF"/>
    <w:rsid w:val="003C547E"/>
    <w:rsid w:val="003C57CD"/>
    <w:rsid w:val="003C5F2E"/>
    <w:rsid w:val="003C6903"/>
    <w:rsid w:val="003C6F0C"/>
    <w:rsid w:val="003C706B"/>
    <w:rsid w:val="003C79F6"/>
    <w:rsid w:val="003C7BCA"/>
    <w:rsid w:val="003D02FE"/>
    <w:rsid w:val="003D0875"/>
    <w:rsid w:val="003D0F15"/>
    <w:rsid w:val="003D0F35"/>
    <w:rsid w:val="003D164C"/>
    <w:rsid w:val="003D17CD"/>
    <w:rsid w:val="003D183F"/>
    <w:rsid w:val="003D1B73"/>
    <w:rsid w:val="003D207A"/>
    <w:rsid w:val="003D2726"/>
    <w:rsid w:val="003D326D"/>
    <w:rsid w:val="003D3BC2"/>
    <w:rsid w:val="003D3C24"/>
    <w:rsid w:val="003D40A2"/>
    <w:rsid w:val="003D451B"/>
    <w:rsid w:val="003D4567"/>
    <w:rsid w:val="003D47DB"/>
    <w:rsid w:val="003D5095"/>
    <w:rsid w:val="003D6388"/>
    <w:rsid w:val="003D6BBE"/>
    <w:rsid w:val="003D6E0E"/>
    <w:rsid w:val="003D777A"/>
    <w:rsid w:val="003D79B3"/>
    <w:rsid w:val="003D7A0C"/>
    <w:rsid w:val="003D7EAE"/>
    <w:rsid w:val="003D7FC9"/>
    <w:rsid w:val="003E0216"/>
    <w:rsid w:val="003E0EB0"/>
    <w:rsid w:val="003E1753"/>
    <w:rsid w:val="003E1AA3"/>
    <w:rsid w:val="003E3010"/>
    <w:rsid w:val="003E3067"/>
    <w:rsid w:val="003E31F6"/>
    <w:rsid w:val="003E343F"/>
    <w:rsid w:val="003E35D7"/>
    <w:rsid w:val="003E3A47"/>
    <w:rsid w:val="003E3D0F"/>
    <w:rsid w:val="003E45E4"/>
    <w:rsid w:val="003E4A36"/>
    <w:rsid w:val="003E4AF7"/>
    <w:rsid w:val="003E51A8"/>
    <w:rsid w:val="003E52D5"/>
    <w:rsid w:val="003E53A2"/>
    <w:rsid w:val="003E54BF"/>
    <w:rsid w:val="003E553E"/>
    <w:rsid w:val="003E5A68"/>
    <w:rsid w:val="003E644D"/>
    <w:rsid w:val="003E658B"/>
    <w:rsid w:val="003E6F52"/>
    <w:rsid w:val="003E7010"/>
    <w:rsid w:val="003E7A11"/>
    <w:rsid w:val="003E7D4D"/>
    <w:rsid w:val="003F03D1"/>
    <w:rsid w:val="003F05EB"/>
    <w:rsid w:val="003F195B"/>
    <w:rsid w:val="003F1964"/>
    <w:rsid w:val="003F1F81"/>
    <w:rsid w:val="003F2676"/>
    <w:rsid w:val="003F267A"/>
    <w:rsid w:val="003F275A"/>
    <w:rsid w:val="003F2993"/>
    <w:rsid w:val="003F2AEB"/>
    <w:rsid w:val="003F2EE1"/>
    <w:rsid w:val="003F2FDC"/>
    <w:rsid w:val="003F2FEF"/>
    <w:rsid w:val="003F3C01"/>
    <w:rsid w:val="003F3DF5"/>
    <w:rsid w:val="003F477C"/>
    <w:rsid w:val="003F4B95"/>
    <w:rsid w:val="003F7420"/>
    <w:rsid w:val="003F77C6"/>
    <w:rsid w:val="003F7DEB"/>
    <w:rsid w:val="004018C9"/>
    <w:rsid w:val="00401A62"/>
    <w:rsid w:val="004029B4"/>
    <w:rsid w:val="00402A47"/>
    <w:rsid w:val="00403258"/>
    <w:rsid w:val="004033B1"/>
    <w:rsid w:val="004037E3"/>
    <w:rsid w:val="00403B56"/>
    <w:rsid w:val="00403DE6"/>
    <w:rsid w:val="0040456E"/>
    <w:rsid w:val="004052CE"/>
    <w:rsid w:val="00405652"/>
    <w:rsid w:val="004056B9"/>
    <w:rsid w:val="00405998"/>
    <w:rsid w:val="00405EA9"/>
    <w:rsid w:val="004060B3"/>
    <w:rsid w:val="0040621D"/>
    <w:rsid w:val="00406904"/>
    <w:rsid w:val="00406939"/>
    <w:rsid w:val="00406E7A"/>
    <w:rsid w:val="004070CF"/>
    <w:rsid w:val="00407B10"/>
    <w:rsid w:val="00411224"/>
    <w:rsid w:val="004117E4"/>
    <w:rsid w:val="00412D49"/>
    <w:rsid w:val="00412DB2"/>
    <w:rsid w:val="004131B3"/>
    <w:rsid w:val="00413AEB"/>
    <w:rsid w:val="00413D48"/>
    <w:rsid w:val="00414210"/>
    <w:rsid w:val="0041442D"/>
    <w:rsid w:val="00414767"/>
    <w:rsid w:val="004149E6"/>
    <w:rsid w:val="0041506C"/>
    <w:rsid w:val="00415191"/>
    <w:rsid w:val="004157C0"/>
    <w:rsid w:val="00415FEE"/>
    <w:rsid w:val="004170EB"/>
    <w:rsid w:val="00417BB2"/>
    <w:rsid w:val="00417D21"/>
    <w:rsid w:val="00420374"/>
    <w:rsid w:val="00421077"/>
    <w:rsid w:val="00421103"/>
    <w:rsid w:val="00421C98"/>
    <w:rsid w:val="00422A34"/>
    <w:rsid w:val="00422C76"/>
    <w:rsid w:val="004230F3"/>
    <w:rsid w:val="00423717"/>
    <w:rsid w:val="00423AE6"/>
    <w:rsid w:val="00423D1B"/>
    <w:rsid w:val="00424B34"/>
    <w:rsid w:val="00424DF9"/>
    <w:rsid w:val="0042538C"/>
    <w:rsid w:val="004253D6"/>
    <w:rsid w:val="00425C44"/>
    <w:rsid w:val="00425C61"/>
    <w:rsid w:val="00425EFD"/>
    <w:rsid w:val="00426183"/>
    <w:rsid w:val="00426470"/>
    <w:rsid w:val="00426604"/>
    <w:rsid w:val="00426618"/>
    <w:rsid w:val="00426A5A"/>
    <w:rsid w:val="00426F12"/>
    <w:rsid w:val="004272D9"/>
    <w:rsid w:val="00427C6D"/>
    <w:rsid w:val="00430E6E"/>
    <w:rsid w:val="00430E8E"/>
    <w:rsid w:val="0043109D"/>
    <w:rsid w:val="0043129E"/>
    <w:rsid w:val="004319A5"/>
    <w:rsid w:val="00432D57"/>
    <w:rsid w:val="00432E11"/>
    <w:rsid w:val="00433387"/>
    <w:rsid w:val="004335A9"/>
    <w:rsid w:val="00433850"/>
    <w:rsid w:val="004339D9"/>
    <w:rsid w:val="00433BC9"/>
    <w:rsid w:val="00434767"/>
    <w:rsid w:val="00434792"/>
    <w:rsid w:val="00434BEB"/>
    <w:rsid w:val="0043557F"/>
    <w:rsid w:val="00435A9A"/>
    <w:rsid w:val="00435F59"/>
    <w:rsid w:val="00436059"/>
    <w:rsid w:val="00436160"/>
    <w:rsid w:val="004362CD"/>
    <w:rsid w:val="004376EF"/>
    <w:rsid w:val="00437BE8"/>
    <w:rsid w:val="0044009E"/>
    <w:rsid w:val="004403EB"/>
    <w:rsid w:val="00440C67"/>
    <w:rsid w:val="004411A1"/>
    <w:rsid w:val="00441521"/>
    <w:rsid w:val="00441585"/>
    <w:rsid w:val="00441B47"/>
    <w:rsid w:val="00441BD6"/>
    <w:rsid w:val="00441F16"/>
    <w:rsid w:val="0044271D"/>
    <w:rsid w:val="004427A6"/>
    <w:rsid w:val="00442BA4"/>
    <w:rsid w:val="00442BB4"/>
    <w:rsid w:val="00442E5F"/>
    <w:rsid w:val="004434E8"/>
    <w:rsid w:val="004435EE"/>
    <w:rsid w:val="00443F46"/>
    <w:rsid w:val="004440C1"/>
    <w:rsid w:val="004443C3"/>
    <w:rsid w:val="00444476"/>
    <w:rsid w:val="00444565"/>
    <w:rsid w:val="00444680"/>
    <w:rsid w:val="00444D68"/>
    <w:rsid w:val="00445040"/>
    <w:rsid w:val="004452CA"/>
    <w:rsid w:val="00445646"/>
    <w:rsid w:val="00445DBA"/>
    <w:rsid w:val="004469D0"/>
    <w:rsid w:val="00446C66"/>
    <w:rsid w:val="004477CB"/>
    <w:rsid w:val="004479A7"/>
    <w:rsid w:val="00447C61"/>
    <w:rsid w:val="00447D7D"/>
    <w:rsid w:val="004503C2"/>
    <w:rsid w:val="0045054A"/>
    <w:rsid w:val="004505EC"/>
    <w:rsid w:val="00450642"/>
    <w:rsid w:val="004514A7"/>
    <w:rsid w:val="004515B4"/>
    <w:rsid w:val="004516ED"/>
    <w:rsid w:val="0045216A"/>
    <w:rsid w:val="0045273C"/>
    <w:rsid w:val="00452897"/>
    <w:rsid w:val="00452E62"/>
    <w:rsid w:val="00452F4E"/>
    <w:rsid w:val="00453721"/>
    <w:rsid w:val="00453AE0"/>
    <w:rsid w:val="00453BED"/>
    <w:rsid w:val="00453EC3"/>
    <w:rsid w:val="00453F50"/>
    <w:rsid w:val="0045448F"/>
    <w:rsid w:val="00454BA8"/>
    <w:rsid w:val="004553A2"/>
    <w:rsid w:val="004555B9"/>
    <w:rsid w:val="0045604F"/>
    <w:rsid w:val="004565F2"/>
    <w:rsid w:val="00456694"/>
    <w:rsid w:val="00456908"/>
    <w:rsid w:val="004569AC"/>
    <w:rsid w:val="00456DF1"/>
    <w:rsid w:val="0045745E"/>
    <w:rsid w:val="0046016D"/>
    <w:rsid w:val="00460420"/>
    <w:rsid w:val="00460539"/>
    <w:rsid w:val="0046062A"/>
    <w:rsid w:val="00460CFC"/>
    <w:rsid w:val="00461A5D"/>
    <w:rsid w:val="0046241D"/>
    <w:rsid w:val="0046245A"/>
    <w:rsid w:val="00462A02"/>
    <w:rsid w:val="00462CC5"/>
    <w:rsid w:val="00462D02"/>
    <w:rsid w:val="00463367"/>
    <w:rsid w:val="004639FB"/>
    <w:rsid w:val="00463CDB"/>
    <w:rsid w:val="004643F4"/>
    <w:rsid w:val="00464D3D"/>
    <w:rsid w:val="00464E3E"/>
    <w:rsid w:val="00465471"/>
    <w:rsid w:val="00465874"/>
    <w:rsid w:val="00465AB2"/>
    <w:rsid w:val="004660FF"/>
    <w:rsid w:val="00466582"/>
    <w:rsid w:val="00466A46"/>
    <w:rsid w:val="00466FD7"/>
    <w:rsid w:val="00467085"/>
    <w:rsid w:val="00467125"/>
    <w:rsid w:val="00467150"/>
    <w:rsid w:val="00467C71"/>
    <w:rsid w:val="00467D84"/>
    <w:rsid w:val="00467F21"/>
    <w:rsid w:val="00471189"/>
    <w:rsid w:val="00471BC3"/>
    <w:rsid w:val="00472112"/>
    <w:rsid w:val="00472570"/>
    <w:rsid w:val="00472BAC"/>
    <w:rsid w:val="004739FD"/>
    <w:rsid w:val="00473C1A"/>
    <w:rsid w:val="00473E03"/>
    <w:rsid w:val="00473ECD"/>
    <w:rsid w:val="00474912"/>
    <w:rsid w:val="004749E7"/>
    <w:rsid w:val="00474B7D"/>
    <w:rsid w:val="00475477"/>
    <w:rsid w:val="00475BF9"/>
    <w:rsid w:val="00475CA9"/>
    <w:rsid w:val="00475F33"/>
    <w:rsid w:val="004763ED"/>
    <w:rsid w:val="004763F8"/>
    <w:rsid w:val="00476650"/>
    <w:rsid w:val="00476743"/>
    <w:rsid w:val="00476C73"/>
    <w:rsid w:val="004772EB"/>
    <w:rsid w:val="00477942"/>
    <w:rsid w:val="00477E73"/>
    <w:rsid w:val="00480113"/>
    <w:rsid w:val="0048011E"/>
    <w:rsid w:val="00480671"/>
    <w:rsid w:val="00480ADD"/>
    <w:rsid w:val="00480AF8"/>
    <w:rsid w:val="00480B28"/>
    <w:rsid w:val="00480F00"/>
    <w:rsid w:val="00481F57"/>
    <w:rsid w:val="004820A4"/>
    <w:rsid w:val="0048212C"/>
    <w:rsid w:val="004821C1"/>
    <w:rsid w:val="00482968"/>
    <w:rsid w:val="0048301E"/>
    <w:rsid w:val="004835E0"/>
    <w:rsid w:val="00483C12"/>
    <w:rsid w:val="00484216"/>
    <w:rsid w:val="004844A4"/>
    <w:rsid w:val="004844D5"/>
    <w:rsid w:val="00484924"/>
    <w:rsid w:val="00484BF7"/>
    <w:rsid w:val="0048521D"/>
    <w:rsid w:val="00485B5C"/>
    <w:rsid w:val="00486068"/>
    <w:rsid w:val="0048645D"/>
    <w:rsid w:val="004866D1"/>
    <w:rsid w:val="004866E7"/>
    <w:rsid w:val="00486944"/>
    <w:rsid w:val="00487944"/>
    <w:rsid w:val="00487DAE"/>
    <w:rsid w:val="004900D4"/>
    <w:rsid w:val="00490904"/>
    <w:rsid w:val="00490956"/>
    <w:rsid w:val="00490D3E"/>
    <w:rsid w:val="0049311E"/>
    <w:rsid w:val="00493385"/>
    <w:rsid w:val="00493633"/>
    <w:rsid w:val="004936CF"/>
    <w:rsid w:val="00494172"/>
    <w:rsid w:val="00494A56"/>
    <w:rsid w:val="00494AEE"/>
    <w:rsid w:val="0049525C"/>
    <w:rsid w:val="004956F9"/>
    <w:rsid w:val="004957B6"/>
    <w:rsid w:val="00495FBB"/>
    <w:rsid w:val="00495FD8"/>
    <w:rsid w:val="004961B5"/>
    <w:rsid w:val="00496775"/>
    <w:rsid w:val="00496C0E"/>
    <w:rsid w:val="0049784E"/>
    <w:rsid w:val="00497D66"/>
    <w:rsid w:val="004A00BE"/>
    <w:rsid w:val="004A01BF"/>
    <w:rsid w:val="004A0871"/>
    <w:rsid w:val="004A12DA"/>
    <w:rsid w:val="004A13FE"/>
    <w:rsid w:val="004A165C"/>
    <w:rsid w:val="004A19E3"/>
    <w:rsid w:val="004A2901"/>
    <w:rsid w:val="004A2AC0"/>
    <w:rsid w:val="004A2ED8"/>
    <w:rsid w:val="004A2EFB"/>
    <w:rsid w:val="004A3283"/>
    <w:rsid w:val="004A3DF5"/>
    <w:rsid w:val="004A4226"/>
    <w:rsid w:val="004A4A75"/>
    <w:rsid w:val="004A4E87"/>
    <w:rsid w:val="004A5115"/>
    <w:rsid w:val="004A52E9"/>
    <w:rsid w:val="004A54E1"/>
    <w:rsid w:val="004A5BC2"/>
    <w:rsid w:val="004A5C37"/>
    <w:rsid w:val="004A609C"/>
    <w:rsid w:val="004A62BF"/>
    <w:rsid w:val="004A7212"/>
    <w:rsid w:val="004A7436"/>
    <w:rsid w:val="004A74F7"/>
    <w:rsid w:val="004A7971"/>
    <w:rsid w:val="004A7D8C"/>
    <w:rsid w:val="004B0CF7"/>
    <w:rsid w:val="004B14E9"/>
    <w:rsid w:val="004B1642"/>
    <w:rsid w:val="004B1C66"/>
    <w:rsid w:val="004B2726"/>
    <w:rsid w:val="004B28E4"/>
    <w:rsid w:val="004B33F2"/>
    <w:rsid w:val="004B35ED"/>
    <w:rsid w:val="004B3A10"/>
    <w:rsid w:val="004B3E01"/>
    <w:rsid w:val="004B3F83"/>
    <w:rsid w:val="004B3FFD"/>
    <w:rsid w:val="004B4756"/>
    <w:rsid w:val="004B4A57"/>
    <w:rsid w:val="004B628B"/>
    <w:rsid w:val="004B6455"/>
    <w:rsid w:val="004B6C73"/>
    <w:rsid w:val="004B6D76"/>
    <w:rsid w:val="004B7070"/>
    <w:rsid w:val="004B7169"/>
    <w:rsid w:val="004B731F"/>
    <w:rsid w:val="004B7625"/>
    <w:rsid w:val="004C02E3"/>
    <w:rsid w:val="004C0610"/>
    <w:rsid w:val="004C06EB"/>
    <w:rsid w:val="004C0820"/>
    <w:rsid w:val="004C0D5C"/>
    <w:rsid w:val="004C1796"/>
    <w:rsid w:val="004C196C"/>
    <w:rsid w:val="004C24BF"/>
    <w:rsid w:val="004C2AAD"/>
    <w:rsid w:val="004C2DBF"/>
    <w:rsid w:val="004C2DCB"/>
    <w:rsid w:val="004C3AC7"/>
    <w:rsid w:val="004C3C30"/>
    <w:rsid w:val="004C3C5A"/>
    <w:rsid w:val="004C3D3B"/>
    <w:rsid w:val="004C3F2D"/>
    <w:rsid w:val="004C4809"/>
    <w:rsid w:val="004C503C"/>
    <w:rsid w:val="004C5196"/>
    <w:rsid w:val="004C5BD9"/>
    <w:rsid w:val="004C604B"/>
    <w:rsid w:val="004C624D"/>
    <w:rsid w:val="004C663B"/>
    <w:rsid w:val="004C673C"/>
    <w:rsid w:val="004C718E"/>
    <w:rsid w:val="004C7389"/>
    <w:rsid w:val="004C77FC"/>
    <w:rsid w:val="004D006C"/>
    <w:rsid w:val="004D0710"/>
    <w:rsid w:val="004D0BB1"/>
    <w:rsid w:val="004D0ED2"/>
    <w:rsid w:val="004D1487"/>
    <w:rsid w:val="004D1488"/>
    <w:rsid w:val="004D2538"/>
    <w:rsid w:val="004D253F"/>
    <w:rsid w:val="004D31F1"/>
    <w:rsid w:val="004D3347"/>
    <w:rsid w:val="004D37FD"/>
    <w:rsid w:val="004D38F9"/>
    <w:rsid w:val="004D486E"/>
    <w:rsid w:val="004D49C5"/>
    <w:rsid w:val="004D4A03"/>
    <w:rsid w:val="004D4C30"/>
    <w:rsid w:val="004D5486"/>
    <w:rsid w:val="004D59C1"/>
    <w:rsid w:val="004D6203"/>
    <w:rsid w:val="004D695F"/>
    <w:rsid w:val="004D6D72"/>
    <w:rsid w:val="004D7153"/>
    <w:rsid w:val="004D7AD1"/>
    <w:rsid w:val="004D7C17"/>
    <w:rsid w:val="004E018B"/>
    <w:rsid w:val="004E02A0"/>
    <w:rsid w:val="004E0788"/>
    <w:rsid w:val="004E0866"/>
    <w:rsid w:val="004E0ABD"/>
    <w:rsid w:val="004E1235"/>
    <w:rsid w:val="004E16C8"/>
    <w:rsid w:val="004E1E2B"/>
    <w:rsid w:val="004E1F21"/>
    <w:rsid w:val="004E21A7"/>
    <w:rsid w:val="004E227F"/>
    <w:rsid w:val="004E258A"/>
    <w:rsid w:val="004E2EFE"/>
    <w:rsid w:val="004E3E6E"/>
    <w:rsid w:val="004E44F3"/>
    <w:rsid w:val="004E4FD1"/>
    <w:rsid w:val="004E544A"/>
    <w:rsid w:val="004E55FC"/>
    <w:rsid w:val="004E5880"/>
    <w:rsid w:val="004E5A5B"/>
    <w:rsid w:val="004E603D"/>
    <w:rsid w:val="004E6263"/>
    <w:rsid w:val="004E6DB1"/>
    <w:rsid w:val="004E6FFD"/>
    <w:rsid w:val="004E7502"/>
    <w:rsid w:val="004E7FC5"/>
    <w:rsid w:val="004F004A"/>
    <w:rsid w:val="004F0445"/>
    <w:rsid w:val="004F0831"/>
    <w:rsid w:val="004F0CF2"/>
    <w:rsid w:val="004F100E"/>
    <w:rsid w:val="004F1026"/>
    <w:rsid w:val="004F161F"/>
    <w:rsid w:val="004F1D1A"/>
    <w:rsid w:val="004F1E38"/>
    <w:rsid w:val="004F3710"/>
    <w:rsid w:val="004F4177"/>
    <w:rsid w:val="004F42B7"/>
    <w:rsid w:val="004F4469"/>
    <w:rsid w:val="004F46D8"/>
    <w:rsid w:val="004F472D"/>
    <w:rsid w:val="004F4CC8"/>
    <w:rsid w:val="004F54C4"/>
    <w:rsid w:val="004F58C5"/>
    <w:rsid w:val="004F58C8"/>
    <w:rsid w:val="004F6086"/>
    <w:rsid w:val="004F63B0"/>
    <w:rsid w:val="004F6449"/>
    <w:rsid w:val="004F6A5E"/>
    <w:rsid w:val="004F6B86"/>
    <w:rsid w:val="004F7B2C"/>
    <w:rsid w:val="00500659"/>
    <w:rsid w:val="00500855"/>
    <w:rsid w:val="005008FC"/>
    <w:rsid w:val="00500B43"/>
    <w:rsid w:val="00500DF1"/>
    <w:rsid w:val="00501202"/>
    <w:rsid w:val="005017A8"/>
    <w:rsid w:val="00501E49"/>
    <w:rsid w:val="00501FA1"/>
    <w:rsid w:val="00502DEC"/>
    <w:rsid w:val="00503254"/>
    <w:rsid w:val="00503841"/>
    <w:rsid w:val="00503897"/>
    <w:rsid w:val="00503CB5"/>
    <w:rsid w:val="00503D1F"/>
    <w:rsid w:val="00504E5D"/>
    <w:rsid w:val="00505430"/>
    <w:rsid w:val="00505D1F"/>
    <w:rsid w:val="0050614B"/>
    <w:rsid w:val="00506293"/>
    <w:rsid w:val="005062F3"/>
    <w:rsid w:val="005063C0"/>
    <w:rsid w:val="00507467"/>
    <w:rsid w:val="0050751D"/>
    <w:rsid w:val="00507623"/>
    <w:rsid w:val="00507B2D"/>
    <w:rsid w:val="00507C12"/>
    <w:rsid w:val="00507DB7"/>
    <w:rsid w:val="00510AEC"/>
    <w:rsid w:val="00510C20"/>
    <w:rsid w:val="00510CEF"/>
    <w:rsid w:val="00510D2C"/>
    <w:rsid w:val="00510EAB"/>
    <w:rsid w:val="0051136C"/>
    <w:rsid w:val="00511544"/>
    <w:rsid w:val="00511663"/>
    <w:rsid w:val="00511A6C"/>
    <w:rsid w:val="00511D7C"/>
    <w:rsid w:val="005120AB"/>
    <w:rsid w:val="005122BC"/>
    <w:rsid w:val="0051258B"/>
    <w:rsid w:val="005132FC"/>
    <w:rsid w:val="0051350D"/>
    <w:rsid w:val="00513A65"/>
    <w:rsid w:val="00513BBE"/>
    <w:rsid w:val="00513D5B"/>
    <w:rsid w:val="00513D7C"/>
    <w:rsid w:val="00513E5E"/>
    <w:rsid w:val="005141A7"/>
    <w:rsid w:val="00514241"/>
    <w:rsid w:val="00514338"/>
    <w:rsid w:val="005143F3"/>
    <w:rsid w:val="00514E88"/>
    <w:rsid w:val="005150BB"/>
    <w:rsid w:val="005151E7"/>
    <w:rsid w:val="00515745"/>
    <w:rsid w:val="00515831"/>
    <w:rsid w:val="00515C4A"/>
    <w:rsid w:val="00515C77"/>
    <w:rsid w:val="00516028"/>
    <w:rsid w:val="00516496"/>
    <w:rsid w:val="005169C5"/>
    <w:rsid w:val="00516F65"/>
    <w:rsid w:val="0051701A"/>
    <w:rsid w:val="00517572"/>
    <w:rsid w:val="00517CEA"/>
    <w:rsid w:val="00520DD5"/>
    <w:rsid w:val="0052141D"/>
    <w:rsid w:val="00521BC7"/>
    <w:rsid w:val="00521F6E"/>
    <w:rsid w:val="005224A7"/>
    <w:rsid w:val="00522C2E"/>
    <w:rsid w:val="00523265"/>
    <w:rsid w:val="0052346C"/>
    <w:rsid w:val="0052368E"/>
    <w:rsid w:val="00523B41"/>
    <w:rsid w:val="005243CC"/>
    <w:rsid w:val="00524490"/>
    <w:rsid w:val="00524C37"/>
    <w:rsid w:val="00524CB9"/>
    <w:rsid w:val="00524EFA"/>
    <w:rsid w:val="00525187"/>
    <w:rsid w:val="005257B3"/>
    <w:rsid w:val="00525C92"/>
    <w:rsid w:val="00525E27"/>
    <w:rsid w:val="00525EAE"/>
    <w:rsid w:val="00526E12"/>
    <w:rsid w:val="0052721C"/>
    <w:rsid w:val="0053002A"/>
    <w:rsid w:val="005305BE"/>
    <w:rsid w:val="005305C7"/>
    <w:rsid w:val="0053118A"/>
    <w:rsid w:val="00531C31"/>
    <w:rsid w:val="00532107"/>
    <w:rsid w:val="0053350F"/>
    <w:rsid w:val="005336F7"/>
    <w:rsid w:val="00533F3C"/>
    <w:rsid w:val="005341FA"/>
    <w:rsid w:val="005345A5"/>
    <w:rsid w:val="00534B8E"/>
    <w:rsid w:val="00534CB8"/>
    <w:rsid w:val="00534E5E"/>
    <w:rsid w:val="00534FEF"/>
    <w:rsid w:val="005352B5"/>
    <w:rsid w:val="0053585D"/>
    <w:rsid w:val="00535A17"/>
    <w:rsid w:val="005362F9"/>
    <w:rsid w:val="00536750"/>
    <w:rsid w:val="0053695F"/>
    <w:rsid w:val="00536BE2"/>
    <w:rsid w:val="00536D02"/>
    <w:rsid w:val="005375BE"/>
    <w:rsid w:val="0053767B"/>
    <w:rsid w:val="00537982"/>
    <w:rsid w:val="005403DD"/>
    <w:rsid w:val="00540932"/>
    <w:rsid w:val="00540FAC"/>
    <w:rsid w:val="00540FF9"/>
    <w:rsid w:val="00541688"/>
    <w:rsid w:val="00541871"/>
    <w:rsid w:val="0054210B"/>
    <w:rsid w:val="00542232"/>
    <w:rsid w:val="00542339"/>
    <w:rsid w:val="00543311"/>
    <w:rsid w:val="00543424"/>
    <w:rsid w:val="005437D9"/>
    <w:rsid w:val="005439A2"/>
    <w:rsid w:val="00543E1B"/>
    <w:rsid w:val="0054525A"/>
    <w:rsid w:val="005453C9"/>
    <w:rsid w:val="00546B4C"/>
    <w:rsid w:val="00550D88"/>
    <w:rsid w:val="00551552"/>
    <w:rsid w:val="005526CC"/>
    <w:rsid w:val="00552B95"/>
    <w:rsid w:val="00553CEC"/>
    <w:rsid w:val="00553E9E"/>
    <w:rsid w:val="00553F29"/>
    <w:rsid w:val="005541A1"/>
    <w:rsid w:val="00554263"/>
    <w:rsid w:val="00554300"/>
    <w:rsid w:val="005544A7"/>
    <w:rsid w:val="0055506A"/>
    <w:rsid w:val="005556B3"/>
    <w:rsid w:val="005556D4"/>
    <w:rsid w:val="005558B0"/>
    <w:rsid w:val="00555985"/>
    <w:rsid w:val="00555B55"/>
    <w:rsid w:val="00555D94"/>
    <w:rsid w:val="00560857"/>
    <w:rsid w:val="00560A3B"/>
    <w:rsid w:val="00560B9C"/>
    <w:rsid w:val="00561301"/>
    <w:rsid w:val="00561767"/>
    <w:rsid w:val="00561D06"/>
    <w:rsid w:val="00561D5A"/>
    <w:rsid w:val="00561FCB"/>
    <w:rsid w:val="005620A6"/>
    <w:rsid w:val="00562696"/>
    <w:rsid w:val="00562927"/>
    <w:rsid w:val="0056329E"/>
    <w:rsid w:val="005638C1"/>
    <w:rsid w:val="0056399F"/>
    <w:rsid w:val="00563B28"/>
    <w:rsid w:val="00563EB5"/>
    <w:rsid w:val="00563EE1"/>
    <w:rsid w:val="00564478"/>
    <w:rsid w:val="005648C4"/>
    <w:rsid w:val="00564E4E"/>
    <w:rsid w:val="00565BE0"/>
    <w:rsid w:val="00565E38"/>
    <w:rsid w:val="00565FB9"/>
    <w:rsid w:val="00566AEB"/>
    <w:rsid w:val="00567038"/>
    <w:rsid w:val="005675B8"/>
    <w:rsid w:val="00567603"/>
    <w:rsid w:val="0056769D"/>
    <w:rsid w:val="00567F0B"/>
    <w:rsid w:val="00567F44"/>
    <w:rsid w:val="005703CA"/>
    <w:rsid w:val="005709D7"/>
    <w:rsid w:val="00570C0B"/>
    <w:rsid w:val="00571632"/>
    <w:rsid w:val="00571A06"/>
    <w:rsid w:val="00572340"/>
    <w:rsid w:val="00572AAC"/>
    <w:rsid w:val="00572D1C"/>
    <w:rsid w:val="00573809"/>
    <w:rsid w:val="00573DF1"/>
    <w:rsid w:val="00573E6C"/>
    <w:rsid w:val="00574150"/>
    <w:rsid w:val="005754F1"/>
    <w:rsid w:val="005757D1"/>
    <w:rsid w:val="00575BCE"/>
    <w:rsid w:val="00575C88"/>
    <w:rsid w:val="005762D0"/>
    <w:rsid w:val="0057678A"/>
    <w:rsid w:val="00576CDE"/>
    <w:rsid w:val="005771F8"/>
    <w:rsid w:val="0057738A"/>
    <w:rsid w:val="0057743C"/>
    <w:rsid w:val="00577759"/>
    <w:rsid w:val="00577996"/>
    <w:rsid w:val="00577B87"/>
    <w:rsid w:val="00580472"/>
    <w:rsid w:val="0058095C"/>
    <w:rsid w:val="00580BEB"/>
    <w:rsid w:val="00580FC9"/>
    <w:rsid w:val="0058101F"/>
    <w:rsid w:val="005814B9"/>
    <w:rsid w:val="005814D8"/>
    <w:rsid w:val="00582370"/>
    <w:rsid w:val="005823A5"/>
    <w:rsid w:val="00583023"/>
    <w:rsid w:val="00583380"/>
    <w:rsid w:val="00583828"/>
    <w:rsid w:val="00583970"/>
    <w:rsid w:val="00583F67"/>
    <w:rsid w:val="005841EC"/>
    <w:rsid w:val="00584B15"/>
    <w:rsid w:val="005850AF"/>
    <w:rsid w:val="00585500"/>
    <w:rsid w:val="0058570A"/>
    <w:rsid w:val="00585A23"/>
    <w:rsid w:val="00585AFB"/>
    <w:rsid w:val="005860B5"/>
    <w:rsid w:val="00586906"/>
    <w:rsid w:val="00586DAE"/>
    <w:rsid w:val="005877D5"/>
    <w:rsid w:val="00590116"/>
    <w:rsid w:val="005905D9"/>
    <w:rsid w:val="00590661"/>
    <w:rsid w:val="00590AA4"/>
    <w:rsid w:val="00591BA0"/>
    <w:rsid w:val="005924B2"/>
    <w:rsid w:val="005930A1"/>
    <w:rsid w:val="005931B2"/>
    <w:rsid w:val="00593302"/>
    <w:rsid w:val="005936A4"/>
    <w:rsid w:val="00593A38"/>
    <w:rsid w:val="005943F1"/>
    <w:rsid w:val="005946BD"/>
    <w:rsid w:val="0059475B"/>
    <w:rsid w:val="00595191"/>
    <w:rsid w:val="0059589B"/>
    <w:rsid w:val="005966A7"/>
    <w:rsid w:val="00597C0D"/>
    <w:rsid w:val="00597E98"/>
    <w:rsid w:val="005A08CB"/>
    <w:rsid w:val="005A0A09"/>
    <w:rsid w:val="005A0DC0"/>
    <w:rsid w:val="005A111C"/>
    <w:rsid w:val="005A137B"/>
    <w:rsid w:val="005A246B"/>
    <w:rsid w:val="005A29A3"/>
    <w:rsid w:val="005A2C98"/>
    <w:rsid w:val="005A2D2B"/>
    <w:rsid w:val="005A34EB"/>
    <w:rsid w:val="005A3A19"/>
    <w:rsid w:val="005A3AE0"/>
    <w:rsid w:val="005A4062"/>
    <w:rsid w:val="005A4A61"/>
    <w:rsid w:val="005A5039"/>
    <w:rsid w:val="005A51EB"/>
    <w:rsid w:val="005A58A4"/>
    <w:rsid w:val="005A5F21"/>
    <w:rsid w:val="005A732E"/>
    <w:rsid w:val="005A763D"/>
    <w:rsid w:val="005A790D"/>
    <w:rsid w:val="005A7D20"/>
    <w:rsid w:val="005B0321"/>
    <w:rsid w:val="005B084A"/>
    <w:rsid w:val="005B16C5"/>
    <w:rsid w:val="005B16CF"/>
    <w:rsid w:val="005B27C7"/>
    <w:rsid w:val="005B2D63"/>
    <w:rsid w:val="005B3202"/>
    <w:rsid w:val="005B380D"/>
    <w:rsid w:val="005B3ECE"/>
    <w:rsid w:val="005B3F59"/>
    <w:rsid w:val="005B45E8"/>
    <w:rsid w:val="005B4AF7"/>
    <w:rsid w:val="005B5C63"/>
    <w:rsid w:val="005B72DB"/>
    <w:rsid w:val="005B757D"/>
    <w:rsid w:val="005B7ABE"/>
    <w:rsid w:val="005C019B"/>
    <w:rsid w:val="005C080A"/>
    <w:rsid w:val="005C0D28"/>
    <w:rsid w:val="005C103F"/>
    <w:rsid w:val="005C1219"/>
    <w:rsid w:val="005C1BC6"/>
    <w:rsid w:val="005C1D9C"/>
    <w:rsid w:val="005C2B6F"/>
    <w:rsid w:val="005C2BEA"/>
    <w:rsid w:val="005C360F"/>
    <w:rsid w:val="005C36BA"/>
    <w:rsid w:val="005C3AAA"/>
    <w:rsid w:val="005C3BE7"/>
    <w:rsid w:val="005C446E"/>
    <w:rsid w:val="005C52AB"/>
    <w:rsid w:val="005C5769"/>
    <w:rsid w:val="005C58EB"/>
    <w:rsid w:val="005C599E"/>
    <w:rsid w:val="005C5B39"/>
    <w:rsid w:val="005C60DC"/>
    <w:rsid w:val="005C6465"/>
    <w:rsid w:val="005C651D"/>
    <w:rsid w:val="005C6A9F"/>
    <w:rsid w:val="005C7945"/>
    <w:rsid w:val="005C7C0E"/>
    <w:rsid w:val="005D0114"/>
    <w:rsid w:val="005D0537"/>
    <w:rsid w:val="005D0D88"/>
    <w:rsid w:val="005D11BE"/>
    <w:rsid w:val="005D13E6"/>
    <w:rsid w:val="005D19A0"/>
    <w:rsid w:val="005D2272"/>
    <w:rsid w:val="005D2370"/>
    <w:rsid w:val="005D2AE5"/>
    <w:rsid w:val="005D3318"/>
    <w:rsid w:val="005D3578"/>
    <w:rsid w:val="005D3A04"/>
    <w:rsid w:val="005D4462"/>
    <w:rsid w:val="005D46FC"/>
    <w:rsid w:val="005D4874"/>
    <w:rsid w:val="005D60B7"/>
    <w:rsid w:val="005D6A60"/>
    <w:rsid w:val="005D75F8"/>
    <w:rsid w:val="005E04F4"/>
    <w:rsid w:val="005E0528"/>
    <w:rsid w:val="005E068A"/>
    <w:rsid w:val="005E1263"/>
    <w:rsid w:val="005E1E73"/>
    <w:rsid w:val="005E1F2A"/>
    <w:rsid w:val="005E2CD5"/>
    <w:rsid w:val="005E2EB5"/>
    <w:rsid w:val="005E3200"/>
    <w:rsid w:val="005E32A2"/>
    <w:rsid w:val="005E35D6"/>
    <w:rsid w:val="005E37C7"/>
    <w:rsid w:val="005E38DD"/>
    <w:rsid w:val="005E3A3E"/>
    <w:rsid w:val="005E3B02"/>
    <w:rsid w:val="005E3B41"/>
    <w:rsid w:val="005E4058"/>
    <w:rsid w:val="005E51E4"/>
    <w:rsid w:val="005E52FC"/>
    <w:rsid w:val="005E59B9"/>
    <w:rsid w:val="005E5D89"/>
    <w:rsid w:val="005E6614"/>
    <w:rsid w:val="005E666B"/>
    <w:rsid w:val="005E6B3E"/>
    <w:rsid w:val="005E7C79"/>
    <w:rsid w:val="005E7CA1"/>
    <w:rsid w:val="005E7DD3"/>
    <w:rsid w:val="005E7F4C"/>
    <w:rsid w:val="005F04CB"/>
    <w:rsid w:val="005F05D4"/>
    <w:rsid w:val="005F0705"/>
    <w:rsid w:val="005F0DAA"/>
    <w:rsid w:val="005F21AD"/>
    <w:rsid w:val="005F23E3"/>
    <w:rsid w:val="005F2569"/>
    <w:rsid w:val="005F2A7F"/>
    <w:rsid w:val="005F2D1A"/>
    <w:rsid w:val="005F2DBD"/>
    <w:rsid w:val="005F3086"/>
    <w:rsid w:val="005F429E"/>
    <w:rsid w:val="005F4532"/>
    <w:rsid w:val="005F49F4"/>
    <w:rsid w:val="005F4BC6"/>
    <w:rsid w:val="005F519B"/>
    <w:rsid w:val="005F6340"/>
    <w:rsid w:val="005F698C"/>
    <w:rsid w:val="005F6D1B"/>
    <w:rsid w:val="005F6D5A"/>
    <w:rsid w:val="005F75E6"/>
    <w:rsid w:val="005F788A"/>
    <w:rsid w:val="00600B0A"/>
    <w:rsid w:val="00601023"/>
    <w:rsid w:val="006015E0"/>
    <w:rsid w:val="0060182C"/>
    <w:rsid w:val="006018DB"/>
    <w:rsid w:val="00601C8D"/>
    <w:rsid w:val="00602231"/>
    <w:rsid w:val="006023F5"/>
    <w:rsid w:val="006027CE"/>
    <w:rsid w:val="006029DC"/>
    <w:rsid w:val="006031C9"/>
    <w:rsid w:val="006034A6"/>
    <w:rsid w:val="00603FDC"/>
    <w:rsid w:val="0060416E"/>
    <w:rsid w:val="0060494B"/>
    <w:rsid w:val="006049C9"/>
    <w:rsid w:val="00604CB1"/>
    <w:rsid w:val="00604FF9"/>
    <w:rsid w:val="006050B1"/>
    <w:rsid w:val="006050B9"/>
    <w:rsid w:val="00605284"/>
    <w:rsid w:val="006052BD"/>
    <w:rsid w:val="00605382"/>
    <w:rsid w:val="006060DF"/>
    <w:rsid w:val="00606250"/>
    <w:rsid w:val="00606258"/>
    <w:rsid w:val="006066D8"/>
    <w:rsid w:val="00606704"/>
    <w:rsid w:val="00606AFA"/>
    <w:rsid w:val="006073DC"/>
    <w:rsid w:val="00607E03"/>
    <w:rsid w:val="00610357"/>
    <w:rsid w:val="006104A4"/>
    <w:rsid w:val="00610850"/>
    <w:rsid w:val="00611112"/>
    <w:rsid w:val="006115F9"/>
    <w:rsid w:val="00611776"/>
    <w:rsid w:val="0061184D"/>
    <w:rsid w:val="00611FC9"/>
    <w:rsid w:val="00612492"/>
    <w:rsid w:val="00612749"/>
    <w:rsid w:val="0061384D"/>
    <w:rsid w:val="00613FEE"/>
    <w:rsid w:val="00614409"/>
    <w:rsid w:val="006146FD"/>
    <w:rsid w:val="00614C29"/>
    <w:rsid w:val="006155B7"/>
    <w:rsid w:val="00615A62"/>
    <w:rsid w:val="006161E1"/>
    <w:rsid w:val="00616304"/>
    <w:rsid w:val="00617907"/>
    <w:rsid w:val="00617B53"/>
    <w:rsid w:val="00617F6B"/>
    <w:rsid w:val="006202A3"/>
    <w:rsid w:val="00620AB6"/>
    <w:rsid w:val="006215CE"/>
    <w:rsid w:val="00621861"/>
    <w:rsid w:val="00621B71"/>
    <w:rsid w:val="0062260A"/>
    <w:rsid w:val="00622CB2"/>
    <w:rsid w:val="00622E6F"/>
    <w:rsid w:val="0062309D"/>
    <w:rsid w:val="006230F2"/>
    <w:rsid w:val="0062333A"/>
    <w:rsid w:val="00624221"/>
    <w:rsid w:val="0062422A"/>
    <w:rsid w:val="006247F7"/>
    <w:rsid w:val="00624B41"/>
    <w:rsid w:val="00624FD8"/>
    <w:rsid w:val="00625D1F"/>
    <w:rsid w:val="00625F1B"/>
    <w:rsid w:val="00626D3A"/>
    <w:rsid w:val="006279AD"/>
    <w:rsid w:val="00627EA6"/>
    <w:rsid w:val="00630027"/>
    <w:rsid w:val="0063047A"/>
    <w:rsid w:val="00630AF5"/>
    <w:rsid w:val="00631294"/>
    <w:rsid w:val="0063170A"/>
    <w:rsid w:val="00631793"/>
    <w:rsid w:val="00631BF9"/>
    <w:rsid w:val="0063215A"/>
    <w:rsid w:val="00632869"/>
    <w:rsid w:val="00632C02"/>
    <w:rsid w:val="00632E75"/>
    <w:rsid w:val="006331E3"/>
    <w:rsid w:val="00633264"/>
    <w:rsid w:val="0063357F"/>
    <w:rsid w:val="00633617"/>
    <w:rsid w:val="00633775"/>
    <w:rsid w:val="00633A82"/>
    <w:rsid w:val="00633B5B"/>
    <w:rsid w:val="00634A97"/>
    <w:rsid w:val="00635944"/>
    <w:rsid w:val="00636420"/>
    <w:rsid w:val="00636AD1"/>
    <w:rsid w:val="006372AE"/>
    <w:rsid w:val="00637971"/>
    <w:rsid w:val="006404A1"/>
    <w:rsid w:val="00640CCF"/>
    <w:rsid w:val="00640D06"/>
    <w:rsid w:val="00640DEE"/>
    <w:rsid w:val="00641A25"/>
    <w:rsid w:val="00641CC5"/>
    <w:rsid w:val="00641F2C"/>
    <w:rsid w:val="00642BBB"/>
    <w:rsid w:val="00642DB8"/>
    <w:rsid w:val="00642E23"/>
    <w:rsid w:val="00643940"/>
    <w:rsid w:val="006443B3"/>
    <w:rsid w:val="00644CC6"/>
    <w:rsid w:val="006450DD"/>
    <w:rsid w:val="006451AA"/>
    <w:rsid w:val="006456A0"/>
    <w:rsid w:val="0064727B"/>
    <w:rsid w:val="006475D8"/>
    <w:rsid w:val="00650060"/>
    <w:rsid w:val="0065077B"/>
    <w:rsid w:val="00650D1E"/>
    <w:rsid w:val="00650E67"/>
    <w:rsid w:val="00651780"/>
    <w:rsid w:val="00652540"/>
    <w:rsid w:val="00652E90"/>
    <w:rsid w:val="00652F4E"/>
    <w:rsid w:val="00652FF8"/>
    <w:rsid w:val="0065330C"/>
    <w:rsid w:val="0065330E"/>
    <w:rsid w:val="0065338A"/>
    <w:rsid w:val="0065394E"/>
    <w:rsid w:val="00653B02"/>
    <w:rsid w:val="00653E76"/>
    <w:rsid w:val="00654191"/>
    <w:rsid w:val="00654955"/>
    <w:rsid w:val="00654B45"/>
    <w:rsid w:val="00654B8A"/>
    <w:rsid w:val="00654C78"/>
    <w:rsid w:val="00654E34"/>
    <w:rsid w:val="0065555C"/>
    <w:rsid w:val="006556AB"/>
    <w:rsid w:val="0065572C"/>
    <w:rsid w:val="00655925"/>
    <w:rsid w:val="00655A16"/>
    <w:rsid w:val="006569B1"/>
    <w:rsid w:val="0065736D"/>
    <w:rsid w:val="00657895"/>
    <w:rsid w:val="00657C06"/>
    <w:rsid w:val="00660E56"/>
    <w:rsid w:val="0066181E"/>
    <w:rsid w:val="00661895"/>
    <w:rsid w:val="00661A2F"/>
    <w:rsid w:val="00661B05"/>
    <w:rsid w:val="00662217"/>
    <w:rsid w:val="00662352"/>
    <w:rsid w:val="00662477"/>
    <w:rsid w:val="00662789"/>
    <w:rsid w:val="00663F67"/>
    <w:rsid w:val="0066455B"/>
    <w:rsid w:val="00664854"/>
    <w:rsid w:val="00665C1F"/>
    <w:rsid w:val="006669C9"/>
    <w:rsid w:val="00666FB3"/>
    <w:rsid w:val="0066793F"/>
    <w:rsid w:val="00667B2C"/>
    <w:rsid w:val="00667DFE"/>
    <w:rsid w:val="00670570"/>
    <w:rsid w:val="0067198A"/>
    <w:rsid w:val="00671A68"/>
    <w:rsid w:val="006723C9"/>
    <w:rsid w:val="006724D0"/>
    <w:rsid w:val="00672558"/>
    <w:rsid w:val="0067314D"/>
    <w:rsid w:val="0067397E"/>
    <w:rsid w:val="00673A5E"/>
    <w:rsid w:val="00673EEB"/>
    <w:rsid w:val="0067419F"/>
    <w:rsid w:val="00674234"/>
    <w:rsid w:val="00674664"/>
    <w:rsid w:val="00674F93"/>
    <w:rsid w:val="0067515D"/>
    <w:rsid w:val="0067517A"/>
    <w:rsid w:val="00675539"/>
    <w:rsid w:val="006755EA"/>
    <w:rsid w:val="00675FA6"/>
    <w:rsid w:val="00676677"/>
    <w:rsid w:val="00676C1A"/>
    <w:rsid w:val="0067773E"/>
    <w:rsid w:val="00677C63"/>
    <w:rsid w:val="00677E3B"/>
    <w:rsid w:val="00680594"/>
    <w:rsid w:val="0068083F"/>
    <w:rsid w:val="00681034"/>
    <w:rsid w:val="0068140F"/>
    <w:rsid w:val="00681A6E"/>
    <w:rsid w:val="00681ECB"/>
    <w:rsid w:val="00682466"/>
    <w:rsid w:val="006824C2"/>
    <w:rsid w:val="006827BA"/>
    <w:rsid w:val="0068288B"/>
    <w:rsid w:val="006829B0"/>
    <w:rsid w:val="00682F89"/>
    <w:rsid w:val="00683047"/>
    <w:rsid w:val="00684370"/>
    <w:rsid w:val="006847B1"/>
    <w:rsid w:val="0068586F"/>
    <w:rsid w:val="00686026"/>
    <w:rsid w:val="00686A19"/>
    <w:rsid w:val="00687361"/>
    <w:rsid w:val="00687772"/>
    <w:rsid w:val="00687792"/>
    <w:rsid w:val="00690061"/>
    <w:rsid w:val="00690841"/>
    <w:rsid w:val="0069131C"/>
    <w:rsid w:val="00691A4F"/>
    <w:rsid w:val="00691F60"/>
    <w:rsid w:val="00692364"/>
    <w:rsid w:val="0069387B"/>
    <w:rsid w:val="00693AF8"/>
    <w:rsid w:val="00694285"/>
    <w:rsid w:val="00694DE8"/>
    <w:rsid w:val="0069554B"/>
    <w:rsid w:val="0069609C"/>
    <w:rsid w:val="0069642D"/>
    <w:rsid w:val="00696A40"/>
    <w:rsid w:val="00697211"/>
    <w:rsid w:val="00697F0C"/>
    <w:rsid w:val="006A0361"/>
    <w:rsid w:val="006A0510"/>
    <w:rsid w:val="006A09D0"/>
    <w:rsid w:val="006A1085"/>
    <w:rsid w:val="006A1167"/>
    <w:rsid w:val="006A174E"/>
    <w:rsid w:val="006A1A19"/>
    <w:rsid w:val="006A1AEE"/>
    <w:rsid w:val="006A36CA"/>
    <w:rsid w:val="006A4CDF"/>
    <w:rsid w:val="006A4CF8"/>
    <w:rsid w:val="006A525F"/>
    <w:rsid w:val="006A52E6"/>
    <w:rsid w:val="006A5528"/>
    <w:rsid w:val="006A59E7"/>
    <w:rsid w:val="006A5F5F"/>
    <w:rsid w:val="006A6491"/>
    <w:rsid w:val="006A6B3E"/>
    <w:rsid w:val="006A6BF2"/>
    <w:rsid w:val="006A70D3"/>
    <w:rsid w:val="006A7A4D"/>
    <w:rsid w:val="006B0F6D"/>
    <w:rsid w:val="006B0F74"/>
    <w:rsid w:val="006B10A0"/>
    <w:rsid w:val="006B1BF2"/>
    <w:rsid w:val="006B1D5D"/>
    <w:rsid w:val="006B1DDD"/>
    <w:rsid w:val="006B1E3D"/>
    <w:rsid w:val="006B2637"/>
    <w:rsid w:val="006B270F"/>
    <w:rsid w:val="006B2892"/>
    <w:rsid w:val="006B2B5D"/>
    <w:rsid w:val="006B2CAE"/>
    <w:rsid w:val="006B2D73"/>
    <w:rsid w:val="006B3174"/>
    <w:rsid w:val="006B3218"/>
    <w:rsid w:val="006B3960"/>
    <w:rsid w:val="006B3BBA"/>
    <w:rsid w:val="006B4066"/>
    <w:rsid w:val="006B431A"/>
    <w:rsid w:val="006B491C"/>
    <w:rsid w:val="006B4D26"/>
    <w:rsid w:val="006B4DA4"/>
    <w:rsid w:val="006B58E1"/>
    <w:rsid w:val="006B5976"/>
    <w:rsid w:val="006B6368"/>
    <w:rsid w:val="006B63A4"/>
    <w:rsid w:val="006B7576"/>
    <w:rsid w:val="006B7888"/>
    <w:rsid w:val="006B7929"/>
    <w:rsid w:val="006B7E29"/>
    <w:rsid w:val="006C00C3"/>
    <w:rsid w:val="006C042F"/>
    <w:rsid w:val="006C0957"/>
    <w:rsid w:val="006C0EC4"/>
    <w:rsid w:val="006C10EF"/>
    <w:rsid w:val="006C1EA2"/>
    <w:rsid w:val="006C29E7"/>
    <w:rsid w:val="006C2DF2"/>
    <w:rsid w:val="006C3A5E"/>
    <w:rsid w:val="006C4218"/>
    <w:rsid w:val="006C457B"/>
    <w:rsid w:val="006C4B2A"/>
    <w:rsid w:val="006C4CBA"/>
    <w:rsid w:val="006C5838"/>
    <w:rsid w:val="006C584A"/>
    <w:rsid w:val="006C655E"/>
    <w:rsid w:val="006C7175"/>
    <w:rsid w:val="006C7E87"/>
    <w:rsid w:val="006D0029"/>
    <w:rsid w:val="006D020E"/>
    <w:rsid w:val="006D1E52"/>
    <w:rsid w:val="006D2413"/>
    <w:rsid w:val="006D2751"/>
    <w:rsid w:val="006D28D6"/>
    <w:rsid w:val="006D30B1"/>
    <w:rsid w:val="006D32C8"/>
    <w:rsid w:val="006D3355"/>
    <w:rsid w:val="006D36D5"/>
    <w:rsid w:val="006D39B3"/>
    <w:rsid w:val="006D3BDC"/>
    <w:rsid w:val="006D4821"/>
    <w:rsid w:val="006D4955"/>
    <w:rsid w:val="006D4A14"/>
    <w:rsid w:val="006D4D4E"/>
    <w:rsid w:val="006D50A5"/>
    <w:rsid w:val="006D51CD"/>
    <w:rsid w:val="006D5282"/>
    <w:rsid w:val="006D5FAC"/>
    <w:rsid w:val="006D659B"/>
    <w:rsid w:val="006D7498"/>
    <w:rsid w:val="006E03A8"/>
    <w:rsid w:val="006E05E0"/>
    <w:rsid w:val="006E09A4"/>
    <w:rsid w:val="006E0B2D"/>
    <w:rsid w:val="006E0C89"/>
    <w:rsid w:val="006E158B"/>
    <w:rsid w:val="006E1703"/>
    <w:rsid w:val="006E236E"/>
    <w:rsid w:val="006E26F7"/>
    <w:rsid w:val="006E30E3"/>
    <w:rsid w:val="006E33B2"/>
    <w:rsid w:val="006E355C"/>
    <w:rsid w:val="006E3DBF"/>
    <w:rsid w:val="006E416A"/>
    <w:rsid w:val="006E4F46"/>
    <w:rsid w:val="006E5848"/>
    <w:rsid w:val="006E7561"/>
    <w:rsid w:val="006E78B6"/>
    <w:rsid w:val="006E7A83"/>
    <w:rsid w:val="006E7DDB"/>
    <w:rsid w:val="006E7DF8"/>
    <w:rsid w:val="006F0041"/>
    <w:rsid w:val="006F02C6"/>
    <w:rsid w:val="006F1B6D"/>
    <w:rsid w:val="006F1FCD"/>
    <w:rsid w:val="006F1FD5"/>
    <w:rsid w:val="006F2159"/>
    <w:rsid w:val="006F2F46"/>
    <w:rsid w:val="006F32B3"/>
    <w:rsid w:val="006F33C2"/>
    <w:rsid w:val="006F3ADE"/>
    <w:rsid w:val="006F40CD"/>
    <w:rsid w:val="006F43A2"/>
    <w:rsid w:val="006F475A"/>
    <w:rsid w:val="006F4D79"/>
    <w:rsid w:val="006F50DD"/>
    <w:rsid w:val="006F52D3"/>
    <w:rsid w:val="006F613D"/>
    <w:rsid w:val="006F620C"/>
    <w:rsid w:val="006F634A"/>
    <w:rsid w:val="006F696D"/>
    <w:rsid w:val="006F6B16"/>
    <w:rsid w:val="006F6F53"/>
    <w:rsid w:val="006F7554"/>
    <w:rsid w:val="006F7A00"/>
    <w:rsid w:val="00700D08"/>
    <w:rsid w:val="007011AB"/>
    <w:rsid w:val="0070120D"/>
    <w:rsid w:val="00701928"/>
    <w:rsid w:val="00701BAA"/>
    <w:rsid w:val="00702776"/>
    <w:rsid w:val="00702950"/>
    <w:rsid w:val="00703C5D"/>
    <w:rsid w:val="007042D1"/>
    <w:rsid w:val="00704517"/>
    <w:rsid w:val="0070472A"/>
    <w:rsid w:val="0070488D"/>
    <w:rsid w:val="0070572F"/>
    <w:rsid w:val="00705B0D"/>
    <w:rsid w:val="00705F52"/>
    <w:rsid w:val="00706218"/>
    <w:rsid w:val="00706ADC"/>
    <w:rsid w:val="00707BD1"/>
    <w:rsid w:val="00707D35"/>
    <w:rsid w:val="00707D39"/>
    <w:rsid w:val="00707E58"/>
    <w:rsid w:val="007101B9"/>
    <w:rsid w:val="007104EB"/>
    <w:rsid w:val="007109DD"/>
    <w:rsid w:val="00710BDD"/>
    <w:rsid w:val="00711611"/>
    <w:rsid w:val="00711EE6"/>
    <w:rsid w:val="00711FF3"/>
    <w:rsid w:val="00712BFB"/>
    <w:rsid w:val="007135E0"/>
    <w:rsid w:val="0071379B"/>
    <w:rsid w:val="00713DCC"/>
    <w:rsid w:val="00713E7E"/>
    <w:rsid w:val="00714539"/>
    <w:rsid w:val="007148EB"/>
    <w:rsid w:val="00714A36"/>
    <w:rsid w:val="007153B4"/>
    <w:rsid w:val="00715500"/>
    <w:rsid w:val="007168D0"/>
    <w:rsid w:val="00717468"/>
    <w:rsid w:val="00717684"/>
    <w:rsid w:val="007208A0"/>
    <w:rsid w:val="00720C1A"/>
    <w:rsid w:val="0072193F"/>
    <w:rsid w:val="007229CF"/>
    <w:rsid w:val="00722E49"/>
    <w:rsid w:val="00722F98"/>
    <w:rsid w:val="00723292"/>
    <w:rsid w:val="00723491"/>
    <w:rsid w:val="007234FA"/>
    <w:rsid w:val="00723AF4"/>
    <w:rsid w:val="00723FCC"/>
    <w:rsid w:val="00724024"/>
    <w:rsid w:val="00724384"/>
    <w:rsid w:val="00724F91"/>
    <w:rsid w:val="00725090"/>
    <w:rsid w:val="007255B0"/>
    <w:rsid w:val="0072586C"/>
    <w:rsid w:val="00725A9D"/>
    <w:rsid w:val="00725CF2"/>
    <w:rsid w:val="00726401"/>
    <w:rsid w:val="0072676C"/>
    <w:rsid w:val="00726AA1"/>
    <w:rsid w:val="007272A6"/>
    <w:rsid w:val="00727462"/>
    <w:rsid w:val="00727671"/>
    <w:rsid w:val="00727782"/>
    <w:rsid w:val="00727BEF"/>
    <w:rsid w:val="00727E68"/>
    <w:rsid w:val="00730255"/>
    <w:rsid w:val="00730DF7"/>
    <w:rsid w:val="0073100F"/>
    <w:rsid w:val="0073188E"/>
    <w:rsid w:val="00731BCF"/>
    <w:rsid w:val="00731C03"/>
    <w:rsid w:val="00731D66"/>
    <w:rsid w:val="007321AE"/>
    <w:rsid w:val="007321CE"/>
    <w:rsid w:val="0073294F"/>
    <w:rsid w:val="0073364E"/>
    <w:rsid w:val="00733B94"/>
    <w:rsid w:val="00733DD8"/>
    <w:rsid w:val="0073443B"/>
    <w:rsid w:val="0073459D"/>
    <w:rsid w:val="00735109"/>
    <w:rsid w:val="007355FD"/>
    <w:rsid w:val="00735D4A"/>
    <w:rsid w:val="0073602B"/>
    <w:rsid w:val="007370C1"/>
    <w:rsid w:val="007376C4"/>
    <w:rsid w:val="00740651"/>
    <w:rsid w:val="00740B37"/>
    <w:rsid w:val="00740EC4"/>
    <w:rsid w:val="007410CB"/>
    <w:rsid w:val="00741488"/>
    <w:rsid w:val="00742A43"/>
    <w:rsid w:val="00742ADB"/>
    <w:rsid w:val="00742E0F"/>
    <w:rsid w:val="00742FE9"/>
    <w:rsid w:val="00743308"/>
    <w:rsid w:val="0074350D"/>
    <w:rsid w:val="007440A6"/>
    <w:rsid w:val="007442F4"/>
    <w:rsid w:val="00744354"/>
    <w:rsid w:val="007446F9"/>
    <w:rsid w:val="007447D9"/>
    <w:rsid w:val="007454A1"/>
    <w:rsid w:val="007463E4"/>
    <w:rsid w:val="007469FF"/>
    <w:rsid w:val="00747447"/>
    <w:rsid w:val="0074744B"/>
    <w:rsid w:val="00747547"/>
    <w:rsid w:val="0074754F"/>
    <w:rsid w:val="00747742"/>
    <w:rsid w:val="007477B5"/>
    <w:rsid w:val="00750470"/>
    <w:rsid w:val="00750D2E"/>
    <w:rsid w:val="00750F9A"/>
    <w:rsid w:val="00751152"/>
    <w:rsid w:val="00751163"/>
    <w:rsid w:val="007516DF"/>
    <w:rsid w:val="00751E50"/>
    <w:rsid w:val="00751FFD"/>
    <w:rsid w:val="00752B65"/>
    <w:rsid w:val="0075334B"/>
    <w:rsid w:val="007536A7"/>
    <w:rsid w:val="00753A06"/>
    <w:rsid w:val="00754001"/>
    <w:rsid w:val="0075422E"/>
    <w:rsid w:val="007542B9"/>
    <w:rsid w:val="00754596"/>
    <w:rsid w:val="00754796"/>
    <w:rsid w:val="00754A8F"/>
    <w:rsid w:val="007553BE"/>
    <w:rsid w:val="00755B4C"/>
    <w:rsid w:val="0075636A"/>
    <w:rsid w:val="0075665F"/>
    <w:rsid w:val="00756FBE"/>
    <w:rsid w:val="00757142"/>
    <w:rsid w:val="007573D0"/>
    <w:rsid w:val="007575BA"/>
    <w:rsid w:val="007576D9"/>
    <w:rsid w:val="007577BA"/>
    <w:rsid w:val="0075782A"/>
    <w:rsid w:val="0076036E"/>
    <w:rsid w:val="007613C2"/>
    <w:rsid w:val="007613FD"/>
    <w:rsid w:val="00761570"/>
    <w:rsid w:val="007615A9"/>
    <w:rsid w:val="007616E1"/>
    <w:rsid w:val="00761A4D"/>
    <w:rsid w:val="00761B80"/>
    <w:rsid w:val="00763040"/>
    <w:rsid w:val="00763393"/>
    <w:rsid w:val="0076380B"/>
    <w:rsid w:val="007638AA"/>
    <w:rsid w:val="00763BDE"/>
    <w:rsid w:val="00763EAD"/>
    <w:rsid w:val="00765120"/>
    <w:rsid w:val="00765D5F"/>
    <w:rsid w:val="00766B42"/>
    <w:rsid w:val="007670A1"/>
    <w:rsid w:val="007673AD"/>
    <w:rsid w:val="00767E23"/>
    <w:rsid w:val="00770656"/>
    <w:rsid w:val="00770C28"/>
    <w:rsid w:val="00770CA5"/>
    <w:rsid w:val="00770EB5"/>
    <w:rsid w:val="00770FE4"/>
    <w:rsid w:val="00771590"/>
    <w:rsid w:val="00771904"/>
    <w:rsid w:val="00771E05"/>
    <w:rsid w:val="00772582"/>
    <w:rsid w:val="00772A3B"/>
    <w:rsid w:val="0077301D"/>
    <w:rsid w:val="00773199"/>
    <w:rsid w:val="00773582"/>
    <w:rsid w:val="00773899"/>
    <w:rsid w:val="0077397C"/>
    <w:rsid w:val="00774127"/>
    <w:rsid w:val="0077414C"/>
    <w:rsid w:val="007744D1"/>
    <w:rsid w:val="00774566"/>
    <w:rsid w:val="0077456C"/>
    <w:rsid w:val="00774A00"/>
    <w:rsid w:val="00774ACB"/>
    <w:rsid w:val="0077514B"/>
    <w:rsid w:val="0077524E"/>
    <w:rsid w:val="00775435"/>
    <w:rsid w:val="007755B2"/>
    <w:rsid w:val="00775950"/>
    <w:rsid w:val="00775F98"/>
    <w:rsid w:val="00776447"/>
    <w:rsid w:val="00776BEB"/>
    <w:rsid w:val="00776E2E"/>
    <w:rsid w:val="0077777E"/>
    <w:rsid w:val="00777B97"/>
    <w:rsid w:val="00777E12"/>
    <w:rsid w:val="00777E3B"/>
    <w:rsid w:val="00777E46"/>
    <w:rsid w:val="00780988"/>
    <w:rsid w:val="00780AE2"/>
    <w:rsid w:val="00780D88"/>
    <w:rsid w:val="007815FA"/>
    <w:rsid w:val="0078187F"/>
    <w:rsid w:val="00781929"/>
    <w:rsid w:val="007821DB"/>
    <w:rsid w:val="00782FF0"/>
    <w:rsid w:val="007833FF"/>
    <w:rsid w:val="00783411"/>
    <w:rsid w:val="00783482"/>
    <w:rsid w:val="007839E9"/>
    <w:rsid w:val="00783C04"/>
    <w:rsid w:val="00783EA3"/>
    <w:rsid w:val="0078442E"/>
    <w:rsid w:val="0078455B"/>
    <w:rsid w:val="007853F9"/>
    <w:rsid w:val="007855B5"/>
    <w:rsid w:val="0078566B"/>
    <w:rsid w:val="00785DBE"/>
    <w:rsid w:val="00785F65"/>
    <w:rsid w:val="00786144"/>
    <w:rsid w:val="007862A2"/>
    <w:rsid w:val="007863C8"/>
    <w:rsid w:val="007863E5"/>
    <w:rsid w:val="00786C6E"/>
    <w:rsid w:val="00786DD3"/>
    <w:rsid w:val="007904D5"/>
    <w:rsid w:val="0079095B"/>
    <w:rsid w:val="00790C84"/>
    <w:rsid w:val="007915EA"/>
    <w:rsid w:val="007917E3"/>
    <w:rsid w:val="007918DE"/>
    <w:rsid w:val="00791B2F"/>
    <w:rsid w:val="00791FC8"/>
    <w:rsid w:val="007920EE"/>
    <w:rsid w:val="007921BE"/>
    <w:rsid w:val="007922FB"/>
    <w:rsid w:val="00792DDB"/>
    <w:rsid w:val="00793C82"/>
    <w:rsid w:val="00793E75"/>
    <w:rsid w:val="007942E2"/>
    <w:rsid w:val="00794517"/>
    <w:rsid w:val="00794555"/>
    <w:rsid w:val="00794740"/>
    <w:rsid w:val="00794933"/>
    <w:rsid w:val="007953A7"/>
    <w:rsid w:val="007953B9"/>
    <w:rsid w:val="00795558"/>
    <w:rsid w:val="00795972"/>
    <w:rsid w:val="00795DB4"/>
    <w:rsid w:val="00795EFA"/>
    <w:rsid w:val="00796779"/>
    <w:rsid w:val="00796C43"/>
    <w:rsid w:val="007975F3"/>
    <w:rsid w:val="007976F4"/>
    <w:rsid w:val="00797FB7"/>
    <w:rsid w:val="00797FFA"/>
    <w:rsid w:val="007A0A10"/>
    <w:rsid w:val="007A1494"/>
    <w:rsid w:val="007A19C4"/>
    <w:rsid w:val="007A207D"/>
    <w:rsid w:val="007A27CA"/>
    <w:rsid w:val="007A28D5"/>
    <w:rsid w:val="007A2B71"/>
    <w:rsid w:val="007A3214"/>
    <w:rsid w:val="007A37DF"/>
    <w:rsid w:val="007A3E02"/>
    <w:rsid w:val="007A3F0A"/>
    <w:rsid w:val="007A3FE4"/>
    <w:rsid w:val="007A4C6A"/>
    <w:rsid w:val="007A4D9C"/>
    <w:rsid w:val="007A5278"/>
    <w:rsid w:val="007A537F"/>
    <w:rsid w:val="007A58C5"/>
    <w:rsid w:val="007A5F40"/>
    <w:rsid w:val="007A65E7"/>
    <w:rsid w:val="007A73EA"/>
    <w:rsid w:val="007A7A5B"/>
    <w:rsid w:val="007A7BCB"/>
    <w:rsid w:val="007B034A"/>
    <w:rsid w:val="007B0783"/>
    <w:rsid w:val="007B09C2"/>
    <w:rsid w:val="007B11B6"/>
    <w:rsid w:val="007B15B4"/>
    <w:rsid w:val="007B1E1A"/>
    <w:rsid w:val="007B1EC2"/>
    <w:rsid w:val="007B2037"/>
    <w:rsid w:val="007B2839"/>
    <w:rsid w:val="007B3810"/>
    <w:rsid w:val="007B394D"/>
    <w:rsid w:val="007B410D"/>
    <w:rsid w:val="007B4832"/>
    <w:rsid w:val="007B50A8"/>
    <w:rsid w:val="007B544A"/>
    <w:rsid w:val="007B54BA"/>
    <w:rsid w:val="007B574C"/>
    <w:rsid w:val="007B5BD1"/>
    <w:rsid w:val="007B6A3C"/>
    <w:rsid w:val="007B6B9B"/>
    <w:rsid w:val="007B759B"/>
    <w:rsid w:val="007B7CDB"/>
    <w:rsid w:val="007C0199"/>
    <w:rsid w:val="007C05A4"/>
    <w:rsid w:val="007C0D4B"/>
    <w:rsid w:val="007C0FC3"/>
    <w:rsid w:val="007C1199"/>
    <w:rsid w:val="007C1444"/>
    <w:rsid w:val="007C1667"/>
    <w:rsid w:val="007C16F8"/>
    <w:rsid w:val="007C1F27"/>
    <w:rsid w:val="007C220E"/>
    <w:rsid w:val="007C244D"/>
    <w:rsid w:val="007C3C9A"/>
    <w:rsid w:val="007C41E1"/>
    <w:rsid w:val="007C4239"/>
    <w:rsid w:val="007C4368"/>
    <w:rsid w:val="007C45E6"/>
    <w:rsid w:val="007C4B23"/>
    <w:rsid w:val="007C4C27"/>
    <w:rsid w:val="007C4CB7"/>
    <w:rsid w:val="007C519F"/>
    <w:rsid w:val="007C5202"/>
    <w:rsid w:val="007C527C"/>
    <w:rsid w:val="007C56B6"/>
    <w:rsid w:val="007C5D30"/>
    <w:rsid w:val="007C5EA0"/>
    <w:rsid w:val="007C6834"/>
    <w:rsid w:val="007C6D4D"/>
    <w:rsid w:val="007C6DF3"/>
    <w:rsid w:val="007C7169"/>
    <w:rsid w:val="007C7DC4"/>
    <w:rsid w:val="007D0310"/>
    <w:rsid w:val="007D055D"/>
    <w:rsid w:val="007D1205"/>
    <w:rsid w:val="007D1A2A"/>
    <w:rsid w:val="007D2432"/>
    <w:rsid w:val="007D26B2"/>
    <w:rsid w:val="007D2902"/>
    <w:rsid w:val="007D2B76"/>
    <w:rsid w:val="007D2D08"/>
    <w:rsid w:val="007D318E"/>
    <w:rsid w:val="007D36D8"/>
    <w:rsid w:val="007D3754"/>
    <w:rsid w:val="007D39D1"/>
    <w:rsid w:val="007D43A4"/>
    <w:rsid w:val="007D515C"/>
    <w:rsid w:val="007D541A"/>
    <w:rsid w:val="007D5922"/>
    <w:rsid w:val="007D632D"/>
    <w:rsid w:val="007D6714"/>
    <w:rsid w:val="007E0A72"/>
    <w:rsid w:val="007E0D15"/>
    <w:rsid w:val="007E0F60"/>
    <w:rsid w:val="007E1074"/>
    <w:rsid w:val="007E1A93"/>
    <w:rsid w:val="007E22C6"/>
    <w:rsid w:val="007E26CF"/>
    <w:rsid w:val="007E3A53"/>
    <w:rsid w:val="007E3AF2"/>
    <w:rsid w:val="007E3DD7"/>
    <w:rsid w:val="007E4211"/>
    <w:rsid w:val="007E4BCC"/>
    <w:rsid w:val="007E4C2B"/>
    <w:rsid w:val="007E4E4D"/>
    <w:rsid w:val="007E4E6F"/>
    <w:rsid w:val="007E4F63"/>
    <w:rsid w:val="007E55F2"/>
    <w:rsid w:val="007E594B"/>
    <w:rsid w:val="007E59F4"/>
    <w:rsid w:val="007E5B73"/>
    <w:rsid w:val="007E5E71"/>
    <w:rsid w:val="007E6ABA"/>
    <w:rsid w:val="007E6E98"/>
    <w:rsid w:val="007E704E"/>
    <w:rsid w:val="007E7934"/>
    <w:rsid w:val="007F0720"/>
    <w:rsid w:val="007F0D23"/>
    <w:rsid w:val="007F0F5F"/>
    <w:rsid w:val="007F1028"/>
    <w:rsid w:val="007F11A0"/>
    <w:rsid w:val="007F13DA"/>
    <w:rsid w:val="007F14BF"/>
    <w:rsid w:val="007F1BE7"/>
    <w:rsid w:val="007F1D39"/>
    <w:rsid w:val="007F1E92"/>
    <w:rsid w:val="007F1EE7"/>
    <w:rsid w:val="007F25A6"/>
    <w:rsid w:val="007F278C"/>
    <w:rsid w:val="007F30F2"/>
    <w:rsid w:val="007F31EE"/>
    <w:rsid w:val="007F470D"/>
    <w:rsid w:val="007F4B48"/>
    <w:rsid w:val="007F4DC8"/>
    <w:rsid w:val="007F589E"/>
    <w:rsid w:val="007F5AB4"/>
    <w:rsid w:val="007F5FFE"/>
    <w:rsid w:val="007F6055"/>
    <w:rsid w:val="007F67E8"/>
    <w:rsid w:val="007F7871"/>
    <w:rsid w:val="007F7E9C"/>
    <w:rsid w:val="00800439"/>
    <w:rsid w:val="0080171E"/>
    <w:rsid w:val="00801A9C"/>
    <w:rsid w:val="00801D63"/>
    <w:rsid w:val="008020C2"/>
    <w:rsid w:val="008027C2"/>
    <w:rsid w:val="008044F5"/>
    <w:rsid w:val="008045C7"/>
    <w:rsid w:val="008052FD"/>
    <w:rsid w:val="00805365"/>
    <w:rsid w:val="00806DED"/>
    <w:rsid w:val="00806E07"/>
    <w:rsid w:val="008074B4"/>
    <w:rsid w:val="00807779"/>
    <w:rsid w:val="00807877"/>
    <w:rsid w:val="00807A77"/>
    <w:rsid w:val="00807C7E"/>
    <w:rsid w:val="00807CB0"/>
    <w:rsid w:val="00807E4B"/>
    <w:rsid w:val="00807F97"/>
    <w:rsid w:val="00810A3F"/>
    <w:rsid w:val="008112DD"/>
    <w:rsid w:val="00811491"/>
    <w:rsid w:val="00811A0E"/>
    <w:rsid w:val="00811FA4"/>
    <w:rsid w:val="00812CFA"/>
    <w:rsid w:val="00812D7C"/>
    <w:rsid w:val="00813311"/>
    <w:rsid w:val="00813F13"/>
    <w:rsid w:val="00814A1C"/>
    <w:rsid w:val="00814E3D"/>
    <w:rsid w:val="0081540C"/>
    <w:rsid w:val="00816591"/>
    <w:rsid w:val="00816A54"/>
    <w:rsid w:val="00816D73"/>
    <w:rsid w:val="00816F41"/>
    <w:rsid w:val="0081704F"/>
    <w:rsid w:val="00817424"/>
    <w:rsid w:val="00817793"/>
    <w:rsid w:val="00817E95"/>
    <w:rsid w:val="00820206"/>
    <w:rsid w:val="008208BA"/>
    <w:rsid w:val="00820B0D"/>
    <w:rsid w:val="00821081"/>
    <w:rsid w:val="008211E3"/>
    <w:rsid w:val="008217E7"/>
    <w:rsid w:val="00821CB9"/>
    <w:rsid w:val="00821DB5"/>
    <w:rsid w:val="008222E5"/>
    <w:rsid w:val="00825138"/>
    <w:rsid w:val="008252E8"/>
    <w:rsid w:val="00825850"/>
    <w:rsid w:val="008269AF"/>
    <w:rsid w:val="008276CD"/>
    <w:rsid w:val="00827B8D"/>
    <w:rsid w:val="00827E9B"/>
    <w:rsid w:val="008309AC"/>
    <w:rsid w:val="00830C9D"/>
    <w:rsid w:val="008311C0"/>
    <w:rsid w:val="00831279"/>
    <w:rsid w:val="00831377"/>
    <w:rsid w:val="00831920"/>
    <w:rsid w:val="0083267B"/>
    <w:rsid w:val="00832BD1"/>
    <w:rsid w:val="008336A4"/>
    <w:rsid w:val="00833B78"/>
    <w:rsid w:val="00833BD2"/>
    <w:rsid w:val="00833E54"/>
    <w:rsid w:val="00833FD5"/>
    <w:rsid w:val="00834B4E"/>
    <w:rsid w:val="00835092"/>
    <w:rsid w:val="00835818"/>
    <w:rsid w:val="00835E36"/>
    <w:rsid w:val="00836A77"/>
    <w:rsid w:val="00836BEC"/>
    <w:rsid w:val="00836C54"/>
    <w:rsid w:val="00836C79"/>
    <w:rsid w:val="00836D3D"/>
    <w:rsid w:val="0083709E"/>
    <w:rsid w:val="0083731A"/>
    <w:rsid w:val="00837929"/>
    <w:rsid w:val="00837CE1"/>
    <w:rsid w:val="008408D6"/>
    <w:rsid w:val="00840EE4"/>
    <w:rsid w:val="00841494"/>
    <w:rsid w:val="008419D7"/>
    <w:rsid w:val="00841BDA"/>
    <w:rsid w:val="008421E2"/>
    <w:rsid w:val="00843CA1"/>
    <w:rsid w:val="008440FA"/>
    <w:rsid w:val="0084481C"/>
    <w:rsid w:val="00844ACC"/>
    <w:rsid w:val="00844DDD"/>
    <w:rsid w:val="00844E1A"/>
    <w:rsid w:val="00844F81"/>
    <w:rsid w:val="00844FBA"/>
    <w:rsid w:val="008465BF"/>
    <w:rsid w:val="00847761"/>
    <w:rsid w:val="00847FC2"/>
    <w:rsid w:val="0085036D"/>
    <w:rsid w:val="008504A6"/>
    <w:rsid w:val="00850F2A"/>
    <w:rsid w:val="008523D2"/>
    <w:rsid w:val="0085258A"/>
    <w:rsid w:val="00853816"/>
    <w:rsid w:val="008538F4"/>
    <w:rsid w:val="008539AA"/>
    <w:rsid w:val="00853BBE"/>
    <w:rsid w:val="00853BC0"/>
    <w:rsid w:val="00855DEF"/>
    <w:rsid w:val="00855F4D"/>
    <w:rsid w:val="0085622C"/>
    <w:rsid w:val="008566A3"/>
    <w:rsid w:val="00856A1A"/>
    <w:rsid w:val="00856A44"/>
    <w:rsid w:val="00857389"/>
    <w:rsid w:val="00857541"/>
    <w:rsid w:val="00857676"/>
    <w:rsid w:val="00857B91"/>
    <w:rsid w:val="00857CD5"/>
    <w:rsid w:val="00860955"/>
    <w:rsid w:val="00861AF1"/>
    <w:rsid w:val="00861EE0"/>
    <w:rsid w:val="008621DF"/>
    <w:rsid w:val="00862D3E"/>
    <w:rsid w:val="0086344F"/>
    <w:rsid w:val="008637B1"/>
    <w:rsid w:val="008638B6"/>
    <w:rsid w:val="00863905"/>
    <w:rsid w:val="00863B28"/>
    <w:rsid w:val="0086440C"/>
    <w:rsid w:val="008647CC"/>
    <w:rsid w:val="0086485E"/>
    <w:rsid w:val="00864C95"/>
    <w:rsid w:val="00864E1D"/>
    <w:rsid w:val="00865176"/>
    <w:rsid w:val="00865307"/>
    <w:rsid w:val="00866023"/>
    <w:rsid w:val="00866391"/>
    <w:rsid w:val="008667F4"/>
    <w:rsid w:val="00866A6C"/>
    <w:rsid w:val="00866B17"/>
    <w:rsid w:val="00866D62"/>
    <w:rsid w:val="008671E1"/>
    <w:rsid w:val="008674A8"/>
    <w:rsid w:val="008702DF"/>
    <w:rsid w:val="008704ED"/>
    <w:rsid w:val="00871585"/>
    <w:rsid w:val="00871873"/>
    <w:rsid w:val="008719C8"/>
    <w:rsid w:val="00871C3F"/>
    <w:rsid w:val="00871E42"/>
    <w:rsid w:val="008724F9"/>
    <w:rsid w:val="0087262E"/>
    <w:rsid w:val="00872765"/>
    <w:rsid w:val="00872F8D"/>
    <w:rsid w:val="008730D4"/>
    <w:rsid w:val="00873715"/>
    <w:rsid w:val="00873E6B"/>
    <w:rsid w:val="0087452A"/>
    <w:rsid w:val="00874609"/>
    <w:rsid w:val="00874BE1"/>
    <w:rsid w:val="008756BC"/>
    <w:rsid w:val="008756C1"/>
    <w:rsid w:val="008801F6"/>
    <w:rsid w:val="00880E76"/>
    <w:rsid w:val="00881D20"/>
    <w:rsid w:val="00881E2E"/>
    <w:rsid w:val="0088244C"/>
    <w:rsid w:val="00883347"/>
    <w:rsid w:val="008834E2"/>
    <w:rsid w:val="008839B1"/>
    <w:rsid w:val="008842A7"/>
    <w:rsid w:val="00884799"/>
    <w:rsid w:val="00885D3F"/>
    <w:rsid w:val="0088633B"/>
    <w:rsid w:val="00886E18"/>
    <w:rsid w:val="00887450"/>
    <w:rsid w:val="00887DC2"/>
    <w:rsid w:val="00887EEB"/>
    <w:rsid w:val="0089063B"/>
    <w:rsid w:val="00890930"/>
    <w:rsid w:val="00890AE5"/>
    <w:rsid w:val="00891019"/>
    <w:rsid w:val="00891C2A"/>
    <w:rsid w:val="00891D9F"/>
    <w:rsid w:val="00891E2B"/>
    <w:rsid w:val="00892089"/>
    <w:rsid w:val="00892454"/>
    <w:rsid w:val="00892770"/>
    <w:rsid w:val="00893485"/>
    <w:rsid w:val="0089446E"/>
    <w:rsid w:val="008946B4"/>
    <w:rsid w:val="00894BDB"/>
    <w:rsid w:val="00894DF2"/>
    <w:rsid w:val="00895317"/>
    <w:rsid w:val="0089538D"/>
    <w:rsid w:val="008957FD"/>
    <w:rsid w:val="00895866"/>
    <w:rsid w:val="008959FF"/>
    <w:rsid w:val="00895BB6"/>
    <w:rsid w:val="0089640B"/>
    <w:rsid w:val="0089662A"/>
    <w:rsid w:val="008968B6"/>
    <w:rsid w:val="008968CF"/>
    <w:rsid w:val="008971EE"/>
    <w:rsid w:val="008978D2"/>
    <w:rsid w:val="00897A4C"/>
    <w:rsid w:val="008A0084"/>
    <w:rsid w:val="008A0158"/>
    <w:rsid w:val="008A0170"/>
    <w:rsid w:val="008A046E"/>
    <w:rsid w:val="008A0867"/>
    <w:rsid w:val="008A1003"/>
    <w:rsid w:val="008A13F2"/>
    <w:rsid w:val="008A17B3"/>
    <w:rsid w:val="008A19FD"/>
    <w:rsid w:val="008A1CE1"/>
    <w:rsid w:val="008A1DC7"/>
    <w:rsid w:val="008A1DD1"/>
    <w:rsid w:val="008A25EF"/>
    <w:rsid w:val="008A260B"/>
    <w:rsid w:val="008A3F6E"/>
    <w:rsid w:val="008A4EF9"/>
    <w:rsid w:val="008A5506"/>
    <w:rsid w:val="008A5FBE"/>
    <w:rsid w:val="008A60C3"/>
    <w:rsid w:val="008A69B3"/>
    <w:rsid w:val="008A70B3"/>
    <w:rsid w:val="008A7D68"/>
    <w:rsid w:val="008B13E0"/>
    <w:rsid w:val="008B1E73"/>
    <w:rsid w:val="008B1FD0"/>
    <w:rsid w:val="008B235E"/>
    <w:rsid w:val="008B2577"/>
    <w:rsid w:val="008B2725"/>
    <w:rsid w:val="008B2DC0"/>
    <w:rsid w:val="008B360F"/>
    <w:rsid w:val="008B3746"/>
    <w:rsid w:val="008B38F3"/>
    <w:rsid w:val="008B4FFB"/>
    <w:rsid w:val="008B5013"/>
    <w:rsid w:val="008B5226"/>
    <w:rsid w:val="008B5274"/>
    <w:rsid w:val="008B5807"/>
    <w:rsid w:val="008B5CD6"/>
    <w:rsid w:val="008B6569"/>
    <w:rsid w:val="008B65DE"/>
    <w:rsid w:val="008B6936"/>
    <w:rsid w:val="008B6B71"/>
    <w:rsid w:val="008B78BE"/>
    <w:rsid w:val="008B7C52"/>
    <w:rsid w:val="008B7CD1"/>
    <w:rsid w:val="008C0143"/>
    <w:rsid w:val="008C0FD2"/>
    <w:rsid w:val="008C155B"/>
    <w:rsid w:val="008C19AC"/>
    <w:rsid w:val="008C1A22"/>
    <w:rsid w:val="008C1F0F"/>
    <w:rsid w:val="008C24CA"/>
    <w:rsid w:val="008C25FD"/>
    <w:rsid w:val="008C2EBB"/>
    <w:rsid w:val="008C3A5C"/>
    <w:rsid w:val="008C3C85"/>
    <w:rsid w:val="008C3F68"/>
    <w:rsid w:val="008C3F77"/>
    <w:rsid w:val="008C48B6"/>
    <w:rsid w:val="008C49FA"/>
    <w:rsid w:val="008C4B37"/>
    <w:rsid w:val="008C4B93"/>
    <w:rsid w:val="008C4F84"/>
    <w:rsid w:val="008C500A"/>
    <w:rsid w:val="008C6415"/>
    <w:rsid w:val="008C66AE"/>
    <w:rsid w:val="008C6BA7"/>
    <w:rsid w:val="008C7A78"/>
    <w:rsid w:val="008C7AA6"/>
    <w:rsid w:val="008D03C5"/>
    <w:rsid w:val="008D03EB"/>
    <w:rsid w:val="008D092B"/>
    <w:rsid w:val="008D0C7B"/>
    <w:rsid w:val="008D203F"/>
    <w:rsid w:val="008D21B5"/>
    <w:rsid w:val="008D23D7"/>
    <w:rsid w:val="008D38C8"/>
    <w:rsid w:val="008D3B5B"/>
    <w:rsid w:val="008D3D6A"/>
    <w:rsid w:val="008D449E"/>
    <w:rsid w:val="008D4A53"/>
    <w:rsid w:val="008D4D83"/>
    <w:rsid w:val="008D501D"/>
    <w:rsid w:val="008D50AD"/>
    <w:rsid w:val="008D5365"/>
    <w:rsid w:val="008D58E2"/>
    <w:rsid w:val="008D597C"/>
    <w:rsid w:val="008D5F7F"/>
    <w:rsid w:val="008D6105"/>
    <w:rsid w:val="008D630A"/>
    <w:rsid w:val="008D637D"/>
    <w:rsid w:val="008D783D"/>
    <w:rsid w:val="008D790C"/>
    <w:rsid w:val="008D7CF8"/>
    <w:rsid w:val="008D7FF4"/>
    <w:rsid w:val="008E072E"/>
    <w:rsid w:val="008E0770"/>
    <w:rsid w:val="008E081B"/>
    <w:rsid w:val="008E0F4C"/>
    <w:rsid w:val="008E16B7"/>
    <w:rsid w:val="008E185C"/>
    <w:rsid w:val="008E1BF0"/>
    <w:rsid w:val="008E1C06"/>
    <w:rsid w:val="008E2713"/>
    <w:rsid w:val="008E2790"/>
    <w:rsid w:val="008E2BE6"/>
    <w:rsid w:val="008E2E54"/>
    <w:rsid w:val="008E2FBE"/>
    <w:rsid w:val="008E3B53"/>
    <w:rsid w:val="008E4E31"/>
    <w:rsid w:val="008E5083"/>
    <w:rsid w:val="008E555F"/>
    <w:rsid w:val="008E583D"/>
    <w:rsid w:val="008E5D2A"/>
    <w:rsid w:val="008E602F"/>
    <w:rsid w:val="008E6244"/>
    <w:rsid w:val="008E71CB"/>
    <w:rsid w:val="008E74CD"/>
    <w:rsid w:val="008E74D9"/>
    <w:rsid w:val="008E7720"/>
    <w:rsid w:val="008E7A02"/>
    <w:rsid w:val="008F0626"/>
    <w:rsid w:val="008F07B0"/>
    <w:rsid w:val="008F0B69"/>
    <w:rsid w:val="008F2189"/>
    <w:rsid w:val="008F2970"/>
    <w:rsid w:val="008F310F"/>
    <w:rsid w:val="008F385E"/>
    <w:rsid w:val="008F3CE8"/>
    <w:rsid w:val="008F4437"/>
    <w:rsid w:val="008F443D"/>
    <w:rsid w:val="008F4CA4"/>
    <w:rsid w:val="008F4D6B"/>
    <w:rsid w:val="008F4FE8"/>
    <w:rsid w:val="008F5D6C"/>
    <w:rsid w:val="008F654C"/>
    <w:rsid w:val="008F6A03"/>
    <w:rsid w:val="008F6E8C"/>
    <w:rsid w:val="008F7040"/>
    <w:rsid w:val="008F718C"/>
    <w:rsid w:val="008F737D"/>
    <w:rsid w:val="00900012"/>
    <w:rsid w:val="00900549"/>
    <w:rsid w:val="00900B55"/>
    <w:rsid w:val="00901293"/>
    <w:rsid w:val="00903A80"/>
    <w:rsid w:val="00903D17"/>
    <w:rsid w:val="009043DC"/>
    <w:rsid w:val="009043E2"/>
    <w:rsid w:val="009048B8"/>
    <w:rsid w:val="00904F93"/>
    <w:rsid w:val="0090550D"/>
    <w:rsid w:val="00905799"/>
    <w:rsid w:val="00905EAD"/>
    <w:rsid w:val="009065E9"/>
    <w:rsid w:val="0090671E"/>
    <w:rsid w:val="0090689E"/>
    <w:rsid w:val="00907080"/>
    <w:rsid w:val="009070EE"/>
    <w:rsid w:val="009072C4"/>
    <w:rsid w:val="009075F9"/>
    <w:rsid w:val="00907809"/>
    <w:rsid w:val="009104D1"/>
    <w:rsid w:val="00910B45"/>
    <w:rsid w:val="0091101B"/>
    <w:rsid w:val="00911AC8"/>
    <w:rsid w:val="009122CF"/>
    <w:rsid w:val="009127B1"/>
    <w:rsid w:val="00912923"/>
    <w:rsid w:val="009130A7"/>
    <w:rsid w:val="0091355C"/>
    <w:rsid w:val="0091380F"/>
    <w:rsid w:val="00913DF7"/>
    <w:rsid w:val="00913F8D"/>
    <w:rsid w:val="00914430"/>
    <w:rsid w:val="00914A46"/>
    <w:rsid w:val="00914D55"/>
    <w:rsid w:val="00914DD3"/>
    <w:rsid w:val="0091594A"/>
    <w:rsid w:val="009159F3"/>
    <w:rsid w:val="00915D2D"/>
    <w:rsid w:val="0091643E"/>
    <w:rsid w:val="009165FB"/>
    <w:rsid w:val="00916FB9"/>
    <w:rsid w:val="009178DC"/>
    <w:rsid w:val="00917A34"/>
    <w:rsid w:val="00917C97"/>
    <w:rsid w:val="00917F14"/>
    <w:rsid w:val="0092001E"/>
    <w:rsid w:val="009201A5"/>
    <w:rsid w:val="009202E0"/>
    <w:rsid w:val="009203A6"/>
    <w:rsid w:val="00920A7F"/>
    <w:rsid w:val="00920D43"/>
    <w:rsid w:val="00920F01"/>
    <w:rsid w:val="00922027"/>
    <w:rsid w:val="00922646"/>
    <w:rsid w:val="00922962"/>
    <w:rsid w:val="00922DDF"/>
    <w:rsid w:val="009232B5"/>
    <w:rsid w:val="0092366B"/>
    <w:rsid w:val="009239D4"/>
    <w:rsid w:val="0092483F"/>
    <w:rsid w:val="009249BF"/>
    <w:rsid w:val="00924D3A"/>
    <w:rsid w:val="009255D5"/>
    <w:rsid w:val="009259A9"/>
    <w:rsid w:val="00925C39"/>
    <w:rsid w:val="0092601C"/>
    <w:rsid w:val="009267E4"/>
    <w:rsid w:val="00926E61"/>
    <w:rsid w:val="00927303"/>
    <w:rsid w:val="00927C34"/>
    <w:rsid w:val="00927CF5"/>
    <w:rsid w:val="00927F5F"/>
    <w:rsid w:val="0093005C"/>
    <w:rsid w:val="00930076"/>
    <w:rsid w:val="009307DE"/>
    <w:rsid w:val="00930BE4"/>
    <w:rsid w:val="00930C16"/>
    <w:rsid w:val="00930C26"/>
    <w:rsid w:val="00930E6B"/>
    <w:rsid w:val="0093169E"/>
    <w:rsid w:val="009318E3"/>
    <w:rsid w:val="00931971"/>
    <w:rsid w:val="00931AFD"/>
    <w:rsid w:val="00931B6D"/>
    <w:rsid w:val="00931ED8"/>
    <w:rsid w:val="00932569"/>
    <w:rsid w:val="00932A13"/>
    <w:rsid w:val="00932AA7"/>
    <w:rsid w:val="00932AFE"/>
    <w:rsid w:val="00932E1F"/>
    <w:rsid w:val="00933400"/>
    <w:rsid w:val="00934600"/>
    <w:rsid w:val="00934635"/>
    <w:rsid w:val="009357AA"/>
    <w:rsid w:val="00935C19"/>
    <w:rsid w:val="00935DC6"/>
    <w:rsid w:val="00935E97"/>
    <w:rsid w:val="00935F5D"/>
    <w:rsid w:val="00936813"/>
    <w:rsid w:val="0093685F"/>
    <w:rsid w:val="0093698E"/>
    <w:rsid w:val="00936D73"/>
    <w:rsid w:val="00937358"/>
    <w:rsid w:val="00937556"/>
    <w:rsid w:val="00937C23"/>
    <w:rsid w:val="0094014A"/>
    <w:rsid w:val="009401C2"/>
    <w:rsid w:val="0094042B"/>
    <w:rsid w:val="009404A6"/>
    <w:rsid w:val="009409C5"/>
    <w:rsid w:val="00941305"/>
    <w:rsid w:val="00941673"/>
    <w:rsid w:val="00941CB2"/>
    <w:rsid w:val="0094200F"/>
    <w:rsid w:val="00942E9A"/>
    <w:rsid w:val="00945674"/>
    <w:rsid w:val="0094569B"/>
    <w:rsid w:val="00945A05"/>
    <w:rsid w:val="00946142"/>
    <w:rsid w:val="00946855"/>
    <w:rsid w:val="00946A3A"/>
    <w:rsid w:val="00946EFC"/>
    <w:rsid w:val="0094792C"/>
    <w:rsid w:val="0095078D"/>
    <w:rsid w:val="00950EE9"/>
    <w:rsid w:val="00951994"/>
    <w:rsid w:val="00951B51"/>
    <w:rsid w:val="00951D02"/>
    <w:rsid w:val="00951E4E"/>
    <w:rsid w:val="009528FA"/>
    <w:rsid w:val="00952B83"/>
    <w:rsid w:val="00953675"/>
    <w:rsid w:val="00953C72"/>
    <w:rsid w:val="0095426C"/>
    <w:rsid w:val="009546BB"/>
    <w:rsid w:val="0095492F"/>
    <w:rsid w:val="00954BAD"/>
    <w:rsid w:val="009557D9"/>
    <w:rsid w:val="009558EA"/>
    <w:rsid w:val="00955BB9"/>
    <w:rsid w:val="009563FF"/>
    <w:rsid w:val="009569AB"/>
    <w:rsid w:val="00956EDC"/>
    <w:rsid w:val="0095735B"/>
    <w:rsid w:val="00957EB3"/>
    <w:rsid w:val="00957EFD"/>
    <w:rsid w:val="00957FC0"/>
    <w:rsid w:val="00960548"/>
    <w:rsid w:val="00960ED5"/>
    <w:rsid w:val="009620F3"/>
    <w:rsid w:val="00962363"/>
    <w:rsid w:val="00962866"/>
    <w:rsid w:val="00962D89"/>
    <w:rsid w:val="00962F2B"/>
    <w:rsid w:val="0096321E"/>
    <w:rsid w:val="009638D9"/>
    <w:rsid w:val="00963F6C"/>
    <w:rsid w:val="00965784"/>
    <w:rsid w:val="009668A6"/>
    <w:rsid w:val="00966B91"/>
    <w:rsid w:val="00966D00"/>
    <w:rsid w:val="009670D7"/>
    <w:rsid w:val="0096722F"/>
    <w:rsid w:val="00967259"/>
    <w:rsid w:val="00967465"/>
    <w:rsid w:val="0096764B"/>
    <w:rsid w:val="00967755"/>
    <w:rsid w:val="00967C5D"/>
    <w:rsid w:val="00970360"/>
    <w:rsid w:val="009704F0"/>
    <w:rsid w:val="009724D9"/>
    <w:rsid w:val="00972B09"/>
    <w:rsid w:val="009742CD"/>
    <w:rsid w:val="0097434A"/>
    <w:rsid w:val="00974962"/>
    <w:rsid w:val="0097547A"/>
    <w:rsid w:val="00975A3C"/>
    <w:rsid w:val="00975AFB"/>
    <w:rsid w:val="00975FB2"/>
    <w:rsid w:val="009767EB"/>
    <w:rsid w:val="00977564"/>
    <w:rsid w:val="009778EC"/>
    <w:rsid w:val="00977AC0"/>
    <w:rsid w:val="00980021"/>
    <w:rsid w:val="009802BA"/>
    <w:rsid w:val="0098048B"/>
    <w:rsid w:val="009805EC"/>
    <w:rsid w:val="00980E7B"/>
    <w:rsid w:val="00981013"/>
    <w:rsid w:val="00981269"/>
    <w:rsid w:val="0098205E"/>
    <w:rsid w:val="00982AE9"/>
    <w:rsid w:val="00982F5E"/>
    <w:rsid w:val="0098354F"/>
    <w:rsid w:val="00983628"/>
    <w:rsid w:val="009837AF"/>
    <w:rsid w:val="00983ED0"/>
    <w:rsid w:val="00984334"/>
    <w:rsid w:val="009848D2"/>
    <w:rsid w:val="00984FB3"/>
    <w:rsid w:val="0098530D"/>
    <w:rsid w:val="0098559F"/>
    <w:rsid w:val="009859EC"/>
    <w:rsid w:val="009861E6"/>
    <w:rsid w:val="00986676"/>
    <w:rsid w:val="00986D42"/>
    <w:rsid w:val="00986F03"/>
    <w:rsid w:val="00986F50"/>
    <w:rsid w:val="009876BF"/>
    <w:rsid w:val="00987A21"/>
    <w:rsid w:val="00987A4B"/>
    <w:rsid w:val="009911B3"/>
    <w:rsid w:val="009911D3"/>
    <w:rsid w:val="00991E14"/>
    <w:rsid w:val="00992015"/>
    <w:rsid w:val="0099260D"/>
    <w:rsid w:val="00992D99"/>
    <w:rsid w:val="00992EAC"/>
    <w:rsid w:val="009930FF"/>
    <w:rsid w:val="00993305"/>
    <w:rsid w:val="009933D4"/>
    <w:rsid w:val="00993669"/>
    <w:rsid w:val="00993698"/>
    <w:rsid w:val="00993705"/>
    <w:rsid w:val="0099378B"/>
    <w:rsid w:val="009937BA"/>
    <w:rsid w:val="009938B4"/>
    <w:rsid w:val="00993E16"/>
    <w:rsid w:val="0099448C"/>
    <w:rsid w:val="009948E3"/>
    <w:rsid w:val="00994B03"/>
    <w:rsid w:val="00995949"/>
    <w:rsid w:val="00995FC5"/>
    <w:rsid w:val="00996162"/>
    <w:rsid w:val="009972EF"/>
    <w:rsid w:val="00997326"/>
    <w:rsid w:val="0099759D"/>
    <w:rsid w:val="009A0C1A"/>
    <w:rsid w:val="009A1088"/>
    <w:rsid w:val="009A13AC"/>
    <w:rsid w:val="009A1D99"/>
    <w:rsid w:val="009A1F9A"/>
    <w:rsid w:val="009A2039"/>
    <w:rsid w:val="009A2CB4"/>
    <w:rsid w:val="009A330A"/>
    <w:rsid w:val="009A34EB"/>
    <w:rsid w:val="009A3A05"/>
    <w:rsid w:val="009A3B0B"/>
    <w:rsid w:val="009A3DE0"/>
    <w:rsid w:val="009A3F1A"/>
    <w:rsid w:val="009A4104"/>
    <w:rsid w:val="009A41A8"/>
    <w:rsid w:val="009A4503"/>
    <w:rsid w:val="009A4795"/>
    <w:rsid w:val="009A4B1F"/>
    <w:rsid w:val="009A4F57"/>
    <w:rsid w:val="009A52DE"/>
    <w:rsid w:val="009A547D"/>
    <w:rsid w:val="009A5F9A"/>
    <w:rsid w:val="009A606E"/>
    <w:rsid w:val="009A66A5"/>
    <w:rsid w:val="009A67E8"/>
    <w:rsid w:val="009A6ACC"/>
    <w:rsid w:val="009A6B54"/>
    <w:rsid w:val="009A6C34"/>
    <w:rsid w:val="009A6F04"/>
    <w:rsid w:val="009A6F3A"/>
    <w:rsid w:val="009A71EE"/>
    <w:rsid w:val="009A75B5"/>
    <w:rsid w:val="009A7F45"/>
    <w:rsid w:val="009B0538"/>
    <w:rsid w:val="009B1028"/>
    <w:rsid w:val="009B12AE"/>
    <w:rsid w:val="009B19BB"/>
    <w:rsid w:val="009B2AE0"/>
    <w:rsid w:val="009B2EC8"/>
    <w:rsid w:val="009B3B86"/>
    <w:rsid w:val="009B3EAA"/>
    <w:rsid w:val="009B402D"/>
    <w:rsid w:val="009B42E2"/>
    <w:rsid w:val="009B46EB"/>
    <w:rsid w:val="009B49B3"/>
    <w:rsid w:val="009B54A6"/>
    <w:rsid w:val="009B55A0"/>
    <w:rsid w:val="009B58FB"/>
    <w:rsid w:val="009B5A1A"/>
    <w:rsid w:val="009B5ED5"/>
    <w:rsid w:val="009B63AA"/>
    <w:rsid w:val="009B69E0"/>
    <w:rsid w:val="009B69EA"/>
    <w:rsid w:val="009B6C4C"/>
    <w:rsid w:val="009B7070"/>
    <w:rsid w:val="009B78A0"/>
    <w:rsid w:val="009B7958"/>
    <w:rsid w:val="009C01FE"/>
    <w:rsid w:val="009C0300"/>
    <w:rsid w:val="009C03A8"/>
    <w:rsid w:val="009C04A9"/>
    <w:rsid w:val="009C066A"/>
    <w:rsid w:val="009C0833"/>
    <w:rsid w:val="009C0D99"/>
    <w:rsid w:val="009C0FA0"/>
    <w:rsid w:val="009C0FC1"/>
    <w:rsid w:val="009C1BE1"/>
    <w:rsid w:val="009C1FBA"/>
    <w:rsid w:val="009C2012"/>
    <w:rsid w:val="009C20E0"/>
    <w:rsid w:val="009C2428"/>
    <w:rsid w:val="009C292B"/>
    <w:rsid w:val="009C37A7"/>
    <w:rsid w:val="009C3965"/>
    <w:rsid w:val="009C3BE4"/>
    <w:rsid w:val="009C3D10"/>
    <w:rsid w:val="009C3E5D"/>
    <w:rsid w:val="009C48C3"/>
    <w:rsid w:val="009C4A1A"/>
    <w:rsid w:val="009C521C"/>
    <w:rsid w:val="009C549C"/>
    <w:rsid w:val="009C57C2"/>
    <w:rsid w:val="009C6A52"/>
    <w:rsid w:val="009C6DF1"/>
    <w:rsid w:val="009C74BD"/>
    <w:rsid w:val="009C751F"/>
    <w:rsid w:val="009D01A8"/>
    <w:rsid w:val="009D052E"/>
    <w:rsid w:val="009D0D77"/>
    <w:rsid w:val="009D1917"/>
    <w:rsid w:val="009D1965"/>
    <w:rsid w:val="009D1ADC"/>
    <w:rsid w:val="009D1B3F"/>
    <w:rsid w:val="009D1CAF"/>
    <w:rsid w:val="009D26DC"/>
    <w:rsid w:val="009D2713"/>
    <w:rsid w:val="009D2887"/>
    <w:rsid w:val="009D30AC"/>
    <w:rsid w:val="009D34B7"/>
    <w:rsid w:val="009D4309"/>
    <w:rsid w:val="009D4334"/>
    <w:rsid w:val="009D45C6"/>
    <w:rsid w:val="009D4C86"/>
    <w:rsid w:val="009D5003"/>
    <w:rsid w:val="009D550A"/>
    <w:rsid w:val="009D685B"/>
    <w:rsid w:val="009D6A95"/>
    <w:rsid w:val="009D6BA6"/>
    <w:rsid w:val="009E031B"/>
    <w:rsid w:val="009E075C"/>
    <w:rsid w:val="009E1128"/>
    <w:rsid w:val="009E2221"/>
    <w:rsid w:val="009E237F"/>
    <w:rsid w:val="009E2613"/>
    <w:rsid w:val="009E2A81"/>
    <w:rsid w:val="009E3147"/>
    <w:rsid w:val="009E33FE"/>
    <w:rsid w:val="009E36AF"/>
    <w:rsid w:val="009E4049"/>
    <w:rsid w:val="009E4516"/>
    <w:rsid w:val="009E5127"/>
    <w:rsid w:val="009E5303"/>
    <w:rsid w:val="009E5D8E"/>
    <w:rsid w:val="009E60DE"/>
    <w:rsid w:val="009E6189"/>
    <w:rsid w:val="009E6A98"/>
    <w:rsid w:val="009E6DDA"/>
    <w:rsid w:val="009E72DD"/>
    <w:rsid w:val="009E74A6"/>
    <w:rsid w:val="009E7B3C"/>
    <w:rsid w:val="009F0811"/>
    <w:rsid w:val="009F0A16"/>
    <w:rsid w:val="009F0DC5"/>
    <w:rsid w:val="009F0F9A"/>
    <w:rsid w:val="009F140C"/>
    <w:rsid w:val="009F1718"/>
    <w:rsid w:val="009F19EE"/>
    <w:rsid w:val="009F1C31"/>
    <w:rsid w:val="009F2228"/>
    <w:rsid w:val="009F2722"/>
    <w:rsid w:val="009F2B9B"/>
    <w:rsid w:val="009F2CBD"/>
    <w:rsid w:val="009F2D73"/>
    <w:rsid w:val="009F4044"/>
    <w:rsid w:val="009F4256"/>
    <w:rsid w:val="009F4996"/>
    <w:rsid w:val="009F4E22"/>
    <w:rsid w:val="009F52CB"/>
    <w:rsid w:val="009F5676"/>
    <w:rsid w:val="009F594B"/>
    <w:rsid w:val="009F5EBC"/>
    <w:rsid w:val="009F7150"/>
    <w:rsid w:val="009F7DD7"/>
    <w:rsid w:val="00A006F3"/>
    <w:rsid w:val="00A00833"/>
    <w:rsid w:val="00A008AE"/>
    <w:rsid w:val="00A012D5"/>
    <w:rsid w:val="00A01523"/>
    <w:rsid w:val="00A01863"/>
    <w:rsid w:val="00A01AA5"/>
    <w:rsid w:val="00A01AEA"/>
    <w:rsid w:val="00A01B56"/>
    <w:rsid w:val="00A024A9"/>
    <w:rsid w:val="00A02B5D"/>
    <w:rsid w:val="00A02DD7"/>
    <w:rsid w:val="00A031A3"/>
    <w:rsid w:val="00A031B5"/>
    <w:rsid w:val="00A03AAC"/>
    <w:rsid w:val="00A03E90"/>
    <w:rsid w:val="00A03ED5"/>
    <w:rsid w:val="00A0413F"/>
    <w:rsid w:val="00A043E9"/>
    <w:rsid w:val="00A047B4"/>
    <w:rsid w:val="00A04E3E"/>
    <w:rsid w:val="00A07019"/>
    <w:rsid w:val="00A071C7"/>
    <w:rsid w:val="00A07906"/>
    <w:rsid w:val="00A07FFE"/>
    <w:rsid w:val="00A1085D"/>
    <w:rsid w:val="00A11121"/>
    <w:rsid w:val="00A111AD"/>
    <w:rsid w:val="00A114E0"/>
    <w:rsid w:val="00A11760"/>
    <w:rsid w:val="00A11AE4"/>
    <w:rsid w:val="00A11D5E"/>
    <w:rsid w:val="00A12050"/>
    <w:rsid w:val="00A1231C"/>
    <w:rsid w:val="00A12768"/>
    <w:rsid w:val="00A1308E"/>
    <w:rsid w:val="00A13C91"/>
    <w:rsid w:val="00A14158"/>
    <w:rsid w:val="00A15D94"/>
    <w:rsid w:val="00A15DB7"/>
    <w:rsid w:val="00A168DD"/>
    <w:rsid w:val="00A16A02"/>
    <w:rsid w:val="00A16CEE"/>
    <w:rsid w:val="00A170EA"/>
    <w:rsid w:val="00A1710C"/>
    <w:rsid w:val="00A17950"/>
    <w:rsid w:val="00A17B2E"/>
    <w:rsid w:val="00A17D30"/>
    <w:rsid w:val="00A2158B"/>
    <w:rsid w:val="00A21E29"/>
    <w:rsid w:val="00A22CA5"/>
    <w:rsid w:val="00A22E26"/>
    <w:rsid w:val="00A23330"/>
    <w:rsid w:val="00A24114"/>
    <w:rsid w:val="00A2431E"/>
    <w:rsid w:val="00A24786"/>
    <w:rsid w:val="00A24EBC"/>
    <w:rsid w:val="00A24F4A"/>
    <w:rsid w:val="00A264F6"/>
    <w:rsid w:val="00A268EE"/>
    <w:rsid w:val="00A26910"/>
    <w:rsid w:val="00A26FA3"/>
    <w:rsid w:val="00A2721F"/>
    <w:rsid w:val="00A27F67"/>
    <w:rsid w:val="00A30B59"/>
    <w:rsid w:val="00A315F5"/>
    <w:rsid w:val="00A323AA"/>
    <w:rsid w:val="00A32764"/>
    <w:rsid w:val="00A327B0"/>
    <w:rsid w:val="00A32840"/>
    <w:rsid w:val="00A32AC5"/>
    <w:rsid w:val="00A33EC5"/>
    <w:rsid w:val="00A33ED5"/>
    <w:rsid w:val="00A35309"/>
    <w:rsid w:val="00A356F8"/>
    <w:rsid w:val="00A35705"/>
    <w:rsid w:val="00A35743"/>
    <w:rsid w:val="00A357EF"/>
    <w:rsid w:val="00A35F93"/>
    <w:rsid w:val="00A36AB7"/>
    <w:rsid w:val="00A370A8"/>
    <w:rsid w:val="00A37FD1"/>
    <w:rsid w:val="00A4041B"/>
    <w:rsid w:val="00A40425"/>
    <w:rsid w:val="00A40660"/>
    <w:rsid w:val="00A40CCA"/>
    <w:rsid w:val="00A410E4"/>
    <w:rsid w:val="00A41AA4"/>
    <w:rsid w:val="00A420E6"/>
    <w:rsid w:val="00A42657"/>
    <w:rsid w:val="00A42A9F"/>
    <w:rsid w:val="00A43C3C"/>
    <w:rsid w:val="00A43E40"/>
    <w:rsid w:val="00A443AC"/>
    <w:rsid w:val="00A44926"/>
    <w:rsid w:val="00A44C2B"/>
    <w:rsid w:val="00A456F7"/>
    <w:rsid w:val="00A45ACF"/>
    <w:rsid w:val="00A46390"/>
    <w:rsid w:val="00A46EAB"/>
    <w:rsid w:val="00A47700"/>
    <w:rsid w:val="00A47DAC"/>
    <w:rsid w:val="00A5054E"/>
    <w:rsid w:val="00A50A98"/>
    <w:rsid w:val="00A51738"/>
    <w:rsid w:val="00A51C03"/>
    <w:rsid w:val="00A52043"/>
    <w:rsid w:val="00A520CF"/>
    <w:rsid w:val="00A523D6"/>
    <w:rsid w:val="00A52587"/>
    <w:rsid w:val="00A5282E"/>
    <w:rsid w:val="00A52C96"/>
    <w:rsid w:val="00A52CCD"/>
    <w:rsid w:val="00A53242"/>
    <w:rsid w:val="00A5326C"/>
    <w:rsid w:val="00A53DD5"/>
    <w:rsid w:val="00A53DE8"/>
    <w:rsid w:val="00A54185"/>
    <w:rsid w:val="00A5418E"/>
    <w:rsid w:val="00A54638"/>
    <w:rsid w:val="00A553F3"/>
    <w:rsid w:val="00A55B4E"/>
    <w:rsid w:val="00A55EFA"/>
    <w:rsid w:val="00A56443"/>
    <w:rsid w:val="00A56912"/>
    <w:rsid w:val="00A57A52"/>
    <w:rsid w:val="00A6000B"/>
    <w:rsid w:val="00A60262"/>
    <w:rsid w:val="00A60591"/>
    <w:rsid w:val="00A60BCD"/>
    <w:rsid w:val="00A62706"/>
    <w:rsid w:val="00A635FB"/>
    <w:rsid w:val="00A635FC"/>
    <w:rsid w:val="00A63DD7"/>
    <w:rsid w:val="00A642F2"/>
    <w:rsid w:val="00A644D3"/>
    <w:rsid w:val="00A64916"/>
    <w:rsid w:val="00A649CE"/>
    <w:rsid w:val="00A64A46"/>
    <w:rsid w:val="00A64A8C"/>
    <w:rsid w:val="00A657C9"/>
    <w:rsid w:val="00A65854"/>
    <w:rsid w:val="00A65A0A"/>
    <w:rsid w:val="00A65C58"/>
    <w:rsid w:val="00A65C61"/>
    <w:rsid w:val="00A65C84"/>
    <w:rsid w:val="00A66636"/>
    <w:rsid w:val="00A67544"/>
    <w:rsid w:val="00A6766F"/>
    <w:rsid w:val="00A676FC"/>
    <w:rsid w:val="00A67886"/>
    <w:rsid w:val="00A67DED"/>
    <w:rsid w:val="00A67EB2"/>
    <w:rsid w:val="00A70152"/>
    <w:rsid w:val="00A705C7"/>
    <w:rsid w:val="00A718A5"/>
    <w:rsid w:val="00A719DB"/>
    <w:rsid w:val="00A71E4A"/>
    <w:rsid w:val="00A72325"/>
    <w:rsid w:val="00A7296D"/>
    <w:rsid w:val="00A72DBF"/>
    <w:rsid w:val="00A7307D"/>
    <w:rsid w:val="00A7348A"/>
    <w:rsid w:val="00A734FC"/>
    <w:rsid w:val="00A7397D"/>
    <w:rsid w:val="00A73B4D"/>
    <w:rsid w:val="00A74140"/>
    <w:rsid w:val="00A74838"/>
    <w:rsid w:val="00A748D3"/>
    <w:rsid w:val="00A74A34"/>
    <w:rsid w:val="00A74D9C"/>
    <w:rsid w:val="00A74F0F"/>
    <w:rsid w:val="00A7503E"/>
    <w:rsid w:val="00A752CF"/>
    <w:rsid w:val="00A7564E"/>
    <w:rsid w:val="00A75824"/>
    <w:rsid w:val="00A75B97"/>
    <w:rsid w:val="00A75FFE"/>
    <w:rsid w:val="00A76040"/>
    <w:rsid w:val="00A7605F"/>
    <w:rsid w:val="00A76F11"/>
    <w:rsid w:val="00A77167"/>
    <w:rsid w:val="00A7760F"/>
    <w:rsid w:val="00A77763"/>
    <w:rsid w:val="00A77778"/>
    <w:rsid w:val="00A778A4"/>
    <w:rsid w:val="00A77BF2"/>
    <w:rsid w:val="00A77E1B"/>
    <w:rsid w:val="00A8074F"/>
    <w:rsid w:val="00A80C83"/>
    <w:rsid w:val="00A80CAF"/>
    <w:rsid w:val="00A80F2A"/>
    <w:rsid w:val="00A812E0"/>
    <w:rsid w:val="00A81887"/>
    <w:rsid w:val="00A81B3F"/>
    <w:rsid w:val="00A82971"/>
    <w:rsid w:val="00A82C5D"/>
    <w:rsid w:val="00A8360B"/>
    <w:rsid w:val="00A83647"/>
    <w:rsid w:val="00A8375D"/>
    <w:rsid w:val="00A838E5"/>
    <w:rsid w:val="00A83CCC"/>
    <w:rsid w:val="00A83EFC"/>
    <w:rsid w:val="00A84D82"/>
    <w:rsid w:val="00A85170"/>
    <w:rsid w:val="00A85263"/>
    <w:rsid w:val="00A8574C"/>
    <w:rsid w:val="00A8589E"/>
    <w:rsid w:val="00A86063"/>
    <w:rsid w:val="00A86064"/>
    <w:rsid w:val="00A86132"/>
    <w:rsid w:val="00A868D0"/>
    <w:rsid w:val="00A86C9B"/>
    <w:rsid w:val="00A86F2B"/>
    <w:rsid w:val="00A870EF"/>
    <w:rsid w:val="00A8760A"/>
    <w:rsid w:val="00A90308"/>
    <w:rsid w:val="00A90B34"/>
    <w:rsid w:val="00A916F9"/>
    <w:rsid w:val="00A925E9"/>
    <w:rsid w:val="00A92B89"/>
    <w:rsid w:val="00A937F6"/>
    <w:rsid w:val="00A93E0E"/>
    <w:rsid w:val="00A94667"/>
    <w:rsid w:val="00A94941"/>
    <w:rsid w:val="00A949D1"/>
    <w:rsid w:val="00A95450"/>
    <w:rsid w:val="00A956B2"/>
    <w:rsid w:val="00A96142"/>
    <w:rsid w:val="00A96621"/>
    <w:rsid w:val="00A9687F"/>
    <w:rsid w:val="00A96D48"/>
    <w:rsid w:val="00A96FF7"/>
    <w:rsid w:val="00A970A9"/>
    <w:rsid w:val="00A97151"/>
    <w:rsid w:val="00A97965"/>
    <w:rsid w:val="00A979BD"/>
    <w:rsid w:val="00A97A89"/>
    <w:rsid w:val="00A97EB5"/>
    <w:rsid w:val="00AA01CF"/>
    <w:rsid w:val="00AA0D9A"/>
    <w:rsid w:val="00AA0FFB"/>
    <w:rsid w:val="00AA1BF8"/>
    <w:rsid w:val="00AA2746"/>
    <w:rsid w:val="00AA2761"/>
    <w:rsid w:val="00AA2DFD"/>
    <w:rsid w:val="00AA30DC"/>
    <w:rsid w:val="00AA4371"/>
    <w:rsid w:val="00AA43B0"/>
    <w:rsid w:val="00AA4F31"/>
    <w:rsid w:val="00AA5125"/>
    <w:rsid w:val="00AA512C"/>
    <w:rsid w:val="00AA53EC"/>
    <w:rsid w:val="00AA5910"/>
    <w:rsid w:val="00AA5E91"/>
    <w:rsid w:val="00AA6152"/>
    <w:rsid w:val="00AA661A"/>
    <w:rsid w:val="00AA6814"/>
    <w:rsid w:val="00AA69C9"/>
    <w:rsid w:val="00AA743D"/>
    <w:rsid w:val="00AA7C5A"/>
    <w:rsid w:val="00AA7F59"/>
    <w:rsid w:val="00AB0621"/>
    <w:rsid w:val="00AB07DE"/>
    <w:rsid w:val="00AB11D0"/>
    <w:rsid w:val="00AB195D"/>
    <w:rsid w:val="00AB19BC"/>
    <w:rsid w:val="00AB1F0F"/>
    <w:rsid w:val="00AB1FDE"/>
    <w:rsid w:val="00AB203D"/>
    <w:rsid w:val="00AB2852"/>
    <w:rsid w:val="00AB31F6"/>
    <w:rsid w:val="00AB3C01"/>
    <w:rsid w:val="00AB3CC9"/>
    <w:rsid w:val="00AB3DF9"/>
    <w:rsid w:val="00AB3E83"/>
    <w:rsid w:val="00AB40DD"/>
    <w:rsid w:val="00AB45C9"/>
    <w:rsid w:val="00AB47D5"/>
    <w:rsid w:val="00AB50AE"/>
    <w:rsid w:val="00AB54A6"/>
    <w:rsid w:val="00AB59C5"/>
    <w:rsid w:val="00AB6586"/>
    <w:rsid w:val="00AB76CC"/>
    <w:rsid w:val="00AB7DAA"/>
    <w:rsid w:val="00AC00FE"/>
    <w:rsid w:val="00AC04D8"/>
    <w:rsid w:val="00AC0C76"/>
    <w:rsid w:val="00AC1C22"/>
    <w:rsid w:val="00AC1DE8"/>
    <w:rsid w:val="00AC2AF6"/>
    <w:rsid w:val="00AC39CD"/>
    <w:rsid w:val="00AC3C99"/>
    <w:rsid w:val="00AC4009"/>
    <w:rsid w:val="00AC46E7"/>
    <w:rsid w:val="00AC48AC"/>
    <w:rsid w:val="00AC516B"/>
    <w:rsid w:val="00AC5325"/>
    <w:rsid w:val="00AC5622"/>
    <w:rsid w:val="00AC5D3F"/>
    <w:rsid w:val="00AC6FCF"/>
    <w:rsid w:val="00AC7101"/>
    <w:rsid w:val="00AC7362"/>
    <w:rsid w:val="00AC7E25"/>
    <w:rsid w:val="00AC7E9C"/>
    <w:rsid w:val="00AD037E"/>
    <w:rsid w:val="00AD0891"/>
    <w:rsid w:val="00AD0B40"/>
    <w:rsid w:val="00AD0EE6"/>
    <w:rsid w:val="00AD1B03"/>
    <w:rsid w:val="00AD1C39"/>
    <w:rsid w:val="00AD2D56"/>
    <w:rsid w:val="00AD33D7"/>
    <w:rsid w:val="00AD37AB"/>
    <w:rsid w:val="00AD382A"/>
    <w:rsid w:val="00AD4109"/>
    <w:rsid w:val="00AD4CB7"/>
    <w:rsid w:val="00AD4E6F"/>
    <w:rsid w:val="00AD50E1"/>
    <w:rsid w:val="00AD5941"/>
    <w:rsid w:val="00AD5994"/>
    <w:rsid w:val="00AD6036"/>
    <w:rsid w:val="00AD653B"/>
    <w:rsid w:val="00AD6574"/>
    <w:rsid w:val="00AD725E"/>
    <w:rsid w:val="00AE04E8"/>
    <w:rsid w:val="00AE07A8"/>
    <w:rsid w:val="00AE0808"/>
    <w:rsid w:val="00AE0A95"/>
    <w:rsid w:val="00AE11E9"/>
    <w:rsid w:val="00AE1D4E"/>
    <w:rsid w:val="00AE1E10"/>
    <w:rsid w:val="00AE2210"/>
    <w:rsid w:val="00AE3073"/>
    <w:rsid w:val="00AE3E2E"/>
    <w:rsid w:val="00AE4129"/>
    <w:rsid w:val="00AE4AB2"/>
    <w:rsid w:val="00AE5F4D"/>
    <w:rsid w:val="00AE6370"/>
    <w:rsid w:val="00AE63C2"/>
    <w:rsid w:val="00AE6ADC"/>
    <w:rsid w:val="00AE7555"/>
    <w:rsid w:val="00AE774F"/>
    <w:rsid w:val="00AE7815"/>
    <w:rsid w:val="00AE7D2E"/>
    <w:rsid w:val="00AF0147"/>
    <w:rsid w:val="00AF01E4"/>
    <w:rsid w:val="00AF0793"/>
    <w:rsid w:val="00AF07B6"/>
    <w:rsid w:val="00AF0DF4"/>
    <w:rsid w:val="00AF0EE7"/>
    <w:rsid w:val="00AF1077"/>
    <w:rsid w:val="00AF1179"/>
    <w:rsid w:val="00AF1280"/>
    <w:rsid w:val="00AF1794"/>
    <w:rsid w:val="00AF1D71"/>
    <w:rsid w:val="00AF2127"/>
    <w:rsid w:val="00AF2BD7"/>
    <w:rsid w:val="00AF394D"/>
    <w:rsid w:val="00AF3EFD"/>
    <w:rsid w:val="00AF3F83"/>
    <w:rsid w:val="00AF4182"/>
    <w:rsid w:val="00AF43B4"/>
    <w:rsid w:val="00AF4407"/>
    <w:rsid w:val="00AF4B63"/>
    <w:rsid w:val="00AF5073"/>
    <w:rsid w:val="00AF519D"/>
    <w:rsid w:val="00AF580E"/>
    <w:rsid w:val="00AF59E9"/>
    <w:rsid w:val="00AF61F8"/>
    <w:rsid w:val="00AF6343"/>
    <w:rsid w:val="00AF6419"/>
    <w:rsid w:val="00AF644B"/>
    <w:rsid w:val="00AF7010"/>
    <w:rsid w:val="00AF739C"/>
    <w:rsid w:val="00AF7E66"/>
    <w:rsid w:val="00B0017D"/>
    <w:rsid w:val="00B00DAB"/>
    <w:rsid w:val="00B01299"/>
    <w:rsid w:val="00B012F9"/>
    <w:rsid w:val="00B0174A"/>
    <w:rsid w:val="00B025C5"/>
    <w:rsid w:val="00B028B8"/>
    <w:rsid w:val="00B02F5D"/>
    <w:rsid w:val="00B030DC"/>
    <w:rsid w:val="00B0319D"/>
    <w:rsid w:val="00B033CE"/>
    <w:rsid w:val="00B036A0"/>
    <w:rsid w:val="00B03F4C"/>
    <w:rsid w:val="00B04725"/>
    <w:rsid w:val="00B04826"/>
    <w:rsid w:val="00B05419"/>
    <w:rsid w:val="00B05628"/>
    <w:rsid w:val="00B058B8"/>
    <w:rsid w:val="00B060C3"/>
    <w:rsid w:val="00B06460"/>
    <w:rsid w:val="00B0672F"/>
    <w:rsid w:val="00B06C1E"/>
    <w:rsid w:val="00B06C9D"/>
    <w:rsid w:val="00B06ECE"/>
    <w:rsid w:val="00B0723D"/>
    <w:rsid w:val="00B07A4C"/>
    <w:rsid w:val="00B07C94"/>
    <w:rsid w:val="00B10473"/>
    <w:rsid w:val="00B116D4"/>
    <w:rsid w:val="00B11B18"/>
    <w:rsid w:val="00B11B56"/>
    <w:rsid w:val="00B1208C"/>
    <w:rsid w:val="00B125B3"/>
    <w:rsid w:val="00B1279C"/>
    <w:rsid w:val="00B12CC3"/>
    <w:rsid w:val="00B1330E"/>
    <w:rsid w:val="00B13D2B"/>
    <w:rsid w:val="00B13F7E"/>
    <w:rsid w:val="00B14443"/>
    <w:rsid w:val="00B144AC"/>
    <w:rsid w:val="00B14613"/>
    <w:rsid w:val="00B14796"/>
    <w:rsid w:val="00B14A11"/>
    <w:rsid w:val="00B14A33"/>
    <w:rsid w:val="00B14B50"/>
    <w:rsid w:val="00B1586A"/>
    <w:rsid w:val="00B15996"/>
    <w:rsid w:val="00B15BCC"/>
    <w:rsid w:val="00B15EC1"/>
    <w:rsid w:val="00B15EF5"/>
    <w:rsid w:val="00B175D7"/>
    <w:rsid w:val="00B179CE"/>
    <w:rsid w:val="00B17E32"/>
    <w:rsid w:val="00B2023E"/>
    <w:rsid w:val="00B2062F"/>
    <w:rsid w:val="00B21090"/>
    <w:rsid w:val="00B213CE"/>
    <w:rsid w:val="00B2162B"/>
    <w:rsid w:val="00B217C7"/>
    <w:rsid w:val="00B2231A"/>
    <w:rsid w:val="00B22446"/>
    <w:rsid w:val="00B22558"/>
    <w:rsid w:val="00B22C31"/>
    <w:rsid w:val="00B22F29"/>
    <w:rsid w:val="00B23337"/>
    <w:rsid w:val="00B23D56"/>
    <w:rsid w:val="00B23EF3"/>
    <w:rsid w:val="00B24208"/>
    <w:rsid w:val="00B24807"/>
    <w:rsid w:val="00B24A53"/>
    <w:rsid w:val="00B24EFA"/>
    <w:rsid w:val="00B24FC0"/>
    <w:rsid w:val="00B25066"/>
    <w:rsid w:val="00B25104"/>
    <w:rsid w:val="00B252C1"/>
    <w:rsid w:val="00B2540A"/>
    <w:rsid w:val="00B261F1"/>
    <w:rsid w:val="00B263BF"/>
    <w:rsid w:val="00B2690C"/>
    <w:rsid w:val="00B26AC1"/>
    <w:rsid w:val="00B26B32"/>
    <w:rsid w:val="00B26EB3"/>
    <w:rsid w:val="00B30143"/>
    <w:rsid w:val="00B303A7"/>
    <w:rsid w:val="00B30591"/>
    <w:rsid w:val="00B30D46"/>
    <w:rsid w:val="00B31682"/>
    <w:rsid w:val="00B31DDA"/>
    <w:rsid w:val="00B321A8"/>
    <w:rsid w:val="00B324C3"/>
    <w:rsid w:val="00B32783"/>
    <w:rsid w:val="00B32811"/>
    <w:rsid w:val="00B32965"/>
    <w:rsid w:val="00B33A5E"/>
    <w:rsid w:val="00B33BFD"/>
    <w:rsid w:val="00B33C9C"/>
    <w:rsid w:val="00B345F1"/>
    <w:rsid w:val="00B349BE"/>
    <w:rsid w:val="00B35009"/>
    <w:rsid w:val="00B35478"/>
    <w:rsid w:val="00B3565C"/>
    <w:rsid w:val="00B3589A"/>
    <w:rsid w:val="00B35C42"/>
    <w:rsid w:val="00B35F0D"/>
    <w:rsid w:val="00B360D1"/>
    <w:rsid w:val="00B368EB"/>
    <w:rsid w:val="00B37368"/>
    <w:rsid w:val="00B4007B"/>
    <w:rsid w:val="00B403F6"/>
    <w:rsid w:val="00B40F33"/>
    <w:rsid w:val="00B415AD"/>
    <w:rsid w:val="00B42023"/>
    <w:rsid w:val="00B42816"/>
    <w:rsid w:val="00B42DB4"/>
    <w:rsid w:val="00B43C4E"/>
    <w:rsid w:val="00B44EF7"/>
    <w:rsid w:val="00B45BCC"/>
    <w:rsid w:val="00B4634B"/>
    <w:rsid w:val="00B46D90"/>
    <w:rsid w:val="00B46F23"/>
    <w:rsid w:val="00B46FBD"/>
    <w:rsid w:val="00B47954"/>
    <w:rsid w:val="00B4795B"/>
    <w:rsid w:val="00B47DC0"/>
    <w:rsid w:val="00B50053"/>
    <w:rsid w:val="00B508C9"/>
    <w:rsid w:val="00B50946"/>
    <w:rsid w:val="00B51452"/>
    <w:rsid w:val="00B51648"/>
    <w:rsid w:val="00B51AF0"/>
    <w:rsid w:val="00B51DC1"/>
    <w:rsid w:val="00B51E05"/>
    <w:rsid w:val="00B51E0B"/>
    <w:rsid w:val="00B51EE2"/>
    <w:rsid w:val="00B51F4E"/>
    <w:rsid w:val="00B51FB6"/>
    <w:rsid w:val="00B529DE"/>
    <w:rsid w:val="00B52A80"/>
    <w:rsid w:val="00B52BBF"/>
    <w:rsid w:val="00B52FC5"/>
    <w:rsid w:val="00B52FD0"/>
    <w:rsid w:val="00B537A0"/>
    <w:rsid w:val="00B5382F"/>
    <w:rsid w:val="00B5423B"/>
    <w:rsid w:val="00B545D5"/>
    <w:rsid w:val="00B546DE"/>
    <w:rsid w:val="00B548C8"/>
    <w:rsid w:val="00B54B69"/>
    <w:rsid w:val="00B54D22"/>
    <w:rsid w:val="00B559D3"/>
    <w:rsid w:val="00B5690D"/>
    <w:rsid w:val="00B57D29"/>
    <w:rsid w:val="00B57DD0"/>
    <w:rsid w:val="00B57F9F"/>
    <w:rsid w:val="00B60858"/>
    <w:rsid w:val="00B60CE3"/>
    <w:rsid w:val="00B60FED"/>
    <w:rsid w:val="00B61275"/>
    <w:rsid w:val="00B613A9"/>
    <w:rsid w:val="00B6190C"/>
    <w:rsid w:val="00B61A03"/>
    <w:rsid w:val="00B621EE"/>
    <w:rsid w:val="00B624BC"/>
    <w:rsid w:val="00B62F56"/>
    <w:rsid w:val="00B632A6"/>
    <w:rsid w:val="00B633F0"/>
    <w:rsid w:val="00B63503"/>
    <w:rsid w:val="00B638E8"/>
    <w:rsid w:val="00B63B7A"/>
    <w:rsid w:val="00B63E69"/>
    <w:rsid w:val="00B64128"/>
    <w:rsid w:val="00B644DA"/>
    <w:rsid w:val="00B647B8"/>
    <w:rsid w:val="00B64F8C"/>
    <w:rsid w:val="00B65037"/>
    <w:rsid w:val="00B65628"/>
    <w:rsid w:val="00B66092"/>
    <w:rsid w:val="00B66505"/>
    <w:rsid w:val="00B66914"/>
    <w:rsid w:val="00B66967"/>
    <w:rsid w:val="00B67050"/>
    <w:rsid w:val="00B672CA"/>
    <w:rsid w:val="00B67670"/>
    <w:rsid w:val="00B70024"/>
    <w:rsid w:val="00B7065E"/>
    <w:rsid w:val="00B70676"/>
    <w:rsid w:val="00B70C61"/>
    <w:rsid w:val="00B70DBD"/>
    <w:rsid w:val="00B71C4D"/>
    <w:rsid w:val="00B7230C"/>
    <w:rsid w:val="00B72378"/>
    <w:rsid w:val="00B72431"/>
    <w:rsid w:val="00B724E7"/>
    <w:rsid w:val="00B72696"/>
    <w:rsid w:val="00B72761"/>
    <w:rsid w:val="00B7287F"/>
    <w:rsid w:val="00B73324"/>
    <w:rsid w:val="00B7358D"/>
    <w:rsid w:val="00B7372E"/>
    <w:rsid w:val="00B74101"/>
    <w:rsid w:val="00B7425A"/>
    <w:rsid w:val="00B75666"/>
    <w:rsid w:val="00B75E24"/>
    <w:rsid w:val="00B76258"/>
    <w:rsid w:val="00B76918"/>
    <w:rsid w:val="00B76A11"/>
    <w:rsid w:val="00B76F5E"/>
    <w:rsid w:val="00B76FEA"/>
    <w:rsid w:val="00B7776C"/>
    <w:rsid w:val="00B7796E"/>
    <w:rsid w:val="00B77D99"/>
    <w:rsid w:val="00B77F61"/>
    <w:rsid w:val="00B77FDC"/>
    <w:rsid w:val="00B8014D"/>
    <w:rsid w:val="00B80486"/>
    <w:rsid w:val="00B8078C"/>
    <w:rsid w:val="00B80891"/>
    <w:rsid w:val="00B80C05"/>
    <w:rsid w:val="00B80EB9"/>
    <w:rsid w:val="00B80F3B"/>
    <w:rsid w:val="00B814C7"/>
    <w:rsid w:val="00B81B56"/>
    <w:rsid w:val="00B81ECD"/>
    <w:rsid w:val="00B82D3C"/>
    <w:rsid w:val="00B82E09"/>
    <w:rsid w:val="00B836BA"/>
    <w:rsid w:val="00B83948"/>
    <w:rsid w:val="00B8436F"/>
    <w:rsid w:val="00B84A9A"/>
    <w:rsid w:val="00B859E0"/>
    <w:rsid w:val="00B85F08"/>
    <w:rsid w:val="00B865C0"/>
    <w:rsid w:val="00B86C0A"/>
    <w:rsid w:val="00B86D82"/>
    <w:rsid w:val="00B86E75"/>
    <w:rsid w:val="00B86F64"/>
    <w:rsid w:val="00B870BE"/>
    <w:rsid w:val="00B870F9"/>
    <w:rsid w:val="00B87847"/>
    <w:rsid w:val="00B87BBD"/>
    <w:rsid w:val="00B90132"/>
    <w:rsid w:val="00B90569"/>
    <w:rsid w:val="00B90774"/>
    <w:rsid w:val="00B909A1"/>
    <w:rsid w:val="00B922EA"/>
    <w:rsid w:val="00B92585"/>
    <w:rsid w:val="00B9258D"/>
    <w:rsid w:val="00B92917"/>
    <w:rsid w:val="00B92B87"/>
    <w:rsid w:val="00B935AB"/>
    <w:rsid w:val="00B93958"/>
    <w:rsid w:val="00B93981"/>
    <w:rsid w:val="00B93AF7"/>
    <w:rsid w:val="00B9443C"/>
    <w:rsid w:val="00B94ACA"/>
    <w:rsid w:val="00B94E9C"/>
    <w:rsid w:val="00B94F43"/>
    <w:rsid w:val="00B95678"/>
    <w:rsid w:val="00B95A7F"/>
    <w:rsid w:val="00B95EBF"/>
    <w:rsid w:val="00B9650E"/>
    <w:rsid w:val="00B96521"/>
    <w:rsid w:val="00B96754"/>
    <w:rsid w:val="00B96EC4"/>
    <w:rsid w:val="00B97069"/>
    <w:rsid w:val="00B976C2"/>
    <w:rsid w:val="00BA0E45"/>
    <w:rsid w:val="00BA18A2"/>
    <w:rsid w:val="00BA1C2B"/>
    <w:rsid w:val="00BA20C5"/>
    <w:rsid w:val="00BA2611"/>
    <w:rsid w:val="00BA2936"/>
    <w:rsid w:val="00BA2BCD"/>
    <w:rsid w:val="00BA3EB1"/>
    <w:rsid w:val="00BA4688"/>
    <w:rsid w:val="00BA4D1D"/>
    <w:rsid w:val="00BA4E0D"/>
    <w:rsid w:val="00BA4F61"/>
    <w:rsid w:val="00BA5ABE"/>
    <w:rsid w:val="00BA5EBC"/>
    <w:rsid w:val="00BA60FD"/>
    <w:rsid w:val="00BA6F7E"/>
    <w:rsid w:val="00BA6F81"/>
    <w:rsid w:val="00BA71C6"/>
    <w:rsid w:val="00BA72FD"/>
    <w:rsid w:val="00BA7B03"/>
    <w:rsid w:val="00BA7C93"/>
    <w:rsid w:val="00BB066D"/>
    <w:rsid w:val="00BB07F4"/>
    <w:rsid w:val="00BB0AE3"/>
    <w:rsid w:val="00BB0B47"/>
    <w:rsid w:val="00BB10CD"/>
    <w:rsid w:val="00BB1215"/>
    <w:rsid w:val="00BB146E"/>
    <w:rsid w:val="00BB1504"/>
    <w:rsid w:val="00BB280A"/>
    <w:rsid w:val="00BB2DEC"/>
    <w:rsid w:val="00BB3015"/>
    <w:rsid w:val="00BB30B6"/>
    <w:rsid w:val="00BB327C"/>
    <w:rsid w:val="00BB3B5F"/>
    <w:rsid w:val="00BB4065"/>
    <w:rsid w:val="00BB4402"/>
    <w:rsid w:val="00BB44E3"/>
    <w:rsid w:val="00BB4815"/>
    <w:rsid w:val="00BB4E6D"/>
    <w:rsid w:val="00BB4FCC"/>
    <w:rsid w:val="00BB5DBD"/>
    <w:rsid w:val="00BB623E"/>
    <w:rsid w:val="00BB6471"/>
    <w:rsid w:val="00BB67C4"/>
    <w:rsid w:val="00BB69DB"/>
    <w:rsid w:val="00BB6E28"/>
    <w:rsid w:val="00BB760A"/>
    <w:rsid w:val="00BB7F7B"/>
    <w:rsid w:val="00BB7F95"/>
    <w:rsid w:val="00BC0219"/>
    <w:rsid w:val="00BC07CB"/>
    <w:rsid w:val="00BC1387"/>
    <w:rsid w:val="00BC1ACA"/>
    <w:rsid w:val="00BC1B10"/>
    <w:rsid w:val="00BC236D"/>
    <w:rsid w:val="00BC2A75"/>
    <w:rsid w:val="00BC2EAD"/>
    <w:rsid w:val="00BC3116"/>
    <w:rsid w:val="00BC319D"/>
    <w:rsid w:val="00BC32DF"/>
    <w:rsid w:val="00BC335B"/>
    <w:rsid w:val="00BC39EB"/>
    <w:rsid w:val="00BC3AEC"/>
    <w:rsid w:val="00BC405A"/>
    <w:rsid w:val="00BC42F0"/>
    <w:rsid w:val="00BC4769"/>
    <w:rsid w:val="00BC4A97"/>
    <w:rsid w:val="00BC512B"/>
    <w:rsid w:val="00BC560C"/>
    <w:rsid w:val="00BC5EA3"/>
    <w:rsid w:val="00BC64E3"/>
    <w:rsid w:val="00BC7397"/>
    <w:rsid w:val="00BC73AD"/>
    <w:rsid w:val="00BC76E9"/>
    <w:rsid w:val="00BD00E9"/>
    <w:rsid w:val="00BD0524"/>
    <w:rsid w:val="00BD0CA5"/>
    <w:rsid w:val="00BD0ECD"/>
    <w:rsid w:val="00BD0F69"/>
    <w:rsid w:val="00BD0F91"/>
    <w:rsid w:val="00BD0F93"/>
    <w:rsid w:val="00BD160C"/>
    <w:rsid w:val="00BD16E7"/>
    <w:rsid w:val="00BD225E"/>
    <w:rsid w:val="00BD257E"/>
    <w:rsid w:val="00BD25B6"/>
    <w:rsid w:val="00BD27DD"/>
    <w:rsid w:val="00BD280C"/>
    <w:rsid w:val="00BD2E20"/>
    <w:rsid w:val="00BD2F48"/>
    <w:rsid w:val="00BD2FB7"/>
    <w:rsid w:val="00BD3DCC"/>
    <w:rsid w:val="00BD402F"/>
    <w:rsid w:val="00BD5222"/>
    <w:rsid w:val="00BD52B8"/>
    <w:rsid w:val="00BD5D5E"/>
    <w:rsid w:val="00BD624E"/>
    <w:rsid w:val="00BD630B"/>
    <w:rsid w:val="00BD74CA"/>
    <w:rsid w:val="00BD75C0"/>
    <w:rsid w:val="00BD78FE"/>
    <w:rsid w:val="00BE0571"/>
    <w:rsid w:val="00BE08BE"/>
    <w:rsid w:val="00BE08CD"/>
    <w:rsid w:val="00BE0B5C"/>
    <w:rsid w:val="00BE15FB"/>
    <w:rsid w:val="00BE1BB3"/>
    <w:rsid w:val="00BE1C56"/>
    <w:rsid w:val="00BE1D4F"/>
    <w:rsid w:val="00BE1DB3"/>
    <w:rsid w:val="00BE1FDC"/>
    <w:rsid w:val="00BE2183"/>
    <w:rsid w:val="00BE24D8"/>
    <w:rsid w:val="00BE2BE2"/>
    <w:rsid w:val="00BE2BED"/>
    <w:rsid w:val="00BE2E75"/>
    <w:rsid w:val="00BE3283"/>
    <w:rsid w:val="00BE3BC8"/>
    <w:rsid w:val="00BE3CBE"/>
    <w:rsid w:val="00BE4231"/>
    <w:rsid w:val="00BE4522"/>
    <w:rsid w:val="00BE4B31"/>
    <w:rsid w:val="00BE4B78"/>
    <w:rsid w:val="00BE4C09"/>
    <w:rsid w:val="00BE58B4"/>
    <w:rsid w:val="00BE5A54"/>
    <w:rsid w:val="00BE62A1"/>
    <w:rsid w:val="00BE6EC0"/>
    <w:rsid w:val="00BE7372"/>
    <w:rsid w:val="00BE7C87"/>
    <w:rsid w:val="00BF083C"/>
    <w:rsid w:val="00BF1164"/>
    <w:rsid w:val="00BF11DF"/>
    <w:rsid w:val="00BF17D9"/>
    <w:rsid w:val="00BF18DD"/>
    <w:rsid w:val="00BF1DBE"/>
    <w:rsid w:val="00BF1FDA"/>
    <w:rsid w:val="00BF2072"/>
    <w:rsid w:val="00BF2656"/>
    <w:rsid w:val="00BF2E86"/>
    <w:rsid w:val="00BF2EE7"/>
    <w:rsid w:val="00BF2F84"/>
    <w:rsid w:val="00BF3605"/>
    <w:rsid w:val="00BF388D"/>
    <w:rsid w:val="00BF38F1"/>
    <w:rsid w:val="00BF4593"/>
    <w:rsid w:val="00BF45F4"/>
    <w:rsid w:val="00BF4FE8"/>
    <w:rsid w:val="00BF5582"/>
    <w:rsid w:val="00BF58B5"/>
    <w:rsid w:val="00BF59C6"/>
    <w:rsid w:val="00BF63FF"/>
    <w:rsid w:val="00BF7043"/>
    <w:rsid w:val="00BF74FC"/>
    <w:rsid w:val="00BF7A3D"/>
    <w:rsid w:val="00BF7B30"/>
    <w:rsid w:val="00C0011D"/>
    <w:rsid w:val="00C00395"/>
    <w:rsid w:val="00C0080E"/>
    <w:rsid w:val="00C00A7F"/>
    <w:rsid w:val="00C01043"/>
    <w:rsid w:val="00C01829"/>
    <w:rsid w:val="00C01DE9"/>
    <w:rsid w:val="00C029A5"/>
    <w:rsid w:val="00C031AF"/>
    <w:rsid w:val="00C03592"/>
    <w:rsid w:val="00C036AD"/>
    <w:rsid w:val="00C03759"/>
    <w:rsid w:val="00C03E99"/>
    <w:rsid w:val="00C04A0B"/>
    <w:rsid w:val="00C04E7A"/>
    <w:rsid w:val="00C05AEC"/>
    <w:rsid w:val="00C05F3F"/>
    <w:rsid w:val="00C067FD"/>
    <w:rsid w:val="00C0687F"/>
    <w:rsid w:val="00C06962"/>
    <w:rsid w:val="00C06B37"/>
    <w:rsid w:val="00C07103"/>
    <w:rsid w:val="00C07387"/>
    <w:rsid w:val="00C10123"/>
    <w:rsid w:val="00C1016E"/>
    <w:rsid w:val="00C103AD"/>
    <w:rsid w:val="00C1053C"/>
    <w:rsid w:val="00C1061A"/>
    <w:rsid w:val="00C10C4D"/>
    <w:rsid w:val="00C10E82"/>
    <w:rsid w:val="00C1114D"/>
    <w:rsid w:val="00C119FF"/>
    <w:rsid w:val="00C11E0F"/>
    <w:rsid w:val="00C122F0"/>
    <w:rsid w:val="00C1272B"/>
    <w:rsid w:val="00C12DFA"/>
    <w:rsid w:val="00C14A68"/>
    <w:rsid w:val="00C14CC5"/>
    <w:rsid w:val="00C14F66"/>
    <w:rsid w:val="00C1516F"/>
    <w:rsid w:val="00C153FC"/>
    <w:rsid w:val="00C16385"/>
    <w:rsid w:val="00C16787"/>
    <w:rsid w:val="00C16FA9"/>
    <w:rsid w:val="00C170CF"/>
    <w:rsid w:val="00C172CF"/>
    <w:rsid w:val="00C17501"/>
    <w:rsid w:val="00C176A4"/>
    <w:rsid w:val="00C17924"/>
    <w:rsid w:val="00C179D7"/>
    <w:rsid w:val="00C203CA"/>
    <w:rsid w:val="00C20686"/>
    <w:rsid w:val="00C2088A"/>
    <w:rsid w:val="00C20F72"/>
    <w:rsid w:val="00C21211"/>
    <w:rsid w:val="00C2134F"/>
    <w:rsid w:val="00C218C2"/>
    <w:rsid w:val="00C21B69"/>
    <w:rsid w:val="00C22EC4"/>
    <w:rsid w:val="00C230DC"/>
    <w:rsid w:val="00C243F2"/>
    <w:rsid w:val="00C24D46"/>
    <w:rsid w:val="00C2512A"/>
    <w:rsid w:val="00C2558F"/>
    <w:rsid w:val="00C25C5E"/>
    <w:rsid w:val="00C25D96"/>
    <w:rsid w:val="00C26183"/>
    <w:rsid w:val="00C26C8A"/>
    <w:rsid w:val="00C26CA6"/>
    <w:rsid w:val="00C2766E"/>
    <w:rsid w:val="00C27ABF"/>
    <w:rsid w:val="00C27CB1"/>
    <w:rsid w:val="00C30036"/>
    <w:rsid w:val="00C30128"/>
    <w:rsid w:val="00C30535"/>
    <w:rsid w:val="00C30893"/>
    <w:rsid w:val="00C30D10"/>
    <w:rsid w:val="00C3158A"/>
    <w:rsid w:val="00C31600"/>
    <w:rsid w:val="00C3181F"/>
    <w:rsid w:val="00C32043"/>
    <w:rsid w:val="00C32C02"/>
    <w:rsid w:val="00C33656"/>
    <w:rsid w:val="00C3405D"/>
    <w:rsid w:val="00C347AD"/>
    <w:rsid w:val="00C3492E"/>
    <w:rsid w:val="00C34E5E"/>
    <w:rsid w:val="00C350F0"/>
    <w:rsid w:val="00C35446"/>
    <w:rsid w:val="00C35AD8"/>
    <w:rsid w:val="00C360A9"/>
    <w:rsid w:val="00C36CE5"/>
    <w:rsid w:val="00C37E48"/>
    <w:rsid w:val="00C37F72"/>
    <w:rsid w:val="00C40368"/>
    <w:rsid w:val="00C407D2"/>
    <w:rsid w:val="00C40BEA"/>
    <w:rsid w:val="00C40D9E"/>
    <w:rsid w:val="00C411AC"/>
    <w:rsid w:val="00C4180A"/>
    <w:rsid w:val="00C418AF"/>
    <w:rsid w:val="00C41A42"/>
    <w:rsid w:val="00C41C05"/>
    <w:rsid w:val="00C41E8E"/>
    <w:rsid w:val="00C42936"/>
    <w:rsid w:val="00C43029"/>
    <w:rsid w:val="00C43261"/>
    <w:rsid w:val="00C4330C"/>
    <w:rsid w:val="00C43D94"/>
    <w:rsid w:val="00C43FFA"/>
    <w:rsid w:val="00C443B0"/>
    <w:rsid w:val="00C44626"/>
    <w:rsid w:val="00C447E1"/>
    <w:rsid w:val="00C448F9"/>
    <w:rsid w:val="00C44E57"/>
    <w:rsid w:val="00C4516F"/>
    <w:rsid w:val="00C45397"/>
    <w:rsid w:val="00C45412"/>
    <w:rsid w:val="00C45CFD"/>
    <w:rsid w:val="00C46FB4"/>
    <w:rsid w:val="00C47351"/>
    <w:rsid w:val="00C47C68"/>
    <w:rsid w:val="00C50A4F"/>
    <w:rsid w:val="00C50CF6"/>
    <w:rsid w:val="00C51434"/>
    <w:rsid w:val="00C51A47"/>
    <w:rsid w:val="00C522AB"/>
    <w:rsid w:val="00C52445"/>
    <w:rsid w:val="00C524DB"/>
    <w:rsid w:val="00C52810"/>
    <w:rsid w:val="00C52D0C"/>
    <w:rsid w:val="00C53293"/>
    <w:rsid w:val="00C5343B"/>
    <w:rsid w:val="00C54269"/>
    <w:rsid w:val="00C545B7"/>
    <w:rsid w:val="00C5475E"/>
    <w:rsid w:val="00C54E12"/>
    <w:rsid w:val="00C54E7A"/>
    <w:rsid w:val="00C54EA3"/>
    <w:rsid w:val="00C551E2"/>
    <w:rsid w:val="00C5568D"/>
    <w:rsid w:val="00C55A7E"/>
    <w:rsid w:val="00C55E68"/>
    <w:rsid w:val="00C55EBC"/>
    <w:rsid w:val="00C563DA"/>
    <w:rsid w:val="00C5730D"/>
    <w:rsid w:val="00C57504"/>
    <w:rsid w:val="00C57747"/>
    <w:rsid w:val="00C57EA5"/>
    <w:rsid w:val="00C60554"/>
    <w:rsid w:val="00C605D7"/>
    <w:rsid w:val="00C60AF6"/>
    <w:rsid w:val="00C612BB"/>
    <w:rsid w:val="00C613E9"/>
    <w:rsid w:val="00C6187A"/>
    <w:rsid w:val="00C61B6D"/>
    <w:rsid w:val="00C61C7A"/>
    <w:rsid w:val="00C6243D"/>
    <w:rsid w:val="00C629D7"/>
    <w:rsid w:val="00C6300D"/>
    <w:rsid w:val="00C637B1"/>
    <w:rsid w:val="00C639AD"/>
    <w:rsid w:val="00C63B76"/>
    <w:rsid w:val="00C63BF6"/>
    <w:rsid w:val="00C63C12"/>
    <w:rsid w:val="00C63D28"/>
    <w:rsid w:val="00C641D9"/>
    <w:rsid w:val="00C64367"/>
    <w:rsid w:val="00C64D46"/>
    <w:rsid w:val="00C651A3"/>
    <w:rsid w:val="00C652A1"/>
    <w:rsid w:val="00C65E1E"/>
    <w:rsid w:val="00C666A8"/>
    <w:rsid w:val="00C669F8"/>
    <w:rsid w:val="00C67097"/>
    <w:rsid w:val="00C67490"/>
    <w:rsid w:val="00C67A11"/>
    <w:rsid w:val="00C67D25"/>
    <w:rsid w:val="00C67E0E"/>
    <w:rsid w:val="00C67ECC"/>
    <w:rsid w:val="00C701D6"/>
    <w:rsid w:val="00C709DD"/>
    <w:rsid w:val="00C70D87"/>
    <w:rsid w:val="00C70DB7"/>
    <w:rsid w:val="00C710BC"/>
    <w:rsid w:val="00C71BDA"/>
    <w:rsid w:val="00C71E29"/>
    <w:rsid w:val="00C71E81"/>
    <w:rsid w:val="00C720B1"/>
    <w:rsid w:val="00C7222A"/>
    <w:rsid w:val="00C725CA"/>
    <w:rsid w:val="00C72C48"/>
    <w:rsid w:val="00C72F15"/>
    <w:rsid w:val="00C73526"/>
    <w:rsid w:val="00C75618"/>
    <w:rsid w:val="00C7589C"/>
    <w:rsid w:val="00C75924"/>
    <w:rsid w:val="00C7661B"/>
    <w:rsid w:val="00C76A3E"/>
    <w:rsid w:val="00C76B50"/>
    <w:rsid w:val="00C76FA7"/>
    <w:rsid w:val="00C770DA"/>
    <w:rsid w:val="00C776FB"/>
    <w:rsid w:val="00C77910"/>
    <w:rsid w:val="00C800F6"/>
    <w:rsid w:val="00C802ED"/>
    <w:rsid w:val="00C8035B"/>
    <w:rsid w:val="00C8035C"/>
    <w:rsid w:val="00C8080A"/>
    <w:rsid w:val="00C80863"/>
    <w:rsid w:val="00C809DA"/>
    <w:rsid w:val="00C815D0"/>
    <w:rsid w:val="00C81712"/>
    <w:rsid w:val="00C81C49"/>
    <w:rsid w:val="00C81CF3"/>
    <w:rsid w:val="00C81E37"/>
    <w:rsid w:val="00C82189"/>
    <w:rsid w:val="00C826D6"/>
    <w:rsid w:val="00C83B38"/>
    <w:rsid w:val="00C83FD8"/>
    <w:rsid w:val="00C84337"/>
    <w:rsid w:val="00C843B0"/>
    <w:rsid w:val="00C847AD"/>
    <w:rsid w:val="00C84E3F"/>
    <w:rsid w:val="00C8522B"/>
    <w:rsid w:val="00C8572F"/>
    <w:rsid w:val="00C86B7F"/>
    <w:rsid w:val="00C86D54"/>
    <w:rsid w:val="00C8703B"/>
    <w:rsid w:val="00C87673"/>
    <w:rsid w:val="00C87928"/>
    <w:rsid w:val="00C87989"/>
    <w:rsid w:val="00C87D11"/>
    <w:rsid w:val="00C902AD"/>
    <w:rsid w:val="00C90639"/>
    <w:rsid w:val="00C90B5E"/>
    <w:rsid w:val="00C90B99"/>
    <w:rsid w:val="00C90BA5"/>
    <w:rsid w:val="00C90C7D"/>
    <w:rsid w:val="00C90C82"/>
    <w:rsid w:val="00C9175D"/>
    <w:rsid w:val="00C923EF"/>
    <w:rsid w:val="00C92647"/>
    <w:rsid w:val="00C92930"/>
    <w:rsid w:val="00C92BB8"/>
    <w:rsid w:val="00C93CBB"/>
    <w:rsid w:val="00C94474"/>
    <w:rsid w:val="00C94DFF"/>
    <w:rsid w:val="00C9523D"/>
    <w:rsid w:val="00C95386"/>
    <w:rsid w:val="00C95608"/>
    <w:rsid w:val="00C9581D"/>
    <w:rsid w:val="00C95D76"/>
    <w:rsid w:val="00C95FD4"/>
    <w:rsid w:val="00C96CC5"/>
    <w:rsid w:val="00C971F8"/>
    <w:rsid w:val="00C975F1"/>
    <w:rsid w:val="00C97C56"/>
    <w:rsid w:val="00C97EC2"/>
    <w:rsid w:val="00CA014D"/>
    <w:rsid w:val="00CA0729"/>
    <w:rsid w:val="00CA07F5"/>
    <w:rsid w:val="00CA132B"/>
    <w:rsid w:val="00CA13EB"/>
    <w:rsid w:val="00CA198A"/>
    <w:rsid w:val="00CA1BA0"/>
    <w:rsid w:val="00CA1F5C"/>
    <w:rsid w:val="00CA21BE"/>
    <w:rsid w:val="00CA23C3"/>
    <w:rsid w:val="00CA250E"/>
    <w:rsid w:val="00CA2AAF"/>
    <w:rsid w:val="00CA3046"/>
    <w:rsid w:val="00CA40F9"/>
    <w:rsid w:val="00CA4512"/>
    <w:rsid w:val="00CA58C8"/>
    <w:rsid w:val="00CA5D34"/>
    <w:rsid w:val="00CA614A"/>
    <w:rsid w:val="00CA6528"/>
    <w:rsid w:val="00CA6CE2"/>
    <w:rsid w:val="00CA6FDD"/>
    <w:rsid w:val="00CA7572"/>
    <w:rsid w:val="00CA76D4"/>
    <w:rsid w:val="00CA7947"/>
    <w:rsid w:val="00CA7F28"/>
    <w:rsid w:val="00CA7FC0"/>
    <w:rsid w:val="00CB08AD"/>
    <w:rsid w:val="00CB0EC5"/>
    <w:rsid w:val="00CB1503"/>
    <w:rsid w:val="00CB1518"/>
    <w:rsid w:val="00CB196F"/>
    <w:rsid w:val="00CB2409"/>
    <w:rsid w:val="00CB2729"/>
    <w:rsid w:val="00CB275D"/>
    <w:rsid w:val="00CB2945"/>
    <w:rsid w:val="00CB3322"/>
    <w:rsid w:val="00CB33D2"/>
    <w:rsid w:val="00CB4168"/>
    <w:rsid w:val="00CB4226"/>
    <w:rsid w:val="00CB4895"/>
    <w:rsid w:val="00CB4E53"/>
    <w:rsid w:val="00CB50E2"/>
    <w:rsid w:val="00CB53FC"/>
    <w:rsid w:val="00CB565F"/>
    <w:rsid w:val="00CB677F"/>
    <w:rsid w:val="00CB6967"/>
    <w:rsid w:val="00CB6BA8"/>
    <w:rsid w:val="00CB7098"/>
    <w:rsid w:val="00CB74F4"/>
    <w:rsid w:val="00CB76AB"/>
    <w:rsid w:val="00CC018E"/>
    <w:rsid w:val="00CC021E"/>
    <w:rsid w:val="00CC0E31"/>
    <w:rsid w:val="00CC1365"/>
    <w:rsid w:val="00CC15DE"/>
    <w:rsid w:val="00CC1B90"/>
    <w:rsid w:val="00CC2B97"/>
    <w:rsid w:val="00CC300D"/>
    <w:rsid w:val="00CC32B5"/>
    <w:rsid w:val="00CC3503"/>
    <w:rsid w:val="00CC35C2"/>
    <w:rsid w:val="00CC43DD"/>
    <w:rsid w:val="00CC443F"/>
    <w:rsid w:val="00CC44B0"/>
    <w:rsid w:val="00CC49F5"/>
    <w:rsid w:val="00CC4C88"/>
    <w:rsid w:val="00CC5CF3"/>
    <w:rsid w:val="00CC5EEA"/>
    <w:rsid w:val="00CC6160"/>
    <w:rsid w:val="00CC633E"/>
    <w:rsid w:val="00CC6F09"/>
    <w:rsid w:val="00CC7353"/>
    <w:rsid w:val="00CC7477"/>
    <w:rsid w:val="00CC7D0D"/>
    <w:rsid w:val="00CC7D2D"/>
    <w:rsid w:val="00CD0CA4"/>
    <w:rsid w:val="00CD0D6C"/>
    <w:rsid w:val="00CD0EDE"/>
    <w:rsid w:val="00CD110F"/>
    <w:rsid w:val="00CD1306"/>
    <w:rsid w:val="00CD2565"/>
    <w:rsid w:val="00CD26BD"/>
    <w:rsid w:val="00CD272F"/>
    <w:rsid w:val="00CD28EC"/>
    <w:rsid w:val="00CD31B6"/>
    <w:rsid w:val="00CD31C0"/>
    <w:rsid w:val="00CD3266"/>
    <w:rsid w:val="00CD3C8C"/>
    <w:rsid w:val="00CD3F4F"/>
    <w:rsid w:val="00CD442E"/>
    <w:rsid w:val="00CD4606"/>
    <w:rsid w:val="00CD4717"/>
    <w:rsid w:val="00CD5338"/>
    <w:rsid w:val="00CD588B"/>
    <w:rsid w:val="00CD5B44"/>
    <w:rsid w:val="00CD5CE4"/>
    <w:rsid w:val="00CD6161"/>
    <w:rsid w:val="00CD6C91"/>
    <w:rsid w:val="00CD6D99"/>
    <w:rsid w:val="00CD78A5"/>
    <w:rsid w:val="00CD790F"/>
    <w:rsid w:val="00CD7B43"/>
    <w:rsid w:val="00CD7BD5"/>
    <w:rsid w:val="00CD7C7A"/>
    <w:rsid w:val="00CE02FE"/>
    <w:rsid w:val="00CE0C90"/>
    <w:rsid w:val="00CE1073"/>
    <w:rsid w:val="00CE173A"/>
    <w:rsid w:val="00CE1CCE"/>
    <w:rsid w:val="00CE2134"/>
    <w:rsid w:val="00CE25E4"/>
    <w:rsid w:val="00CE27C3"/>
    <w:rsid w:val="00CE2D64"/>
    <w:rsid w:val="00CE312E"/>
    <w:rsid w:val="00CE3A33"/>
    <w:rsid w:val="00CE3C63"/>
    <w:rsid w:val="00CE4113"/>
    <w:rsid w:val="00CE45B8"/>
    <w:rsid w:val="00CE487D"/>
    <w:rsid w:val="00CE48FB"/>
    <w:rsid w:val="00CE4F76"/>
    <w:rsid w:val="00CE5002"/>
    <w:rsid w:val="00CE5177"/>
    <w:rsid w:val="00CE548C"/>
    <w:rsid w:val="00CE5BAC"/>
    <w:rsid w:val="00CE6143"/>
    <w:rsid w:val="00CE6DBC"/>
    <w:rsid w:val="00CE7018"/>
    <w:rsid w:val="00CE79AB"/>
    <w:rsid w:val="00CF008D"/>
    <w:rsid w:val="00CF02F9"/>
    <w:rsid w:val="00CF06AA"/>
    <w:rsid w:val="00CF0AB0"/>
    <w:rsid w:val="00CF0E8B"/>
    <w:rsid w:val="00CF14C9"/>
    <w:rsid w:val="00CF1A93"/>
    <w:rsid w:val="00CF1E1A"/>
    <w:rsid w:val="00CF25C0"/>
    <w:rsid w:val="00CF2735"/>
    <w:rsid w:val="00CF2AD3"/>
    <w:rsid w:val="00CF34CD"/>
    <w:rsid w:val="00CF3B01"/>
    <w:rsid w:val="00CF4017"/>
    <w:rsid w:val="00CF449F"/>
    <w:rsid w:val="00CF46AB"/>
    <w:rsid w:val="00CF49D9"/>
    <w:rsid w:val="00CF5A49"/>
    <w:rsid w:val="00CF63BB"/>
    <w:rsid w:val="00CF6776"/>
    <w:rsid w:val="00CF68FD"/>
    <w:rsid w:val="00CF6FE5"/>
    <w:rsid w:val="00CF7129"/>
    <w:rsid w:val="00CF712A"/>
    <w:rsid w:val="00CF7B70"/>
    <w:rsid w:val="00D0055E"/>
    <w:rsid w:val="00D0065C"/>
    <w:rsid w:val="00D00F2F"/>
    <w:rsid w:val="00D0126B"/>
    <w:rsid w:val="00D01500"/>
    <w:rsid w:val="00D01DD9"/>
    <w:rsid w:val="00D044BE"/>
    <w:rsid w:val="00D046B3"/>
    <w:rsid w:val="00D053B0"/>
    <w:rsid w:val="00D05B44"/>
    <w:rsid w:val="00D05EBD"/>
    <w:rsid w:val="00D066C2"/>
    <w:rsid w:val="00D0758D"/>
    <w:rsid w:val="00D07A28"/>
    <w:rsid w:val="00D07C2F"/>
    <w:rsid w:val="00D12072"/>
    <w:rsid w:val="00D12358"/>
    <w:rsid w:val="00D124C3"/>
    <w:rsid w:val="00D12577"/>
    <w:rsid w:val="00D12695"/>
    <w:rsid w:val="00D12A01"/>
    <w:rsid w:val="00D13B65"/>
    <w:rsid w:val="00D13C8A"/>
    <w:rsid w:val="00D13E7E"/>
    <w:rsid w:val="00D1427D"/>
    <w:rsid w:val="00D144D5"/>
    <w:rsid w:val="00D14565"/>
    <w:rsid w:val="00D1463A"/>
    <w:rsid w:val="00D14B87"/>
    <w:rsid w:val="00D15195"/>
    <w:rsid w:val="00D153A1"/>
    <w:rsid w:val="00D158FE"/>
    <w:rsid w:val="00D16356"/>
    <w:rsid w:val="00D170C4"/>
    <w:rsid w:val="00D1784C"/>
    <w:rsid w:val="00D200A8"/>
    <w:rsid w:val="00D20DA2"/>
    <w:rsid w:val="00D20EE9"/>
    <w:rsid w:val="00D21AB6"/>
    <w:rsid w:val="00D2244F"/>
    <w:rsid w:val="00D22E01"/>
    <w:rsid w:val="00D22F29"/>
    <w:rsid w:val="00D23337"/>
    <w:rsid w:val="00D235BF"/>
    <w:rsid w:val="00D2406B"/>
    <w:rsid w:val="00D2448C"/>
    <w:rsid w:val="00D2485C"/>
    <w:rsid w:val="00D2587F"/>
    <w:rsid w:val="00D258A2"/>
    <w:rsid w:val="00D25E42"/>
    <w:rsid w:val="00D267D2"/>
    <w:rsid w:val="00D26B98"/>
    <w:rsid w:val="00D26E2F"/>
    <w:rsid w:val="00D27923"/>
    <w:rsid w:val="00D27F0C"/>
    <w:rsid w:val="00D3013F"/>
    <w:rsid w:val="00D3069F"/>
    <w:rsid w:val="00D30F4E"/>
    <w:rsid w:val="00D31052"/>
    <w:rsid w:val="00D321DF"/>
    <w:rsid w:val="00D3267D"/>
    <w:rsid w:val="00D328D8"/>
    <w:rsid w:val="00D32FC3"/>
    <w:rsid w:val="00D3340D"/>
    <w:rsid w:val="00D336DC"/>
    <w:rsid w:val="00D33CF4"/>
    <w:rsid w:val="00D34C9A"/>
    <w:rsid w:val="00D3508C"/>
    <w:rsid w:val="00D35B88"/>
    <w:rsid w:val="00D35EF5"/>
    <w:rsid w:val="00D36573"/>
    <w:rsid w:val="00D36603"/>
    <w:rsid w:val="00D36EEF"/>
    <w:rsid w:val="00D373FE"/>
    <w:rsid w:val="00D377ED"/>
    <w:rsid w:val="00D409B2"/>
    <w:rsid w:val="00D40C98"/>
    <w:rsid w:val="00D4159C"/>
    <w:rsid w:val="00D41726"/>
    <w:rsid w:val="00D41854"/>
    <w:rsid w:val="00D4186A"/>
    <w:rsid w:val="00D41E13"/>
    <w:rsid w:val="00D42089"/>
    <w:rsid w:val="00D42689"/>
    <w:rsid w:val="00D43982"/>
    <w:rsid w:val="00D43B4E"/>
    <w:rsid w:val="00D43B88"/>
    <w:rsid w:val="00D441E3"/>
    <w:rsid w:val="00D44D8E"/>
    <w:rsid w:val="00D45035"/>
    <w:rsid w:val="00D45779"/>
    <w:rsid w:val="00D45C40"/>
    <w:rsid w:val="00D4675E"/>
    <w:rsid w:val="00D469B8"/>
    <w:rsid w:val="00D46DE0"/>
    <w:rsid w:val="00D46DE9"/>
    <w:rsid w:val="00D46E43"/>
    <w:rsid w:val="00D47642"/>
    <w:rsid w:val="00D4781D"/>
    <w:rsid w:val="00D5161F"/>
    <w:rsid w:val="00D51AB5"/>
    <w:rsid w:val="00D51E28"/>
    <w:rsid w:val="00D52737"/>
    <w:rsid w:val="00D5294E"/>
    <w:rsid w:val="00D52F5A"/>
    <w:rsid w:val="00D53095"/>
    <w:rsid w:val="00D53767"/>
    <w:rsid w:val="00D5385B"/>
    <w:rsid w:val="00D539F6"/>
    <w:rsid w:val="00D5428C"/>
    <w:rsid w:val="00D54355"/>
    <w:rsid w:val="00D54476"/>
    <w:rsid w:val="00D547C9"/>
    <w:rsid w:val="00D54E3C"/>
    <w:rsid w:val="00D553D7"/>
    <w:rsid w:val="00D55549"/>
    <w:rsid w:val="00D55A25"/>
    <w:rsid w:val="00D55B23"/>
    <w:rsid w:val="00D55BA4"/>
    <w:rsid w:val="00D55BB5"/>
    <w:rsid w:val="00D55CAF"/>
    <w:rsid w:val="00D563EA"/>
    <w:rsid w:val="00D565CA"/>
    <w:rsid w:val="00D56FD2"/>
    <w:rsid w:val="00D576DB"/>
    <w:rsid w:val="00D602F1"/>
    <w:rsid w:val="00D60689"/>
    <w:rsid w:val="00D61423"/>
    <w:rsid w:val="00D61BE3"/>
    <w:rsid w:val="00D61FC2"/>
    <w:rsid w:val="00D625EC"/>
    <w:rsid w:val="00D62BFF"/>
    <w:rsid w:val="00D62CEA"/>
    <w:rsid w:val="00D6314F"/>
    <w:rsid w:val="00D634E8"/>
    <w:rsid w:val="00D635DB"/>
    <w:rsid w:val="00D63AEA"/>
    <w:rsid w:val="00D64943"/>
    <w:rsid w:val="00D64EA4"/>
    <w:rsid w:val="00D65D07"/>
    <w:rsid w:val="00D66124"/>
    <w:rsid w:val="00D6640A"/>
    <w:rsid w:val="00D670B8"/>
    <w:rsid w:val="00D675EE"/>
    <w:rsid w:val="00D704F1"/>
    <w:rsid w:val="00D71635"/>
    <w:rsid w:val="00D71754"/>
    <w:rsid w:val="00D71CDB"/>
    <w:rsid w:val="00D7225E"/>
    <w:rsid w:val="00D7227D"/>
    <w:rsid w:val="00D72542"/>
    <w:rsid w:val="00D7342E"/>
    <w:rsid w:val="00D73538"/>
    <w:rsid w:val="00D73B8C"/>
    <w:rsid w:val="00D7445A"/>
    <w:rsid w:val="00D74B98"/>
    <w:rsid w:val="00D74BC8"/>
    <w:rsid w:val="00D754C6"/>
    <w:rsid w:val="00D754E9"/>
    <w:rsid w:val="00D757FF"/>
    <w:rsid w:val="00D7598E"/>
    <w:rsid w:val="00D760DF"/>
    <w:rsid w:val="00D76109"/>
    <w:rsid w:val="00D76198"/>
    <w:rsid w:val="00D761E0"/>
    <w:rsid w:val="00D7625E"/>
    <w:rsid w:val="00D762A0"/>
    <w:rsid w:val="00D7650B"/>
    <w:rsid w:val="00D7660D"/>
    <w:rsid w:val="00D77696"/>
    <w:rsid w:val="00D77729"/>
    <w:rsid w:val="00D77D8B"/>
    <w:rsid w:val="00D8062B"/>
    <w:rsid w:val="00D8068C"/>
    <w:rsid w:val="00D8079D"/>
    <w:rsid w:val="00D807D3"/>
    <w:rsid w:val="00D80E52"/>
    <w:rsid w:val="00D8128A"/>
    <w:rsid w:val="00D8141C"/>
    <w:rsid w:val="00D81657"/>
    <w:rsid w:val="00D826C0"/>
    <w:rsid w:val="00D82B01"/>
    <w:rsid w:val="00D83F84"/>
    <w:rsid w:val="00D84CCD"/>
    <w:rsid w:val="00D852B6"/>
    <w:rsid w:val="00D85391"/>
    <w:rsid w:val="00D8563B"/>
    <w:rsid w:val="00D86151"/>
    <w:rsid w:val="00D865DA"/>
    <w:rsid w:val="00D869CA"/>
    <w:rsid w:val="00D870F6"/>
    <w:rsid w:val="00D87163"/>
    <w:rsid w:val="00D8780C"/>
    <w:rsid w:val="00D87CB5"/>
    <w:rsid w:val="00D90B6F"/>
    <w:rsid w:val="00D90E9E"/>
    <w:rsid w:val="00D91038"/>
    <w:rsid w:val="00D917BF"/>
    <w:rsid w:val="00D918A1"/>
    <w:rsid w:val="00D91CDD"/>
    <w:rsid w:val="00D91EE8"/>
    <w:rsid w:val="00D92003"/>
    <w:rsid w:val="00D9240A"/>
    <w:rsid w:val="00D924DC"/>
    <w:rsid w:val="00D930EC"/>
    <w:rsid w:val="00D93397"/>
    <w:rsid w:val="00D93B6B"/>
    <w:rsid w:val="00D94198"/>
    <w:rsid w:val="00D94339"/>
    <w:rsid w:val="00D95900"/>
    <w:rsid w:val="00D962F6"/>
    <w:rsid w:val="00D9693A"/>
    <w:rsid w:val="00D96BF8"/>
    <w:rsid w:val="00D96C1E"/>
    <w:rsid w:val="00D96D5E"/>
    <w:rsid w:val="00D96E85"/>
    <w:rsid w:val="00D97118"/>
    <w:rsid w:val="00D975B4"/>
    <w:rsid w:val="00D97740"/>
    <w:rsid w:val="00DA0351"/>
    <w:rsid w:val="00DA0CD7"/>
    <w:rsid w:val="00DA0D8C"/>
    <w:rsid w:val="00DA0FFB"/>
    <w:rsid w:val="00DA1A4F"/>
    <w:rsid w:val="00DA2165"/>
    <w:rsid w:val="00DA2CD2"/>
    <w:rsid w:val="00DA36BF"/>
    <w:rsid w:val="00DA392D"/>
    <w:rsid w:val="00DA4350"/>
    <w:rsid w:val="00DA4A90"/>
    <w:rsid w:val="00DA4EE5"/>
    <w:rsid w:val="00DA51C5"/>
    <w:rsid w:val="00DA525B"/>
    <w:rsid w:val="00DA565D"/>
    <w:rsid w:val="00DA5C99"/>
    <w:rsid w:val="00DA5D35"/>
    <w:rsid w:val="00DA61DB"/>
    <w:rsid w:val="00DA6241"/>
    <w:rsid w:val="00DA6389"/>
    <w:rsid w:val="00DA6439"/>
    <w:rsid w:val="00DA761E"/>
    <w:rsid w:val="00DA780D"/>
    <w:rsid w:val="00DA7870"/>
    <w:rsid w:val="00DB0AB5"/>
    <w:rsid w:val="00DB0DFB"/>
    <w:rsid w:val="00DB1474"/>
    <w:rsid w:val="00DB211C"/>
    <w:rsid w:val="00DB24E4"/>
    <w:rsid w:val="00DB2545"/>
    <w:rsid w:val="00DB25C9"/>
    <w:rsid w:val="00DB2F23"/>
    <w:rsid w:val="00DB310A"/>
    <w:rsid w:val="00DB34EE"/>
    <w:rsid w:val="00DB3802"/>
    <w:rsid w:val="00DB396D"/>
    <w:rsid w:val="00DB3CF7"/>
    <w:rsid w:val="00DB3F28"/>
    <w:rsid w:val="00DB4133"/>
    <w:rsid w:val="00DB493D"/>
    <w:rsid w:val="00DB643F"/>
    <w:rsid w:val="00DB669C"/>
    <w:rsid w:val="00DB66C3"/>
    <w:rsid w:val="00DB6B44"/>
    <w:rsid w:val="00DB6CAA"/>
    <w:rsid w:val="00DB718F"/>
    <w:rsid w:val="00DB7837"/>
    <w:rsid w:val="00DC01AA"/>
    <w:rsid w:val="00DC030A"/>
    <w:rsid w:val="00DC097E"/>
    <w:rsid w:val="00DC0B9C"/>
    <w:rsid w:val="00DC1022"/>
    <w:rsid w:val="00DC1197"/>
    <w:rsid w:val="00DC1555"/>
    <w:rsid w:val="00DC15B6"/>
    <w:rsid w:val="00DC15BE"/>
    <w:rsid w:val="00DC1754"/>
    <w:rsid w:val="00DC1A8C"/>
    <w:rsid w:val="00DC20D3"/>
    <w:rsid w:val="00DC2E38"/>
    <w:rsid w:val="00DC3222"/>
    <w:rsid w:val="00DC36CD"/>
    <w:rsid w:val="00DC429C"/>
    <w:rsid w:val="00DC43A3"/>
    <w:rsid w:val="00DC4972"/>
    <w:rsid w:val="00DC6067"/>
    <w:rsid w:val="00DC6480"/>
    <w:rsid w:val="00DC65D5"/>
    <w:rsid w:val="00DC742C"/>
    <w:rsid w:val="00DC7628"/>
    <w:rsid w:val="00DD003B"/>
    <w:rsid w:val="00DD004A"/>
    <w:rsid w:val="00DD0243"/>
    <w:rsid w:val="00DD07E7"/>
    <w:rsid w:val="00DD0846"/>
    <w:rsid w:val="00DD0B98"/>
    <w:rsid w:val="00DD0CB0"/>
    <w:rsid w:val="00DD109B"/>
    <w:rsid w:val="00DD12F6"/>
    <w:rsid w:val="00DD17CE"/>
    <w:rsid w:val="00DD192E"/>
    <w:rsid w:val="00DD193F"/>
    <w:rsid w:val="00DD1965"/>
    <w:rsid w:val="00DD1B1A"/>
    <w:rsid w:val="00DD1E73"/>
    <w:rsid w:val="00DD3625"/>
    <w:rsid w:val="00DD37A1"/>
    <w:rsid w:val="00DD3FD5"/>
    <w:rsid w:val="00DD4044"/>
    <w:rsid w:val="00DD410C"/>
    <w:rsid w:val="00DD4534"/>
    <w:rsid w:val="00DD46D9"/>
    <w:rsid w:val="00DD512C"/>
    <w:rsid w:val="00DD6B5C"/>
    <w:rsid w:val="00DD6ECA"/>
    <w:rsid w:val="00DD6FC9"/>
    <w:rsid w:val="00DE0097"/>
    <w:rsid w:val="00DE0176"/>
    <w:rsid w:val="00DE0318"/>
    <w:rsid w:val="00DE03CF"/>
    <w:rsid w:val="00DE089B"/>
    <w:rsid w:val="00DE0DA4"/>
    <w:rsid w:val="00DE1478"/>
    <w:rsid w:val="00DE2887"/>
    <w:rsid w:val="00DE2BCD"/>
    <w:rsid w:val="00DE2BD6"/>
    <w:rsid w:val="00DE3022"/>
    <w:rsid w:val="00DE302D"/>
    <w:rsid w:val="00DE358D"/>
    <w:rsid w:val="00DE36ED"/>
    <w:rsid w:val="00DE3E1A"/>
    <w:rsid w:val="00DE410F"/>
    <w:rsid w:val="00DE460B"/>
    <w:rsid w:val="00DE47C8"/>
    <w:rsid w:val="00DE49A9"/>
    <w:rsid w:val="00DE4A45"/>
    <w:rsid w:val="00DE534F"/>
    <w:rsid w:val="00DE5445"/>
    <w:rsid w:val="00DE54AF"/>
    <w:rsid w:val="00DE5D1A"/>
    <w:rsid w:val="00DE5E42"/>
    <w:rsid w:val="00DE616C"/>
    <w:rsid w:val="00DE61F8"/>
    <w:rsid w:val="00DE655A"/>
    <w:rsid w:val="00DE67FE"/>
    <w:rsid w:val="00DE6D0A"/>
    <w:rsid w:val="00DE7216"/>
    <w:rsid w:val="00DE7703"/>
    <w:rsid w:val="00DE7A3D"/>
    <w:rsid w:val="00DE7C83"/>
    <w:rsid w:val="00DF08D8"/>
    <w:rsid w:val="00DF0A8C"/>
    <w:rsid w:val="00DF1581"/>
    <w:rsid w:val="00DF2060"/>
    <w:rsid w:val="00DF274E"/>
    <w:rsid w:val="00DF289B"/>
    <w:rsid w:val="00DF2966"/>
    <w:rsid w:val="00DF2C4E"/>
    <w:rsid w:val="00DF38D3"/>
    <w:rsid w:val="00DF4139"/>
    <w:rsid w:val="00DF4611"/>
    <w:rsid w:val="00DF5422"/>
    <w:rsid w:val="00DF5B1F"/>
    <w:rsid w:val="00DF620F"/>
    <w:rsid w:val="00DF6EF5"/>
    <w:rsid w:val="00DF797D"/>
    <w:rsid w:val="00DF7E12"/>
    <w:rsid w:val="00E004B3"/>
    <w:rsid w:val="00E00935"/>
    <w:rsid w:val="00E01024"/>
    <w:rsid w:val="00E0107A"/>
    <w:rsid w:val="00E0137B"/>
    <w:rsid w:val="00E01D66"/>
    <w:rsid w:val="00E02FB3"/>
    <w:rsid w:val="00E0342F"/>
    <w:rsid w:val="00E03604"/>
    <w:rsid w:val="00E03C03"/>
    <w:rsid w:val="00E03EBF"/>
    <w:rsid w:val="00E04FDB"/>
    <w:rsid w:val="00E0558D"/>
    <w:rsid w:val="00E05688"/>
    <w:rsid w:val="00E059ED"/>
    <w:rsid w:val="00E05B3A"/>
    <w:rsid w:val="00E05CE2"/>
    <w:rsid w:val="00E05D62"/>
    <w:rsid w:val="00E05E13"/>
    <w:rsid w:val="00E0603C"/>
    <w:rsid w:val="00E0709A"/>
    <w:rsid w:val="00E1017E"/>
    <w:rsid w:val="00E1048B"/>
    <w:rsid w:val="00E107A4"/>
    <w:rsid w:val="00E114F4"/>
    <w:rsid w:val="00E11901"/>
    <w:rsid w:val="00E12503"/>
    <w:rsid w:val="00E130D9"/>
    <w:rsid w:val="00E1310B"/>
    <w:rsid w:val="00E131F2"/>
    <w:rsid w:val="00E1327F"/>
    <w:rsid w:val="00E141C2"/>
    <w:rsid w:val="00E142D4"/>
    <w:rsid w:val="00E143B7"/>
    <w:rsid w:val="00E14521"/>
    <w:rsid w:val="00E1471C"/>
    <w:rsid w:val="00E1494B"/>
    <w:rsid w:val="00E14AAA"/>
    <w:rsid w:val="00E14C18"/>
    <w:rsid w:val="00E14F6E"/>
    <w:rsid w:val="00E15435"/>
    <w:rsid w:val="00E154D8"/>
    <w:rsid w:val="00E1551E"/>
    <w:rsid w:val="00E15766"/>
    <w:rsid w:val="00E1599C"/>
    <w:rsid w:val="00E162F7"/>
    <w:rsid w:val="00E164CE"/>
    <w:rsid w:val="00E16820"/>
    <w:rsid w:val="00E175BE"/>
    <w:rsid w:val="00E17DC5"/>
    <w:rsid w:val="00E20036"/>
    <w:rsid w:val="00E20192"/>
    <w:rsid w:val="00E21949"/>
    <w:rsid w:val="00E2233C"/>
    <w:rsid w:val="00E225C4"/>
    <w:rsid w:val="00E22820"/>
    <w:rsid w:val="00E22C87"/>
    <w:rsid w:val="00E22D14"/>
    <w:rsid w:val="00E22ECF"/>
    <w:rsid w:val="00E230D5"/>
    <w:rsid w:val="00E231C1"/>
    <w:rsid w:val="00E23C06"/>
    <w:rsid w:val="00E23C2E"/>
    <w:rsid w:val="00E23F01"/>
    <w:rsid w:val="00E24300"/>
    <w:rsid w:val="00E24779"/>
    <w:rsid w:val="00E247A2"/>
    <w:rsid w:val="00E25070"/>
    <w:rsid w:val="00E250E1"/>
    <w:rsid w:val="00E2635F"/>
    <w:rsid w:val="00E26686"/>
    <w:rsid w:val="00E26AB2"/>
    <w:rsid w:val="00E26C9C"/>
    <w:rsid w:val="00E26EBD"/>
    <w:rsid w:val="00E272FE"/>
    <w:rsid w:val="00E27390"/>
    <w:rsid w:val="00E27494"/>
    <w:rsid w:val="00E27515"/>
    <w:rsid w:val="00E27990"/>
    <w:rsid w:val="00E27C03"/>
    <w:rsid w:val="00E3104A"/>
    <w:rsid w:val="00E32919"/>
    <w:rsid w:val="00E3367E"/>
    <w:rsid w:val="00E33985"/>
    <w:rsid w:val="00E3479F"/>
    <w:rsid w:val="00E347DB"/>
    <w:rsid w:val="00E352DC"/>
    <w:rsid w:val="00E355B1"/>
    <w:rsid w:val="00E356F6"/>
    <w:rsid w:val="00E35782"/>
    <w:rsid w:val="00E357FB"/>
    <w:rsid w:val="00E35C08"/>
    <w:rsid w:val="00E35ED7"/>
    <w:rsid w:val="00E360AE"/>
    <w:rsid w:val="00E364E9"/>
    <w:rsid w:val="00E37B80"/>
    <w:rsid w:val="00E37CB8"/>
    <w:rsid w:val="00E37F39"/>
    <w:rsid w:val="00E37FA8"/>
    <w:rsid w:val="00E403C0"/>
    <w:rsid w:val="00E4116C"/>
    <w:rsid w:val="00E41F8F"/>
    <w:rsid w:val="00E41FE9"/>
    <w:rsid w:val="00E42305"/>
    <w:rsid w:val="00E4374D"/>
    <w:rsid w:val="00E44024"/>
    <w:rsid w:val="00E4429A"/>
    <w:rsid w:val="00E447B1"/>
    <w:rsid w:val="00E447BB"/>
    <w:rsid w:val="00E44D2F"/>
    <w:rsid w:val="00E4509A"/>
    <w:rsid w:val="00E45514"/>
    <w:rsid w:val="00E458A5"/>
    <w:rsid w:val="00E46473"/>
    <w:rsid w:val="00E46676"/>
    <w:rsid w:val="00E50087"/>
    <w:rsid w:val="00E50CBC"/>
    <w:rsid w:val="00E51A72"/>
    <w:rsid w:val="00E52272"/>
    <w:rsid w:val="00E52BE3"/>
    <w:rsid w:val="00E52D71"/>
    <w:rsid w:val="00E52DD6"/>
    <w:rsid w:val="00E52DD8"/>
    <w:rsid w:val="00E5337D"/>
    <w:rsid w:val="00E53569"/>
    <w:rsid w:val="00E5393B"/>
    <w:rsid w:val="00E541C0"/>
    <w:rsid w:val="00E549BF"/>
    <w:rsid w:val="00E54A16"/>
    <w:rsid w:val="00E54B41"/>
    <w:rsid w:val="00E54BF1"/>
    <w:rsid w:val="00E54F4D"/>
    <w:rsid w:val="00E55494"/>
    <w:rsid w:val="00E5562F"/>
    <w:rsid w:val="00E55AC3"/>
    <w:rsid w:val="00E55CC9"/>
    <w:rsid w:val="00E560F0"/>
    <w:rsid w:val="00E56245"/>
    <w:rsid w:val="00E569E9"/>
    <w:rsid w:val="00E56E42"/>
    <w:rsid w:val="00E575A2"/>
    <w:rsid w:val="00E575E0"/>
    <w:rsid w:val="00E57EA9"/>
    <w:rsid w:val="00E60927"/>
    <w:rsid w:val="00E61242"/>
    <w:rsid w:val="00E61715"/>
    <w:rsid w:val="00E61AE8"/>
    <w:rsid w:val="00E620DD"/>
    <w:rsid w:val="00E62802"/>
    <w:rsid w:val="00E62AF8"/>
    <w:rsid w:val="00E62C1C"/>
    <w:rsid w:val="00E6326B"/>
    <w:rsid w:val="00E63414"/>
    <w:rsid w:val="00E64311"/>
    <w:rsid w:val="00E644A8"/>
    <w:rsid w:val="00E645A0"/>
    <w:rsid w:val="00E6483E"/>
    <w:rsid w:val="00E64E81"/>
    <w:rsid w:val="00E65101"/>
    <w:rsid w:val="00E65D4E"/>
    <w:rsid w:val="00E66035"/>
    <w:rsid w:val="00E66056"/>
    <w:rsid w:val="00E66449"/>
    <w:rsid w:val="00E668B1"/>
    <w:rsid w:val="00E66D34"/>
    <w:rsid w:val="00E66EB5"/>
    <w:rsid w:val="00E67EC5"/>
    <w:rsid w:val="00E701AE"/>
    <w:rsid w:val="00E70329"/>
    <w:rsid w:val="00E70436"/>
    <w:rsid w:val="00E7168C"/>
    <w:rsid w:val="00E71786"/>
    <w:rsid w:val="00E717E6"/>
    <w:rsid w:val="00E718D6"/>
    <w:rsid w:val="00E71F1C"/>
    <w:rsid w:val="00E7206B"/>
    <w:rsid w:val="00E7229C"/>
    <w:rsid w:val="00E72501"/>
    <w:rsid w:val="00E725D7"/>
    <w:rsid w:val="00E7270C"/>
    <w:rsid w:val="00E7301B"/>
    <w:rsid w:val="00E7305B"/>
    <w:rsid w:val="00E7358E"/>
    <w:rsid w:val="00E73658"/>
    <w:rsid w:val="00E736E2"/>
    <w:rsid w:val="00E73F34"/>
    <w:rsid w:val="00E742B7"/>
    <w:rsid w:val="00E742E6"/>
    <w:rsid w:val="00E748A0"/>
    <w:rsid w:val="00E75260"/>
    <w:rsid w:val="00E754C2"/>
    <w:rsid w:val="00E75696"/>
    <w:rsid w:val="00E757BB"/>
    <w:rsid w:val="00E75834"/>
    <w:rsid w:val="00E75FAD"/>
    <w:rsid w:val="00E765EF"/>
    <w:rsid w:val="00E80E77"/>
    <w:rsid w:val="00E812AC"/>
    <w:rsid w:val="00E814EA"/>
    <w:rsid w:val="00E81FF1"/>
    <w:rsid w:val="00E820D3"/>
    <w:rsid w:val="00E82953"/>
    <w:rsid w:val="00E82EB9"/>
    <w:rsid w:val="00E82F29"/>
    <w:rsid w:val="00E838DD"/>
    <w:rsid w:val="00E83965"/>
    <w:rsid w:val="00E83A57"/>
    <w:rsid w:val="00E843FE"/>
    <w:rsid w:val="00E845B8"/>
    <w:rsid w:val="00E846B5"/>
    <w:rsid w:val="00E84AB1"/>
    <w:rsid w:val="00E84C78"/>
    <w:rsid w:val="00E850C4"/>
    <w:rsid w:val="00E85767"/>
    <w:rsid w:val="00E85A53"/>
    <w:rsid w:val="00E85CD2"/>
    <w:rsid w:val="00E860AB"/>
    <w:rsid w:val="00E86761"/>
    <w:rsid w:val="00E86BD8"/>
    <w:rsid w:val="00E87865"/>
    <w:rsid w:val="00E87AE3"/>
    <w:rsid w:val="00E900BA"/>
    <w:rsid w:val="00E90890"/>
    <w:rsid w:val="00E90B2B"/>
    <w:rsid w:val="00E90BCA"/>
    <w:rsid w:val="00E91178"/>
    <w:rsid w:val="00E9127E"/>
    <w:rsid w:val="00E912CD"/>
    <w:rsid w:val="00E92885"/>
    <w:rsid w:val="00E92AAA"/>
    <w:rsid w:val="00E92CC0"/>
    <w:rsid w:val="00E93457"/>
    <w:rsid w:val="00E93565"/>
    <w:rsid w:val="00E937F3"/>
    <w:rsid w:val="00E94AB1"/>
    <w:rsid w:val="00E94B39"/>
    <w:rsid w:val="00E95103"/>
    <w:rsid w:val="00E9515B"/>
    <w:rsid w:val="00E96197"/>
    <w:rsid w:val="00E966F2"/>
    <w:rsid w:val="00E96CE0"/>
    <w:rsid w:val="00E96E34"/>
    <w:rsid w:val="00E97233"/>
    <w:rsid w:val="00E97350"/>
    <w:rsid w:val="00E97B9B"/>
    <w:rsid w:val="00EA0013"/>
    <w:rsid w:val="00EA06A5"/>
    <w:rsid w:val="00EA1280"/>
    <w:rsid w:val="00EA14E4"/>
    <w:rsid w:val="00EA1705"/>
    <w:rsid w:val="00EA1988"/>
    <w:rsid w:val="00EA220F"/>
    <w:rsid w:val="00EA28FB"/>
    <w:rsid w:val="00EA2BB0"/>
    <w:rsid w:val="00EA3844"/>
    <w:rsid w:val="00EA3AAB"/>
    <w:rsid w:val="00EA5368"/>
    <w:rsid w:val="00EA5415"/>
    <w:rsid w:val="00EA5548"/>
    <w:rsid w:val="00EA579F"/>
    <w:rsid w:val="00EA590E"/>
    <w:rsid w:val="00EA64C6"/>
    <w:rsid w:val="00EA6521"/>
    <w:rsid w:val="00EA6A04"/>
    <w:rsid w:val="00EA7473"/>
    <w:rsid w:val="00EA7EE1"/>
    <w:rsid w:val="00EB00BC"/>
    <w:rsid w:val="00EB0ED3"/>
    <w:rsid w:val="00EB10DE"/>
    <w:rsid w:val="00EB1587"/>
    <w:rsid w:val="00EB1E5E"/>
    <w:rsid w:val="00EB2041"/>
    <w:rsid w:val="00EB2379"/>
    <w:rsid w:val="00EB2872"/>
    <w:rsid w:val="00EB2B14"/>
    <w:rsid w:val="00EB368B"/>
    <w:rsid w:val="00EB4504"/>
    <w:rsid w:val="00EB45C2"/>
    <w:rsid w:val="00EB4809"/>
    <w:rsid w:val="00EB4E7B"/>
    <w:rsid w:val="00EB4F7E"/>
    <w:rsid w:val="00EB4FF3"/>
    <w:rsid w:val="00EB50C1"/>
    <w:rsid w:val="00EB51D2"/>
    <w:rsid w:val="00EB530E"/>
    <w:rsid w:val="00EB54A4"/>
    <w:rsid w:val="00EB588C"/>
    <w:rsid w:val="00EB631E"/>
    <w:rsid w:val="00EB6432"/>
    <w:rsid w:val="00EB6439"/>
    <w:rsid w:val="00EB6677"/>
    <w:rsid w:val="00EB674B"/>
    <w:rsid w:val="00EB6C62"/>
    <w:rsid w:val="00EB6D54"/>
    <w:rsid w:val="00EB74CF"/>
    <w:rsid w:val="00EB7C8B"/>
    <w:rsid w:val="00EC0CFF"/>
    <w:rsid w:val="00EC0D6B"/>
    <w:rsid w:val="00EC13F3"/>
    <w:rsid w:val="00EC1BCB"/>
    <w:rsid w:val="00EC1E41"/>
    <w:rsid w:val="00EC1FC9"/>
    <w:rsid w:val="00EC2364"/>
    <w:rsid w:val="00EC2373"/>
    <w:rsid w:val="00EC2BD9"/>
    <w:rsid w:val="00EC2CEA"/>
    <w:rsid w:val="00EC3F52"/>
    <w:rsid w:val="00EC451B"/>
    <w:rsid w:val="00EC481F"/>
    <w:rsid w:val="00EC48B0"/>
    <w:rsid w:val="00EC4C47"/>
    <w:rsid w:val="00EC5487"/>
    <w:rsid w:val="00EC56A6"/>
    <w:rsid w:val="00EC58C2"/>
    <w:rsid w:val="00EC59A5"/>
    <w:rsid w:val="00EC65B5"/>
    <w:rsid w:val="00EC67D5"/>
    <w:rsid w:val="00EC688E"/>
    <w:rsid w:val="00EC6C37"/>
    <w:rsid w:val="00EC71C4"/>
    <w:rsid w:val="00EC76BB"/>
    <w:rsid w:val="00EC7DDB"/>
    <w:rsid w:val="00EC7F02"/>
    <w:rsid w:val="00ED05B8"/>
    <w:rsid w:val="00ED0664"/>
    <w:rsid w:val="00ED06F4"/>
    <w:rsid w:val="00ED0B8C"/>
    <w:rsid w:val="00ED0D6D"/>
    <w:rsid w:val="00ED0FD8"/>
    <w:rsid w:val="00ED13F4"/>
    <w:rsid w:val="00ED164D"/>
    <w:rsid w:val="00ED19F5"/>
    <w:rsid w:val="00ED1E10"/>
    <w:rsid w:val="00ED1FBD"/>
    <w:rsid w:val="00ED2A8B"/>
    <w:rsid w:val="00ED2CB8"/>
    <w:rsid w:val="00ED3451"/>
    <w:rsid w:val="00ED3611"/>
    <w:rsid w:val="00ED37B6"/>
    <w:rsid w:val="00ED4F53"/>
    <w:rsid w:val="00ED4FC8"/>
    <w:rsid w:val="00ED52ED"/>
    <w:rsid w:val="00ED536E"/>
    <w:rsid w:val="00ED5426"/>
    <w:rsid w:val="00ED54BB"/>
    <w:rsid w:val="00ED5558"/>
    <w:rsid w:val="00ED5A12"/>
    <w:rsid w:val="00ED60E8"/>
    <w:rsid w:val="00ED61F7"/>
    <w:rsid w:val="00ED6BC4"/>
    <w:rsid w:val="00ED7534"/>
    <w:rsid w:val="00ED7A26"/>
    <w:rsid w:val="00EE0489"/>
    <w:rsid w:val="00EE1278"/>
    <w:rsid w:val="00EE1490"/>
    <w:rsid w:val="00EE16C3"/>
    <w:rsid w:val="00EE1D3B"/>
    <w:rsid w:val="00EE2DBF"/>
    <w:rsid w:val="00EE2FAA"/>
    <w:rsid w:val="00EE30F5"/>
    <w:rsid w:val="00EE3704"/>
    <w:rsid w:val="00EE3812"/>
    <w:rsid w:val="00EE3B2B"/>
    <w:rsid w:val="00EE4646"/>
    <w:rsid w:val="00EE4794"/>
    <w:rsid w:val="00EE5400"/>
    <w:rsid w:val="00EE5CFE"/>
    <w:rsid w:val="00EE6289"/>
    <w:rsid w:val="00EE635E"/>
    <w:rsid w:val="00EE6473"/>
    <w:rsid w:val="00EE6757"/>
    <w:rsid w:val="00EE681C"/>
    <w:rsid w:val="00EE682C"/>
    <w:rsid w:val="00EE6CEC"/>
    <w:rsid w:val="00EE763A"/>
    <w:rsid w:val="00EE7D7B"/>
    <w:rsid w:val="00EF0819"/>
    <w:rsid w:val="00EF084B"/>
    <w:rsid w:val="00EF1172"/>
    <w:rsid w:val="00EF122E"/>
    <w:rsid w:val="00EF17B4"/>
    <w:rsid w:val="00EF1D06"/>
    <w:rsid w:val="00EF23F8"/>
    <w:rsid w:val="00EF25DC"/>
    <w:rsid w:val="00EF3DC3"/>
    <w:rsid w:val="00EF42AE"/>
    <w:rsid w:val="00EF5832"/>
    <w:rsid w:val="00EF5AD8"/>
    <w:rsid w:val="00EF605C"/>
    <w:rsid w:val="00EF617C"/>
    <w:rsid w:val="00EF6384"/>
    <w:rsid w:val="00EF6E0A"/>
    <w:rsid w:val="00EF6FB3"/>
    <w:rsid w:val="00EF7681"/>
    <w:rsid w:val="00EF7766"/>
    <w:rsid w:val="00EF78FE"/>
    <w:rsid w:val="00EF7BC8"/>
    <w:rsid w:val="00EF7E34"/>
    <w:rsid w:val="00F000BF"/>
    <w:rsid w:val="00F00732"/>
    <w:rsid w:val="00F00936"/>
    <w:rsid w:val="00F00C47"/>
    <w:rsid w:val="00F013C7"/>
    <w:rsid w:val="00F01850"/>
    <w:rsid w:val="00F020DB"/>
    <w:rsid w:val="00F02BEC"/>
    <w:rsid w:val="00F02F14"/>
    <w:rsid w:val="00F03320"/>
    <w:rsid w:val="00F034B4"/>
    <w:rsid w:val="00F03AEF"/>
    <w:rsid w:val="00F03B97"/>
    <w:rsid w:val="00F0562F"/>
    <w:rsid w:val="00F058A1"/>
    <w:rsid w:val="00F058C5"/>
    <w:rsid w:val="00F05F2F"/>
    <w:rsid w:val="00F068EC"/>
    <w:rsid w:val="00F06A7A"/>
    <w:rsid w:val="00F06E5F"/>
    <w:rsid w:val="00F07FE0"/>
    <w:rsid w:val="00F10110"/>
    <w:rsid w:val="00F10564"/>
    <w:rsid w:val="00F1066C"/>
    <w:rsid w:val="00F109AA"/>
    <w:rsid w:val="00F10CE4"/>
    <w:rsid w:val="00F11222"/>
    <w:rsid w:val="00F11495"/>
    <w:rsid w:val="00F118E0"/>
    <w:rsid w:val="00F12380"/>
    <w:rsid w:val="00F133DB"/>
    <w:rsid w:val="00F13591"/>
    <w:rsid w:val="00F13DF5"/>
    <w:rsid w:val="00F1456D"/>
    <w:rsid w:val="00F145DE"/>
    <w:rsid w:val="00F1472E"/>
    <w:rsid w:val="00F148DA"/>
    <w:rsid w:val="00F1507A"/>
    <w:rsid w:val="00F15190"/>
    <w:rsid w:val="00F15B7E"/>
    <w:rsid w:val="00F15DAF"/>
    <w:rsid w:val="00F166A8"/>
    <w:rsid w:val="00F1677D"/>
    <w:rsid w:val="00F16C68"/>
    <w:rsid w:val="00F17394"/>
    <w:rsid w:val="00F177FC"/>
    <w:rsid w:val="00F17BE1"/>
    <w:rsid w:val="00F2039C"/>
    <w:rsid w:val="00F20564"/>
    <w:rsid w:val="00F20F33"/>
    <w:rsid w:val="00F21185"/>
    <w:rsid w:val="00F21C6E"/>
    <w:rsid w:val="00F21D63"/>
    <w:rsid w:val="00F22626"/>
    <w:rsid w:val="00F23548"/>
    <w:rsid w:val="00F23632"/>
    <w:rsid w:val="00F240B3"/>
    <w:rsid w:val="00F244E1"/>
    <w:rsid w:val="00F249A8"/>
    <w:rsid w:val="00F24BBC"/>
    <w:rsid w:val="00F24ED0"/>
    <w:rsid w:val="00F25097"/>
    <w:rsid w:val="00F25DE7"/>
    <w:rsid w:val="00F25F74"/>
    <w:rsid w:val="00F25F98"/>
    <w:rsid w:val="00F2627B"/>
    <w:rsid w:val="00F268C8"/>
    <w:rsid w:val="00F26E93"/>
    <w:rsid w:val="00F2778A"/>
    <w:rsid w:val="00F301C5"/>
    <w:rsid w:val="00F302B5"/>
    <w:rsid w:val="00F303E6"/>
    <w:rsid w:val="00F306CA"/>
    <w:rsid w:val="00F30B1A"/>
    <w:rsid w:val="00F30CBE"/>
    <w:rsid w:val="00F3108F"/>
    <w:rsid w:val="00F31673"/>
    <w:rsid w:val="00F31ADB"/>
    <w:rsid w:val="00F31F08"/>
    <w:rsid w:val="00F326A0"/>
    <w:rsid w:val="00F326E1"/>
    <w:rsid w:val="00F32F2F"/>
    <w:rsid w:val="00F3326B"/>
    <w:rsid w:val="00F3365D"/>
    <w:rsid w:val="00F33C94"/>
    <w:rsid w:val="00F34789"/>
    <w:rsid w:val="00F348A8"/>
    <w:rsid w:val="00F34AF3"/>
    <w:rsid w:val="00F34C8F"/>
    <w:rsid w:val="00F34F4A"/>
    <w:rsid w:val="00F3547D"/>
    <w:rsid w:val="00F35617"/>
    <w:rsid w:val="00F359C1"/>
    <w:rsid w:val="00F364E6"/>
    <w:rsid w:val="00F367B8"/>
    <w:rsid w:val="00F36BB3"/>
    <w:rsid w:val="00F371BD"/>
    <w:rsid w:val="00F3735F"/>
    <w:rsid w:val="00F376DC"/>
    <w:rsid w:val="00F378C6"/>
    <w:rsid w:val="00F379B0"/>
    <w:rsid w:val="00F37E6F"/>
    <w:rsid w:val="00F401D6"/>
    <w:rsid w:val="00F41AE0"/>
    <w:rsid w:val="00F422B5"/>
    <w:rsid w:val="00F42755"/>
    <w:rsid w:val="00F42896"/>
    <w:rsid w:val="00F429CF"/>
    <w:rsid w:val="00F42DDC"/>
    <w:rsid w:val="00F430E9"/>
    <w:rsid w:val="00F4432C"/>
    <w:rsid w:val="00F445C3"/>
    <w:rsid w:val="00F44B98"/>
    <w:rsid w:val="00F451BA"/>
    <w:rsid w:val="00F46A12"/>
    <w:rsid w:val="00F46A14"/>
    <w:rsid w:val="00F4721D"/>
    <w:rsid w:val="00F47862"/>
    <w:rsid w:val="00F500FF"/>
    <w:rsid w:val="00F5022B"/>
    <w:rsid w:val="00F51269"/>
    <w:rsid w:val="00F51880"/>
    <w:rsid w:val="00F51B9B"/>
    <w:rsid w:val="00F51E43"/>
    <w:rsid w:val="00F522DE"/>
    <w:rsid w:val="00F523CC"/>
    <w:rsid w:val="00F5243F"/>
    <w:rsid w:val="00F5274F"/>
    <w:rsid w:val="00F52B8D"/>
    <w:rsid w:val="00F537EB"/>
    <w:rsid w:val="00F53D46"/>
    <w:rsid w:val="00F53E3D"/>
    <w:rsid w:val="00F5474E"/>
    <w:rsid w:val="00F548E2"/>
    <w:rsid w:val="00F55790"/>
    <w:rsid w:val="00F55B53"/>
    <w:rsid w:val="00F56000"/>
    <w:rsid w:val="00F564BF"/>
    <w:rsid w:val="00F5655F"/>
    <w:rsid w:val="00F5686C"/>
    <w:rsid w:val="00F569CA"/>
    <w:rsid w:val="00F56EDA"/>
    <w:rsid w:val="00F56EE1"/>
    <w:rsid w:val="00F574B1"/>
    <w:rsid w:val="00F57DEE"/>
    <w:rsid w:val="00F57E31"/>
    <w:rsid w:val="00F60356"/>
    <w:rsid w:val="00F60B2B"/>
    <w:rsid w:val="00F61766"/>
    <w:rsid w:val="00F6186A"/>
    <w:rsid w:val="00F632FD"/>
    <w:rsid w:val="00F63B39"/>
    <w:rsid w:val="00F63B47"/>
    <w:rsid w:val="00F63E9A"/>
    <w:rsid w:val="00F649F0"/>
    <w:rsid w:val="00F64B12"/>
    <w:rsid w:val="00F657A5"/>
    <w:rsid w:val="00F65901"/>
    <w:rsid w:val="00F6592A"/>
    <w:rsid w:val="00F65B73"/>
    <w:rsid w:val="00F65C51"/>
    <w:rsid w:val="00F65D4C"/>
    <w:rsid w:val="00F65D90"/>
    <w:rsid w:val="00F65E37"/>
    <w:rsid w:val="00F66357"/>
    <w:rsid w:val="00F663B3"/>
    <w:rsid w:val="00F666E8"/>
    <w:rsid w:val="00F667EC"/>
    <w:rsid w:val="00F66C55"/>
    <w:rsid w:val="00F67597"/>
    <w:rsid w:val="00F67793"/>
    <w:rsid w:val="00F67CB6"/>
    <w:rsid w:val="00F702ED"/>
    <w:rsid w:val="00F702F9"/>
    <w:rsid w:val="00F70993"/>
    <w:rsid w:val="00F70A8A"/>
    <w:rsid w:val="00F718D4"/>
    <w:rsid w:val="00F7201B"/>
    <w:rsid w:val="00F720F5"/>
    <w:rsid w:val="00F723A5"/>
    <w:rsid w:val="00F73102"/>
    <w:rsid w:val="00F745EE"/>
    <w:rsid w:val="00F74679"/>
    <w:rsid w:val="00F74734"/>
    <w:rsid w:val="00F74E01"/>
    <w:rsid w:val="00F75DD6"/>
    <w:rsid w:val="00F75EDD"/>
    <w:rsid w:val="00F75EE8"/>
    <w:rsid w:val="00F75F63"/>
    <w:rsid w:val="00F75F9B"/>
    <w:rsid w:val="00F7634D"/>
    <w:rsid w:val="00F76BBA"/>
    <w:rsid w:val="00F7737B"/>
    <w:rsid w:val="00F776FD"/>
    <w:rsid w:val="00F77773"/>
    <w:rsid w:val="00F778D3"/>
    <w:rsid w:val="00F77E31"/>
    <w:rsid w:val="00F805DE"/>
    <w:rsid w:val="00F80BD3"/>
    <w:rsid w:val="00F80D02"/>
    <w:rsid w:val="00F81058"/>
    <w:rsid w:val="00F813C5"/>
    <w:rsid w:val="00F81442"/>
    <w:rsid w:val="00F81C97"/>
    <w:rsid w:val="00F8231B"/>
    <w:rsid w:val="00F828B9"/>
    <w:rsid w:val="00F83250"/>
    <w:rsid w:val="00F8336C"/>
    <w:rsid w:val="00F8344F"/>
    <w:rsid w:val="00F83673"/>
    <w:rsid w:val="00F83F3C"/>
    <w:rsid w:val="00F845AB"/>
    <w:rsid w:val="00F85924"/>
    <w:rsid w:val="00F85C45"/>
    <w:rsid w:val="00F85D62"/>
    <w:rsid w:val="00F860BE"/>
    <w:rsid w:val="00F865D3"/>
    <w:rsid w:val="00F86953"/>
    <w:rsid w:val="00F86B2A"/>
    <w:rsid w:val="00F87BF5"/>
    <w:rsid w:val="00F9000E"/>
    <w:rsid w:val="00F9050C"/>
    <w:rsid w:val="00F90C7B"/>
    <w:rsid w:val="00F9185D"/>
    <w:rsid w:val="00F91A8F"/>
    <w:rsid w:val="00F91D27"/>
    <w:rsid w:val="00F928A4"/>
    <w:rsid w:val="00F930F4"/>
    <w:rsid w:val="00F93109"/>
    <w:rsid w:val="00F932A8"/>
    <w:rsid w:val="00F93CB8"/>
    <w:rsid w:val="00F94713"/>
    <w:rsid w:val="00F95131"/>
    <w:rsid w:val="00F95339"/>
    <w:rsid w:val="00F95E67"/>
    <w:rsid w:val="00F96229"/>
    <w:rsid w:val="00F96476"/>
    <w:rsid w:val="00F964EE"/>
    <w:rsid w:val="00F96636"/>
    <w:rsid w:val="00F9673B"/>
    <w:rsid w:val="00F971A6"/>
    <w:rsid w:val="00F97750"/>
    <w:rsid w:val="00F97B3B"/>
    <w:rsid w:val="00F97C49"/>
    <w:rsid w:val="00F97D1B"/>
    <w:rsid w:val="00FA03B9"/>
    <w:rsid w:val="00FA0BC5"/>
    <w:rsid w:val="00FA0DDB"/>
    <w:rsid w:val="00FA1CE1"/>
    <w:rsid w:val="00FA2DCC"/>
    <w:rsid w:val="00FA3037"/>
    <w:rsid w:val="00FA32D4"/>
    <w:rsid w:val="00FA3D0E"/>
    <w:rsid w:val="00FA3D6F"/>
    <w:rsid w:val="00FA3DDB"/>
    <w:rsid w:val="00FA445F"/>
    <w:rsid w:val="00FA47BC"/>
    <w:rsid w:val="00FA53E3"/>
    <w:rsid w:val="00FA54FA"/>
    <w:rsid w:val="00FA67F5"/>
    <w:rsid w:val="00FA6E8A"/>
    <w:rsid w:val="00FA7320"/>
    <w:rsid w:val="00FA78BC"/>
    <w:rsid w:val="00FA7B88"/>
    <w:rsid w:val="00FA7B99"/>
    <w:rsid w:val="00FB0421"/>
    <w:rsid w:val="00FB0B2B"/>
    <w:rsid w:val="00FB0F08"/>
    <w:rsid w:val="00FB0F50"/>
    <w:rsid w:val="00FB0FF0"/>
    <w:rsid w:val="00FB1107"/>
    <w:rsid w:val="00FB185D"/>
    <w:rsid w:val="00FB1ADC"/>
    <w:rsid w:val="00FB2982"/>
    <w:rsid w:val="00FB2D69"/>
    <w:rsid w:val="00FB35A7"/>
    <w:rsid w:val="00FB35AC"/>
    <w:rsid w:val="00FB376E"/>
    <w:rsid w:val="00FB3AAD"/>
    <w:rsid w:val="00FB3B1E"/>
    <w:rsid w:val="00FB3EDD"/>
    <w:rsid w:val="00FB4235"/>
    <w:rsid w:val="00FB4835"/>
    <w:rsid w:val="00FB487F"/>
    <w:rsid w:val="00FB4C1F"/>
    <w:rsid w:val="00FB4FA1"/>
    <w:rsid w:val="00FB5BC9"/>
    <w:rsid w:val="00FB5D13"/>
    <w:rsid w:val="00FB6298"/>
    <w:rsid w:val="00FB6347"/>
    <w:rsid w:val="00FB63DD"/>
    <w:rsid w:val="00FB6BC2"/>
    <w:rsid w:val="00FB6CFB"/>
    <w:rsid w:val="00FB7E2B"/>
    <w:rsid w:val="00FC0122"/>
    <w:rsid w:val="00FC0824"/>
    <w:rsid w:val="00FC0E65"/>
    <w:rsid w:val="00FC0F50"/>
    <w:rsid w:val="00FC13EB"/>
    <w:rsid w:val="00FC1E5C"/>
    <w:rsid w:val="00FC206C"/>
    <w:rsid w:val="00FC2094"/>
    <w:rsid w:val="00FC2A01"/>
    <w:rsid w:val="00FC2B71"/>
    <w:rsid w:val="00FC2EBE"/>
    <w:rsid w:val="00FC2F72"/>
    <w:rsid w:val="00FC305F"/>
    <w:rsid w:val="00FC3BC0"/>
    <w:rsid w:val="00FC4A19"/>
    <w:rsid w:val="00FC4A30"/>
    <w:rsid w:val="00FC4E61"/>
    <w:rsid w:val="00FC5212"/>
    <w:rsid w:val="00FC536D"/>
    <w:rsid w:val="00FC5611"/>
    <w:rsid w:val="00FC58B6"/>
    <w:rsid w:val="00FC599B"/>
    <w:rsid w:val="00FC6194"/>
    <w:rsid w:val="00FC6468"/>
    <w:rsid w:val="00FC6615"/>
    <w:rsid w:val="00FC6BD6"/>
    <w:rsid w:val="00FC6C71"/>
    <w:rsid w:val="00FC6CA9"/>
    <w:rsid w:val="00FC6D16"/>
    <w:rsid w:val="00FC75BC"/>
    <w:rsid w:val="00FC7725"/>
    <w:rsid w:val="00FC7737"/>
    <w:rsid w:val="00FC78CB"/>
    <w:rsid w:val="00FD0CEE"/>
    <w:rsid w:val="00FD0DD0"/>
    <w:rsid w:val="00FD0E4D"/>
    <w:rsid w:val="00FD10B6"/>
    <w:rsid w:val="00FD1887"/>
    <w:rsid w:val="00FD1A11"/>
    <w:rsid w:val="00FD27CD"/>
    <w:rsid w:val="00FD2D21"/>
    <w:rsid w:val="00FD2EED"/>
    <w:rsid w:val="00FD353E"/>
    <w:rsid w:val="00FD3E93"/>
    <w:rsid w:val="00FD4731"/>
    <w:rsid w:val="00FD4E3B"/>
    <w:rsid w:val="00FD4ECF"/>
    <w:rsid w:val="00FD522C"/>
    <w:rsid w:val="00FD5C6C"/>
    <w:rsid w:val="00FD6055"/>
    <w:rsid w:val="00FD65B4"/>
    <w:rsid w:val="00FD6700"/>
    <w:rsid w:val="00FD6A9B"/>
    <w:rsid w:val="00FD6D0A"/>
    <w:rsid w:val="00FD7389"/>
    <w:rsid w:val="00FD7717"/>
    <w:rsid w:val="00FD7843"/>
    <w:rsid w:val="00FE000F"/>
    <w:rsid w:val="00FE0DE3"/>
    <w:rsid w:val="00FE11AE"/>
    <w:rsid w:val="00FE1308"/>
    <w:rsid w:val="00FE1518"/>
    <w:rsid w:val="00FE1F57"/>
    <w:rsid w:val="00FE222D"/>
    <w:rsid w:val="00FE2292"/>
    <w:rsid w:val="00FE2FA2"/>
    <w:rsid w:val="00FE3B3B"/>
    <w:rsid w:val="00FE4315"/>
    <w:rsid w:val="00FE440D"/>
    <w:rsid w:val="00FE4C2E"/>
    <w:rsid w:val="00FE53EC"/>
    <w:rsid w:val="00FE55A7"/>
    <w:rsid w:val="00FE58F1"/>
    <w:rsid w:val="00FE6A7C"/>
    <w:rsid w:val="00FE7A3B"/>
    <w:rsid w:val="00FF031F"/>
    <w:rsid w:val="00FF04D3"/>
    <w:rsid w:val="00FF0D7C"/>
    <w:rsid w:val="00FF0ECD"/>
    <w:rsid w:val="00FF1000"/>
    <w:rsid w:val="00FF2425"/>
    <w:rsid w:val="00FF2565"/>
    <w:rsid w:val="00FF3663"/>
    <w:rsid w:val="00FF3B5A"/>
    <w:rsid w:val="00FF3D12"/>
    <w:rsid w:val="00FF450A"/>
    <w:rsid w:val="00FF4790"/>
    <w:rsid w:val="00FF48EB"/>
    <w:rsid w:val="00FF4A34"/>
    <w:rsid w:val="00FF51A9"/>
    <w:rsid w:val="00FF52B3"/>
    <w:rsid w:val="00FF5FDF"/>
    <w:rsid w:val="00FF621B"/>
    <w:rsid w:val="00FF68CD"/>
    <w:rsid w:val="00FF69B7"/>
    <w:rsid w:val="00FF6DAB"/>
    <w:rsid w:val="00FF73F0"/>
    <w:rsid w:val="00FF7471"/>
    <w:rsid w:val="00FF75CB"/>
    <w:rsid w:val="00FF7783"/>
    <w:rsid w:val="00FF77E7"/>
    <w:rsid w:val="00FF7888"/>
    <w:rsid w:val="00FF7E15"/>
    <w:rsid w:val="00FF7FE4"/>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metricconverter"/>
  <w:shapeDefaults>
    <o:shapedefaults v:ext="edit" spidmax="6145"/>
    <o:shapelayout v:ext="edit">
      <o:idmap v:ext="edit" data="1"/>
    </o:shapelayout>
  </w:shapeDefaults>
  <w:decimalSymbol w:val="."/>
  <w:listSeparator w:val=","/>
  <w14:docId w14:val="19A91B94"/>
  <w15:docId w15:val="{1657832F-4E69-482F-880A-DB4B4198B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07B"/>
    <w:rPr>
      <w:rFonts w:ascii="Tahoma" w:hAnsi="Tahoma"/>
      <w:noProof/>
      <w:lang w:val="en-GB" w:eastAsia="en-US"/>
    </w:rPr>
  </w:style>
  <w:style w:type="paragraph" w:styleId="Heading1">
    <w:name w:val="heading 1"/>
    <w:aliases w:val="h1,H1,Section Heading,Level 1 Topic Heading,h11,Level 1 Topic Heading1,H11,h12,Level 1 Topic Heading2,H12,h13,Level 1 Topic Heading3,H13,h14,Level 1 Topic Heading4,H14,h15,Level 1 Topic Heading5,H15,h16,Level 1 Topic Heading6,H16,h17,1,CCBS,I"/>
    <w:basedOn w:val="HeadingBase"/>
    <w:next w:val="BodyText"/>
    <w:link w:val="Heading1Char"/>
    <w:qFormat/>
    <w:rsid w:val="00353FA6"/>
    <w:pPr>
      <w:keepNext/>
      <w:pBdr>
        <w:bottom w:val="single" w:sz="18" w:space="1" w:color="008D7F"/>
      </w:pBdr>
      <w:spacing w:before="2000" w:after="360"/>
      <w:outlineLvl w:val="0"/>
    </w:pPr>
    <w:rPr>
      <w:bCs/>
      <w:noProof w:val="0"/>
      <w:kern w:val="32"/>
      <w:sz w:val="56"/>
      <w:szCs w:val="56"/>
    </w:rPr>
  </w:style>
  <w:style w:type="paragraph" w:styleId="Heading2">
    <w:name w:val="heading 2"/>
    <w:aliases w:val="LOA3 H2,2,sub-sect,h2,A,Heading 2 Hidden,Reset numbering,Level 2 Topic Heading,h21,Level 2 Topic Heading1,H21,h22,Level 2 Topic Heading2,H22,h23,Level 2 Topic Heading3,H23,h24,Level 2 Topic Heading4,H24,h25,Level 2 Topic Heading5,H25,h26,H26"/>
    <w:basedOn w:val="HeadingBase"/>
    <w:next w:val="BodyText"/>
    <w:link w:val="Heading2Char1"/>
    <w:qFormat/>
    <w:rsid w:val="00353FA6"/>
    <w:pPr>
      <w:keepNext/>
      <w:pBdr>
        <w:bottom w:val="single" w:sz="18" w:space="1" w:color="008D7F"/>
      </w:pBdr>
      <w:spacing w:before="362" w:after="120"/>
      <w:outlineLvl w:val="1"/>
    </w:pPr>
    <w:rPr>
      <w:rFonts w:cs="Tahoma"/>
      <w:bCs/>
      <w:iCs/>
      <w:noProof w:val="0"/>
      <w:sz w:val="36"/>
      <w:szCs w:val="36"/>
      <w:lang w:eastAsia="it-IT"/>
    </w:rPr>
  </w:style>
  <w:style w:type="paragraph" w:styleId="Heading3">
    <w:name w:val="heading 3"/>
    <w:aliases w:val="H3,3,Headi3,h3,Hdg 3,LOA3 H3,JSPLevel3,subhead,1.,Section,Level 1 - 1,Level 3 Topic Heading,H31,h31,Level 3 Topic Heading1,H32,h32,Level 3 Topic Heading2,H33,h33,Level 3 Topic Heading3,H34,h34,Level 3 Topic Heading4,H35,h35,Level 3 Topic Headi"/>
    <w:basedOn w:val="HeadingBase"/>
    <w:next w:val="BodyText"/>
    <w:link w:val="Heading3Char1"/>
    <w:autoRedefine/>
    <w:qFormat/>
    <w:rsid w:val="002A58FF"/>
    <w:pPr>
      <w:keepNext/>
      <w:spacing w:before="360" w:after="43"/>
      <w:ind w:left="425"/>
      <w:outlineLvl w:val="2"/>
    </w:pPr>
    <w:rPr>
      <w:bCs/>
      <w:sz w:val="32"/>
      <w:szCs w:val="32"/>
      <w:lang w:val="en-US"/>
    </w:rPr>
  </w:style>
  <w:style w:type="paragraph" w:styleId="Heading4">
    <w:name w:val="heading 4"/>
    <w:aliases w:val="Map Title,Level 2 - a,h4,(L4),(L4)1,(L4)2,(L4)3,(L4)11,(L4)4,(L4)12,(L4)21,(L4)31,(L4)111,H4,ASAPHeading 4,dash,4 dash,d,a.,Ref Heading 1,rh1,Heading sql,First Subheading,Ref Heading 11,rh11,Heading sql1,H42,h41,First Subheading1,rh12,H43"/>
    <w:basedOn w:val="HeadingBase"/>
    <w:next w:val="BodyText"/>
    <w:link w:val="Heading4Char1"/>
    <w:qFormat/>
    <w:rsid w:val="00166134"/>
    <w:pPr>
      <w:keepNext/>
      <w:spacing w:before="220"/>
      <w:ind w:left="425"/>
      <w:outlineLvl w:val="3"/>
    </w:pPr>
    <w:rPr>
      <w:rFonts w:ascii="Calibri" w:hAnsi="Calibri"/>
      <w:bCs/>
      <w:sz w:val="28"/>
      <w:szCs w:val="28"/>
    </w:rPr>
  </w:style>
  <w:style w:type="paragraph" w:styleId="Heading5">
    <w:name w:val="heading 5"/>
    <w:aliases w:val="h5"/>
    <w:basedOn w:val="HeadingBase"/>
    <w:next w:val="Normal"/>
    <w:link w:val="Heading5Char"/>
    <w:qFormat/>
    <w:rsid w:val="00166134"/>
    <w:pPr>
      <w:keepNext/>
      <w:spacing w:before="200" w:after="60"/>
      <w:ind w:left="425"/>
      <w:outlineLvl w:val="4"/>
    </w:pPr>
    <w:rPr>
      <w:rFonts w:ascii="Calibri" w:hAnsi="Calibri"/>
      <w:bCs/>
      <w:i/>
      <w:iCs/>
      <w:sz w:val="26"/>
      <w:szCs w:val="26"/>
    </w:rPr>
  </w:style>
  <w:style w:type="paragraph" w:styleId="Heading6">
    <w:name w:val="heading 6"/>
    <w:basedOn w:val="Normal"/>
    <w:next w:val="BodyText"/>
    <w:link w:val="Heading6Char"/>
    <w:qFormat/>
    <w:rsid w:val="00166134"/>
    <w:pPr>
      <w:keepNext/>
      <w:spacing w:before="200"/>
      <w:ind w:left="425"/>
      <w:outlineLvl w:val="5"/>
    </w:pPr>
    <w:rPr>
      <w:rFonts w:ascii="Calibri" w:hAnsi="Calibri"/>
      <w:b/>
      <w:bCs/>
    </w:rPr>
  </w:style>
  <w:style w:type="paragraph" w:styleId="Heading7">
    <w:name w:val="heading 7"/>
    <w:basedOn w:val="Normal"/>
    <w:next w:val="Normal"/>
    <w:link w:val="Heading7Char"/>
    <w:qFormat/>
    <w:rsid w:val="00166134"/>
    <w:pPr>
      <w:tabs>
        <w:tab w:val="num" w:pos="360"/>
      </w:tabs>
      <w:spacing w:before="240" w:after="60"/>
      <w:ind w:left="360" w:hanging="360"/>
      <w:jc w:val="both"/>
      <w:outlineLvl w:val="6"/>
    </w:pPr>
    <w:rPr>
      <w:lang w:val="it-IT" w:eastAsia="it-IT"/>
    </w:rPr>
  </w:style>
  <w:style w:type="paragraph" w:styleId="Heading8">
    <w:name w:val="heading 8"/>
    <w:basedOn w:val="Normal"/>
    <w:next w:val="Normal"/>
    <w:link w:val="Heading8Char"/>
    <w:qFormat/>
    <w:rsid w:val="00166134"/>
    <w:pPr>
      <w:tabs>
        <w:tab w:val="num" w:pos="360"/>
      </w:tabs>
      <w:spacing w:before="240" w:after="60"/>
      <w:ind w:left="360" w:hanging="360"/>
      <w:jc w:val="both"/>
      <w:outlineLvl w:val="7"/>
    </w:pPr>
    <w:rPr>
      <w:i/>
      <w:lang w:val="it-IT" w:eastAsia="it-IT"/>
    </w:rPr>
  </w:style>
  <w:style w:type="paragraph" w:styleId="Heading9">
    <w:name w:val="heading 9"/>
    <w:basedOn w:val="Normal"/>
    <w:next w:val="Normal"/>
    <w:link w:val="Heading9Char"/>
    <w:qFormat/>
    <w:rsid w:val="00166134"/>
    <w:pPr>
      <w:tabs>
        <w:tab w:val="num" w:pos="360"/>
      </w:tabs>
      <w:spacing w:before="240" w:after="60"/>
      <w:ind w:left="360" w:hanging="360"/>
      <w:jc w:val="both"/>
      <w:outlineLvl w:val="8"/>
    </w:pPr>
    <w:rPr>
      <w:i/>
      <w:lang w:val="it-IT"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Section Heading Char,Level 1 Topic Heading Char,h11 Char,Level 1 Topic Heading1 Char,H11 Char,h12 Char,Level 1 Topic Heading2 Char,H12 Char,h13 Char,Level 1 Topic Heading3 Char,H13 Char,h14 Char,Level 1 Topic Heading4 Char"/>
    <w:link w:val="Heading1"/>
    <w:locked/>
    <w:rsid w:val="00353FA6"/>
    <w:rPr>
      <w:rFonts w:ascii="Verdana" w:hAnsi="Verdana"/>
      <w:b/>
      <w:bCs/>
      <w:kern w:val="32"/>
      <w:sz w:val="56"/>
      <w:szCs w:val="56"/>
      <w:lang w:val="en-GB" w:eastAsia="en-US"/>
    </w:rPr>
  </w:style>
  <w:style w:type="character" w:customStyle="1" w:styleId="Heading2Char1">
    <w:name w:val="Heading 2 Char1"/>
    <w:aliases w:val="LOA3 H2 Char,2 Char,sub-sect Char,h2 Char,A Char,Heading 2 Hidden Char,Reset numbering Char,Level 2 Topic Heading Char,h21 Char,Level 2 Topic Heading1 Char,H21 Char,h22 Char,Level 2 Topic Heading2 Char,H22 Char,h23 Char,H23 Char,h24 Char"/>
    <w:link w:val="Heading2"/>
    <w:locked/>
    <w:rsid w:val="00353FA6"/>
    <w:rPr>
      <w:rFonts w:ascii="Verdana" w:hAnsi="Verdana" w:cs="Tahoma"/>
      <w:b/>
      <w:bCs/>
      <w:iCs/>
      <w:sz w:val="36"/>
      <w:szCs w:val="36"/>
      <w:lang w:val="en-GB"/>
    </w:rPr>
  </w:style>
  <w:style w:type="character" w:customStyle="1" w:styleId="Heading3Char1">
    <w:name w:val="Heading 3 Char1"/>
    <w:aliases w:val="H3 Char1,3 Char1,Headi3 Char1,h3 Char1,Hdg 3 Char1,LOA3 H3 Char,JSPLevel3 Char,subhead Char,1. Char,Section Char,Level 1 - 1 Char,Level 3 Topic Heading Char,H31 Char,h31 Char,Level 3 Topic Heading1 Char,H32 Char,h32 Char,H33 Char"/>
    <w:link w:val="Heading3"/>
    <w:locked/>
    <w:rsid w:val="002A58FF"/>
    <w:rPr>
      <w:rFonts w:ascii="Verdana" w:hAnsi="Verdana"/>
      <w:b/>
      <w:bCs/>
      <w:noProof/>
      <w:sz w:val="32"/>
      <w:szCs w:val="32"/>
      <w:lang w:val="en-US" w:eastAsia="en-US"/>
    </w:rPr>
  </w:style>
  <w:style w:type="character" w:customStyle="1" w:styleId="Heading4Char1">
    <w:name w:val="Heading 4 Char1"/>
    <w:aliases w:val="Map Title Char,Level 2 - a Char,h4 Char,(L4) Char,(L4)1 Char,(L4)2 Char,(L4)3 Char,(L4)11 Char,(L4)4 Char,(L4)12 Char,(L4)21 Char,(L4)31 Char,(L4)111 Char,H4 Char,ASAPHeading 4 Char,dash Char,4 dash Char,d Char,a. Char,Ref Heading 1 Char"/>
    <w:link w:val="Heading4"/>
    <w:uiPriority w:val="99"/>
    <w:semiHidden/>
    <w:locked/>
    <w:rsid w:val="00936813"/>
    <w:rPr>
      <w:rFonts w:ascii="Calibri" w:hAnsi="Calibri" w:cs="Times New Roman"/>
      <w:b/>
      <w:bCs/>
      <w:noProof/>
      <w:sz w:val="28"/>
      <w:szCs w:val="28"/>
      <w:lang w:val="en-GB"/>
    </w:rPr>
  </w:style>
  <w:style w:type="character" w:customStyle="1" w:styleId="Heading5Char">
    <w:name w:val="Heading 5 Char"/>
    <w:aliases w:val="h5 Char"/>
    <w:link w:val="Heading5"/>
    <w:semiHidden/>
    <w:locked/>
    <w:rsid w:val="00936813"/>
    <w:rPr>
      <w:rFonts w:ascii="Calibri" w:hAnsi="Calibri" w:cs="Times New Roman"/>
      <w:b/>
      <w:bCs/>
      <w:i/>
      <w:iCs/>
      <w:noProof/>
      <w:sz w:val="26"/>
      <w:szCs w:val="26"/>
      <w:lang w:val="en-GB"/>
    </w:rPr>
  </w:style>
  <w:style w:type="character" w:customStyle="1" w:styleId="Heading6Char">
    <w:name w:val="Heading 6 Char"/>
    <w:link w:val="Heading6"/>
    <w:locked/>
    <w:rsid w:val="00936813"/>
    <w:rPr>
      <w:rFonts w:ascii="Calibri" w:hAnsi="Calibri" w:cs="Times New Roman"/>
      <w:b/>
      <w:bCs/>
      <w:noProof/>
      <w:lang w:val="en-GB"/>
    </w:rPr>
  </w:style>
  <w:style w:type="character" w:customStyle="1" w:styleId="Heading7Char">
    <w:name w:val="Heading 7 Char"/>
    <w:link w:val="Heading7"/>
    <w:locked/>
    <w:rsid w:val="00936813"/>
    <w:rPr>
      <w:rFonts w:ascii="Tahoma" w:hAnsi="Tahoma" w:cs="Times New Roman"/>
      <w:noProof/>
      <w:sz w:val="20"/>
      <w:szCs w:val="20"/>
      <w:lang w:val="it-IT" w:eastAsia="it-IT"/>
    </w:rPr>
  </w:style>
  <w:style w:type="character" w:customStyle="1" w:styleId="Heading8Char">
    <w:name w:val="Heading 8 Char"/>
    <w:link w:val="Heading8"/>
    <w:locked/>
    <w:rsid w:val="00936813"/>
    <w:rPr>
      <w:rFonts w:ascii="Tahoma" w:hAnsi="Tahoma" w:cs="Times New Roman"/>
      <w:i/>
      <w:noProof/>
      <w:sz w:val="20"/>
      <w:szCs w:val="20"/>
      <w:lang w:val="it-IT" w:eastAsia="it-IT"/>
    </w:rPr>
  </w:style>
  <w:style w:type="character" w:customStyle="1" w:styleId="Heading9Char">
    <w:name w:val="Heading 9 Char"/>
    <w:link w:val="Heading9"/>
    <w:locked/>
    <w:rsid w:val="00936813"/>
    <w:rPr>
      <w:rFonts w:ascii="Tahoma" w:hAnsi="Tahoma" w:cs="Times New Roman"/>
      <w:i/>
      <w:noProof/>
      <w:sz w:val="20"/>
      <w:szCs w:val="20"/>
      <w:lang w:val="it-IT" w:eastAsia="it-IT"/>
    </w:rPr>
  </w:style>
  <w:style w:type="paragraph" w:customStyle="1" w:styleId="HeadingBase">
    <w:name w:val="Heading Base"/>
    <w:basedOn w:val="Normal"/>
    <w:rsid w:val="00166134"/>
    <w:rPr>
      <w:rFonts w:ascii="Verdana" w:hAnsi="Verdana"/>
      <w:b/>
    </w:rPr>
  </w:style>
  <w:style w:type="paragraph" w:styleId="BodyText">
    <w:name w:val="Body Text"/>
    <w:aliases w:val="ct,bt,b1,Bullet Level 1,Corpo del testo1,Corpo del testo"/>
    <w:basedOn w:val="Normal"/>
    <w:link w:val="BodyTextChar1"/>
    <w:rsid w:val="00166134"/>
    <w:pPr>
      <w:spacing w:before="115"/>
      <w:ind w:left="425"/>
    </w:pPr>
  </w:style>
  <w:style w:type="character" w:customStyle="1" w:styleId="BodyTextChar1">
    <w:name w:val="Body Text Char1"/>
    <w:aliases w:val="ct Char1,bt Char1,b1 Char1,Bullet Level 1 Char1,Corpo del testo1 Char,Corpo del testo Char"/>
    <w:link w:val="BodyText"/>
    <w:locked/>
    <w:rsid w:val="007C1F27"/>
    <w:rPr>
      <w:rFonts w:ascii="Tahoma" w:hAnsi="Tahoma" w:cs="Times New Roman"/>
      <w:noProof/>
      <w:lang w:val="en-GB" w:eastAsia="en-US"/>
    </w:rPr>
  </w:style>
  <w:style w:type="paragraph" w:styleId="List">
    <w:name w:val="List"/>
    <w:basedOn w:val="BodyText"/>
    <w:rsid w:val="00166134"/>
    <w:pPr>
      <w:tabs>
        <w:tab w:val="left" w:pos="2211"/>
      </w:tabs>
      <w:ind w:left="2211" w:hanging="357"/>
    </w:pPr>
  </w:style>
  <w:style w:type="paragraph" w:customStyle="1" w:styleId="Definition">
    <w:name w:val="Definition"/>
    <w:basedOn w:val="BodyText"/>
    <w:rsid w:val="00166134"/>
  </w:style>
  <w:style w:type="paragraph" w:customStyle="1" w:styleId="BodyTextTable">
    <w:name w:val="Body Text Table"/>
    <w:basedOn w:val="BodyText"/>
    <w:rsid w:val="00166134"/>
    <w:pPr>
      <w:ind w:left="0"/>
    </w:pPr>
  </w:style>
  <w:style w:type="paragraph" w:customStyle="1" w:styleId="BodyTable">
    <w:name w:val="BodyTable"/>
    <w:basedOn w:val="Normal"/>
    <w:rsid w:val="00166134"/>
    <w:pPr>
      <w:spacing w:before="115"/>
    </w:pPr>
  </w:style>
  <w:style w:type="paragraph" w:styleId="Title">
    <w:name w:val="Title"/>
    <w:basedOn w:val="HeadingBase"/>
    <w:link w:val="TitleChar"/>
    <w:qFormat/>
    <w:rsid w:val="00166134"/>
    <w:pPr>
      <w:ind w:left="601"/>
    </w:pPr>
    <w:rPr>
      <w:rFonts w:ascii="Cambria" w:hAnsi="Cambria"/>
      <w:bCs/>
      <w:kern w:val="28"/>
      <w:sz w:val="32"/>
      <w:szCs w:val="32"/>
    </w:rPr>
  </w:style>
  <w:style w:type="character" w:customStyle="1" w:styleId="TitleChar">
    <w:name w:val="Title Char"/>
    <w:link w:val="Title"/>
    <w:locked/>
    <w:rsid w:val="00936813"/>
    <w:rPr>
      <w:rFonts w:ascii="Cambria" w:hAnsi="Cambria" w:cs="Times New Roman"/>
      <w:b/>
      <w:bCs/>
      <w:noProof/>
      <w:kern w:val="28"/>
      <w:sz w:val="32"/>
      <w:szCs w:val="32"/>
      <w:lang w:val="en-GB"/>
    </w:rPr>
  </w:style>
  <w:style w:type="paragraph" w:customStyle="1" w:styleId="ByLine">
    <w:name w:val="ByLine"/>
    <w:basedOn w:val="Title"/>
    <w:rsid w:val="00166134"/>
    <w:pPr>
      <w:spacing w:before="160" w:after="160"/>
    </w:pPr>
    <w:rPr>
      <w:caps/>
      <w:sz w:val="24"/>
      <w:lang w:val="it-IT"/>
    </w:rPr>
  </w:style>
  <w:style w:type="paragraph" w:styleId="Caption">
    <w:name w:val="caption"/>
    <w:basedOn w:val="BodyText"/>
    <w:next w:val="BodyText"/>
    <w:qFormat/>
    <w:rsid w:val="00166134"/>
    <w:pPr>
      <w:tabs>
        <w:tab w:val="left" w:pos="3600"/>
        <w:tab w:val="left" w:pos="3960"/>
      </w:tabs>
      <w:spacing w:after="60"/>
      <w:jc w:val="center"/>
    </w:pPr>
    <w:rPr>
      <w:sz w:val="18"/>
    </w:rPr>
  </w:style>
  <w:style w:type="paragraph" w:customStyle="1" w:styleId="CodeBase">
    <w:name w:val="Code Base"/>
    <w:basedOn w:val="BodyText"/>
    <w:rsid w:val="00166134"/>
    <w:pPr>
      <w:ind w:left="1134"/>
    </w:pPr>
    <w:rPr>
      <w:rFonts w:ascii="Courier New" w:hAnsi="Courier New"/>
    </w:rPr>
  </w:style>
  <w:style w:type="paragraph" w:customStyle="1" w:styleId="CodeExplained">
    <w:name w:val="CodeExplained"/>
    <w:basedOn w:val="CodeBase"/>
    <w:rsid w:val="00166134"/>
    <w:pPr>
      <w:spacing w:after="40"/>
      <w:ind w:right="1134"/>
    </w:pPr>
  </w:style>
  <w:style w:type="character" w:customStyle="1" w:styleId="D2HNoGloss">
    <w:name w:val="D2HNoGloss"/>
    <w:rsid w:val="00166134"/>
  </w:style>
  <w:style w:type="paragraph" w:customStyle="1" w:styleId="Figures">
    <w:name w:val="Figures"/>
    <w:basedOn w:val="BodyText"/>
    <w:next w:val="Caption"/>
    <w:rsid w:val="00166134"/>
    <w:pPr>
      <w:tabs>
        <w:tab w:val="left" w:pos="3600"/>
        <w:tab w:val="left" w:pos="3960"/>
      </w:tabs>
      <w:spacing w:before="140" w:after="60"/>
      <w:jc w:val="center"/>
    </w:pPr>
  </w:style>
  <w:style w:type="paragraph" w:customStyle="1" w:styleId="FiguresTable">
    <w:name w:val="Figures Table"/>
    <w:basedOn w:val="Figures"/>
    <w:rsid w:val="00166134"/>
    <w:pPr>
      <w:ind w:left="720"/>
    </w:pPr>
  </w:style>
  <w:style w:type="paragraph" w:customStyle="1" w:styleId="HeaderBase">
    <w:name w:val="Header Base"/>
    <w:basedOn w:val="HeadingBase"/>
    <w:rsid w:val="00166134"/>
  </w:style>
  <w:style w:type="paragraph" w:styleId="Footer">
    <w:name w:val="footer"/>
    <w:basedOn w:val="HeaderBase"/>
    <w:link w:val="FooterChar"/>
    <w:rsid w:val="00166134"/>
    <w:pPr>
      <w:pBdr>
        <w:top w:val="single" w:sz="4" w:space="4" w:color="auto"/>
        <w:between w:val="single" w:sz="6" w:space="4" w:color="auto"/>
      </w:pBdr>
      <w:tabs>
        <w:tab w:val="right" w:pos="9412"/>
      </w:tabs>
    </w:pPr>
    <w:rPr>
      <w:rFonts w:ascii="Tahoma" w:hAnsi="Tahoma"/>
      <w:b w:val="0"/>
    </w:rPr>
  </w:style>
  <w:style w:type="character" w:customStyle="1" w:styleId="FooterChar">
    <w:name w:val="Footer Char"/>
    <w:link w:val="Footer"/>
    <w:uiPriority w:val="99"/>
    <w:locked/>
    <w:rsid w:val="00936813"/>
    <w:rPr>
      <w:rFonts w:ascii="Tahoma" w:hAnsi="Tahoma" w:cs="Times New Roman"/>
      <w:noProof/>
      <w:sz w:val="20"/>
      <w:szCs w:val="20"/>
      <w:lang w:val="en-GB"/>
    </w:rPr>
  </w:style>
  <w:style w:type="paragraph" w:customStyle="1" w:styleId="footereven">
    <w:name w:val="footer even"/>
    <w:basedOn w:val="Footer"/>
    <w:rsid w:val="00166134"/>
  </w:style>
  <w:style w:type="paragraph" w:customStyle="1" w:styleId="footerodd">
    <w:name w:val="footer odd"/>
    <w:basedOn w:val="Footer"/>
    <w:rsid w:val="00166134"/>
  </w:style>
  <w:style w:type="paragraph" w:styleId="Header">
    <w:name w:val="header"/>
    <w:aliases w:val="PageHeader"/>
    <w:basedOn w:val="HeaderBase"/>
    <w:link w:val="HeaderChar"/>
    <w:rsid w:val="00166134"/>
    <w:pPr>
      <w:pBdr>
        <w:bottom w:val="single" w:sz="4" w:space="4" w:color="auto"/>
      </w:pBdr>
      <w:tabs>
        <w:tab w:val="right" w:pos="9412"/>
      </w:tabs>
      <w:spacing w:before="100" w:after="100"/>
      <w:jc w:val="both"/>
    </w:pPr>
    <w:rPr>
      <w:rFonts w:ascii="Tahoma" w:hAnsi="Tahoma"/>
      <w:b w:val="0"/>
    </w:rPr>
  </w:style>
  <w:style w:type="character" w:customStyle="1" w:styleId="HeaderChar">
    <w:name w:val="Header Char"/>
    <w:aliases w:val="PageHeader Char"/>
    <w:link w:val="Header"/>
    <w:semiHidden/>
    <w:locked/>
    <w:rsid w:val="00936813"/>
    <w:rPr>
      <w:rFonts w:ascii="Tahoma" w:hAnsi="Tahoma" w:cs="Times New Roman"/>
      <w:noProof/>
      <w:sz w:val="20"/>
      <w:szCs w:val="20"/>
      <w:lang w:val="en-GB"/>
    </w:rPr>
  </w:style>
  <w:style w:type="paragraph" w:customStyle="1" w:styleId="headereven">
    <w:name w:val="header even"/>
    <w:basedOn w:val="Normal"/>
    <w:rsid w:val="00166134"/>
    <w:pPr>
      <w:tabs>
        <w:tab w:val="right" w:pos="9720"/>
      </w:tabs>
    </w:pPr>
    <w:rPr>
      <w:rFonts w:ascii="Arial" w:hAnsi="Arial"/>
      <w:b/>
      <w:sz w:val="18"/>
    </w:rPr>
  </w:style>
  <w:style w:type="paragraph" w:customStyle="1" w:styleId="headerodd">
    <w:name w:val="header odd"/>
    <w:basedOn w:val="Normal"/>
    <w:rsid w:val="00166134"/>
    <w:pPr>
      <w:tabs>
        <w:tab w:val="right" w:pos="9720"/>
      </w:tabs>
    </w:pPr>
    <w:rPr>
      <w:rFonts w:ascii="Arial" w:hAnsi="Arial"/>
      <w:b/>
      <w:sz w:val="18"/>
    </w:rPr>
  </w:style>
  <w:style w:type="paragraph" w:customStyle="1" w:styleId="IndexBase">
    <w:name w:val="Index Base"/>
    <w:basedOn w:val="Normal"/>
    <w:rsid w:val="00166134"/>
  </w:style>
  <w:style w:type="paragraph" w:styleId="Index1">
    <w:name w:val="index 1"/>
    <w:basedOn w:val="IndexBase"/>
    <w:next w:val="Normal"/>
    <w:autoRedefine/>
    <w:semiHidden/>
    <w:rsid w:val="00166134"/>
    <w:pPr>
      <w:ind w:left="432" w:hanging="432"/>
    </w:pPr>
  </w:style>
  <w:style w:type="paragraph" w:styleId="Index2">
    <w:name w:val="index 2"/>
    <w:basedOn w:val="IndexBase"/>
    <w:next w:val="Normal"/>
    <w:autoRedefine/>
    <w:semiHidden/>
    <w:rsid w:val="00166134"/>
    <w:pPr>
      <w:ind w:left="432" w:hanging="288"/>
    </w:pPr>
  </w:style>
  <w:style w:type="paragraph" w:styleId="Index3">
    <w:name w:val="index 3"/>
    <w:basedOn w:val="IndexBase"/>
    <w:next w:val="Normal"/>
    <w:autoRedefine/>
    <w:semiHidden/>
    <w:rsid w:val="00166134"/>
    <w:pPr>
      <w:ind w:left="432" w:hanging="144"/>
    </w:pPr>
  </w:style>
  <w:style w:type="paragraph" w:customStyle="1" w:styleId="Jump">
    <w:name w:val="Jump"/>
    <w:basedOn w:val="BodyText"/>
    <w:rsid w:val="00166134"/>
    <w:rPr>
      <w:rFonts w:ascii="Arial" w:hAnsi="Arial"/>
      <w:color w:val="FF00FF"/>
      <w:u w:val="double"/>
    </w:rPr>
  </w:style>
  <w:style w:type="paragraph" w:customStyle="1" w:styleId="RelatedHead">
    <w:name w:val="RelatedHead"/>
    <w:basedOn w:val="HeadingBase"/>
    <w:next w:val="Jump"/>
    <w:rsid w:val="00166134"/>
    <w:pPr>
      <w:spacing w:before="120" w:after="60"/>
      <w:ind w:left="2880"/>
    </w:pPr>
    <w:rPr>
      <w:color w:val="FF00FF"/>
      <w:sz w:val="24"/>
    </w:rPr>
  </w:style>
  <w:style w:type="paragraph" w:customStyle="1" w:styleId="KeywordLink">
    <w:name w:val="Keyword Link"/>
    <w:basedOn w:val="RelatedHead"/>
    <w:rsid w:val="00166134"/>
  </w:style>
  <w:style w:type="paragraph" w:styleId="List2">
    <w:name w:val="List 2"/>
    <w:basedOn w:val="List"/>
    <w:rsid w:val="00166134"/>
    <w:pPr>
      <w:tabs>
        <w:tab w:val="clear" w:pos="2211"/>
        <w:tab w:val="left" w:pos="2574"/>
      </w:tabs>
      <w:ind w:left="2568"/>
    </w:pPr>
  </w:style>
  <w:style w:type="paragraph" w:customStyle="1" w:styleId="ListTable">
    <w:name w:val="List Table"/>
    <w:basedOn w:val="List"/>
    <w:rsid w:val="00166134"/>
    <w:pPr>
      <w:tabs>
        <w:tab w:val="left" w:pos="1080"/>
      </w:tabs>
      <w:ind w:left="1080"/>
    </w:pPr>
  </w:style>
  <w:style w:type="paragraph" w:customStyle="1" w:styleId="List2Table">
    <w:name w:val="List 2 Table"/>
    <w:basedOn w:val="ListTable"/>
    <w:rsid w:val="00166134"/>
    <w:pPr>
      <w:tabs>
        <w:tab w:val="left" w:pos="1440"/>
      </w:tabs>
      <w:ind w:left="1440"/>
    </w:pPr>
  </w:style>
  <w:style w:type="paragraph" w:customStyle="1" w:styleId="MarginNote">
    <w:name w:val="Margin Note"/>
    <w:basedOn w:val="BodyText"/>
    <w:rsid w:val="00166134"/>
    <w:pPr>
      <w:spacing w:before="122"/>
      <w:ind w:left="0" w:right="432"/>
    </w:pPr>
    <w:rPr>
      <w:i/>
    </w:rPr>
  </w:style>
  <w:style w:type="paragraph" w:styleId="NormalIndent">
    <w:name w:val="Normal Indent"/>
    <w:basedOn w:val="Normal"/>
    <w:rsid w:val="00166134"/>
    <w:pPr>
      <w:ind w:left="720"/>
    </w:pPr>
  </w:style>
  <w:style w:type="paragraph" w:customStyle="1" w:styleId="Note">
    <w:name w:val="Note"/>
    <w:basedOn w:val="BodyText"/>
    <w:rsid w:val="00166134"/>
    <w:pPr>
      <w:pBdr>
        <w:top w:val="single" w:sz="4" w:space="4" w:color="auto"/>
        <w:left w:val="single" w:sz="4" w:space="4" w:color="auto"/>
        <w:bottom w:val="single" w:sz="4" w:space="4" w:color="auto"/>
        <w:right w:val="single" w:sz="4" w:space="4" w:color="auto"/>
      </w:pBdr>
      <w:spacing w:before="135" w:after="135"/>
    </w:pPr>
  </w:style>
  <w:style w:type="paragraph" w:customStyle="1" w:styleId="Source">
    <w:name w:val="Source"/>
    <w:basedOn w:val="CodeBase"/>
    <w:rsid w:val="00166134"/>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SourceTop">
    <w:name w:val="SourceTop"/>
    <w:basedOn w:val="Source"/>
    <w:next w:val="Source"/>
    <w:rsid w:val="00166134"/>
    <w:pPr>
      <w:spacing w:before="115"/>
    </w:pPr>
  </w:style>
  <w:style w:type="paragraph" w:customStyle="1" w:styleId="SuperTitle">
    <w:name w:val="SuperTitle"/>
    <w:basedOn w:val="Title"/>
    <w:rsid w:val="00166134"/>
    <w:pPr>
      <w:spacing w:before="1700" w:after="600"/>
    </w:pPr>
    <w:rPr>
      <w:sz w:val="80"/>
      <w:lang w:val="it-IT"/>
      <w14:shadow w14:blurRad="50800" w14:dist="38100" w14:dir="2700000" w14:sx="100000" w14:sy="100000" w14:kx="0" w14:ky="0" w14:algn="tl">
        <w14:srgbClr w14:val="000000">
          <w14:alpha w14:val="60000"/>
        </w14:srgbClr>
      </w14:shadow>
    </w:rPr>
  </w:style>
  <w:style w:type="paragraph" w:customStyle="1" w:styleId="TableBorder">
    <w:name w:val="TableBorder"/>
    <w:basedOn w:val="Normal"/>
    <w:next w:val="Normal"/>
    <w:rsid w:val="00166134"/>
    <w:pPr>
      <w:spacing w:before="40" w:line="40" w:lineRule="exact"/>
      <w:ind w:left="2880"/>
    </w:pPr>
  </w:style>
  <w:style w:type="paragraph" w:customStyle="1" w:styleId="TableHeading">
    <w:name w:val="TableHeading"/>
    <w:basedOn w:val="HeadingBase"/>
    <w:rsid w:val="00166134"/>
    <w:pPr>
      <w:spacing w:before="40" w:after="40"/>
      <w:ind w:left="57" w:right="57"/>
      <w:jc w:val="center"/>
    </w:pPr>
    <w:rPr>
      <w:caps/>
      <w:sz w:val="18"/>
    </w:rPr>
  </w:style>
  <w:style w:type="paragraph" w:customStyle="1" w:styleId="TableText">
    <w:name w:val="TableText"/>
    <w:basedOn w:val="BodyText"/>
    <w:link w:val="TableTextCarattere"/>
    <w:rsid w:val="00166134"/>
    <w:pPr>
      <w:spacing w:before="40" w:after="40"/>
      <w:ind w:left="57" w:right="57"/>
    </w:pPr>
    <w:rPr>
      <w:sz w:val="18"/>
    </w:rPr>
  </w:style>
  <w:style w:type="paragraph" w:customStyle="1" w:styleId="TOCBase">
    <w:name w:val="TOC Base"/>
    <w:basedOn w:val="Normal"/>
    <w:rsid w:val="00166134"/>
  </w:style>
  <w:style w:type="paragraph" w:styleId="TOC1">
    <w:name w:val="toc 1"/>
    <w:basedOn w:val="TOCBase"/>
    <w:next w:val="Normal"/>
    <w:autoRedefine/>
    <w:uiPriority w:val="39"/>
    <w:rsid w:val="00706ADC"/>
    <w:pPr>
      <w:tabs>
        <w:tab w:val="right" w:leader="dot" w:pos="9412"/>
      </w:tabs>
      <w:spacing w:before="60"/>
    </w:pPr>
    <w:rPr>
      <w:rFonts w:ascii="Verdana" w:hAnsi="Verdana"/>
      <w:b/>
      <w:sz w:val="22"/>
    </w:rPr>
  </w:style>
  <w:style w:type="paragraph" w:styleId="TOC2">
    <w:name w:val="toc 2"/>
    <w:basedOn w:val="TOCBase"/>
    <w:next w:val="Normal"/>
    <w:autoRedefine/>
    <w:uiPriority w:val="39"/>
    <w:rsid w:val="00166134"/>
    <w:pPr>
      <w:tabs>
        <w:tab w:val="right" w:leader="dot" w:pos="9412"/>
      </w:tabs>
      <w:spacing w:before="60"/>
      <w:ind w:left="964"/>
    </w:pPr>
    <w:rPr>
      <w:b/>
    </w:rPr>
  </w:style>
  <w:style w:type="paragraph" w:styleId="TOC3">
    <w:name w:val="toc 3"/>
    <w:basedOn w:val="TOCBase"/>
    <w:next w:val="Normal"/>
    <w:autoRedefine/>
    <w:uiPriority w:val="39"/>
    <w:rsid w:val="00706ADC"/>
    <w:pPr>
      <w:tabs>
        <w:tab w:val="right" w:leader="dot" w:pos="9412"/>
      </w:tabs>
      <w:ind w:left="1503"/>
    </w:pPr>
    <w:rPr>
      <w:rFonts w:ascii="Verdana" w:hAnsi="Verdana"/>
      <w:szCs w:val="28"/>
    </w:rPr>
  </w:style>
  <w:style w:type="paragraph" w:customStyle="1" w:styleId="TOCTitle">
    <w:name w:val="TOCTitle"/>
    <w:basedOn w:val="HeadingBase"/>
    <w:next w:val="BodyText"/>
    <w:rsid w:val="00166134"/>
    <w:pPr>
      <w:keepNext/>
      <w:pBdr>
        <w:bottom w:val="single" w:sz="18" w:space="4" w:color="FF0000"/>
      </w:pBdr>
      <w:spacing w:before="1000" w:after="360"/>
      <w:ind w:left="794" w:hanging="794"/>
    </w:pPr>
    <w:rPr>
      <w:sz w:val="56"/>
      <w:u w:color="FF0000"/>
    </w:rPr>
  </w:style>
  <w:style w:type="character" w:customStyle="1" w:styleId="HTML">
    <w:name w:val="HTML"/>
    <w:rsid w:val="00166134"/>
    <w:rPr>
      <w:color w:val="008000"/>
    </w:rPr>
  </w:style>
  <w:style w:type="paragraph" w:customStyle="1" w:styleId="C1HBullet">
    <w:name w:val="C1H Bullet"/>
    <w:basedOn w:val="BodyText"/>
    <w:rsid w:val="00166134"/>
    <w:pPr>
      <w:numPr>
        <w:numId w:val="1"/>
      </w:numPr>
      <w:tabs>
        <w:tab w:val="left" w:pos="720"/>
      </w:tabs>
    </w:pPr>
  </w:style>
  <w:style w:type="paragraph" w:customStyle="1" w:styleId="C1HBullet2">
    <w:name w:val="C1H Bullet 2"/>
    <w:basedOn w:val="BodyText"/>
    <w:rsid w:val="00166134"/>
    <w:pPr>
      <w:tabs>
        <w:tab w:val="left" w:pos="1077"/>
        <w:tab w:val="num" w:pos="1437"/>
      </w:tabs>
      <w:ind w:left="1437" w:hanging="360"/>
    </w:pPr>
  </w:style>
  <w:style w:type="paragraph" w:customStyle="1" w:styleId="C1HBullet2A">
    <w:name w:val="C1H Bullet 2A"/>
    <w:basedOn w:val="BodyText"/>
    <w:rsid w:val="00166134"/>
    <w:pPr>
      <w:tabs>
        <w:tab w:val="left" w:pos="1077"/>
        <w:tab w:val="num" w:pos="1437"/>
      </w:tabs>
      <w:ind w:left="1437" w:hanging="360"/>
    </w:pPr>
  </w:style>
  <w:style w:type="paragraph" w:customStyle="1" w:styleId="C1HNumber">
    <w:name w:val="C1H Number"/>
    <w:basedOn w:val="BodyText"/>
    <w:rsid w:val="00166134"/>
    <w:pPr>
      <w:tabs>
        <w:tab w:val="left" w:pos="720"/>
      </w:tabs>
      <w:ind w:left="1145" w:hanging="363"/>
    </w:pPr>
  </w:style>
  <w:style w:type="paragraph" w:customStyle="1" w:styleId="C1HNumber2">
    <w:name w:val="C1H Number 2"/>
    <w:basedOn w:val="BodyText"/>
    <w:rsid w:val="00166134"/>
    <w:pPr>
      <w:tabs>
        <w:tab w:val="left" w:pos="1077"/>
      </w:tabs>
      <w:ind w:left="1440" w:hanging="363"/>
    </w:pPr>
  </w:style>
  <w:style w:type="paragraph" w:customStyle="1" w:styleId="C1HContinue">
    <w:name w:val="C1H Continue"/>
    <w:basedOn w:val="BodyText"/>
    <w:rsid w:val="00166134"/>
    <w:pPr>
      <w:ind w:left="1077"/>
    </w:pPr>
  </w:style>
  <w:style w:type="paragraph" w:customStyle="1" w:styleId="C1HContinue2">
    <w:name w:val="C1H Continue 2"/>
    <w:basedOn w:val="BodyText"/>
    <w:rsid w:val="00166134"/>
    <w:pPr>
      <w:ind w:left="1435"/>
    </w:pPr>
  </w:style>
  <w:style w:type="character" w:customStyle="1" w:styleId="C1HJump">
    <w:name w:val="C1H Jump"/>
    <w:rsid w:val="00166134"/>
    <w:rPr>
      <w:color w:val="008000"/>
    </w:rPr>
  </w:style>
  <w:style w:type="character" w:customStyle="1" w:styleId="C1HPopup">
    <w:name w:val="C1H Popup"/>
    <w:rsid w:val="00166134"/>
    <w:rPr>
      <w:color w:val="008000"/>
    </w:rPr>
  </w:style>
  <w:style w:type="character" w:customStyle="1" w:styleId="C1HIndex">
    <w:name w:val="C1H Index"/>
    <w:rsid w:val="00166134"/>
    <w:rPr>
      <w:color w:val="808000"/>
    </w:rPr>
  </w:style>
  <w:style w:type="paragraph" w:customStyle="1" w:styleId="Avvertenza">
    <w:name w:val="Avvertenza"/>
    <w:basedOn w:val="Note"/>
    <w:rsid w:val="00166134"/>
    <w:pPr>
      <w:ind w:left="1134"/>
    </w:pPr>
    <w:rPr>
      <w:i/>
    </w:rPr>
  </w:style>
  <w:style w:type="paragraph" w:customStyle="1" w:styleId="MidTopic">
    <w:name w:val="MidTopic"/>
    <w:basedOn w:val="Heading3"/>
    <w:next w:val="BodyText"/>
    <w:rsid w:val="00166134"/>
    <w:pPr>
      <w:outlineLvl w:val="9"/>
    </w:pPr>
  </w:style>
  <w:style w:type="paragraph" w:customStyle="1" w:styleId="WhatsThis">
    <w:name w:val="WhatsThis"/>
    <w:basedOn w:val="Heading3"/>
    <w:next w:val="BodyText"/>
    <w:rsid w:val="00166134"/>
    <w:pPr>
      <w:outlineLvl w:val="9"/>
    </w:pPr>
  </w:style>
  <w:style w:type="character" w:styleId="Hyperlink">
    <w:name w:val="Hyperlink"/>
    <w:rsid w:val="00166134"/>
    <w:rPr>
      <w:rFonts w:cs="Times New Roman"/>
      <w:color w:val="0000FF"/>
      <w:u w:val="single"/>
    </w:rPr>
  </w:style>
  <w:style w:type="character" w:styleId="FollowedHyperlink">
    <w:name w:val="FollowedHyperlink"/>
    <w:rsid w:val="00166134"/>
    <w:rPr>
      <w:rFonts w:cs="Times New Roman"/>
      <w:color w:val="800080"/>
      <w:u w:val="single"/>
    </w:rPr>
  </w:style>
  <w:style w:type="paragraph" w:customStyle="1" w:styleId="Titolo3MidTopic">
    <w:name w:val="Titolo 3 MidTopic"/>
    <w:basedOn w:val="Heading3"/>
    <w:next w:val="BodyText"/>
    <w:rsid w:val="00166134"/>
  </w:style>
  <w:style w:type="paragraph" w:customStyle="1" w:styleId="TitoloGraphics">
    <w:name w:val="TitoloGraphics"/>
    <w:basedOn w:val="Heading4"/>
    <w:next w:val="BodyText"/>
    <w:rsid w:val="00166134"/>
    <w:rPr>
      <w:i/>
    </w:rPr>
  </w:style>
  <w:style w:type="paragraph" w:customStyle="1" w:styleId="TitoloSBMidTopic">
    <w:name w:val="Titolo SB MidTopic"/>
    <w:basedOn w:val="Titolo3MidTopic"/>
    <w:next w:val="BodyText"/>
    <w:rsid w:val="00166134"/>
    <w:pPr>
      <w:spacing w:before="230" w:after="0"/>
      <w:outlineLvl w:val="9"/>
    </w:pPr>
    <w:rPr>
      <w:sz w:val="20"/>
      <w:lang w:val="it-IT"/>
    </w:rPr>
  </w:style>
  <w:style w:type="paragraph" w:customStyle="1" w:styleId="Divisione">
    <w:name w:val="Divisione"/>
    <w:basedOn w:val="Normal"/>
    <w:rsid w:val="00166134"/>
    <w:pPr>
      <w:spacing w:before="600" w:line="200" w:lineRule="atLeast"/>
      <w:ind w:left="601"/>
    </w:pPr>
    <w:rPr>
      <w:rFonts w:cs="Tahoma"/>
      <w:b/>
      <w:bCs/>
      <w:sz w:val="24"/>
      <w:szCs w:val="24"/>
      <w:lang w:eastAsia="it-IT"/>
    </w:rPr>
  </w:style>
  <w:style w:type="paragraph" w:customStyle="1" w:styleId="Release">
    <w:name w:val="Release"/>
    <w:basedOn w:val="Date"/>
    <w:next w:val="Divisione"/>
    <w:rsid w:val="00166134"/>
    <w:pPr>
      <w:spacing w:before="6500" w:line="200" w:lineRule="atLeast"/>
      <w:ind w:left="601"/>
    </w:pPr>
    <w:rPr>
      <w:rFonts w:cs="Tahoma"/>
      <w:bCs/>
      <w:sz w:val="28"/>
      <w:szCs w:val="24"/>
      <w:lang w:eastAsia="it-IT"/>
    </w:rPr>
  </w:style>
  <w:style w:type="paragraph" w:styleId="Date">
    <w:name w:val="Date"/>
    <w:basedOn w:val="Normal"/>
    <w:next w:val="Normal"/>
    <w:link w:val="DateChar"/>
    <w:rsid w:val="00166134"/>
  </w:style>
  <w:style w:type="character" w:customStyle="1" w:styleId="DateChar">
    <w:name w:val="Date Char"/>
    <w:link w:val="Date"/>
    <w:semiHidden/>
    <w:locked/>
    <w:rsid w:val="00936813"/>
    <w:rPr>
      <w:rFonts w:ascii="Tahoma" w:hAnsi="Tahoma" w:cs="Times New Roman"/>
      <w:noProof/>
      <w:sz w:val="20"/>
      <w:szCs w:val="20"/>
      <w:lang w:val="en-GB"/>
    </w:rPr>
  </w:style>
  <w:style w:type="paragraph" w:customStyle="1" w:styleId="Stilebase">
    <w:name w:val="Stile base"/>
    <w:rsid w:val="00166134"/>
    <w:pPr>
      <w:spacing w:before="115" w:line="210" w:lineRule="exact"/>
    </w:pPr>
    <w:rPr>
      <w:rFonts w:ascii="Tahoma" w:hAnsi="Tahoma" w:cs="Tahoma"/>
      <w:sz w:val="18"/>
      <w:szCs w:val="18"/>
      <w:lang w:val="en-GB"/>
    </w:rPr>
  </w:style>
  <w:style w:type="paragraph" w:customStyle="1" w:styleId="ElencoContinue2">
    <w:name w:val="Elenco Continue 2"/>
    <w:basedOn w:val="Normal"/>
    <w:rsid w:val="00166134"/>
    <w:pPr>
      <w:spacing w:before="115"/>
      <w:ind w:left="1077"/>
    </w:pPr>
    <w:rPr>
      <w:rFonts w:cs="Tahoma"/>
      <w:lang w:val="it-IT" w:eastAsia="it-IT"/>
    </w:rPr>
  </w:style>
  <w:style w:type="paragraph" w:styleId="ListNumber">
    <w:name w:val="List Number"/>
    <w:basedOn w:val="Normal"/>
    <w:rsid w:val="00166134"/>
    <w:pPr>
      <w:tabs>
        <w:tab w:val="num" w:pos="360"/>
      </w:tabs>
      <w:ind w:left="360" w:hanging="360"/>
      <w:jc w:val="both"/>
    </w:pPr>
    <w:rPr>
      <w:rFonts w:cs="Tahoma"/>
      <w:lang w:val="it-IT" w:eastAsia="it-IT"/>
    </w:rPr>
  </w:style>
  <w:style w:type="paragraph" w:customStyle="1" w:styleId="Categoria">
    <w:name w:val="Categoria"/>
    <w:basedOn w:val="Normal"/>
    <w:rsid w:val="00166134"/>
    <w:pPr>
      <w:spacing w:before="40" w:after="40"/>
      <w:ind w:left="284" w:right="284"/>
    </w:pPr>
    <w:rPr>
      <w:rFonts w:ascii="Arial" w:hAnsi="Arial" w:cs="Arial"/>
      <w:b/>
      <w:bCs/>
      <w:color w:val="C0C0C0"/>
      <w:sz w:val="44"/>
      <w:szCs w:val="44"/>
      <w:lang w:val="it-IT" w:eastAsia="it-IT"/>
    </w:rPr>
  </w:style>
  <w:style w:type="paragraph" w:styleId="Index4">
    <w:name w:val="index 4"/>
    <w:basedOn w:val="Normal"/>
    <w:next w:val="Normal"/>
    <w:autoRedefine/>
    <w:semiHidden/>
    <w:rsid w:val="00166134"/>
    <w:pPr>
      <w:ind w:left="800" w:hanging="200"/>
    </w:pPr>
  </w:style>
  <w:style w:type="paragraph" w:styleId="Index5">
    <w:name w:val="index 5"/>
    <w:basedOn w:val="Normal"/>
    <w:next w:val="Normal"/>
    <w:autoRedefine/>
    <w:semiHidden/>
    <w:rsid w:val="00166134"/>
    <w:pPr>
      <w:ind w:left="1000" w:hanging="200"/>
    </w:pPr>
  </w:style>
  <w:style w:type="paragraph" w:customStyle="1" w:styleId="Parte">
    <w:name w:val="Parte"/>
    <w:basedOn w:val="Title"/>
    <w:next w:val="BodyText"/>
    <w:rsid w:val="00166134"/>
    <w:pPr>
      <w:spacing w:before="2000"/>
    </w:pPr>
    <w:rPr>
      <w:sz w:val="56"/>
    </w:rPr>
  </w:style>
  <w:style w:type="paragraph" w:styleId="TOC4">
    <w:name w:val="toc 4"/>
    <w:basedOn w:val="Normal"/>
    <w:next w:val="Normal"/>
    <w:autoRedefine/>
    <w:rsid w:val="00DD46D9"/>
    <w:pPr>
      <w:tabs>
        <w:tab w:val="right" w:leader="dot" w:pos="9404"/>
      </w:tabs>
      <w:ind w:left="1985"/>
    </w:pPr>
    <w:rPr>
      <w:szCs w:val="24"/>
      <w:lang w:val="it-IT" w:eastAsia="it-IT"/>
    </w:rPr>
  </w:style>
  <w:style w:type="paragraph" w:styleId="TOC5">
    <w:name w:val="toc 5"/>
    <w:basedOn w:val="Normal"/>
    <w:next w:val="Normal"/>
    <w:autoRedefine/>
    <w:rsid w:val="00166134"/>
    <w:pPr>
      <w:ind w:left="960"/>
    </w:pPr>
    <w:rPr>
      <w:rFonts w:ascii="Times New Roman" w:hAnsi="Times New Roman"/>
      <w:sz w:val="24"/>
      <w:szCs w:val="24"/>
      <w:lang w:val="it-IT" w:eastAsia="it-IT"/>
    </w:rPr>
  </w:style>
  <w:style w:type="paragraph" w:styleId="TOC6">
    <w:name w:val="toc 6"/>
    <w:basedOn w:val="Normal"/>
    <w:next w:val="Normal"/>
    <w:autoRedefine/>
    <w:rsid w:val="00166134"/>
    <w:pPr>
      <w:ind w:left="1200"/>
    </w:pPr>
    <w:rPr>
      <w:rFonts w:ascii="Times New Roman" w:hAnsi="Times New Roman"/>
      <w:sz w:val="24"/>
      <w:szCs w:val="24"/>
      <w:lang w:val="it-IT" w:eastAsia="it-IT"/>
    </w:rPr>
  </w:style>
  <w:style w:type="paragraph" w:styleId="TOC7">
    <w:name w:val="toc 7"/>
    <w:basedOn w:val="Normal"/>
    <w:next w:val="Normal"/>
    <w:autoRedefine/>
    <w:rsid w:val="00166134"/>
    <w:pPr>
      <w:ind w:left="1440"/>
    </w:pPr>
    <w:rPr>
      <w:rFonts w:ascii="Times New Roman" w:hAnsi="Times New Roman"/>
      <w:sz w:val="24"/>
      <w:szCs w:val="24"/>
      <w:lang w:val="it-IT" w:eastAsia="it-IT"/>
    </w:rPr>
  </w:style>
  <w:style w:type="paragraph" w:styleId="TOC8">
    <w:name w:val="toc 8"/>
    <w:basedOn w:val="Normal"/>
    <w:next w:val="Normal"/>
    <w:autoRedefine/>
    <w:rsid w:val="00166134"/>
    <w:pPr>
      <w:ind w:left="1680"/>
    </w:pPr>
    <w:rPr>
      <w:rFonts w:ascii="Times New Roman" w:hAnsi="Times New Roman"/>
      <w:sz w:val="24"/>
      <w:szCs w:val="24"/>
      <w:lang w:val="it-IT" w:eastAsia="it-IT"/>
    </w:rPr>
  </w:style>
  <w:style w:type="paragraph" w:styleId="TOC9">
    <w:name w:val="toc 9"/>
    <w:basedOn w:val="Normal"/>
    <w:next w:val="Normal"/>
    <w:autoRedefine/>
    <w:rsid w:val="00166134"/>
    <w:pPr>
      <w:ind w:left="1920"/>
    </w:pPr>
    <w:rPr>
      <w:rFonts w:ascii="Times New Roman" w:hAnsi="Times New Roman"/>
      <w:sz w:val="24"/>
      <w:szCs w:val="24"/>
      <w:lang w:val="it-IT" w:eastAsia="it-IT"/>
    </w:rPr>
  </w:style>
  <w:style w:type="paragraph" w:styleId="ListBullet">
    <w:name w:val="List Bullet"/>
    <w:basedOn w:val="Normal"/>
    <w:autoRedefine/>
    <w:rsid w:val="00166134"/>
    <w:pPr>
      <w:ind w:left="283" w:hanging="283"/>
      <w:jc w:val="both"/>
    </w:pPr>
    <w:rPr>
      <w:lang w:val="it-IT" w:eastAsia="it-IT"/>
    </w:rPr>
  </w:style>
  <w:style w:type="paragraph" w:styleId="Index6">
    <w:name w:val="index 6"/>
    <w:basedOn w:val="Normal"/>
    <w:next w:val="Normal"/>
    <w:autoRedefine/>
    <w:semiHidden/>
    <w:rsid w:val="00166134"/>
    <w:pPr>
      <w:ind w:left="1200" w:hanging="200"/>
    </w:pPr>
  </w:style>
  <w:style w:type="paragraph" w:styleId="Index7">
    <w:name w:val="index 7"/>
    <w:basedOn w:val="Normal"/>
    <w:next w:val="Normal"/>
    <w:autoRedefine/>
    <w:semiHidden/>
    <w:rsid w:val="00166134"/>
    <w:pPr>
      <w:ind w:left="1400" w:hanging="200"/>
    </w:pPr>
  </w:style>
  <w:style w:type="paragraph" w:styleId="Index8">
    <w:name w:val="index 8"/>
    <w:basedOn w:val="Normal"/>
    <w:next w:val="Normal"/>
    <w:autoRedefine/>
    <w:semiHidden/>
    <w:rsid w:val="00166134"/>
    <w:pPr>
      <w:ind w:left="1600" w:hanging="200"/>
    </w:pPr>
  </w:style>
  <w:style w:type="paragraph" w:styleId="Index9">
    <w:name w:val="index 9"/>
    <w:basedOn w:val="Normal"/>
    <w:next w:val="Normal"/>
    <w:autoRedefine/>
    <w:semiHidden/>
    <w:rsid w:val="00166134"/>
    <w:pPr>
      <w:ind w:left="1800" w:hanging="200"/>
    </w:pPr>
  </w:style>
  <w:style w:type="paragraph" w:styleId="IndexHeading">
    <w:name w:val="index heading"/>
    <w:basedOn w:val="HeadingBase"/>
    <w:next w:val="Normal"/>
    <w:semiHidden/>
    <w:rsid w:val="00166134"/>
    <w:pPr>
      <w:keepNext/>
      <w:spacing w:before="302" w:after="122"/>
    </w:pPr>
    <w:rPr>
      <w:sz w:val="22"/>
    </w:rPr>
  </w:style>
  <w:style w:type="paragraph" w:customStyle="1" w:styleId="Figurescop">
    <w:name w:val="Figures cop"/>
    <w:basedOn w:val="Figures"/>
    <w:rsid w:val="00166134"/>
    <w:pPr>
      <w:spacing w:before="880" w:after="660"/>
      <w:ind w:left="2835"/>
    </w:pPr>
    <w:rPr>
      <w:b/>
    </w:rPr>
  </w:style>
  <w:style w:type="paragraph" w:customStyle="1" w:styleId="Fraselogo">
    <w:name w:val="Frase logo"/>
    <w:basedOn w:val="Normal"/>
    <w:rsid w:val="00166134"/>
    <w:pPr>
      <w:pBdr>
        <w:left w:val="single" w:sz="4" w:space="4" w:color="auto"/>
      </w:pBdr>
      <w:ind w:left="2880"/>
    </w:pPr>
    <w:rPr>
      <w:i/>
      <w:iCs/>
      <w:sz w:val="18"/>
      <w:szCs w:val="18"/>
    </w:rPr>
  </w:style>
  <w:style w:type="paragraph" w:customStyle="1" w:styleId="Didascaliasx">
    <w:name w:val="Didascalia sx"/>
    <w:basedOn w:val="Caption"/>
    <w:next w:val="BodyText"/>
    <w:rsid w:val="00166134"/>
    <w:pPr>
      <w:ind w:left="0"/>
    </w:pPr>
    <w:rPr>
      <w:lang w:val="it-IT"/>
    </w:rPr>
  </w:style>
  <w:style w:type="paragraph" w:customStyle="1" w:styleId="Tipologia">
    <w:name w:val="Tipologia"/>
    <w:basedOn w:val="Title"/>
    <w:next w:val="Release"/>
    <w:rsid w:val="00166134"/>
    <w:pPr>
      <w:spacing w:before="800"/>
    </w:pPr>
    <w:rPr>
      <w:sz w:val="40"/>
    </w:rPr>
  </w:style>
  <w:style w:type="paragraph" w:customStyle="1" w:styleId="ElencoBullet">
    <w:name w:val="Elenco Bullet"/>
    <w:basedOn w:val="BodyText"/>
    <w:rsid w:val="00166134"/>
    <w:pPr>
      <w:tabs>
        <w:tab w:val="num" w:pos="360"/>
        <w:tab w:val="left" w:pos="720"/>
      </w:tabs>
      <w:ind w:left="360" w:hanging="363"/>
      <w:jc w:val="both"/>
    </w:pPr>
    <w:rPr>
      <w:rFonts w:cs="Tahoma"/>
    </w:rPr>
  </w:style>
  <w:style w:type="paragraph" w:customStyle="1" w:styleId="ElencoBullet2">
    <w:name w:val="Elenco Bullet 2"/>
    <w:basedOn w:val="ElencoBullet"/>
    <w:rsid w:val="00166134"/>
    <w:pPr>
      <w:tabs>
        <w:tab w:val="clear" w:pos="720"/>
        <w:tab w:val="left" w:pos="1077"/>
      </w:tabs>
      <w:ind w:left="1083"/>
    </w:pPr>
  </w:style>
  <w:style w:type="paragraph" w:customStyle="1" w:styleId="ElencoNumber">
    <w:name w:val="Elenco Number"/>
    <w:basedOn w:val="BodyText"/>
    <w:rsid w:val="00166134"/>
    <w:pPr>
      <w:tabs>
        <w:tab w:val="num" w:pos="360"/>
        <w:tab w:val="left" w:pos="720"/>
      </w:tabs>
      <w:ind w:left="720" w:hanging="363"/>
      <w:jc w:val="both"/>
    </w:pPr>
    <w:rPr>
      <w:rFonts w:cs="Tahoma"/>
    </w:rPr>
  </w:style>
  <w:style w:type="paragraph" w:styleId="BodyTextIndent">
    <w:name w:val="Body Text Indent"/>
    <w:basedOn w:val="Normal"/>
    <w:link w:val="BodyTextIndentChar"/>
    <w:rsid w:val="00166134"/>
    <w:pPr>
      <w:spacing w:after="120"/>
      <w:ind w:left="283"/>
    </w:pPr>
  </w:style>
  <w:style w:type="character" w:customStyle="1" w:styleId="BodyTextIndentChar">
    <w:name w:val="Body Text Indent Char"/>
    <w:link w:val="BodyTextIndent"/>
    <w:semiHidden/>
    <w:locked/>
    <w:rsid w:val="00936813"/>
    <w:rPr>
      <w:rFonts w:ascii="Tahoma" w:hAnsi="Tahoma" w:cs="Times New Roman"/>
      <w:noProof/>
      <w:sz w:val="20"/>
      <w:szCs w:val="20"/>
      <w:lang w:val="en-GB"/>
    </w:rPr>
  </w:style>
  <w:style w:type="character" w:styleId="CommentReference">
    <w:name w:val="annotation reference"/>
    <w:semiHidden/>
    <w:rsid w:val="00166134"/>
    <w:rPr>
      <w:rFonts w:cs="Times New Roman"/>
      <w:sz w:val="16"/>
    </w:rPr>
  </w:style>
  <w:style w:type="paragraph" w:styleId="CommentText">
    <w:name w:val="annotation text"/>
    <w:basedOn w:val="Normal"/>
    <w:link w:val="CommentTextChar"/>
    <w:semiHidden/>
    <w:rsid w:val="00166134"/>
  </w:style>
  <w:style w:type="character" w:customStyle="1" w:styleId="CommentTextChar">
    <w:name w:val="Comment Text Char"/>
    <w:link w:val="CommentText"/>
    <w:semiHidden/>
    <w:locked/>
    <w:rsid w:val="00936813"/>
    <w:rPr>
      <w:rFonts w:ascii="Tahoma" w:hAnsi="Tahoma" w:cs="Times New Roman"/>
      <w:noProof/>
      <w:sz w:val="20"/>
      <w:szCs w:val="20"/>
      <w:lang w:val="en-GB"/>
    </w:rPr>
  </w:style>
  <w:style w:type="paragraph" w:customStyle="1" w:styleId="tabletext0">
    <w:name w:val="tabletext"/>
    <w:basedOn w:val="Normal"/>
    <w:rsid w:val="00166134"/>
    <w:pPr>
      <w:spacing w:before="100" w:beforeAutospacing="1" w:after="100" w:afterAutospacing="1"/>
    </w:pPr>
    <w:rPr>
      <w:rFonts w:ascii="Times New Roman" w:hAnsi="Times New Roman"/>
      <w:sz w:val="24"/>
      <w:szCs w:val="24"/>
      <w:lang w:val="it-IT" w:eastAsia="it-IT"/>
    </w:rPr>
  </w:style>
  <w:style w:type="paragraph" w:customStyle="1" w:styleId="Pidipaginacopertina">
    <w:name w:val="Piè di pagina copertina"/>
    <w:basedOn w:val="Header"/>
    <w:rsid w:val="001B3EE1"/>
    <w:pPr>
      <w:pBdr>
        <w:bottom w:val="none" w:sz="0" w:space="0" w:color="auto"/>
      </w:pBdr>
      <w:tabs>
        <w:tab w:val="clear" w:pos="9412"/>
        <w:tab w:val="right" w:pos="9356"/>
      </w:tabs>
      <w:spacing w:before="120" w:after="0"/>
      <w:jc w:val="center"/>
    </w:pPr>
    <w:rPr>
      <w:rFonts w:ascii="Futura LtCn BT" w:hAnsi="Futura LtCn BT"/>
      <w:b/>
      <w:color w:val="000080"/>
      <w:sz w:val="40"/>
      <w:lang w:val="it-IT" w:eastAsia="it-IT"/>
    </w:rPr>
  </w:style>
  <w:style w:type="paragraph" w:customStyle="1" w:styleId="Tit3-noindice">
    <w:name w:val="Tit 3  - no indice"/>
    <w:basedOn w:val="Heading3"/>
    <w:next w:val="Normal"/>
    <w:uiPriority w:val="99"/>
    <w:rsid w:val="00E0558D"/>
    <w:pPr>
      <w:keepLines/>
      <w:tabs>
        <w:tab w:val="left" w:pos="284"/>
      </w:tabs>
      <w:spacing w:after="120"/>
      <w:ind w:left="0" w:firstLine="2381"/>
      <w:jc w:val="both"/>
      <w:outlineLvl w:val="9"/>
    </w:pPr>
    <w:rPr>
      <w:rFonts w:ascii="Futura Bk BT" w:hAnsi="Futura Bk BT"/>
      <w:noProof w:val="0"/>
      <w:kern w:val="28"/>
      <w:sz w:val="24"/>
      <w:lang w:val="it-IT" w:eastAsia="it-IT"/>
    </w:rPr>
  </w:style>
  <w:style w:type="paragraph" w:styleId="DocumentMap">
    <w:name w:val="Document Map"/>
    <w:basedOn w:val="Normal"/>
    <w:link w:val="DocumentMapChar"/>
    <w:rsid w:val="00FE440D"/>
    <w:rPr>
      <w:sz w:val="16"/>
    </w:rPr>
  </w:style>
  <w:style w:type="character" w:customStyle="1" w:styleId="DocumentMapChar">
    <w:name w:val="Document Map Char"/>
    <w:link w:val="DocumentMap"/>
    <w:locked/>
    <w:rsid w:val="00FE440D"/>
    <w:rPr>
      <w:rFonts w:ascii="Tahoma" w:hAnsi="Tahoma" w:cs="Times New Roman"/>
      <w:noProof/>
      <w:sz w:val="16"/>
      <w:lang w:val="en-GB" w:eastAsia="en-US"/>
    </w:rPr>
  </w:style>
  <w:style w:type="character" w:customStyle="1" w:styleId="m1">
    <w:name w:val="m1"/>
    <w:rsid w:val="00E6483E"/>
    <w:rPr>
      <w:color w:val="0000FF"/>
    </w:rPr>
  </w:style>
  <w:style w:type="character" w:customStyle="1" w:styleId="pi1">
    <w:name w:val="pi1"/>
    <w:rsid w:val="00E6483E"/>
    <w:rPr>
      <w:color w:val="0000FF"/>
    </w:rPr>
  </w:style>
  <w:style w:type="character" w:customStyle="1" w:styleId="t1">
    <w:name w:val="t1"/>
    <w:rsid w:val="00E6483E"/>
    <w:rPr>
      <w:color w:val="990000"/>
    </w:rPr>
  </w:style>
  <w:style w:type="character" w:customStyle="1" w:styleId="ns1">
    <w:name w:val="ns1"/>
    <w:rsid w:val="00E6483E"/>
    <w:rPr>
      <w:color w:val="FF0000"/>
    </w:rPr>
  </w:style>
  <w:style w:type="table" w:styleId="TableGrid">
    <w:name w:val="Table Grid"/>
    <w:basedOn w:val="TableNormal"/>
    <w:rsid w:val="00B479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D0EE6"/>
    <w:rPr>
      <w:sz w:val="16"/>
    </w:rPr>
  </w:style>
  <w:style w:type="character" w:customStyle="1" w:styleId="BalloonTextChar">
    <w:name w:val="Balloon Text Char"/>
    <w:link w:val="BalloonText"/>
    <w:locked/>
    <w:rsid w:val="00AD0EE6"/>
    <w:rPr>
      <w:rFonts w:ascii="Tahoma" w:hAnsi="Tahoma" w:cs="Times New Roman"/>
      <w:noProof/>
      <w:sz w:val="16"/>
      <w:lang w:val="en-GB"/>
    </w:rPr>
  </w:style>
  <w:style w:type="character" w:customStyle="1" w:styleId="EmailStyle139">
    <w:name w:val="EmailStyle139"/>
    <w:semiHidden/>
    <w:rsid w:val="00D153A1"/>
    <w:rPr>
      <w:rFonts w:ascii="Arial" w:hAnsi="Arial" w:cs="Arial"/>
      <w:color w:val="000080"/>
      <w:sz w:val="20"/>
      <w:szCs w:val="20"/>
    </w:rPr>
  </w:style>
  <w:style w:type="paragraph" w:customStyle="1" w:styleId="Default">
    <w:name w:val="Default"/>
    <w:rsid w:val="00601023"/>
    <w:pPr>
      <w:autoSpaceDE w:val="0"/>
      <w:autoSpaceDN w:val="0"/>
      <w:adjustRightInd w:val="0"/>
    </w:pPr>
    <w:rPr>
      <w:rFonts w:ascii="Trebuchet MS" w:hAnsi="Trebuchet MS" w:cs="Trebuchet MS"/>
      <w:color w:val="000000"/>
      <w:sz w:val="24"/>
      <w:szCs w:val="24"/>
    </w:rPr>
  </w:style>
  <w:style w:type="paragraph" w:styleId="FootnoteText">
    <w:name w:val="footnote text"/>
    <w:basedOn w:val="Normal"/>
    <w:link w:val="FootnoteTextChar"/>
    <w:semiHidden/>
    <w:locked/>
    <w:rsid w:val="00F57DEE"/>
    <w:pPr>
      <w:jc w:val="both"/>
    </w:pPr>
    <w:rPr>
      <w:rFonts w:ascii="Arial" w:hAnsi="Arial"/>
      <w:noProof w:val="0"/>
      <w:sz w:val="18"/>
    </w:rPr>
  </w:style>
  <w:style w:type="paragraph" w:customStyle="1" w:styleId="Riferimento">
    <w:name w:val="Riferimento"/>
    <w:basedOn w:val="Normal"/>
    <w:next w:val="Normal"/>
    <w:rsid w:val="007D2902"/>
    <w:pPr>
      <w:tabs>
        <w:tab w:val="num" w:pos="624"/>
      </w:tabs>
      <w:spacing w:before="120"/>
      <w:ind w:left="624" w:hanging="335"/>
    </w:pPr>
    <w:rPr>
      <w:rFonts w:ascii="Arial" w:hAnsi="Arial"/>
      <w:noProof w:val="0"/>
    </w:rPr>
  </w:style>
  <w:style w:type="character" w:styleId="Emphasis">
    <w:name w:val="Emphasis"/>
    <w:qFormat/>
    <w:locked/>
    <w:rsid w:val="00A420E6"/>
    <w:rPr>
      <w:i/>
      <w:iCs/>
    </w:rPr>
  </w:style>
  <w:style w:type="character" w:customStyle="1" w:styleId="TableTextCarattere">
    <w:name w:val="TableText Carattere"/>
    <w:link w:val="TableText"/>
    <w:rsid w:val="00856A44"/>
    <w:rPr>
      <w:rFonts w:ascii="Tahoma" w:hAnsi="Tahoma"/>
      <w:noProof/>
      <w:sz w:val="18"/>
      <w:lang w:val="en-GB" w:eastAsia="en-US" w:bidi="ar-SA"/>
    </w:rPr>
  </w:style>
  <w:style w:type="character" w:customStyle="1" w:styleId="ctCarattere">
    <w:name w:val="ct Carattere"/>
    <w:aliases w:val="bt Carattere,b1 Carattere,Bullet Level 1 Carattere Carattere"/>
    <w:locked/>
    <w:rsid w:val="00D45035"/>
    <w:rPr>
      <w:rFonts w:ascii="Tahoma" w:hAnsi="Tahoma" w:cs="Times New Roman"/>
      <w:noProof/>
      <w:lang w:val="en-GB" w:eastAsia="en-US"/>
    </w:rPr>
  </w:style>
  <w:style w:type="paragraph" w:styleId="CommentSubject">
    <w:name w:val="annotation subject"/>
    <w:basedOn w:val="CommentText"/>
    <w:next w:val="CommentText"/>
    <w:link w:val="CommentSubjectChar"/>
    <w:locked/>
    <w:rsid w:val="001B4D10"/>
    <w:rPr>
      <w:b/>
      <w:bCs/>
    </w:rPr>
  </w:style>
  <w:style w:type="character" w:customStyle="1" w:styleId="CommentSubjectChar">
    <w:name w:val="Comment Subject Char"/>
    <w:link w:val="CommentSubject"/>
    <w:rsid w:val="001B4D10"/>
    <w:rPr>
      <w:rFonts w:ascii="Tahoma" w:hAnsi="Tahoma" w:cs="Times New Roman"/>
      <w:b/>
      <w:bCs/>
      <w:noProof/>
      <w:sz w:val="20"/>
      <w:szCs w:val="20"/>
      <w:lang w:val="en-GB" w:eastAsia="en-US"/>
    </w:rPr>
  </w:style>
  <w:style w:type="character" w:customStyle="1" w:styleId="Heading4Char">
    <w:name w:val="Heading 4 Char"/>
    <w:semiHidden/>
    <w:locked/>
    <w:rsid w:val="008269AF"/>
    <w:rPr>
      <w:rFonts w:ascii="Calibri" w:hAnsi="Calibri" w:cs="Times New Roman"/>
      <w:b/>
      <w:bCs/>
      <w:noProof/>
      <w:sz w:val="28"/>
      <w:szCs w:val="28"/>
      <w:lang w:val="en-GB"/>
    </w:rPr>
  </w:style>
  <w:style w:type="character" w:customStyle="1" w:styleId="BodyTextChar">
    <w:name w:val="Body Text Char"/>
    <w:aliases w:val="ct Char,bt Char,b1 Char,Bullet Level 1 Char"/>
    <w:locked/>
    <w:rsid w:val="008269AF"/>
    <w:rPr>
      <w:rFonts w:ascii="Tahoma" w:hAnsi="Tahoma" w:cs="Times New Roman"/>
      <w:noProof/>
      <w:lang w:val="en-GB" w:eastAsia="en-US"/>
    </w:rPr>
  </w:style>
  <w:style w:type="character" w:customStyle="1" w:styleId="Heading2Char">
    <w:name w:val="Heading 2 Char"/>
    <w:semiHidden/>
    <w:locked/>
    <w:rsid w:val="008F3CE8"/>
    <w:rPr>
      <w:rFonts w:ascii="Cambria" w:hAnsi="Cambria" w:cs="Times New Roman"/>
      <w:b/>
      <w:bCs/>
      <w:i/>
      <w:iCs/>
      <w:noProof/>
      <w:sz w:val="28"/>
      <w:szCs w:val="28"/>
      <w:lang w:val="en-GB"/>
    </w:rPr>
  </w:style>
  <w:style w:type="character" w:customStyle="1" w:styleId="Heading3Char">
    <w:name w:val="Heading 3 Char"/>
    <w:aliases w:val="H3 Char,3 Char,Headi3 Char,h3 Char,Hdg 3 Char"/>
    <w:semiHidden/>
    <w:locked/>
    <w:rsid w:val="008F3CE8"/>
    <w:rPr>
      <w:rFonts w:ascii="Cambria" w:hAnsi="Cambria" w:cs="Times New Roman"/>
      <w:b/>
      <w:bCs/>
      <w:noProof/>
      <w:sz w:val="26"/>
      <w:szCs w:val="26"/>
      <w:lang w:val="en-GB"/>
    </w:rPr>
  </w:style>
  <w:style w:type="paragraph" w:styleId="ListParagraph">
    <w:name w:val="List Paragraph"/>
    <w:basedOn w:val="Normal"/>
    <w:link w:val="ListParagraphChar"/>
    <w:uiPriority w:val="34"/>
    <w:qFormat/>
    <w:rsid w:val="00BD0ECD"/>
    <w:pPr>
      <w:ind w:left="720"/>
      <w:contextualSpacing/>
    </w:pPr>
  </w:style>
  <w:style w:type="paragraph" w:styleId="TOCHeading">
    <w:name w:val="TOC Heading"/>
    <w:basedOn w:val="Heading1"/>
    <w:next w:val="Normal"/>
    <w:uiPriority w:val="39"/>
    <w:unhideWhenUsed/>
    <w:qFormat/>
    <w:rsid w:val="005B084A"/>
    <w:pPr>
      <w:keepLines/>
      <w:pBdr>
        <w:bottom w:val="none" w:sz="0" w:space="0" w:color="auto"/>
      </w:pBdr>
      <w:spacing w:before="240" w:after="0"/>
      <w:outlineLvl w:val="9"/>
    </w:pPr>
    <w:rPr>
      <w:rFonts w:asciiTheme="majorHAnsi" w:eastAsiaTheme="majorEastAsia" w:hAnsiTheme="majorHAnsi" w:cstheme="majorBidi"/>
      <w:b w:val="0"/>
      <w:bCs w:val="0"/>
      <w:color w:val="365F91" w:themeColor="accent1" w:themeShade="BF"/>
      <w:kern w:val="0"/>
    </w:rPr>
  </w:style>
  <w:style w:type="paragraph" w:styleId="Revision">
    <w:name w:val="Revision"/>
    <w:hidden/>
    <w:uiPriority w:val="99"/>
    <w:semiHidden/>
    <w:rsid w:val="0060182C"/>
    <w:rPr>
      <w:rFonts w:ascii="Tahoma" w:hAnsi="Tahoma"/>
      <w:noProof/>
      <w:lang w:val="en-GB" w:eastAsia="en-US"/>
    </w:rPr>
  </w:style>
  <w:style w:type="paragraph" w:styleId="PlainText">
    <w:name w:val="Plain Text"/>
    <w:basedOn w:val="Normal"/>
    <w:link w:val="PlainTextChar"/>
    <w:locked/>
    <w:rsid w:val="00073462"/>
    <w:rPr>
      <w:rFonts w:ascii="Courier New" w:hAnsi="Courier New" w:cs="Courier New"/>
      <w:noProof w:val="0"/>
      <w:lang w:val="it-IT" w:eastAsia="it-IT"/>
    </w:rPr>
  </w:style>
  <w:style w:type="character" w:customStyle="1" w:styleId="PlainTextChar">
    <w:name w:val="Plain Text Char"/>
    <w:basedOn w:val="DefaultParagraphFont"/>
    <w:link w:val="PlainText"/>
    <w:uiPriority w:val="99"/>
    <w:rsid w:val="00073462"/>
    <w:rPr>
      <w:rFonts w:ascii="Courier New" w:hAnsi="Courier New" w:cs="Courier New"/>
    </w:rPr>
  </w:style>
  <w:style w:type="paragraph" w:styleId="ListNumber2">
    <w:name w:val="List Number 2"/>
    <w:basedOn w:val="Normal"/>
    <w:locked/>
    <w:rsid w:val="00073462"/>
    <w:pPr>
      <w:numPr>
        <w:numId w:val="2"/>
      </w:numPr>
    </w:pPr>
    <w:rPr>
      <w:noProof w:val="0"/>
      <w:lang w:val="en-US"/>
    </w:rPr>
  </w:style>
  <w:style w:type="paragraph" w:styleId="EndnoteText">
    <w:name w:val="endnote text"/>
    <w:basedOn w:val="Normal"/>
    <w:link w:val="EndnoteTextChar"/>
    <w:locked/>
    <w:rsid w:val="00073462"/>
    <w:rPr>
      <w:noProof w:val="0"/>
      <w:lang w:val="en-US"/>
    </w:rPr>
  </w:style>
  <w:style w:type="character" w:customStyle="1" w:styleId="EndnoteTextChar">
    <w:name w:val="Endnote Text Char"/>
    <w:basedOn w:val="DefaultParagraphFont"/>
    <w:link w:val="EndnoteText"/>
    <w:rsid w:val="00073462"/>
    <w:rPr>
      <w:rFonts w:ascii="Tahoma" w:hAnsi="Tahoma"/>
      <w:lang w:val="en-US" w:eastAsia="en-US"/>
    </w:rPr>
  </w:style>
  <w:style w:type="character" w:styleId="EndnoteReference">
    <w:name w:val="endnote reference"/>
    <w:basedOn w:val="DefaultParagraphFont"/>
    <w:locked/>
    <w:rsid w:val="00073462"/>
    <w:rPr>
      <w:vertAlign w:val="superscript"/>
    </w:rPr>
  </w:style>
  <w:style w:type="character" w:styleId="Strong">
    <w:name w:val="Strong"/>
    <w:basedOn w:val="DefaultParagraphFont"/>
    <w:qFormat/>
    <w:locked/>
    <w:rsid w:val="00073462"/>
    <w:rPr>
      <w:b/>
      <w:bCs/>
    </w:rPr>
  </w:style>
  <w:style w:type="paragraph" w:customStyle="1" w:styleId="Allegato">
    <w:name w:val="Allegato"/>
    <w:basedOn w:val="Normal"/>
    <w:next w:val="Normal"/>
    <w:rsid w:val="00073462"/>
    <w:pPr>
      <w:numPr>
        <w:numId w:val="3"/>
      </w:numPr>
      <w:spacing w:before="120"/>
      <w:jc w:val="both"/>
    </w:pPr>
    <w:rPr>
      <w:b/>
      <w:noProof w:val="0"/>
      <w:lang w:val="it-IT" w:eastAsia="it-IT"/>
    </w:rPr>
  </w:style>
  <w:style w:type="character" w:customStyle="1" w:styleId="ListParagraphChar">
    <w:name w:val="List Paragraph Char"/>
    <w:basedOn w:val="DefaultParagraphFont"/>
    <w:link w:val="ListParagraph"/>
    <w:uiPriority w:val="34"/>
    <w:locked/>
    <w:rsid w:val="00073462"/>
    <w:rPr>
      <w:rFonts w:ascii="Tahoma" w:hAnsi="Tahoma"/>
      <w:noProof/>
      <w:lang w:val="en-GB" w:eastAsia="en-US"/>
    </w:rPr>
  </w:style>
  <w:style w:type="paragraph" w:styleId="BodyText3">
    <w:name w:val="Body Text 3"/>
    <w:basedOn w:val="Normal"/>
    <w:link w:val="BodyText3Char"/>
    <w:locked/>
    <w:rsid w:val="00073462"/>
    <w:pPr>
      <w:spacing w:before="120"/>
      <w:jc w:val="both"/>
    </w:pPr>
    <w:rPr>
      <w:noProof w:val="0"/>
      <w:lang w:eastAsia="it-IT"/>
    </w:rPr>
  </w:style>
  <w:style w:type="character" w:customStyle="1" w:styleId="BodyText3Char">
    <w:name w:val="Body Text 3 Char"/>
    <w:basedOn w:val="DefaultParagraphFont"/>
    <w:link w:val="BodyText3"/>
    <w:rsid w:val="00073462"/>
    <w:rPr>
      <w:rFonts w:ascii="Tahoma" w:hAnsi="Tahoma"/>
      <w:lang w:val="en-GB"/>
    </w:rPr>
  </w:style>
  <w:style w:type="character" w:customStyle="1" w:styleId="FootnoteTextChar">
    <w:name w:val="Footnote Text Char"/>
    <w:basedOn w:val="DefaultParagraphFont"/>
    <w:link w:val="FootnoteText"/>
    <w:semiHidden/>
    <w:rsid w:val="00073462"/>
    <w:rPr>
      <w:rFonts w:ascii="Arial" w:hAnsi="Arial"/>
      <w:sz w:val="18"/>
      <w:lang w:val="en-GB" w:eastAsia="en-US"/>
    </w:rPr>
  </w:style>
  <w:style w:type="character" w:styleId="FootnoteReference">
    <w:name w:val="footnote reference"/>
    <w:basedOn w:val="DefaultParagraphFont"/>
    <w:semiHidden/>
    <w:locked/>
    <w:rsid w:val="00073462"/>
    <w:rPr>
      <w:vertAlign w:val="superscript"/>
    </w:rPr>
  </w:style>
  <w:style w:type="paragraph" w:customStyle="1" w:styleId="Testofumetto1">
    <w:name w:val="Testo fumetto1"/>
    <w:basedOn w:val="Normal"/>
    <w:semiHidden/>
    <w:rsid w:val="00073462"/>
    <w:rPr>
      <w:rFonts w:cs="Tahoma"/>
      <w:noProof w:val="0"/>
      <w:sz w:val="16"/>
      <w:szCs w:val="16"/>
      <w:lang w:val="en-US"/>
    </w:rPr>
  </w:style>
  <w:style w:type="paragraph" w:customStyle="1" w:styleId="BalloonText1">
    <w:name w:val="Balloon Text1"/>
    <w:basedOn w:val="Normal"/>
    <w:semiHidden/>
    <w:rsid w:val="00073462"/>
    <w:pPr>
      <w:jc w:val="both"/>
    </w:pPr>
    <w:rPr>
      <w:rFonts w:cs="Tahoma"/>
      <w:noProof w:val="0"/>
      <w:sz w:val="16"/>
      <w:szCs w:val="16"/>
      <w:lang w:val="it-IT" w:eastAsia="it-IT"/>
    </w:rPr>
  </w:style>
  <w:style w:type="paragraph" w:styleId="ListNumber3">
    <w:name w:val="List Number 3"/>
    <w:basedOn w:val="Normal"/>
    <w:locked/>
    <w:rsid w:val="00073462"/>
    <w:pPr>
      <w:numPr>
        <w:numId w:val="4"/>
      </w:numPr>
    </w:pPr>
    <w:rPr>
      <w:noProof w:val="0"/>
      <w:lang w:val="en-US"/>
    </w:rPr>
  </w:style>
  <w:style w:type="paragraph" w:styleId="ListNumber4">
    <w:name w:val="List Number 4"/>
    <w:basedOn w:val="Normal"/>
    <w:locked/>
    <w:rsid w:val="00073462"/>
    <w:pPr>
      <w:numPr>
        <w:numId w:val="5"/>
      </w:numPr>
    </w:pPr>
    <w:rPr>
      <w:noProof w:val="0"/>
      <w:lang w:val="en-US"/>
    </w:rPr>
  </w:style>
  <w:style w:type="paragraph" w:styleId="ListNumber5">
    <w:name w:val="List Number 5"/>
    <w:basedOn w:val="Normal"/>
    <w:locked/>
    <w:rsid w:val="00073462"/>
    <w:pPr>
      <w:numPr>
        <w:numId w:val="6"/>
      </w:numPr>
    </w:pPr>
    <w:rPr>
      <w:noProof w:val="0"/>
      <w:lang w:val="en-US"/>
    </w:rPr>
  </w:style>
  <w:style w:type="paragraph" w:styleId="ListBullet2">
    <w:name w:val="List Bullet 2"/>
    <w:basedOn w:val="Normal"/>
    <w:locked/>
    <w:rsid w:val="00073462"/>
    <w:pPr>
      <w:numPr>
        <w:numId w:val="7"/>
      </w:numPr>
    </w:pPr>
    <w:rPr>
      <w:noProof w:val="0"/>
      <w:lang w:val="en-US"/>
    </w:rPr>
  </w:style>
  <w:style w:type="paragraph" w:styleId="ListBullet3">
    <w:name w:val="List Bullet 3"/>
    <w:basedOn w:val="Normal"/>
    <w:locked/>
    <w:rsid w:val="00073462"/>
    <w:pPr>
      <w:numPr>
        <w:numId w:val="8"/>
      </w:numPr>
    </w:pPr>
    <w:rPr>
      <w:noProof w:val="0"/>
      <w:lang w:val="en-US"/>
    </w:rPr>
  </w:style>
  <w:style w:type="paragraph" w:styleId="ListBullet4">
    <w:name w:val="List Bullet 4"/>
    <w:basedOn w:val="Normal"/>
    <w:locked/>
    <w:rsid w:val="00073462"/>
    <w:pPr>
      <w:numPr>
        <w:numId w:val="9"/>
      </w:numPr>
    </w:pPr>
    <w:rPr>
      <w:noProof w:val="0"/>
      <w:lang w:val="en-US"/>
    </w:rPr>
  </w:style>
  <w:style w:type="paragraph" w:styleId="ListBullet5">
    <w:name w:val="List Bullet 5"/>
    <w:basedOn w:val="Normal"/>
    <w:locked/>
    <w:rsid w:val="00073462"/>
    <w:pPr>
      <w:numPr>
        <w:numId w:val="10"/>
      </w:numPr>
    </w:pPr>
    <w:rPr>
      <w:noProof w:val="0"/>
      <w:lang w:val="en-US"/>
    </w:rPr>
  </w:style>
  <w:style w:type="paragraph" w:customStyle="1" w:styleId="Guida">
    <w:name w:val="Guida"/>
    <w:basedOn w:val="Normal"/>
    <w:rsid w:val="00073462"/>
    <w:rPr>
      <w:rFonts w:ascii="Times New Roman" w:hAnsi="Times New Roman"/>
      <w:noProof w:val="0"/>
      <w:color w:val="808080"/>
      <w:sz w:val="24"/>
      <w:szCs w:val="24"/>
      <w:lang w:val="it-IT" w:eastAsia="it-IT"/>
    </w:rPr>
  </w:style>
  <w:style w:type="paragraph" w:customStyle="1" w:styleId="tabletext00">
    <w:name w:val="tabletext0"/>
    <w:basedOn w:val="Normal"/>
    <w:rsid w:val="00073462"/>
    <w:pPr>
      <w:spacing w:before="40" w:after="40"/>
      <w:ind w:left="57" w:right="57"/>
    </w:pPr>
    <w:rPr>
      <w:rFonts w:eastAsia="Calibri"/>
      <w:noProof w:val="0"/>
      <w:sz w:val="18"/>
      <w:szCs w:val="18"/>
      <w:lang w:val="it-IT" w:eastAsia="it-IT"/>
    </w:rPr>
  </w:style>
  <w:style w:type="paragraph" w:customStyle="1" w:styleId="Paragrafoelenco1">
    <w:name w:val="Paragrafo elenco1"/>
    <w:basedOn w:val="Normal"/>
    <w:rsid w:val="00073462"/>
    <w:pPr>
      <w:spacing w:before="120"/>
      <w:ind w:left="720"/>
      <w:contextualSpacing/>
      <w:jc w:val="both"/>
    </w:pPr>
    <w:rPr>
      <w:noProof w:val="0"/>
      <w:lang w:val="it-IT" w:eastAsia="it-IT"/>
    </w:rPr>
  </w:style>
  <w:style w:type="character" w:customStyle="1" w:styleId="UnresolvedMention1">
    <w:name w:val="Unresolved Mention1"/>
    <w:basedOn w:val="DefaultParagraphFont"/>
    <w:uiPriority w:val="99"/>
    <w:semiHidden/>
    <w:unhideWhenUsed/>
    <w:rsid w:val="00073462"/>
    <w:rPr>
      <w:color w:val="605E5C"/>
      <w:shd w:val="clear" w:color="auto" w:fill="E1DFDD"/>
    </w:rPr>
  </w:style>
  <w:style w:type="paragraph" w:customStyle="1" w:styleId="Disclaimer">
    <w:name w:val="Disclaimer"/>
    <w:qFormat/>
    <w:rsid w:val="00AF1D71"/>
    <w:pPr>
      <w:pBdr>
        <w:top w:val="single" w:sz="4" w:space="6" w:color="000000" w:themeColor="text1"/>
      </w:pBdr>
      <w:spacing w:before="60"/>
      <w:jc w:val="both"/>
    </w:pPr>
    <w:rPr>
      <w:rFonts w:asciiTheme="minorHAnsi" w:eastAsiaTheme="minorHAnsi" w:hAnsiTheme="minorHAnsi" w:cstheme="minorBidi"/>
      <w:color w:val="DDD9C3" w:themeColor="background2" w:themeShade="E6"/>
      <w:sz w:val="16"/>
      <w:szCs w:val="16"/>
      <w:lang w:val="en-GB" w:eastAsia="en-US"/>
    </w:rPr>
  </w:style>
  <w:style w:type="character" w:styleId="LineNumber">
    <w:name w:val="line number"/>
    <w:basedOn w:val="DefaultParagraphFont"/>
    <w:semiHidden/>
    <w:unhideWhenUsed/>
    <w:locked/>
    <w:rsid w:val="00FE222D"/>
  </w:style>
  <w:style w:type="character" w:customStyle="1" w:styleId="tlid-translation">
    <w:name w:val="tlid-translation"/>
    <w:basedOn w:val="DefaultParagraphFont"/>
    <w:rsid w:val="004253D6"/>
  </w:style>
  <w:style w:type="character" w:customStyle="1" w:styleId="Menzionenonrisolta1">
    <w:name w:val="Menzione non risolta1"/>
    <w:basedOn w:val="DefaultParagraphFont"/>
    <w:uiPriority w:val="99"/>
    <w:semiHidden/>
    <w:unhideWhenUsed/>
    <w:rsid w:val="004253D6"/>
    <w:rPr>
      <w:color w:val="605E5C"/>
      <w:shd w:val="clear" w:color="auto" w:fill="E1DFDD"/>
    </w:rPr>
  </w:style>
  <w:style w:type="character" w:customStyle="1" w:styleId="notranslate">
    <w:name w:val="notranslate"/>
    <w:basedOn w:val="DefaultParagraphFont"/>
    <w:rsid w:val="00CF1A93"/>
  </w:style>
  <w:style w:type="character" w:customStyle="1" w:styleId="Collegamentoipertestuale1">
    <w:name w:val="Collegamento ipertestuale1"/>
    <w:basedOn w:val="DefaultParagraphFont"/>
    <w:rsid w:val="0021760E"/>
    <w:rPr>
      <w:color w:val="0000FF"/>
      <w:u w:val="single"/>
    </w:rPr>
  </w:style>
  <w:style w:type="character" w:customStyle="1" w:styleId="Collegamentovisitato1">
    <w:name w:val="Collegamento visitato1"/>
    <w:basedOn w:val="DefaultParagraphFont"/>
    <w:rsid w:val="0021760E"/>
    <w:rPr>
      <w:color w:val="800080"/>
      <w:u w:val="single"/>
    </w:rPr>
  </w:style>
  <w:style w:type="paragraph" w:customStyle="1" w:styleId="Data1">
    <w:name w:val="Data1"/>
    <w:basedOn w:val="Normal"/>
    <w:next w:val="Normal"/>
    <w:rsid w:val="0021760E"/>
    <w:pPr>
      <w:overflowPunct w:val="0"/>
      <w:autoSpaceDE w:val="0"/>
      <w:autoSpaceDN w:val="0"/>
      <w:adjustRightInd w:val="0"/>
      <w:textAlignment w:val="baseline"/>
    </w:pPr>
    <w:rPr>
      <w:noProof w:val="0"/>
      <w:lang w:val="en-US" w:eastAsia="it-IT"/>
    </w:rPr>
  </w:style>
  <w:style w:type="paragraph" w:customStyle="1" w:styleId="Testonormale1">
    <w:name w:val="Testo normale1"/>
    <w:basedOn w:val="Normal"/>
    <w:rsid w:val="0021760E"/>
    <w:pPr>
      <w:overflowPunct w:val="0"/>
      <w:autoSpaceDE w:val="0"/>
      <w:autoSpaceDN w:val="0"/>
      <w:adjustRightInd w:val="0"/>
      <w:textAlignment w:val="baseline"/>
    </w:pPr>
    <w:rPr>
      <w:rFonts w:ascii="Courier New" w:hAnsi="Courier New"/>
      <w:noProof w:val="0"/>
      <w:lang w:eastAsia="it-IT"/>
    </w:rPr>
  </w:style>
  <w:style w:type="paragraph" w:customStyle="1" w:styleId="Corpodeltesto31">
    <w:name w:val="Corpo del testo 31"/>
    <w:basedOn w:val="Normal"/>
    <w:rsid w:val="0021760E"/>
    <w:pPr>
      <w:overflowPunct w:val="0"/>
      <w:autoSpaceDE w:val="0"/>
      <w:autoSpaceDN w:val="0"/>
      <w:adjustRightInd w:val="0"/>
      <w:spacing w:before="120"/>
      <w:jc w:val="both"/>
      <w:textAlignment w:val="baseline"/>
    </w:pPr>
    <w:rPr>
      <w:noProof w:val="0"/>
      <w:lang w:eastAsia="it-IT"/>
    </w:rPr>
  </w:style>
  <w:style w:type="paragraph" w:customStyle="1" w:styleId="NormaleWeb1">
    <w:name w:val="Normale (Web)1"/>
    <w:basedOn w:val="Normal"/>
    <w:rsid w:val="0021760E"/>
    <w:pPr>
      <w:overflowPunct w:val="0"/>
      <w:autoSpaceDE w:val="0"/>
      <w:autoSpaceDN w:val="0"/>
      <w:adjustRightInd w:val="0"/>
      <w:spacing w:before="100" w:after="100"/>
      <w:textAlignment w:val="baseline"/>
    </w:pPr>
    <w:rPr>
      <w:rFonts w:ascii="Arial Unicode MS" w:eastAsia="Arial Unicode MS"/>
      <w:noProof w:val="0"/>
      <w:sz w:val="24"/>
      <w:lang w:val="it-IT" w:eastAsia="it-IT"/>
    </w:rPr>
  </w:style>
  <w:style w:type="paragraph" w:styleId="NormalWeb">
    <w:name w:val="Normal (Web)"/>
    <w:basedOn w:val="Normal"/>
    <w:uiPriority w:val="99"/>
    <w:semiHidden/>
    <w:unhideWhenUsed/>
    <w:locked/>
    <w:rsid w:val="00A870EF"/>
    <w:pPr>
      <w:spacing w:before="100" w:beforeAutospacing="1" w:after="100" w:afterAutospacing="1"/>
    </w:pPr>
    <w:rPr>
      <w:rFonts w:ascii="Times New Roman" w:eastAsiaTheme="minorEastAsia" w:hAnsi="Times New Roman"/>
      <w:noProof w:val="0"/>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
      <w:marLeft w:val="0"/>
      <w:marRight w:val="360"/>
      <w:marTop w:val="0"/>
      <w:marBottom w:val="0"/>
      <w:divBdr>
        <w:top w:val="none" w:sz="0" w:space="0" w:color="auto"/>
        <w:left w:val="none" w:sz="0" w:space="0" w:color="auto"/>
        <w:bottom w:val="none" w:sz="0" w:space="0" w:color="auto"/>
        <w:right w:val="none" w:sz="0" w:space="0" w:color="auto"/>
      </w:divBdr>
      <w:divsChild>
        <w:div w:id="414">
          <w:marLeft w:val="240"/>
          <w:marRight w:val="240"/>
          <w:marTop w:val="0"/>
          <w:marBottom w:val="0"/>
          <w:divBdr>
            <w:top w:val="none" w:sz="0" w:space="0" w:color="auto"/>
            <w:left w:val="none" w:sz="0" w:space="0" w:color="auto"/>
            <w:bottom w:val="none" w:sz="0" w:space="0" w:color="auto"/>
            <w:right w:val="none" w:sz="0" w:space="0" w:color="auto"/>
          </w:divBdr>
          <w:divsChild>
            <w:div w:id="435">
              <w:marLeft w:val="0"/>
              <w:marRight w:val="0"/>
              <w:marTop w:val="0"/>
              <w:marBottom w:val="0"/>
              <w:divBdr>
                <w:top w:val="none" w:sz="0" w:space="0" w:color="auto"/>
                <w:left w:val="none" w:sz="0" w:space="0" w:color="auto"/>
                <w:bottom w:val="none" w:sz="0" w:space="0" w:color="auto"/>
                <w:right w:val="none" w:sz="0" w:space="0" w:color="auto"/>
              </w:divBdr>
              <w:divsChild>
                <w:div w:id="13">
                  <w:marLeft w:val="240"/>
                  <w:marRight w:val="240"/>
                  <w:marTop w:val="0"/>
                  <w:marBottom w:val="0"/>
                  <w:divBdr>
                    <w:top w:val="none" w:sz="0" w:space="0" w:color="auto"/>
                    <w:left w:val="none" w:sz="0" w:space="0" w:color="auto"/>
                    <w:bottom w:val="none" w:sz="0" w:space="0" w:color="auto"/>
                    <w:right w:val="none" w:sz="0" w:space="0" w:color="auto"/>
                  </w:divBdr>
                  <w:divsChild>
                    <w:div w:id="98">
                      <w:marLeft w:val="240"/>
                      <w:marRight w:val="0"/>
                      <w:marTop w:val="0"/>
                      <w:marBottom w:val="0"/>
                      <w:divBdr>
                        <w:top w:val="none" w:sz="0" w:space="0" w:color="auto"/>
                        <w:left w:val="none" w:sz="0" w:space="0" w:color="auto"/>
                        <w:bottom w:val="none" w:sz="0" w:space="0" w:color="auto"/>
                        <w:right w:val="none" w:sz="0" w:space="0" w:color="auto"/>
                      </w:divBdr>
                    </w:div>
                    <w:div w:id="492">
                      <w:marLeft w:val="0"/>
                      <w:marRight w:val="0"/>
                      <w:marTop w:val="0"/>
                      <w:marBottom w:val="0"/>
                      <w:divBdr>
                        <w:top w:val="none" w:sz="0" w:space="0" w:color="auto"/>
                        <w:left w:val="none" w:sz="0" w:space="0" w:color="auto"/>
                        <w:bottom w:val="none" w:sz="0" w:space="0" w:color="auto"/>
                        <w:right w:val="none" w:sz="0" w:space="0" w:color="auto"/>
                      </w:divBdr>
                      <w:divsChild>
                        <w:div w:id="470">
                          <w:marLeft w:val="240"/>
                          <w:marRight w:val="240"/>
                          <w:marTop w:val="0"/>
                          <w:marBottom w:val="0"/>
                          <w:divBdr>
                            <w:top w:val="none" w:sz="0" w:space="0" w:color="auto"/>
                            <w:left w:val="none" w:sz="0" w:space="0" w:color="auto"/>
                            <w:bottom w:val="none" w:sz="0" w:space="0" w:color="auto"/>
                            <w:right w:val="none" w:sz="0" w:space="0" w:color="auto"/>
                          </w:divBdr>
                          <w:divsChild>
                            <w:div w:id="549">
                              <w:marLeft w:val="240"/>
                              <w:marRight w:val="0"/>
                              <w:marTop w:val="0"/>
                              <w:marBottom w:val="0"/>
                              <w:divBdr>
                                <w:top w:val="none" w:sz="0" w:space="0" w:color="auto"/>
                                <w:left w:val="none" w:sz="0" w:space="0" w:color="auto"/>
                                <w:bottom w:val="none" w:sz="0" w:space="0" w:color="auto"/>
                                <w:right w:val="none" w:sz="0" w:space="0" w:color="auto"/>
                              </w:divBdr>
                            </w:div>
                          </w:divsChild>
                        </w:div>
                        <w:div w:id="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
                  <w:marLeft w:val="240"/>
                  <w:marRight w:val="240"/>
                  <w:marTop w:val="0"/>
                  <w:marBottom w:val="0"/>
                  <w:divBdr>
                    <w:top w:val="none" w:sz="0" w:space="0" w:color="auto"/>
                    <w:left w:val="none" w:sz="0" w:space="0" w:color="auto"/>
                    <w:bottom w:val="none" w:sz="0" w:space="0" w:color="auto"/>
                    <w:right w:val="none" w:sz="0" w:space="0" w:color="auto"/>
                  </w:divBdr>
                  <w:divsChild>
                    <w:div w:id="225">
                      <w:marLeft w:val="240"/>
                      <w:marRight w:val="0"/>
                      <w:marTop w:val="0"/>
                      <w:marBottom w:val="0"/>
                      <w:divBdr>
                        <w:top w:val="none" w:sz="0" w:space="0" w:color="auto"/>
                        <w:left w:val="none" w:sz="0" w:space="0" w:color="auto"/>
                        <w:bottom w:val="none" w:sz="0" w:space="0" w:color="auto"/>
                        <w:right w:val="none" w:sz="0" w:space="0" w:color="auto"/>
                      </w:divBdr>
                    </w:div>
                    <w:div w:id="243">
                      <w:marLeft w:val="0"/>
                      <w:marRight w:val="0"/>
                      <w:marTop w:val="0"/>
                      <w:marBottom w:val="0"/>
                      <w:divBdr>
                        <w:top w:val="none" w:sz="0" w:space="0" w:color="auto"/>
                        <w:left w:val="none" w:sz="0" w:space="0" w:color="auto"/>
                        <w:bottom w:val="none" w:sz="0" w:space="0" w:color="auto"/>
                        <w:right w:val="none" w:sz="0" w:space="0" w:color="auto"/>
                      </w:divBdr>
                      <w:divsChild>
                        <w:div w:id="46">
                          <w:marLeft w:val="240"/>
                          <w:marRight w:val="240"/>
                          <w:marTop w:val="0"/>
                          <w:marBottom w:val="0"/>
                          <w:divBdr>
                            <w:top w:val="none" w:sz="0" w:space="0" w:color="auto"/>
                            <w:left w:val="none" w:sz="0" w:space="0" w:color="auto"/>
                            <w:bottom w:val="none" w:sz="0" w:space="0" w:color="auto"/>
                            <w:right w:val="none" w:sz="0" w:space="0" w:color="auto"/>
                          </w:divBdr>
                          <w:divsChild>
                            <w:div w:id="68">
                              <w:marLeft w:val="240"/>
                              <w:marRight w:val="0"/>
                              <w:marTop w:val="0"/>
                              <w:marBottom w:val="0"/>
                              <w:divBdr>
                                <w:top w:val="none" w:sz="0" w:space="0" w:color="auto"/>
                                <w:left w:val="none" w:sz="0" w:space="0" w:color="auto"/>
                                <w:bottom w:val="none" w:sz="0" w:space="0" w:color="auto"/>
                                <w:right w:val="none" w:sz="0" w:space="0" w:color="auto"/>
                              </w:divBdr>
                            </w:div>
                            <w:div w:id="217">
                              <w:marLeft w:val="0"/>
                              <w:marRight w:val="0"/>
                              <w:marTop w:val="0"/>
                              <w:marBottom w:val="0"/>
                              <w:divBdr>
                                <w:top w:val="none" w:sz="0" w:space="0" w:color="auto"/>
                                <w:left w:val="none" w:sz="0" w:space="0" w:color="auto"/>
                                <w:bottom w:val="none" w:sz="0" w:space="0" w:color="auto"/>
                                <w:right w:val="none" w:sz="0" w:space="0" w:color="auto"/>
                              </w:divBdr>
                              <w:divsChild>
                                <w:div w:id="58">
                                  <w:marLeft w:val="0"/>
                                  <w:marRight w:val="0"/>
                                  <w:marTop w:val="0"/>
                                  <w:marBottom w:val="0"/>
                                  <w:divBdr>
                                    <w:top w:val="none" w:sz="0" w:space="0" w:color="auto"/>
                                    <w:left w:val="none" w:sz="0" w:space="0" w:color="auto"/>
                                    <w:bottom w:val="none" w:sz="0" w:space="0" w:color="auto"/>
                                    <w:right w:val="none" w:sz="0" w:space="0" w:color="auto"/>
                                  </w:divBdr>
                                </w:div>
                                <w:div w:id="309">
                                  <w:marLeft w:val="240"/>
                                  <w:marRight w:val="240"/>
                                  <w:marTop w:val="0"/>
                                  <w:marBottom w:val="0"/>
                                  <w:divBdr>
                                    <w:top w:val="none" w:sz="0" w:space="0" w:color="auto"/>
                                    <w:left w:val="none" w:sz="0" w:space="0" w:color="auto"/>
                                    <w:bottom w:val="none" w:sz="0" w:space="0" w:color="auto"/>
                                    <w:right w:val="none" w:sz="0" w:space="0" w:color="auto"/>
                                  </w:divBdr>
                                  <w:divsChild>
                                    <w:div w:id="3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
                          <w:marLeft w:val="240"/>
                          <w:marRight w:val="240"/>
                          <w:marTop w:val="0"/>
                          <w:marBottom w:val="0"/>
                          <w:divBdr>
                            <w:top w:val="none" w:sz="0" w:space="0" w:color="auto"/>
                            <w:left w:val="none" w:sz="0" w:space="0" w:color="auto"/>
                            <w:bottom w:val="none" w:sz="0" w:space="0" w:color="auto"/>
                            <w:right w:val="none" w:sz="0" w:space="0" w:color="auto"/>
                          </w:divBdr>
                          <w:divsChild>
                            <w:div w:id="146">
                              <w:marLeft w:val="240"/>
                              <w:marRight w:val="0"/>
                              <w:marTop w:val="0"/>
                              <w:marBottom w:val="0"/>
                              <w:divBdr>
                                <w:top w:val="none" w:sz="0" w:space="0" w:color="auto"/>
                                <w:left w:val="none" w:sz="0" w:space="0" w:color="auto"/>
                                <w:bottom w:val="none" w:sz="0" w:space="0" w:color="auto"/>
                                <w:right w:val="none" w:sz="0" w:space="0" w:color="auto"/>
                              </w:divBdr>
                            </w:div>
                            <w:div w:id="721">
                              <w:marLeft w:val="0"/>
                              <w:marRight w:val="0"/>
                              <w:marTop w:val="0"/>
                              <w:marBottom w:val="0"/>
                              <w:divBdr>
                                <w:top w:val="none" w:sz="0" w:space="0" w:color="auto"/>
                                <w:left w:val="none" w:sz="0" w:space="0" w:color="auto"/>
                                <w:bottom w:val="none" w:sz="0" w:space="0" w:color="auto"/>
                                <w:right w:val="none" w:sz="0" w:space="0" w:color="auto"/>
                              </w:divBdr>
                              <w:divsChild>
                                <w:div w:id="24">
                                  <w:marLeft w:val="240"/>
                                  <w:marRight w:val="240"/>
                                  <w:marTop w:val="0"/>
                                  <w:marBottom w:val="0"/>
                                  <w:divBdr>
                                    <w:top w:val="none" w:sz="0" w:space="0" w:color="auto"/>
                                    <w:left w:val="none" w:sz="0" w:space="0" w:color="auto"/>
                                    <w:bottom w:val="none" w:sz="0" w:space="0" w:color="auto"/>
                                    <w:right w:val="none" w:sz="0" w:space="0" w:color="auto"/>
                                  </w:divBdr>
                                  <w:divsChild>
                                    <w:div w:id="673">
                                      <w:marLeft w:val="240"/>
                                      <w:marRight w:val="0"/>
                                      <w:marTop w:val="0"/>
                                      <w:marBottom w:val="0"/>
                                      <w:divBdr>
                                        <w:top w:val="none" w:sz="0" w:space="0" w:color="auto"/>
                                        <w:left w:val="none" w:sz="0" w:space="0" w:color="auto"/>
                                        <w:bottom w:val="none" w:sz="0" w:space="0" w:color="auto"/>
                                        <w:right w:val="none" w:sz="0" w:space="0" w:color="auto"/>
                                      </w:divBdr>
                                    </w:div>
                                  </w:divsChild>
                                </w:div>
                                <w:div w:id="229">
                                  <w:marLeft w:val="240"/>
                                  <w:marRight w:val="240"/>
                                  <w:marTop w:val="0"/>
                                  <w:marBottom w:val="0"/>
                                  <w:divBdr>
                                    <w:top w:val="none" w:sz="0" w:space="0" w:color="auto"/>
                                    <w:left w:val="none" w:sz="0" w:space="0" w:color="auto"/>
                                    <w:bottom w:val="none" w:sz="0" w:space="0" w:color="auto"/>
                                    <w:right w:val="none" w:sz="0" w:space="0" w:color="auto"/>
                                  </w:divBdr>
                                  <w:divsChild>
                                    <w:div w:id="234">
                                      <w:marLeft w:val="240"/>
                                      <w:marRight w:val="0"/>
                                      <w:marTop w:val="0"/>
                                      <w:marBottom w:val="0"/>
                                      <w:divBdr>
                                        <w:top w:val="none" w:sz="0" w:space="0" w:color="auto"/>
                                        <w:left w:val="none" w:sz="0" w:space="0" w:color="auto"/>
                                        <w:bottom w:val="none" w:sz="0" w:space="0" w:color="auto"/>
                                        <w:right w:val="none" w:sz="0" w:space="0" w:color="auto"/>
                                      </w:divBdr>
                                    </w:div>
                                  </w:divsChild>
                                </w:div>
                                <w:div w:id="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
                          <w:marLeft w:val="240"/>
                          <w:marRight w:val="240"/>
                          <w:marTop w:val="0"/>
                          <w:marBottom w:val="0"/>
                          <w:divBdr>
                            <w:top w:val="none" w:sz="0" w:space="0" w:color="auto"/>
                            <w:left w:val="none" w:sz="0" w:space="0" w:color="auto"/>
                            <w:bottom w:val="none" w:sz="0" w:space="0" w:color="auto"/>
                            <w:right w:val="none" w:sz="0" w:space="0" w:color="auto"/>
                          </w:divBdr>
                          <w:divsChild>
                            <w:div w:id="742">
                              <w:marLeft w:val="0"/>
                              <w:marRight w:val="0"/>
                              <w:marTop w:val="0"/>
                              <w:marBottom w:val="0"/>
                              <w:divBdr>
                                <w:top w:val="none" w:sz="0" w:space="0" w:color="auto"/>
                                <w:left w:val="none" w:sz="0" w:space="0" w:color="auto"/>
                                <w:bottom w:val="none" w:sz="0" w:space="0" w:color="auto"/>
                                <w:right w:val="none" w:sz="0" w:space="0" w:color="auto"/>
                              </w:divBdr>
                              <w:divsChild>
                                <w:div w:id="29">
                                  <w:marLeft w:val="240"/>
                                  <w:marRight w:val="240"/>
                                  <w:marTop w:val="0"/>
                                  <w:marBottom w:val="0"/>
                                  <w:divBdr>
                                    <w:top w:val="none" w:sz="0" w:space="0" w:color="auto"/>
                                    <w:left w:val="none" w:sz="0" w:space="0" w:color="auto"/>
                                    <w:bottom w:val="none" w:sz="0" w:space="0" w:color="auto"/>
                                    <w:right w:val="none" w:sz="0" w:space="0" w:color="auto"/>
                                  </w:divBdr>
                                  <w:divsChild>
                                    <w:div w:id="877">
                                      <w:marLeft w:val="240"/>
                                      <w:marRight w:val="0"/>
                                      <w:marTop w:val="0"/>
                                      <w:marBottom w:val="0"/>
                                      <w:divBdr>
                                        <w:top w:val="none" w:sz="0" w:space="0" w:color="auto"/>
                                        <w:left w:val="none" w:sz="0" w:space="0" w:color="auto"/>
                                        <w:bottom w:val="none" w:sz="0" w:space="0" w:color="auto"/>
                                        <w:right w:val="none" w:sz="0" w:space="0" w:color="auto"/>
                                      </w:divBdr>
                                    </w:div>
                                  </w:divsChild>
                                </w:div>
                                <w:div w:id="733">
                                  <w:marLeft w:val="0"/>
                                  <w:marRight w:val="0"/>
                                  <w:marTop w:val="0"/>
                                  <w:marBottom w:val="0"/>
                                  <w:divBdr>
                                    <w:top w:val="none" w:sz="0" w:space="0" w:color="auto"/>
                                    <w:left w:val="none" w:sz="0" w:space="0" w:color="auto"/>
                                    <w:bottom w:val="none" w:sz="0" w:space="0" w:color="auto"/>
                                    <w:right w:val="none" w:sz="0" w:space="0" w:color="auto"/>
                                  </w:divBdr>
                                </w:div>
                                <w:div w:id="797">
                                  <w:marLeft w:val="240"/>
                                  <w:marRight w:val="240"/>
                                  <w:marTop w:val="0"/>
                                  <w:marBottom w:val="0"/>
                                  <w:divBdr>
                                    <w:top w:val="none" w:sz="0" w:space="0" w:color="auto"/>
                                    <w:left w:val="none" w:sz="0" w:space="0" w:color="auto"/>
                                    <w:bottom w:val="none" w:sz="0" w:space="0" w:color="auto"/>
                                    <w:right w:val="none" w:sz="0" w:space="0" w:color="auto"/>
                                  </w:divBdr>
                                  <w:divsChild>
                                    <w:div w:id="8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57">
                              <w:marLeft w:val="240"/>
                              <w:marRight w:val="0"/>
                              <w:marTop w:val="0"/>
                              <w:marBottom w:val="0"/>
                              <w:divBdr>
                                <w:top w:val="none" w:sz="0" w:space="0" w:color="auto"/>
                                <w:left w:val="none" w:sz="0" w:space="0" w:color="auto"/>
                                <w:bottom w:val="none" w:sz="0" w:space="0" w:color="auto"/>
                                <w:right w:val="none" w:sz="0" w:space="0" w:color="auto"/>
                              </w:divBdr>
                            </w:div>
                          </w:divsChild>
                        </w:div>
                        <w:div w:id="307">
                          <w:marLeft w:val="240"/>
                          <w:marRight w:val="240"/>
                          <w:marTop w:val="0"/>
                          <w:marBottom w:val="0"/>
                          <w:divBdr>
                            <w:top w:val="none" w:sz="0" w:space="0" w:color="auto"/>
                            <w:left w:val="none" w:sz="0" w:space="0" w:color="auto"/>
                            <w:bottom w:val="none" w:sz="0" w:space="0" w:color="auto"/>
                            <w:right w:val="none" w:sz="0" w:space="0" w:color="auto"/>
                          </w:divBdr>
                          <w:divsChild>
                            <w:div w:id="629">
                              <w:marLeft w:val="240"/>
                              <w:marRight w:val="0"/>
                              <w:marTop w:val="0"/>
                              <w:marBottom w:val="0"/>
                              <w:divBdr>
                                <w:top w:val="none" w:sz="0" w:space="0" w:color="auto"/>
                                <w:left w:val="none" w:sz="0" w:space="0" w:color="auto"/>
                                <w:bottom w:val="none" w:sz="0" w:space="0" w:color="auto"/>
                                <w:right w:val="none" w:sz="0" w:space="0" w:color="auto"/>
                              </w:divBdr>
                            </w:div>
                            <w:div w:id="822">
                              <w:marLeft w:val="0"/>
                              <w:marRight w:val="0"/>
                              <w:marTop w:val="0"/>
                              <w:marBottom w:val="0"/>
                              <w:divBdr>
                                <w:top w:val="none" w:sz="0" w:space="0" w:color="auto"/>
                                <w:left w:val="none" w:sz="0" w:space="0" w:color="auto"/>
                                <w:bottom w:val="none" w:sz="0" w:space="0" w:color="auto"/>
                                <w:right w:val="none" w:sz="0" w:space="0" w:color="auto"/>
                              </w:divBdr>
                              <w:divsChild>
                                <w:div w:id="861">
                                  <w:marLeft w:val="240"/>
                                  <w:marRight w:val="240"/>
                                  <w:marTop w:val="0"/>
                                  <w:marBottom w:val="0"/>
                                  <w:divBdr>
                                    <w:top w:val="none" w:sz="0" w:space="0" w:color="auto"/>
                                    <w:left w:val="none" w:sz="0" w:space="0" w:color="auto"/>
                                    <w:bottom w:val="none" w:sz="0" w:space="0" w:color="auto"/>
                                    <w:right w:val="none" w:sz="0" w:space="0" w:color="auto"/>
                                  </w:divBdr>
                                  <w:divsChild>
                                    <w:div w:id="130">
                                      <w:marLeft w:val="240"/>
                                      <w:marRight w:val="0"/>
                                      <w:marTop w:val="0"/>
                                      <w:marBottom w:val="0"/>
                                      <w:divBdr>
                                        <w:top w:val="none" w:sz="0" w:space="0" w:color="auto"/>
                                        <w:left w:val="none" w:sz="0" w:space="0" w:color="auto"/>
                                        <w:bottom w:val="none" w:sz="0" w:space="0" w:color="auto"/>
                                        <w:right w:val="none" w:sz="0" w:space="0" w:color="auto"/>
                                      </w:divBdr>
                                    </w:div>
                                  </w:divsChild>
                                </w:div>
                                <w:div w:id="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
                          <w:marLeft w:val="240"/>
                          <w:marRight w:val="240"/>
                          <w:marTop w:val="0"/>
                          <w:marBottom w:val="0"/>
                          <w:divBdr>
                            <w:top w:val="none" w:sz="0" w:space="0" w:color="auto"/>
                            <w:left w:val="none" w:sz="0" w:space="0" w:color="auto"/>
                            <w:bottom w:val="none" w:sz="0" w:space="0" w:color="auto"/>
                            <w:right w:val="none" w:sz="0" w:space="0" w:color="auto"/>
                          </w:divBdr>
                          <w:divsChild>
                            <w:div w:id="56">
                              <w:marLeft w:val="24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sChild>
                                <w:div w:id="586">
                                  <w:marLeft w:val="240"/>
                                  <w:marRight w:val="240"/>
                                  <w:marTop w:val="0"/>
                                  <w:marBottom w:val="0"/>
                                  <w:divBdr>
                                    <w:top w:val="none" w:sz="0" w:space="0" w:color="auto"/>
                                    <w:left w:val="none" w:sz="0" w:space="0" w:color="auto"/>
                                    <w:bottom w:val="none" w:sz="0" w:space="0" w:color="auto"/>
                                    <w:right w:val="none" w:sz="0" w:space="0" w:color="auto"/>
                                  </w:divBdr>
                                  <w:divsChild>
                                    <w:div w:id="771">
                                      <w:marLeft w:val="240"/>
                                      <w:marRight w:val="0"/>
                                      <w:marTop w:val="0"/>
                                      <w:marBottom w:val="0"/>
                                      <w:divBdr>
                                        <w:top w:val="none" w:sz="0" w:space="0" w:color="auto"/>
                                        <w:left w:val="none" w:sz="0" w:space="0" w:color="auto"/>
                                        <w:bottom w:val="none" w:sz="0" w:space="0" w:color="auto"/>
                                        <w:right w:val="none" w:sz="0" w:space="0" w:color="auto"/>
                                      </w:divBdr>
                                    </w:div>
                                  </w:divsChild>
                                </w:div>
                                <w:div w:id="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
                          <w:marLeft w:val="240"/>
                          <w:marRight w:val="240"/>
                          <w:marTop w:val="0"/>
                          <w:marBottom w:val="0"/>
                          <w:divBdr>
                            <w:top w:val="none" w:sz="0" w:space="0" w:color="auto"/>
                            <w:left w:val="none" w:sz="0" w:space="0" w:color="auto"/>
                            <w:bottom w:val="none" w:sz="0" w:space="0" w:color="auto"/>
                            <w:right w:val="none" w:sz="0" w:space="0" w:color="auto"/>
                          </w:divBdr>
                          <w:divsChild>
                            <w:div w:id="564">
                              <w:marLeft w:val="240"/>
                              <w:marRight w:val="0"/>
                              <w:marTop w:val="0"/>
                              <w:marBottom w:val="0"/>
                              <w:divBdr>
                                <w:top w:val="none" w:sz="0" w:space="0" w:color="auto"/>
                                <w:left w:val="none" w:sz="0" w:space="0" w:color="auto"/>
                                <w:bottom w:val="none" w:sz="0" w:space="0" w:color="auto"/>
                                <w:right w:val="none" w:sz="0" w:space="0" w:color="auto"/>
                              </w:divBdr>
                            </w:div>
                            <w:div w:id="919">
                              <w:marLeft w:val="0"/>
                              <w:marRight w:val="0"/>
                              <w:marTop w:val="0"/>
                              <w:marBottom w:val="0"/>
                              <w:divBdr>
                                <w:top w:val="none" w:sz="0" w:space="0" w:color="auto"/>
                                <w:left w:val="none" w:sz="0" w:space="0" w:color="auto"/>
                                <w:bottom w:val="none" w:sz="0" w:space="0" w:color="auto"/>
                                <w:right w:val="none" w:sz="0" w:space="0" w:color="auto"/>
                              </w:divBdr>
                              <w:divsChild>
                                <w:div w:id="477">
                                  <w:marLeft w:val="0"/>
                                  <w:marRight w:val="0"/>
                                  <w:marTop w:val="0"/>
                                  <w:marBottom w:val="0"/>
                                  <w:divBdr>
                                    <w:top w:val="none" w:sz="0" w:space="0" w:color="auto"/>
                                    <w:left w:val="none" w:sz="0" w:space="0" w:color="auto"/>
                                    <w:bottom w:val="none" w:sz="0" w:space="0" w:color="auto"/>
                                    <w:right w:val="none" w:sz="0" w:space="0" w:color="auto"/>
                                  </w:divBdr>
                                </w:div>
                                <w:div w:id="502">
                                  <w:marLeft w:val="240"/>
                                  <w:marRight w:val="240"/>
                                  <w:marTop w:val="0"/>
                                  <w:marBottom w:val="0"/>
                                  <w:divBdr>
                                    <w:top w:val="none" w:sz="0" w:space="0" w:color="auto"/>
                                    <w:left w:val="none" w:sz="0" w:space="0" w:color="auto"/>
                                    <w:bottom w:val="none" w:sz="0" w:space="0" w:color="auto"/>
                                    <w:right w:val="none" w:sz="0" w:space="0" w:color="auto"/>
                                  </w:divBdr>
                                  <w:divsChild>
                                    <w:div w:id="6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
                          <w:marLeft w:val="240"/>
                          <w:marRight w:val="240"/>
                          <w:marTop w:val="0"/>
                          <w:marBottom w:val="0"/>
                          <w:divBdr>
                            <w:top w:val="none" w:sz="0" w:space="0" w:color="auto"/>
                            <w:left w:val="none" w:sz="0" w:space="0" w:color="auto"/>
                            <w:bottom w:val="none" w:sz="0" w:space="0" w:color="auto"/>
                            <w:right w:val="none" w:sz="0" w:space="0" w:color="auto"/>
                          </w:divBdr>
                          <w:divsChild>
                            <w:div w:id="644">
                              <w:marLeft w:val="240"/>
                              <w:marRight w:val="0"/>
                              <w:marTop w:val="0"/>
                              <w:marBottom w:val="0"/>
                              <w:divBdr>
                                <w:top w:val="none" w:sz="0" w:space="0" w:color="auto"/>
                                <w:left w:val="none" w:sz="0" w:space="0" w:color="auto"/>
                                <w:bottom w:val="none" w:sz="0" w:space="0" w:color="auto"/>
                                <w:right w:val="none" w:sz="0" w:space="0" w:color="auto"/>
                              </w:divBdr>
                            </w:div>
                            <w:div w:id="760">
                              <w:marLeft w:val="0"/>
                              <w:marRight w:val="0"/>
                              <w:marTop w:val="0"/>
                              <w:marBottom w:val="0"/>
                              <w:divBdr>
                                <w:top w:val="none" w:sz="0" w:space="0" w:color="auto"/>
                                <w:left w:val="none" w:sz="0" w:space="0" w:color="auto"/>
                                <w:bottom w:val="none" w:sz="0" w:space="0" w:color="auto"/>
                                <w:right w:val="none" w:sz="0" w:space="0" w:color="auto"/>
                              </w:divBdr>
                              <w:divsChild>
                                <w:div w:id="199">
                                  <w:marLeft w:val="240"/>
                                  <w:marRight w:val="240"/>
                                  <w:marTop w:val="0"/>
                                  <w:marBottom w:val="0"/>
                                  <w:divBdr>
                                    <w:top w:val="none" w:sz="0" w:space="0" w:color="auto"/>
                                    <w:left w:val="none" w:sz="0" w:space="0" w:color="auto"/>
                                    <w:bottom w:val="none" w:sz="0" w:space="0" w:color="auto"/>
                                    <w:right w:val="none" w:sz="0" w:space="0" w:color="auto"/>
                                  </w:divBdr>
                                  <w:divsChild>
                                    <w:div w:id="166">
                                      <w:marLeft w:val="240"/>
                                      <w:marRight w:val="0"/>
                                      <w:marTop w:val="0"/>
                                      <w:marBottom w:val="0"/>
                                      <w:divBdr>
                                        <w:top w:val="none" w:sz="0" w:space="0" w:color="auto"/>
                                        <w:left w:val="none" w:sz="0" w:space="0" w:color="auto"/>
                                        <w:bottom w:val="none" w:sz="0" w:space="0" w:color="auto"/>
                                        <w:right w:val="none" w:sz="0" w:space="0" w:color="auto"/>
                                      </w:divBdr>
                                    </w:div>
                                  </w:divsChild>
                                </w:div>
                                <w:div w:id="545">
                                  <w:marLeft w:val="0"/>
                                  <w:marRight w:val="0"/>
                                  <w:marTop w:val="0"/>
                                  <w:marBottom w:val="0"/>
                                  <w:divBdr>
                                    <w:top w:val="none" w:sz="0" w:space="0" w:color="auto"/>
                                    <w:left w:val="none" w:sz="0" w:space="0" w:color="auto"/>
                                    <w:bottom w:val="none" w:sz="0" w:space="0" w:color="auto"/>
                                    <w:right w:val="none" w:sz="0" w:space="0" w:color="auto"/>
                                  </w:divBdr>
                                </w:div>
                                <w:div w:id="767">
                                  <w:marLeft w:val="240"/>
                                  <w:marRight w:val="240"/>
                                  <w:marTop w:val="0"/>
                                  <w:marBottom w:val="0"/>
                                  <w:divBdr>
                                    <w:top w:val="none" w:sz="0" w:space="0" w:color="auto"/>
                                    <w:left w:val="none" w:sz="0" w:space="0" w:color="auto"/>
                                    <w:bottom w:val="none" w:sz="0" w:space="0" w:color="auto"/>
                                    <w:right w:val="none" w:sz="0" w:space="0" w:color="auto"/>
                                  </w:divBdr>
                                  <w:divsChild>
                                    <w:div w:id="1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
                          <w:marLeft w:val="240"/>
                          <w:marRight w:val="240"/>
                          <w:marTop w:val="0"/>
                          <w:marBottom w:val="0"/>
                          <w:divBdr>
                            <w:top w:val="none" w:sz="0" w:space="0" w:color="auto"/>
                            <w:left w:val="none" w:sz="0" w:space="0" w:color="auto"/>
                            <w:bottom w:val="none" w:sz="0" w:space="0" w:color="auto"/>
                            <w:right w:val="none" w:sz="0" w:space="0" w:color="auto"/>
                          </w:divBdr>
                          <w:divsChild>
                            <w:div w:id="330">
                              <w:marLeft w:val="0"/>
                              <w:marRight w:val="0"/>
                              <w:marTop w:val="0"/>
                              <w:marBottom w:val="0"/>
                              <w:divBdr>
                                <w:top w:val="none" w:sz="0" w:space="0" w:color="auto"/>
                                <w:left w:val="none" w:sz="0" w:space="0" w:color="auto"/>
                                <w:bottom w:val="none" w:sz="0" w:space="0" w:color="auto"/>
                                <w:right w:val="none" w:sz="0" w:space="0" w:color="auto"/>
                              </w:divBdr>
                              <w:divsChild>
                                <w:div w:id="436">
                                  <w:marLeft w:val="0"/>
                                  <w:marRight w:val="0"/>
                                  <w:marTop w:val="0"/>
                                  <w:marBottom w:val="0"/>
                                  <w:divBdr>
                                    <w:top w:val="none" w:sz="0" w:space="0" w:color="auto"/>
                                    <w:left w:val="none" w:sz="0" w:space="0" w:color="auto"/>
                                    <w:bottom w:val="none" w:sz="0" w:space="0" w:color="auto"/>
                                    <w:right w:val="none" w:sz="0" w:space="0" w:color="auto"/>
                                  </w:divBdr>
                                </w:div>
                                <w:div w:id="583">
                                  <w:marLeft w:val="240"/>
                                  <w:marRight w:val="240"/>
                                  <w:marTop w:val="0"/>
                                  <w:marBottom w:val="0"/>
                                  <w:divBdr>
                                    <w:top w:val="none" w:sz="0" w:space="0" w:color="auto"/>
                                    <w:left w:val="none" w:sz="0" w:space="0" w:color="auto"/>
                                    <w:bottom w:val="none" w:sz="0" w:space="0" w:color="auto"/>
                                    <w:right w:val="none" w:sz="0" w:space="0" w:color="auto"/>
                                  </w:divBdr>
                                  <w:divsChild>
                                    <w:div w:id="7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35">
                              <w:marLeft w:val="240"/>
                              <w:marRight w:val="0"/>
                              <w:marTop w:val="0"/>
                              <w:marBottom w:val="0"/>
                              <w:divBdr>
                                <w:top w:val="none" w:sz="0" w:space="0" w:color="auto"/>
                                <w:left w:val="none" w:sz="0" w:space="0" w:color="auto"/>
                                <w:bottom w:val="none" w:sz="0" w:space="0" w:color="auto"/>
                                <w:right w:val="none" w:sz="0" w:space="0" w:color="auto"/>
                              </w:divBdr>
                            </w:div>
                          </w:divsChild>
                        </w:div>
                        <w:div w:id="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
                  <w:marLeft w:val="240"/>
                  <w:marRight w:val="240"/>
                  <w:marTop w:val="0"/>
                  <w:marBottom w:val="0"/>
                  <w:divBdr>
                    <w:top w:val="none" w:sz="0" w:space="0" w:color="auto"/>
                    <w:left w:val="none" w:sz="0" w:space="0" w:color="auto"/>
                    <w:bottom w:val="none" w:sz="0" w:space="0" w:color="auto"/>
                    <w:right w:val="none" w:sz="0" w:space="0" w:color="auto"/>
                  </w:divBdr>
                  <w:divsChild>
                    <w:div w:id="751">
                      <w:marLeft w:val="240"/>
                      <w:marRight w:val="0"/>
                      <w:marTop w:val="0"/>
                      <w:marBottom w:val="0"/>
                      <w:divBdr>
                        <w:top w:val="none" w:sz="0" w:space="0" w:color="auto"/>
                        <w:left w:val="none" w:sz="0" w:space="0" w:color="auto"/>
                        <w:bottom w:val="none" w:sz="0" w:space="0" w:color="auto"/>
                        <w:right w:val="none" w:sz="0" w:space="0" w:color="auto"/>
                      </w:divBdr>
                    </w:div>
                    <w:div w:id="819">
                      <w:marLeft w:val="0"/>
                      <w:marRight w:val="0"/>
                      <w:marTop w:val="0"/>
                      <w:marBottom w:val="0"/>
                      <w:divBdr>
                        <w:top w:val="none" w:sz="0" w:space="0" w:color="auto"/>
                        <w:left w:val="none" w:sz="0" w:space="0" w:color="auto"/>
                        <w:bottom w:val="none" w:sz="0" w:space="0" w:color="auto"/>
                        <w:right w:val="none" w:sz="0" w:space="0" w:color="auto"/>
                      </w:divBdr>
                      <w:divsChild>
                        <w:div w:id="112">
                          <w:marLeft w:val="0"/>
                          <w:marRight w:val="0"/>
                          <w:marTop w:val="0"/>
                          <w:marBottom w:val="0"/>
                          <w:divBdr>
                            <w:top w:val="none" w:sz="0" w:space="0" w:color="auto"/>
                            <w:left w:val="none" w:sz="0" w:space="0" w:color="auto"/>
                            <w:bottom w:val="none" w:sz="0" w:space="0" w:color="auto"/>
                            <w:right w:val="none" w:sz="0" w:space="0" w:color="auto"/>
                          </w:divBdr>
                        </w:div>
                        <w:div w:id="889">
                          <w:marLeft w:val="240"/>
                          <w:marRight w:val="240"/>
                          <w:marTop w:val="0"/>
                          <w:marBottom w:val="0"/>
                          <w:divBdr>
                            <w:top w:val="none" w:sz="0" w:space="0" w:color="auto"/>
                            <w:left w:val="none" w:sz="0" w:space="0" w:color="auto"/>
                            <w:bottom w:val="none" w:sz="0" w:space="0" w:color="auto"/>
                            <w:right w:val="none" w:sz="0" w:space="0" w:color="auto"/>
                          </w:divBdr>
                          <w:divsChild>
                            <w:div w:id="38">
                              <w:marLeft w:val="240"/>
                              <w:marRight w:val="0"/>
                              <w:marTop w:val="0"/>
                              <w:marBottom w:val="0"/>
                              <w:divBdr>
                                <w:top w:val="none" w:sz="0" w:space="0" w:color="auto"/>
                                <w:left w:val="none" w:sz="0" w:space="0" w:color="auto"/>
                                <w:bottom w:val="none" w:sz="0" w:space="0" w:color="auto"/>
                                <w:right w:val="none" w:sz="0" w:space="0" w:color="auto"/>
                              </w:divBdr>
                            </w:div>
                            <w:div w:id="390">
                              <w:marLeft w:val="0"/>
                              <w:marRight w:val="0"/>
                              <w:marTop w:val="0"/>
                              <w:marBottom w:val="0"/>
                              <w:divBdr>
                                <w:top w:val="none" w:sz="0" w:space="0" w:color="auto"/>
                                <w:left w:val="none" w:sz="0" w:space="0" w:color="auto"/>
                                <w:bottom w:val="none" w:sz="0" w:space="0" w:color="auto"/>
                                <w:right w:val="none" w:sz="0" w:space="0" w:color="auto"/>
                              </w:divBdr>
                              <w:divsChild>
                                <w:div w:id="1">
                                  <w:marLeft w:val="240"/>
                                  <w:marRight w:val="240"/>
                                  <w:marTop w:val="0"/>
                                  <w:marBottom w:val="0"/>
                                  <w:divBdr>
                                    <w:top w:val="none" w:sz="0" w:space="0" w:color="auto"/>
                                    <w:left w:val="none" w:sz="0" w:space="0" w:color="auto"/>
                                    <w:bottom w:val="none" w:sz="0" w:space="0" w:color="auto"/>
                                    <w:right w:val="none" w:sz="0" w:space="0" w:color="auto"/>
                                  </w:divBdr>
                                  <w:divsChild>
                                    <w:div w:id="274">
                                      <w:marLeft w:val="240"/>
                                      <w:marRight w:val="0"/>
                                      <w:marTop w:val="0"/>
                                      <w:marBottom w:val="0"/>
                                      <w:divBdr>
                                        <w:top w:val="none" w:sz="0" w:space="0" w:color="auto"/>
                                        <w:left w:val="none" w:sz="0" w:space="0" w:color="auto"/>
                                        <w:bottom w:val="none" w:sz="0" w:space="0" w:color="auto"/>
                                        <w:right w:val="none" w:sz="0" w:space="0" w:color="auto"/>
                                      </w:divBdr>
                                    </w:div>
                                  </w:divsChild>
                                </w:div>
                                <w:div w:id="22">
                                  <w:marLeft w:val="240"/>
                                  <w:marRight w:val="240"/>
                                  <w:marTop w:val="0"/>
                                  <w:marBottom w:val="0"/>
                                  <w:divBdr>
                                    <w:top w:val="none" w:sz="0" w:space="0" w:color="auto"/>
                                    <w:left w:val="none" w:sz="0" w:space="0" w:color="auto"/>
                                    <w:bottom w:val="none" w:sz="0" w:space="0" w:color="auto"/>
                                    <w:right w:val="none" w:sz="0" w:space="0" w:color="auto"/>
                                  </w:divBdr>
                                  <w:divsChild>
                                    <w:div w:id="860">
                                      <w:marLeft w:val="240"/>
                                      <w:marRight w:val="0"/>
                                      <w:marTop w:val="0"/>
                                      <w:marBottom w:val="0"/>
                                      <w:divBdr>
                                        <w:top w:val="none" w:sz="0" w:space="0" w:color="auto"/>
                                        <w:left w:val="none" w:sz="0" w:space="0" w:color="auto"/>
                                        <w:bottom w:val="none" w:sz="0" w:space="0" w:color="auto"/>
                                        <w:right w:val="none" w:sz="0" w:space="0" w:color="auto"/>
                                      </w:divBdr>
                                    </w:div>
                                  </w:divsChild>
                                </w:div>
                                <w:div w:id="57">
                                  <w:marLeft w:val="240"/>
                                  <w:marRight w:val="240"/>
                                  <w:marTop w:val="0"/>
                                  <w:marBottom w:val="0"/>
                                  <w:divBdr>
                                    <w:top w:val="none" w:sz="0" w:space="0" w:color="auto"/>
                                    <w:left w:val="none" w:sz="0" w:space="0" w:color="auto"/>
                                    <w:bottom w:val="none" w:sz="0" w:space="0" w:color="auto"/>
                                    <w:right w:val="none" w:sz="0" w:space="0" w:color="auto"/>
                                  </w:divBdr>
                                  <w:divsChild>
                                    <w:div w:id="831">
                                      <w:marLeft w:val="240"/>
                                      <w:marRight w:val="0"/>
                                      <w:marTop w:val="0"/>
                                      <w:marBottom w:val="0"/>
                                      <w:divBdr>
                                        <w:top w:val="none" w:sz="0" w:space="0" w:color="auto"/>
                                        <w:left w:val="none" w:sz="0" w:space="0" w:color="auto"/>
                                        <w:bottom w:val="none" w:sz="0" w:space="0" w:color="auto"/>
                                        <w:right w:val="none" w:sz="0" w:space="0" w:color="auto"/>
                                      </w:divBdr>
                                    </w:div>
                                  </w:divsChild>
                                </w:div>
                                <w:div w:id="60">
                                  <w:marLeft w:val="240"/>
                                  <w:marRight w:val="240"/>
                                  <w:marTop w:val="0"/>
                                  <w:marBottom w:val="0"/>
                                  <w:divBdr>
                                    <w:top w:val="none" w:sz="0" w:space="0" w:color="auto"/>
                                    <w:left w:val="none" w:sz="0" w:space="0" w:color="auto"/>
                                    <w:bottom w:val="none" w:sz="0" w:space="0" w:color="auto"/>
                                    <w:right w:val="none" w:sz="0" w:space="0" w:color="auto"/>
                                  </w:divBdr>
                                  <w:divsChild>
                                    <w:div w:id="445">
                                      <w:marLeft w:val="240"/>
                                      <w:marRight w:val="0"/>
                                      <w:marTop w:val="0"/>
                                      <w:marBottom w:val="0"/>
                                      <w:divBdr>
                                        <w:top w:val="none" w:sz="0" w:space="0" w:color="auto"/>
                                        <w:left w:val="none" w:sz="0" w:space="0" w:color="auto"/>
                                        <w:bottom w:val="none" w:sz="0" w:space="0" w:color="auto"/>
                                        <w:right w:val="none" w:sz="0" w:space="0" w:color="auto"/>
                                      </w:divBdr>
                                    </w:div>
                                  </w:divsChild>
                                </w:div>
                                <w:div w:id="103">
                                  <w:marLeft w:val="240"/>
                                  <w:marRight w:val="240"/>
                                  <w:marTop w:val="0"/>
                                  <w:marBottom w:val="0"/>
                                  <w:divBdr>
                                    <w:top w:val="none" w:sz="0" w:space="0" w:color="auto"/>
                                    <w:left w:val="none" w:sz="0" w:space="0" w:color="auto"/>
                                    <w:bottom w:val="none" w:sz="0" w:space="0" w:color="auto"/>
                                    <w:right w:val="none" w:sz="0" w:space="0" w:color="auto"/>
                                  </w:divBdr>
                                  <w:divsChild>
                                    <w:div w:id="711">
                                      <w:marLeft w:val="240"/>
                                      <w:marRight w:val="0"/>
                                      <w:marTop w:val="0"/>
                                      <w:marBottom w:val="0"/>
                                      <w:divBdr>
                                        <w:top w:val="none" w:sz="0" w:space="0" w:color="auto"/>
                                        <w:left w:val="none" w:sz="0" w:space="0" w:color="auto"/>
                                        <w:bottom w:val="none" w:sz="0" w:space="0" w:color="auto"/>
                                        <w:right w:val="none" w:sz="0" w:space="0" w:color="auto"/>
                                      </w:divBdr>
                                    </w:div>
                                  </w:divsChild>
                                </w:div>
                                <w:div w:id="168">
                                  <w:marLeft w:val="240"/>
                                  <w:marRight w:val="240"/>
                                  <w:marTop w:val="0"/>
                                  <w:marBottom w:val="0"/>
                                  <w:divBdr>
                                    <w:top w:val="none" w:sz="0" w:space="0" w:color="auto"/>
                                    <w:left w:val="none" w:sz="0" w:space="0" w:color="auto"/>
                                    <w:bottom w:val="none" w:sz="0" w:space="0" w:color="auto"/>
                                    <w:right w:val="none" w:sz="0" w:space="0" w:color="auto"/>
                                  </w:divBdr>
                                  <w:divsChild>
                                    <w:div w:id="303">
                                      <w:marLeft w:val="240"/>
                                      <w:marRight w:val="0"/>
                                      <w:marTop w:val="0"/>
                                      <w:marBottom w:val="0"/>
                                      <w:divBdr>
                                        <w:top w:val="none" w:sz="0" w:space="0" w:color="auto"/>
                                        <w:left w:val="none" w:sz="0" w:space="0" w:color="auto"/>
                                        <w:bottom w:val="none" w:sz="0" w:space="0" w:color="auto"/>
                                        <w:right w:val="none" w:sz="0" w:space="0" w:color="auto"/>
                                      </w:divBdr>
                                    </w:div>
                                  </w:divsChild>
                                </w:div>
                                <w:div w:id="314">
                                  <w:marLeft w:val="240"/>
                                  <w:marRight w:val="240"/>
                                  <w:marTop w:val="0"/>
                                  <w:marBottom w:val="0"/>
                                  <w:divBdr>
                                    <w:top w:val="none" w:sz="0" w:space="0" w:color="auto"/>
                                    <w:left w:val="none" w:sz="0" w:space="0" w:color="auto"/>
                                    <w:bottom w:val="none" w:sz="0" w:space="0" w:color="auto"/>
                                    <w:right w:val="none" w:sz="0" w:space="0" w:color="auto"/>
                                  </w:divBdr>
                                  <w:divsChild>
                                    <w:div w:id="826">
                                      <w:marLeft w:val="240"/>
                                      <w:marRight w:val="0"/>
                                      <w:marTop w:val="0"/>
                                      <w:marBottom w:val="0"/>
                                      <w:divBdr>
                                        <w:top w:val="none" w:sz="0" w:space="0" w:color="auto"/>
                                        <w:left w:val="none" w:sz="0" w:space="0" w:color="auto"/>
                                        <w:bottom w:val="none" w:sz="0" w:space="0" w:color="auto"/>
                                        <w:right w:val="none" w:sz="0" w:space="0" w:color="auto"/>
                                      </w:divBdr>
                                    </w:div>
                                  </w:divsChild>
                                </w:div>
                                <w:div w:id="342">
                                  <w:marLeft w:val="240"/>
                                  <w:marRight w:val="240"/>
                                  <w:marTop w:val="0"/>
                                  <w:marBottom w:val="0"/>
                                  <w:divBdr>
                                    <w:top w:val="none" w:sz="0" w:space="0" w:color="auto"/>
                                    <w:left w:val="none" w:sz="0" w:space="0" w:color="auto"/>
                                    <w:bottom w:val="none" w:sz="0" w:space="0" w:color="auto"/>
                                    <w:right w:val="none" w:sz="0" w:space="0" w:color="auto"/>
                                  </w:divBdr>
                                  <w:divsChild>
                                    <w:div w:id="932">
                                      <w:marLeft w:val="240"/>
                                      <w:marRight w:val="0"/>
                                      <w:marTop w:val="0"/>
                                      <w:marBottom w:val="0"/>
                                      <w:divBdr>
                                        <w:top w:val="none" w:sz="0" w:space="0" w:color="auto"/>
                                        <w:left w:val="none" w:sz="0" w:space="0" w:color="auto"/>
                                        <w:bottom w:val="none" w:sz="0" w:space="0" w:color="auto"/>
                                        <w:right w:val="none" w:sz="0" w:space="0" w:color="auto"/>
                                      </w:divBdr>
                                    </w:div>
                                  </w:divsChild>
                                </w:div>
                                <w:div w:id="380">
                                  <w:marLeft w:val="240"/>
                                  <w:marRight w:val="240"/>
                                  <w:marTop w:val="0"/>
                                  <w:marBottom w:val="0"/>
                                  <w:divBdr>
                                    <w:top w:val="none" w:sz="0" w:space="0" w:color="auto"/>
                                    <w:left w:val="none" w:sz="0" w:space="0" w:color="auto"/>
                                    <w:bottom w:val="none" w:sz="0" w:space="0" w:color="auto"/>
                                    <w:right w:val="none" w:sz="0" w:space="0" w:color="auto"/>
                                  </w:divBdr>
                                  <w:divsChild>
                                    <w:div w:id="615">
                                      <w:marLeft w:val="240"/>
                                      <w:marRight w:val="0"/>
                                      <w:marTop w:val="0"/>
                                      <w:marBottom w:val="0"/>
                                      <w:divBdr>
                                        <w:top w:val="none" w:sz="0" w:space="0" w:color="auto"/>
                                        <w:left w:val="none" w:sz="0" w:space="0" w:color="auto"/>
                                        <w:bottom w:val="none" w:sz="0" w:space="0" w:color="auto"/>
                                        <w:right w:val="none" w:sz="0" w:space="0" w:color="auto"/>
                                      </w:divBdr>
                                    </w:div>
                                  </w:divsChild>
                                </w:div>
                                <w:div w:id="398">
                                  <w:marLeft w:val="240"/>
                                  <w:marRight w:val="240"/>
                                  <w:marTop w:val="0"/>
                                  <w:marBottom w:val="0"/>
                                  <w:divBdr>
                                    <w:top w:val="none" w:sz="0" w:space="0" w:color="auto"/>
                                    <w:left w:val="none" w:sz="0" w:space="0" w:color="auto"/>
                                    <w:bottom w:val="none" w:sz="0" w:space="0" w:color="auto"/>
                                    <w:right w:val="none" w:sz="0" w:space="0" w:color="auto"/>
                                  </w:divBdr>
                                  <w:divsChild>
                                    <w:div w:id="224">
                                      <w:marLeft w:val="240"/>
                                      <w:marRight w:val="0"/>
                                      <w:marTop w:val="0"/>
                                      <w:marBottom w:val="0"/>
                                      <w:divBdr>
                                        <w:top w:val="none" w:sz="0" w:space="0" w:color="auto"/>
                                        <w:left w:val="none" w:sz="0" w:space="0" w:color="auto"/>
                                        <w:bottom w:val="none" w:sz="0" w:space="0" w:color="auto"/>
                                        <w:right w:val="none" w:sz="0" w:space="0" w:color="auto"/>
                                      </w:divBdr>
                                    </w:div>
                                  </w:divsChild>
                                </w:div>
                                <w:div w:id="440">
                                  <w:marLeft w:val="240"/>
                                  <w:marRight w:val="240"/>
                                  <w:marTop w:val="0"/>
                                  <w:marBottom w:val="0"/>
                                  <w:divBdr>
                                    <w:top w:val="none" w:sz="0" w:space="0" w:color="auto"/>
                                    <w:left w:val="none" w:sz="0" w:space="0" w:color="auto"/>
                                    <w:bottom w:val="none" w:sz="0" w:space="0" w:color="auto"/>
                                    <w:right w:val="none" w:sz="0" w:space="0" w:color="auto"/>
                                  </w:divBdr>
                                  <w:divsChild>
                                    <w:div w:id="808">
                                      <w:marLeft w:val="240"/>
                                      <w:marRight w:val="0"/>
                                      <w:marTop w:val="0"/>
                                      <w:marBottom w:val="0"/>
                                      <w:divBdr>
                                        <w:top w:val="none" w:sz="0" w:space="0" w:color="auto"/>
                                        <w:left w:val="none" w:sz="0" w:space="0" w:color="auto"/>
                                        <w:bottom w:val="none" w:sz="0" w:space="0" w:color="auto"/>
                                        <w:right w:val="none" w:sz="0" w:space="0" w:color="auto"/>
                                      </w:divBdr>
                                    </w:div>
                                  </w:divsChild>
                                </w:div>
                                <w:div w:id="450">
                                  <w:marLeft w:val="240"/>
                                  <w:marRight w:val="240"/>
                                  <w:marTop w:val="0"/>
                                  <w:marBottom w:val="0"/>
                                  <w:divBdr>
                                    <w:top w:val="none" w:sz="0" w:space="0" w:color="auto"/>
                                    <w:left w:val="none" w:sz="0" w:space="0" w:color="auto"/>
                                    <w:bottom w:val="none" w:sz="0" w:space="0" w:color="auto"/>
                                    <w:right w:val="none" w:sz="0" w:space="0" w:color="auto"/>
                                  </w:divBdr>
                                  <w:divsChild>
                                    <w:div w:id="753">
                                      <w:marLeft w:val="240"/>
                                      <w:marRight w:val="0"/>
                                      <w:marTop w:val="0"/>
                                      <w:marBottom w:val="0"/>
                                      <w:divBdr>
                                        <w:top w:val="none" w:sz="0" w:space="0" w:color="auto"/>
                                        <w:left w:val="none" w:sz="0" w:space="0" w:color="auto"/>
                                        <w:bottom w:val="none" w:sz="0" w:space="0" w:color="auto"/>
                                        <w:right w:val="none" w:sz="0" w:space="0" w:color="auto"/>
                                      </w:divBdr>
                                    </w:div>
                                  </w:divsChild>
                                </w:div>
                                <w:div w:id="459">
                                  <w:marLeft w:val="240"/>
                                  <w:marRight w:val="240"/>
                                  <w:marTop w:val="0"/>
                                  <w:marBottom w:val="0"/>
                                  <w:divBdr>
                                    <w:top w:val="none" w:sz="0" w:space="0" w:color="auto"/>
                                    <w:left w:val="none" w:sz="0" w:space="0" w:color="auto"/>
                                    <w:bottom w:val="none" w:sz="0" w:space="0" w:color="auto"/>
                                    <w:right w:val="none" w:sz="0" w:space="0" w:color="auto"/>
                                  </w:divBdr>
                                  <w:divsChild>
                                    <w:div w:id="122">
                                      <w:marLeft w:val="240"/>
                                      <w:marRight w:val="0"/>
                                      <w:marTop w:val="0"/>
                                      <w:marBottom w:val="0"/>
                                      <w:divBdr>
                                        <w:top w:val="none" w:sz="0" w:space="0" w:color="auto"/>
                                        <w:left w:val="none" w:sz="0" w:space="0" w:color="auto"/>
                                        <w:bottom w:val="none" w:sz="0" w:space="0" w:color="auto"/>
                                        <w:right w:val="none" w:sz="0" w:space="0" w:color="auto"/>
                                      </w:divBdr>
                                    </w:div>
                                  </w:divsChild>
                                </w:div>
                                <w:div w:id="521">
                                  <w:marLeft w:val="240"/>
                                  <w:marRight w:val="240"/>
                                  <w:marTop w:val="0"/>
                                  <w:marBottom w:val="0"/>
                                  <w:divBdr>
                                    <w:top w:val="none" w:sz="0" w:space="0" w:color="auto"/>
                                    <w:left w:val="none" w:sz="0" w:space="0" w:color="auto"/>
                                    <w:bottom w:val="none" w:sz="0" w:space="0" w:color="auto"/>
                                    <w:right w:val="none" w:sz="0" w:space="0" w:color="auto"/>
                                  </w:divBdr>
                                  <w:divsChild>
                                    <w:div w:id="425">
                                      <w:marLeft w:val="240"/>
                                      <w:marRight w:val="0"/>
                                      <w:marTop w:val="0"/>
                                      <w:marBottom w:val="0"/>
                                      <w:divBdr>
                                        <w:top w:val="none" w:sz="0" w:space="0" w:color="auto"/>
                                        <w:left w:val="none" w:sz="0" w:space="0" w:color="auto"/>
                                        <w:bottom w:val="none" w:sz="0" w:space="0" w:color="auto"/>
                                        <w:right w:val="none" w:sz="0" w:space="0" w:color="auto"/>
                                      </w:divBdr>
                                    </w:div>
                                  </w:divsChild>
                                </w:div>
                                <w:div w:id="577">
                                  <w:marLeft w:val="240"/>
                                  <w:marRight w:val="240"/>
                                  <w:marTop w:val="0"/>
                                  <w:marBottom w:val="0"/>
                                  <w:divBdr>
                                    <w:top w:val="none" w:sz="0" w:space="0" w:color="auto"/>
                                    <w:left w:val="none" w:sz="0" w:space="0" w:color="auto"/>
                                    <w:bottom w:val="none" w:sz="0" w:space="0" w:color="auto"/>
                                    <w:right w:val="none" w:sz="0" w:space="0" w:color="auto"/>
                                  </w:divBdr>
                                  <w:divsChild>
                                    <w:div w:id="393">
                                      <w:marLeft w:val="240"/>
                                      <w:marRight w:val="0"/>
                                      <w:marTop w:val="0"/>
                                      <w:marBottom w:val="0"/>
                                      <w:divBdr>
                                        <w:top w:val="none" w:sz="0" w:space="0" w:color="auto"/>
                                        <w:left w:val="none" w:sz="0" w:space="0" w:color="auto"/>
                                        <w:bottom w:val="none" w:sz="0" w:space="0" w:color="auto"/>
                                        <w:right w:val="none" w:sz="0" w:space="0" w:color="auto"/>
                                      </w:divBdr>
                                    </w:div>
                                  </w:divsChild>
                                </w:div>
                                <w:div w:id="630">
                                  <w:marLeft w:val="240"/>
                                  <w:marRight w:val="240"/>
                                  <w:marTop w:val="0"/>
                                  <w:marBottom w:val="0"/>
                                  <w:divBdr>
                                    <w:top w:val="none" w:sz="0" w:space="0" w:color="auto"/>
                                    <w:left w:val="none" w:sz="0" w:space="0" w:color="auto"/>
                                    <w:bottom w:val="none" w:sz="0" w:space="0" w:color="auto"/>
                                    <w:right w:val="none" w:sz="0" w:space="0" w:color="auto"/>
                                  </w:divBdr>
                                  <w:divsChild>
                                    <w:div w:id="493">
                                      <w:marLeft w:val="240"/>
                                      <w:marRight w:val="0"/>
                                      <w:marTop w:val="0"/>
                                      <w:marBottom w:val="0"/>
                                      <w:divBdr>
                                        <w:top w:val="none" w:sz="0" w:space="0" w:color="auto"/>
                                        <w:left w:val="none" w:sz="0" w:space="0" w:color="auto"/>
                                        <w:bottom w:val="none" w:sz="0" w:space="0" w:color="auto"/>
                                        <w:right w:val="none" w:sz="0" w:space="0" w:color="auto"/>
                                      </w:divBdr>
                                    </w:div>
                                  </w:divsChild>
                                </w:div>
                                <w:div w:id="640">
                                  <w:marLeft w:val="0"/>
                                  <w:marRight w:val="0"/>
                                  <w:marTop w:val="0"/>
                                  <w:marBottom w:val="0"/>
                                  <w:divBdr>
                                    <w:top w:val="none" w:sz="0" w:space="0" w:color="auto"/>
                                    <w:left w:val="none" w:sz="0" w:space="0" w:color="auto"/>
                                    <w:bottom w:val="none" w:sz="0" w:space="0" w:color="auto"/>
                                    <w:right w:val="none" w:sz="0" w:space="0" w:color="auto"/>
                                  </w:divBdr>
                                </w:div>
                                <w:div w:id="654">
                                  <w:marLeft w:val="240"/>
                                  <w:marRight w:val="240"/>
                                  <w:marTop w:val="0"/>
                                  <w:marBottom w:val="0"/>
                                  <w:divBdr>
                                    <w:top w:val="none" w:sz="0" w:space="0" w:color="auto"/>
                                    <w:left w:val="none" w:sz="0" w:space="0" w:color="auto"/>
                                    <w:bottom w:val="none" w:sz="0" w:space="0" w:color="auto"/>
                                    <w:right w:val="none" w:sz="0" w:space="0" w:color="auto"/>
                                  </w:divBdr>
                                  <w:divsChild>
                                    <w:div w:id="39">
                                      <w:marLeft w:val="240"/>
                                      <w:marRight w:val="0"/>
                                      <w:marTop w:val="0"/>
                                      <w:marBottom w:val="0"/>
                                      <w:divBdr>
                                        <w:top w:val="none" w:sz="0" w:space="0" w:color="auto"/>
                                        <w:left w:val="none" w:sz="0" w:space="0" w:color="auto"/>
                                        <w:bottom w:val="none" w:sz="0" w:space="0" w:color="auto"/>
                                        <w:right w:val="none" w:sz="0" w:space="0" w:color="auto"/>
                                      </w:divBdr>
                                    </w:div>
                                  </w:divsChild>
                                </w:div>
                                <w:div w:id="715">
                                  <w:marLeft w:val="240"/>
                                  <w:marRight w:val="240"/>
                                  <w:marTop w:val="0"/>
                                  <w:marBottom w:val="0"/>
                                  <w:divBdr>
                                    <w:top w:val="none" w:sz="0" w:space="0" w:color="auto"/>
                                    <w:left w:val="none" w:sz="0" w:space="0" w:color="auto"/>
                                    <w:bottom w:val="none" w:sz="0" w:space="0" w:color="auto"/>
                                    <w:right w:val="none" w:sz="0" w:space="0" w:color="auto"/>
                                  </w:divBdr>
                                  <w:divsChild>
                                    <w:div w:id="358">
                                      <w:marLeft w:val="240"/>
                                      <w:marRight w:val="0"/>
                                      <w:marTop w:val="0"/>
                                      <w:marBottom w:val="0"/>
                                      <w:divBdr>
                                        <w:top w:val="none" w:sz="0" w:space="0" w:color="auto"/>
                                        <w:left w:val="none" w:sz="0" w:space="0" w:color="auto"/>
                                        <w:bottom w:val="none" w:sz="0" w:space="0" w:color="auto"/>
                                        <w:right w:val="none" w:sz="0" w:space="0" w:color="auto"/>
                                      </w:divBdr>
                                    </w:div>
                                  </w:divsChild>
                                </w:div>
                                <w:div w:id="787">
                                  <w:marLeft w:val="240"/>
                                  <w:marRight w:val="240"/>
                                  <w:marTop w:val="0"/>
                                  <w:marBottom w:val="0"/>
                                  <w:divBdr>
                                    <w:top w:val="none" w:sz="0" w:space="0" w:color="auto"/>
                                    <w:left w:val="none" w:sz="0" w:space="0" w:color="auto"/>
                                    <w:bottom w:val="none" w:sz="0" w:space="0" w:color="auto"/>
                                    <w:right w:val="none" w:sz="0" w:space="0" w:color="auto"/>
                                  </w:divBdr>
                                  <w:divsChild>
                                    <w:div w:id="727">
                                      <w:marLeft w:val="240"/>
                                      <w:marRight w:val="0"/>
                                      <w:marTop w:val="0"/>
                                      <w:marBottom w:val="0"/>
                                      <w:divBdr>
                                        <w:top w:val="none" w:sz="0" w:space="0" w:color="auto"/>
                                        <w:left w:val="none" w:sz="0" w:space="0" w:color="auto"/>
                                        <w:bottom w:val="none" w:sz="0" w:space="0" w:color="auto"/>
                                        <w:right w:val="none" w:sz="0" w:space="0" w:color="auto"/>
                                      </w:divBdr>
                                    </w:div>
                                  </w:divsChild>
                                </w:div>
                                <w:div w:id="812">
                                  <w:marLeft w:val="240"/>
                                  <w:marRight w:val="240"/>
                                  <w:marTop w:val="0"/>
                                  <w:marBottom w:val="0"/>
                                  <w:divBdr>
                                    <w:top w:val="none" w:sz="0" w:space="0" w:color="auto"/>
                                    <w:left w:val="none" w:sz="0" w:space="0" w:color="auto"/>
                                    <w:bottom w:val="none" w:sz="0" w:space="0" w:color="auto"/>
                                    <w:right w:val="none" w:sz="0" w:space="0" w:color="auto"/>
                                  </w:divBdr>
                                  <w:divsChild>
                                    <w:div w:id="8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
                  <w:marLeft w:val="240"/>
                  <w:marRight w:val="240"/>
                  <w:marTop w:val="0"/>
                  <w:marBottom w:val="0"/>
                  <w:divBdr>
                    <w:top w:val="none" w:sz="0" w:space="0" w:color="auto"/>
                    <w:left w:val="none" w:sz="0" w:space="0" w:color="auto"/>
                    <w:bottom w:val="none" w:sz="0" w:space="0" w:color="auto"/>
                    <w:right w:val="none" w:sz="0" w:space="0" w:color="auto"/>
                  </w:divBdr>
                  <w:divsChild>
                    <w:div w:id="395">
                      <w:marLeft w:val="0"/>
                      <w:marRight w:val="0"/>
                      <w:marTop w:val="0"/>
                      <w:marBottom w:val="0"/>
                      <w:divBdr>
                        <w:top w:val="none" w:sz="0" w:space="0" w:color="auto"/>
                        <w:left w:val="none" w:sz="0" w:space="0" w:color="auto"/>
                        <w:bottom w:val="none" w:sz="0" w:space="0" w:color="auto"/>
                        <w:right w:val="none" w:sz="0" w:space="0" w:color="auto"/>
                      </w:divBdr>
                      <w:divsChild>
                        <w:div w:id="245">
                          <w:marLeft w:val="240"/>
                          <w:marRight w:val="240"/>
                          <w:marTop w:val="0"/>
                          <w:marBottom w:val="0"/>
                          <w:divBdr>
                            <w:top w:val="none" w:sz="0" w:space="0" w:color="auto"/>
                            <w:left w:val="none" w:sz="0" w:space="0" w:color="auto"/>
                            <w:bottom w:val="none" w:sz="0" w:space="0" w:color="auto"/>
                            <w:right w:val="none" w:sz="0" w:space="0" w:color="auto"/>
                          </w:divBdr>
                          <w:divsChild>
                            <w:div w:id="476">
                              <w:marLeft w:val="0"/>
                              <w:marRight w:val="0"/>
                              <w:marTop w:val="0"/>
                              <w:marBottom w:val="0"/>
                              <w:divBdr>
                                <w:top w:val="none" w:sz="0" w:space="0" w:color="auto"/>
                                <w:left w:val="none" w:sz="0" w:space="0" w:color="auto"/>
                                <w:bottom w:val="none" w:sz="0" w:space="0" w:color="auto"/>
                                <w:right w:val="none" w:sz="0" w:space="0" w:color="auto"/>
                              </w:divBdr>
                              <w:divsChild>
                                <w:div w:id="174">
                                  <w:marLeft w:val="240"/>
                                  <w:marRight w:val="240"/>
                                  <w:marTop w:val="0"/>
                                  <w:marBottom w:val="0"/>
                                  <w:divBdr>
                                    <w:top w:val="none" w:sz="0" w:space="0" w:color="auto"/>
                                    <w:left w:val="none" w:sz="0" w:space="0" w:color="auto"/>
                                    <w:bottom w:val="none" w:sz="0" w:space="0" w:color="auto"/>
                                    <w:right w:val="none" w:sz="0" w:space="0" w:color="auto"/>
                                  </w:divBdr>
                                  <w:divsChild>
                                    <w:div w:id="642">
                                      <w:marLeft w:val="240"/>
                                      <w:marRight w:val="0"/>
                                      <w:marTop w:val="0"/>
                                      <w:marBottom w:val="0"/>
                                      <w:divBdr>
                                        <w:top w:val="none" w:sz="0" w:space="0" w:color="auto"/>
                                        <w:left w:val="none" w:sz="0" w:space="0" w:color="auto"/>
                                        <w:bottom w:val="none" w:sz="0" w:space="0" w:color="auto"/>
                                        <w:right w:val="none" w:sz="0" w:space="0" w:color="auto"/>
                                      </w:divBdr>
                                    </w:div>
                                  </w:divsChild>
                                </w:div>
                                <w:div w:id="478">
                                  <w:marLeft w:val="0"/>
                                  <w:marRight w:val="0"/>
                                  <w:marTop w:val="0"/>
                                  <w:marBottom w:val="0"/>
                                  <w:divBdr>
                                    <w:top w:val="none" w:sz="0" w:space="0" w:color="auto"/>
                                    <w:left w:val="none" w:sz="0" w:space="0" w:color="auto"/>
                                    <w:bottom w:val="none" w:sz="0" w:space="0" w:color="auto"/>
                                    <w:right w:val="none" w:sz="0" w:space="0" w:color="auto"/>
                                  </w:divBdr>
                                </w:div>
                              </w:divsChild>
                            </w:div>
                            <w:div w:id="647">
                              <w:marLeft w:val="240"/>
                              <w:marRight w:val="0"/>
                              <w:marTop w:val="0"/>
                              <w:marBottom w:val="0"/>
                              <w:divBdr>
                                <w:top w:val="none" w:sz="0" w:space="0" w:color="auto"/>
                                <w:left w:val="none" w:sz="0" w:space="0" w:color="auto"/>
                                <w:bottom w:val="none" w:sz="0" w:space="0" w:color="auto"/>
                                <w:right w:val="none" w:sz="0" w:space="0" w:color="auto"/>
                              </w:divBdr>
                            </w:div>
                          </w:divsChild>
                        </w:div>
                        <w:div w:id="350">
                          <w:marLeft w:val="0"/>
                          <w:marRight w:val="0"/>
                          <w:marTop w:val="0"/>
                          <w:marBottom w:val="0"/>
                          <w:divBdr>
                            <w:top w:val="none" w:sz="0" w:space="0" w:color="auto"/>
                            <w:left w:val="none" w:sz="0" w:space="0" w:color="auto"/>
                            <w:bottom w:val="none" w:sz="0" w:space="0" w:color="auto"/>
                            <w:right w:val="none" w:sz="0" w:space="0" w:color="auto"/>
                          </w:divBdr>
                        </w:div>
                        <w:div w:id="359">
                          <w:marLeft w:val="240"/>
                          <w:marRight w:val="240"/>
                          <w:marTop w:val="0"/>
                          <w:marBottom w:val="0"/>
                          <w:divBdr>
                            <w:top w:val="none" w:sz="0" w:space="0" w:color="auto"/>
                            <w:left w:val="none" w:sz="0" w:space="0" w:color="auto"/>
                            <w:bottom w:val="none" w:sz="0" w:space="0" w:color="auto"/>
                            <w:right w:val="none" w:sz="0" w:space="0" w:color="auto"/>
                          </w:divBdr>
                          <w:divsChild>
                            <w:div w:id="119">
                              <w:marLeft w:val="240"/>
                              <w:marRight w:val="0"/>
                              <w:marTop w:val="0"/>
                              <w:marBottom w:val="0"/>
                              <w:divBdr>
                                <w:top w:val="none" w:sz="0" w:space="0" w:color="auto"/>
                                <w:left w:val="none" w:sz="0" w:space="0" w:color="auto"/>
                                <w:bottom w:val="none" w:sz="0" w:space="0" w:color="auto"/>
                                <w:right w:val="none" w:sz="0" w:space="0" w:color="auto"/>
                              </w:divBdr>
                            </w:div>
                            <w:div w:id="345">
                              <w:marLeft w:val="0"/>
                              <w:marRight w:val="0"/>
                              <w:marTop w:val="0"/>
                              <w:marBottom w:val="0"/>
                              <w:divBdr>
                                <w:top w:val="none" w:sz="0" w:space="0" w:color="auto"/>
                                <w:left w:val="none" w:sz="0" w:space="0" w:color="auto"/>
                                <w:bottom w:val="none" w:sz="0" w:space="0" w:color="auto"/>
                                <w:right w:val="none" w:sz="0" w:space="0" w:color="auto"/>
                              </w:divBdr>
                              <w:divsChild>
                                <w:div w:id="23">
                                  <w:marLeft w:val="240"/>
                                  <w:marRight w:val="240"/>
                                  <w:marTop w:val="0"/>
                                  <w:marBottom w:val="0"/>
                                  <w:divBdr>
                                    <w:top w:val="none" w:sz="0" w:space="0" w:color="auto"/>
                                    <w:left w:val="none" w:sz="0" w:space="0" w:color="auto"/>
                                    <w:bottom w:val="none" w:sz="0" w:space="0" w:color="auto"/>
                                    <w:right w:val="none" w:sz="0" w:space="0" w:color="auto"/>
                                  </w:divBdr>
                                  <w:divsChild>
                                    <w:div w:id="432">
                                      <w:marLeft w:val="240"/>
                                      <w:marRight w:val="0"/>
                                      <w:marTop w:val="0"/>
                                      <w:marBottom w:val="0"/>
                                      <w:divBdr>
                                        <w:top w:val="none" w:sz="0" w:space="0" w:color="auto"/>
                                        <w:left w:val="none" w:sz="0" w:space="0" w:color="auto"/>
                                        <w:bottom w:val="none" w:sz="0" w:space="0" w:color="auto"/>
                                        <w:right w:val="none" w:sz="0" w:space="0" w:color="auto"/>
                                      </w:divBdr>
                                    </w:div>
                                  </w:divsChild>
                                </w:div>
                                <w:div w:id="456">
                                  <w:marLeft w:val="240"/>
                                  <w:marRight w:val="240"/>
                                  <w:marTop w:val="0"/>
                                  <w:marBottom w:val="0"/>
                                  <w:divBdr>
                                    <w:top w:val="none" w:sz="0" w:space="0" w:color="auto"/>
                                    <w:left w:val="none" w:sz="0" w:space="0" w:color="auto"/>
                                    <w:bottom w:val="none" w:sz="0" w:space="0" w:color="auto"/>
                                    <w:right w:val="none" w:sz="0" w:space="0" w:color="auto"/>
                                  </w:divBdr>
                                  <w:divsChild>
                                    <w:div w:id="233">
                                      <w:marLeft w:val="240"/>
                                      <w:marRight w:val="0"/>
                                      <w:marTop w:val="0"/>
                                      <w:marBottom w:val="0"/>
                                      <w:divBdr>
                                        <w:top w:val="none" w:sz="0" w:space="0" w:color="auto"/>
                                        <w:left w:val="none" w:sz="0" w:space="0" w:color="auto"/>
                                        <w:bottom w:val="none" w:sz="0" w:space="0" w:color="auto"/>
                                        <w:right w:val="none" w:sz="0" w:space="0" w:color="auto"/>
                                      </w:divBdr>
                                    </w:div>
                                  </w:divsChild>
                                </w:div>
                                <w:div w:id="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
                          <w:marLeft w:val="240"/>
                          <w:marRight w:val="240"/>
                          <w:marTop w:val="0"/>
                          <w:marBottom w:val="0"/>
                          <w:divBdr>
                            <w:top w:val="none" w:sz="0" w:space="0" w:color="auto"/>
                            <w:left w:val="none" w:sz="0" w:space="0" w:color="auto"/>
                            <w:bottom w:val="none" w:sz="0" w:space="0" w:color="auto"/>
                            <w:right w:val="none" w:sz="0" w:space="0" w:color="auto"/>
                          </w:divBdr>
                          <w:divsChild>
                            <w:div w:id="472">
                              <w:marLeft w:val="0"/>
                              <w:marRight w:val="0"/>
                              <w:marTop w:val="0"/>
                              <w:marBottom w:val="0"/>
                              <w:divBdr>
                                <w:top w:val="none" w:sz="0" w:space="0" w:color="auto"/>
                                <w:left w:val="none" w:sz="0" w:space="0" w:color="auto"/>
                                <w:bottom w:val="none" w:sz="0" w:space="0" w:color="auto"/>
                                <w:right w:val="none" w:sz="0" w:space="0" w:color="auto"/>
                              </w:divBdr>
                              <w:divsChild>
                                <w:div w:id="417">
                                  <w:marLeft w:val="240"/>
                                  <w:marRight w:val="240"/>
                                  <w:marTop w:val="0"/>
                                  <w:marBottom w:val="0"/>
                                  <w:divBdr>
                                    <w:top w:val="none" w:sz="0" w:space="0" w:color="auto"/>
                                    <w:left w:val="none" w:sz="0" w:space="0" w:color="auto"/>
                                    <w:bottom w:val="none" w:sz="0" w:space="0" w:color="auto"/>
                                    <w:right w:val="none" w:sz="0" w:space="0" w:color="auto"/>
                                  </w:divBdr>
                                  <w:divsChild>
                                    <w:div w:id="316">
                                      <w:marLeft w:val="240"/>
                                      <w:marRight w:val="0"/>
                                      <w:marTop w:val="0"/>
                                      <w:marBottom w:val="0"/>
                                      <w:divBdr>
                                        <w:top w:val="none" w:sz="0" w:space="0" w:color="auto"/>
                                        <w:left w:val="none" w:sz="0" w:space="0" w:color="auto"/>
                                        <w:bottom w:val="none" w:sz="0" w:space="0" w:color="auto"/>
                                        <w:right w:val="none" w:sz="0" w:space="0" w:color="auto"/>
                                      </w:divBdr>
                                    </w:div>
                                  </w:divsChild>
                                </w:div>
                                <w:div w:id="467">
                                  <w:marLeft w:val="0"/>
                                  <w:marRight w:val="0"/>
                                  <w:marTop w:val="0"/>
                                  <w:marBottom w:val="0"/>
                                  <w:divBdr>
                                    <w:top w:val="none" w:sz="0" w:space="0" w:color="auto"/>
                                    <w:left w:val="none" w:sz="0" w:space="0" w:color="auto"/>
                                    <w:bottom w:val="none" w:sz="0" w:space="0" w:color="auto"/>
                                    <w:right w:val="none" w:sz="0" w:space="0" w:color="auto"/>
                                  </w:divBdr>
                                </w:div>
                              </w:divsChild>
                            </w:div>
                            <w:div w:id="515">
                              <w:marLeft w:val="240"/>
                              <w:marRight w:val="0"/>
                              <w:marTop w:val="0"/>
                              <w:marBottom w:val="0"/>
                              <w:divBdr>
                                <w:top w:val="none" w:sz="0" w:space="0" w:color="auto"/>
                                <w:left w:val="none" w:sz="0" w:space="0" w:color="auto"/>
                                <w:bottom w:val="none" w:sz="0" w:space="0" w:color="auto"/>
                                <w:right w:val="none" w:sz="0" w:space="0" w:color="auto"/>
                              </w:divBdr>
                            </w:div>
                          </w:divsChild>
                        </w:div>
                        <w:div w:id="613">
                          <w:marLeft w:val="240"/>
                          <w:marRight w:val="240"/>
                          <w:marTop w:val="0"/>
                          <w:marBottom w:val="0"/>
                          <w:divBdr>
                            <w:top w:val="none" w:sz="0" w:space="0" w:color="auto"/>
                            <w:left w:val="none" w:sz="0" w:space="0" w:color="auto"/>
                            <w:bottom w:val="none" w:sz="0" w:space="0" w:color="auto"/>
                            <w:right w:val="none" w:sz="0" w:space="0" w:color="auto"/>
                          </w:divBdr>
                          <w:divsChild>
                            <w:div w:id="657">
                              <w:marLeft w:val="0"/>
                              <w:marRight w:val="0"/>
                              <w:marTop w:val="0"/>
                              <w:marBottom w:val="0"/>
                              <w:divBdr>
                                <w:top w:val="none" w:sz="0" w:space="0" w:color="auto"/>
                                <w:left w:val="none" w:sz="0" w:space="0" w:color="auto"/>
                                <w:bottom w:val="none" w:sz="0" w:space="0" w:color="auto"/>
                                <w:right w:val="none" w:sz="0" w:space="0" w:color="auto"/>
                              </w:divBdr>
                              <w:divsChild>
                                <w:div w:id="611">
                                  <w:marLeft w:val="0"/>
                                  <w:marRight w:val="0"/>
                                  <w:marTop w:val="0"/>
                                  <w:marBottom w:val="0"/>
                                  <w:divBdr>
                                    <w:top w:val="none" w:sz="0" w:space="0" w:color="auto"/>
                                    <w:left w:val="none" w:sz="0" w:space="0" w:color="auto"/>
                                    <w:bottom w:val="none" w:sz="0" w:space="0" w:color="auto"/>
                                    <w:right w:val="none" w:sz="0" w:space="0" w:color="auto"/>
                                  </w:divBdr>
                                </w:div>
                                <w:div w:id="838">
                                  <w:marLeft w:val="240"/>
                                  <w:marRight w:val="240"/>
                                  <w:marTop w:val="0"/>
                                  <w:marBottom w:val="0"/>
                                  <w:divBdr>
                                    <w:top w:val="none" w:sz="0" w:space="0" w:color="auto"/>
                                    <w:left w:val="none" w:sz="0" w:space="0" w:color="auto"/>
                                    <w:bottom w:val="none" w:sz="0" w:space="0" w:color="auto"/>
                                    <w:right w:val="none" w:sz="0" w:space="0" w:color="auto"/>
                                  </w:divBdr>
                                  <w:divsChild>
                                    <w:div w:id="3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00">
                              <w:marLeft w:val="240"/>
                              <w:marRight w:val="0"/>
                              <w:marTop w:val="0"/>
                              <w:marBottom w:val="0"/>
                              <w:divBdr>
                                <w:top w:val="none" w:sz="0" w:space="0" w:color="auto"/>
                                <w:left w:val="none" w:sz="0" w:space="0" w:color="auto"/>
                                <w:bottom w:val="none" w:sz="0" w:space="0" w:color="auto"/>
                                <w:right w:val="none" w:sz="0" w:space="0" w:color="auto"/>
                              </w:divBdr>
                            </w:div>
                          </w:divsChild>
                        </w:div>
                        <w:div w:id="725">
                          <w:marLeft w:val="240"/>
                          <w:marRight w:val="240"/>
                          <w:marTop w:val="0"/>
                          <w:marBottom w:val="0"/>
                          <w:divBdr>
                            <w:top w:val="none" w:sz="0" w:space="0" w:color="auto"/>
                            <w:left w:val="none" w:sz="0" w:space="0" w:color="auto"/>
                            <w:bottom w:val="none" w:sz="0" w:space="0" w:color="auto"/>
                            <w:right w:val="none" w:sz="0" w:space="0" w:color="auto"/>
                          </w:divBdr>
                          <w:divsChild>
                            <w:div w:id="189">
                              <w:marLeft w:val="240"/>
                              <w:marRight w:val="0"/>
                              <w:marTop w:val="0"/>
                              <w:marBottom w:val="0"/>
                              <w:divBdr>
                                <w:top w:val="none" w:sz="0" w:space="0" w:color="auto"/>
                                <w:left w:val="none" w:sz="0" w:space="0" w:color="auto"/>
                                <w:bottom w:val="none" w:sz="0" w:space="0" w:color="auto"/>
                                <w:right w:val="none" w:sz="0" w:space="0" w:color="auto"/>
                              </w:divBdr>
                            </w:div>
                            <w:div w:id="510">
                              <w:marLeft w:val="0"/>
                              <w:marRight w:val="0"/>
                              <w:marTop w:val="0"/>
                              <w:marBottom w:val="0"/>
                              <w:divBdr>
                                <w:top w:val="none" w:sz="0" w:space="0" w:color="auto"/>
                                <w:left w:val="none" w:sz="0" w:space="0" w:color="auto"/>
                                <w:bottom w:val="none" w:sz="0" w:space="0" w:color="auto"/>
                                <w:right w:val="none" w:sz="0" w:space="0" w:color="auto"/>
                              </w:divBdr>
                              <w:divsChild>
                                <w:div w:id="815">
                                  <w:marLeft w:val="240"/>
                                  <w:marRight w:val="240"/>
                                  <w:marTop w:val="0"/>
                                  <w:marBottom w:val="0"/>
                                  <w:divBdr>
                                    <w:top w:val="none" w:sz="0" w:space="0" w:color="auto"/>
                                    <w:left w:val="none" w:sz="0" w:space="0" w:color="auto"/>
                                    <w:bottom w:val="none" w:sz="0" w:space="0" w:color="auto"/>
                                    <w:right w:val="none" w:sz="0" w:space="0" w:color="auto"/>
                                  </w:divBdr>
                                  <w:divsChild>
                                    <w:div w:id="101">
                                      <w:marLeft w:val="240"/>
                                      <w:marRight w:val="0"/>
                                      <w:marTop w:val="0"/>
                                      <w:marBottom w:val="0"/>
                                      <w:divBdr>
                                        <w:top w:val="none" w:sz="0" w:space="0" w:color="auto"/>
                                        <w:left w:val="none" w:sz="0" w:space="0" w:color="auto"/>
                                        <w:bottom w:val="none" w:sz="0" w:space="0" w:color="auto"/>
                                        <w:right w:val="none" w:sz="0" w:space="0" w:color="auto"/>
                                      </w:divBdr>
                                    </w:div>
                                  </w:divsChild>
                                </w:div>
                                <w:div w:id="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
                          <w:marLeft w:val="240"/>
                          <w:marRight w:val="240"/>
                          <w:marTop w:val="0"/>
                          <w:marBottom w:val="0"/>
                          <w:divBdr>
                            <w:top w:val="none" w:sz="0" w:space="0" w:color="auto"/>
                            <w:left w:val="none" w:sz="0" w:space="0" w:color="auto"/>
                            <w:bottom w:val="none" w:sz="0" w:space="0" w:color="auto"/>
                            <w:right w:val="none" w:sz="0" w:space="0" w:color="auto"/>
                          </w:divBdr>
                          <w:divsChild>
                            <w:div w:id="299">
                              <w:marLeft w:val="0"/>
                              <w:marRight w:val="0"/>
                              <w:marTop w:val="0"/>
                              <w:marBottom w:val="0"/>
                              <w:divBdr>
                                <w:top w:val="none" w:sz="0" w:space="0" w:color="auto"/>
                                <w:left w:val="none" w:sz="0" w:space="0" w:color="auto"/>
                                <w:bottom w:val="none" w:sz="0" w:space="0" w:color="auto"/>
                                <w:right w:val="none" w:sz="0" w:space="0" w:color="auto"/>
                              </w:divBdr>
                              <w:divsChild>
                                <w:div w:id="108">
                                  <w:marLeft w:val="0"/>
                                  <w:marRight w:val="0"/>
                                  <w:marTop w:val="0"/>
                                  <w:marBottom w:val="0"/>
                                  <w:divBdr>
                                    <w:top w:val="none" w:sz="0" w:space="0" w:color="auto"/>
                                    <w:left w:val="none" w:sz="0" w:space="0" w:color="auto"/>
                                    <w:bottom w:val="none" w:sz="0" w:space="0" w:color="auto"/>
                                    <w:right w:val="none" w:sz="0" w:space="0" w:color="auto"/>
                                  </w:divBdr>
                                </w:div>
                                <w:div w:id="717">
                                  <w:marLeft w:val="240"/>
                                  <w:marRight w:val="240"/>
                                  <w:marTop w:val="0"/>
                                  <w:marBottom w:val="0"/>
                                  <w:divBdr>
                                    <w:top w:val="none" w:sz="0" w:space="0" w:color="auto"/>
                                    <w:left w:val="none" w:sz="0" w:space="0" w:color="auto"/>
                                    <w:bottom w:val="none" w:sz="0" w:space="0" w:color="auto"/>
                                    <w:right w:val="none" w:sz="0" w:space="0" w:color="auto"/>
                                  </w:divBdr>
                                  <w:divsChild>
                                    <w:div w:id="1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52">
                              <w:marLeft w:val="240"/>
                              <w:marRight w:val="0"/>
                              <w:marTop w:val="0"/>
                              <w:marBottom w:val="0"/>
                              <w:divBdr>
                                <w:top w:val="none" w:sz="0" w:space="0" w:color="auto"/>
                                <w:left w:val="none" w:sz="0" w:space="0" w:color="auto"/>
                                <w:bottom w:val="none" w:sz="0" w:space="0" w:color="auto"/>
                                <w:right w:val="none" w:sz="0" w:space="0" w:color="auto"/>
                              </w:divBdr>
                            </w:div>
                          </w:divsChild>
                        </w:div>
                        <w:div w:id="820">
                          <w:marLeft w:val="240"/>
                          <w:marRight w:val="240"/>
                          <w:marTop w:val="0"/>
                          <w:marBottom w:val="0"/>
                          <w:divBdr>
                            <w:top w:val="none" w:sz="0" w:space="0" w:color="auto"/>
                            <w:left w:val="none" w:sz="0" w:space="0" w:color="auto"/>
                            <w:bottom w:val="none" w:sz="0" w:space="0" w:color="auto"/>
                            <w:right w:val="none" w:sz="0" w:space="0" w:color="auto"/>
                          </w:divBdr>
                          <w:divsChild>
                            <w:div w:id="208">
                              <w:marLeft w:val="240"/>
                              <w:marRight w:val="0"/>
                              <w:marTop w:val="0"/>
                              <w:marBottom w:val="0"/>
                              <w:divBdr>
                                <w:top w:val="none" w:sz="0" w:space="0" w:color="auto"/>
                                <w:left w:val="none" w:sz="0" w:space="0" w:color="auto"/>
                                <w:bottom w:val="none" w:sz="0" w:space="0" w:color="auto"/>
                                <w:right w:val="none" w:sz="0" w:space="0" w:color="auto"/>
                              </w:divBdr>
                            </w:div>
                            <w:div w:id="813">
                              <w:marLeft w:val="0"/>
                              <w:marRight w:val="0"/>
                              <w:marTop w:val="0"/>
                              <w:marBottom w:val="0"/>
                              <w:divBdr>
                                <w:top w:val="none" w:sz="0" w:space="0" w:color="auto"/>
                                <w:left w:val="none" w:sz="0" w:space="0" w:color="auto"/>
                                <w:bottom w:val="none" w:sz="0" w:space="0" w:color="auto"/>
                                <w:right w:val="none" w:sz="0" w:space="0" w:color="auto"/>
                              </w:divBdr>
                              <w:divsChild>
                                <w:div w:id="400">
                                  <w:marLeft w:val="0"/>
                                  <w:marRight w:val="0"/>
                                  <w:marTop w:val="0"/>
                                  <w:marBottom w:val="0"/>
                                  <w:divBdr>
                                    <w:top w:val="none" w:sz="0" w:space="0" w:color="auto"/>
                                    <w:left w:val="none" w:sz="0" w:space="0" w:color="auto"/>
                                    <w:bottom w:val="none" w:sz="0" w:space="0" w:color="auto"/>
                                    <w:right w:val="none" w:sz="0" w:space="0" w:color="auto"/>
                                  </w:divBdr>
                                </w:div>
                                <w:div w:id="490">
                                  <w:marLeft w:val="240"/>
                                  <w:marRight w:val="240"/>
                                  <w:marTop w:val="0"/>
                                  <w:marBottom w:val="0"/>
                                  <w:divBdr>
                                    <w:top w:val="none" w:sz="0" w:space="0" w:color="auto"/>
                                    <w:left w:val="none" w:sz="0" w:space="0" w:color="auto"/>
                                    <w:bottom w:val="none" w:sz="0" w:space="0" w:color="auto"/>
                                    <w:right w:val="none" w:sz="0" w:space="0" w:color="auto"/>
                                  </w:divBdr>
                                  <w:divsChild>
                                    <w:div w:id="1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
                          <w:marLeft w:val="240"/>
                          <w:marRight w:val="240"/>
                          <w:marTop w:val="0"/>
                          <w:marBottom w:val="0"/>
                          <w:divBdr>
                            <w:top w:val="none" w:sz="0" w:space="0" w:color="auto"/>
                            <w:left w:val="none" w:sz="0" w:space="0" w:color="auto"/>
                            <w:bottom w:val="none" w:sz="0" w:space="0" w:color="auto"/>
                            <w:right w:val="none" w:sz="0" w:space="0" w:color="auto"/>
                          </w:divBdr>
                          <w:divsChild>
                            <w:div w:id="188">
                              <w:marLeft w:val="240"/>
                              <w:marRight w:val="0"/>
                              <w:marTop w:val="0"/>
                              <w:marBottom w:val="0"/>
                              <w:divBdr>
                                <w:top w:val="none" w:sz="0" w:space="0" w:color="auto"/>
                                <w:left w:val="none" w:sz="0" w:space="0" w:color="auto"/>
                                <w:bottom w:val="none" w:sz="0" w:space="0" w:color="auto"/>
                                <w:right w:val="none" w:sz="0" w:space="0" w:color="auto"/>
                              </w:divBdr>
                            </w:div>
                            <w:div w:id="252">
                              <w:marLeft w:val="0"/>
                              <w:marRight w:val="0"/>
                              <w:marTop w:val="0"/>
                              <w:marBottom w:val="0"/>
                              <w:divBdr>
                                <w:top w:val="none" w:sz="0" w:space="0" w:color="auto"/>
                                <w:left w:val="none" w:sz="0" w:space="0" w:color="auto"/>
                                <w:bottom w:val="none" w:sz="0" w:space="0" w:color="auto"/>
                                <w:right w:val="none" w:sz="0" w:space="0" w:color="auto"/>
                              </w:divBdr>
                              <w:divsChild>
                                <w:div w:id="175">
                                  <w:marLeft w:val="240"/>
                                  <w:marRight w:val="240"/>
                                  <w:marTop w:val="0"/>
                                  <w:marBottom w:val="0"/>
                                  <w:divBdr>
                                    <w:top w:val="none" w:sz="0" w:space="0" w:color="auto"/>
                                    <w:left w:val="none" w:sz="0" w:space="0" w:color="auto"/>
                                    <w:bottom w:val="none" w:sz="0" w:space="0" w:color="auto"/>
                                    <w:right w:val="none" w:sz="0" w:space="0" w:color="auto"/>
                                  </w:divBdr>
                                  <w:divsChild>
                                    <w:div w:id="315">
                                      <w:marLeft w:val="240"/>
                                      <w:marRight w:val="0"/>
                                      <w:marTop w:val="0"/>
                                      <w:marBottom w:val="0"/>
                                      <w:divBdr>
                                        <w:top w:val="none" w:sz="0" w:space="0" w:color="auto"/>
                                        <w:left w:val="none" w:sz="0" w:space="0" w:color="auto"/>
                                        <w:bottom w:val="none" w:sz="0" w:space="0" w:color="auto"/>
                                        <w:right w:val="none" w:sz="0" w:space="0" w:color="auto"/>
                                      </w:divBdr>
                                    </w:div>
                                  </w:divsChild>
                                </w:div>
                                <w:div w:id="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
                      <w:marLeft w:val="240"/>
                      <w:marRight w:val="0"/>
                      <w:marTop w:val="0"/>
                      <w:marBottom w:val="0"/>
                      <w:divBdr>
                        <w:top w:val="none" w:sz="0" w:space="0" w:color="auto"/>
                        <w:left w:val="none" w:sz="0" w:space="0" w:color="auto"/>
                        <w:bottom w:val="none" w:sz="0" w:space="0" w:color="auto"/>
                        <w:right w:val="none" w:sz="0" w:space="0" w:color="auto"/>
                      </w:divBdr>
                    </w:div>
                  </w:divsChild>
                </w:div>
                <w:div w:id="127">
                  <w:marLeft w:val="240"/>
                  <w:marRight w:val="240"/>
                  <w:marTop w:val="0"/>
                  <w:marBottom w:val="0"/>
                  <w:divBdr>
                    <w:top w:val="none" w:sz="0" w:space="0" w:color="auto"/>
                    <w:left w:val="none" w:sz="0" w:space="0" w:color="auto"/>
                    <w:bottom w:val="none" w:sz="0" w:space="0" w:color="auto"/>
                    <w:right w:val="none" w:sz="0" w:space="0" w:color="auto"/>
                  </w:divBdr>
                  <w:divsChild>
                    <w:div w:id="247">
                      <w:marLeft w:val="240"/>
                      <w:marRight w:val="0"/>
                      <w:marTop w:val="0"/>
                      <w:marBottom w:val="0"/>
                      <w:divBdr>
                        <w:top w:val="none" w:sz="0" w:space="0" w:color="auto"/>
                        <w:left w:val="none" w:sz="0" w:space="0" w:color="auto"/>
                        <w:bottom w:val="none" w:sz="0" w:space="0" w:color="auto"/>
                        <w:right w:val="none" w:sz="0" w:space="0" w:color="auto"/>
                      </w:divBdr>
                    </w:div>
                    <w:div w:id="650">
                      <w:marLeft w:val="0"/>
                      <w:marRight w:val="0"/>
                      <w:marTop w:val="0"/>
                      <w:marBottom w:val="0"/>
                      <w:divBdr>
                        <w:top w:val="none" w:sz="0" w:space="0" w:color="auto"/>
                        <w:left w:val="none" w:sz="0" w:space="0" w:color="auto"/>
                        <w:bottom w:val="none" w:sz="0" w:space="0" w:color="auto"/>
                        <w:right w:val="none" w:sz="0" w:space="0" w:color="auto"/>
                      </w:divBdr>
                      <w:divsChild>
                        <w:div w:id="204">
                          <w:marLeft w:val="240"/>
                          <w:marRight w:val="240"/>
                          <w:marTop w:val="0"/>
                          <w:marBottom w:val="0"/>
                          <w:divBdr>
                            <w:top w:val="none" w:sz="0" w:space="0" w:color="auto"/>
                            <w:left w:val="none" w:sz="0" w:space="0" w:color="auto"/>
                            <w:bottom w:val="none" w:sz="0" w:space="0" w:color="auto"/>
                            <w:right w:val="none" w:sz="0" w:space="0" w:color="auto"/>
                          </w:divBdr>
                          <w:divsChild>
                            <w:div w:id="278">
                              <w:marLeft w:val="240"/>
                              <w:marRight w:val="0"/>
                              <w:marTop w:val="0"/>
                              <w:marBottom w:val="0"/>
                              <w:divBdr>
                                <w:top w:val="none" w:sz="0" w:space="0" w:color="auto"/>
                                <w:left w:val="none" w:sz="0" w:space="0" w:color="auto"/>
                                <w:bottom w:val="none" w:sz="0" w:space="0" w:color="auto"/>
                                <w:right w:val="none" w:sz="0" w:space="0" w:color="auto"/>
                              </w:divBdr>
                            </w:div>
                            <w:div w:id="453">
                              <w:marLeft w:val="0"/>
                              <w:marRight w:val="0"/>
                              <w:marTop w:val="0"/>
                              <w:marBottom w:val="0"/>
                              <w:divBdr>
                                <w:top w:val="none" w:sz="0" w:space="0" w:color="auto"/>
                                <w:left w:val="none" w:sz="0" w:space="0" w:color="auto"/>
                                <w:bottom w:val="none" w:sz="0" w:space="0" w:color="auto"/>
                                <w:right w:val="none" w:sz="0" w:space="0" w:color="auto"/>
                              </w:divBdr>
                              <w:divsChild>
                                <w:div w:id="4">
                                  <w:marLeft w:val="240"/>
                                  <w:marRight w:val="240"/>
                                  <w:marTop w:val="0"/>
                                  <w:marBottom w:val="0"/>
                                  <w:divBdr>
                                    <w:top w:val="none" w:sz="0" w:space="0" w:color="auto"/>
                                    <w:left w:val="none" w:sz="0" w:space="0" w:color="auto"/>
                                    <w:bottom w:val="none" w:sz="0" w:space="0" w:color="auto"/>
                                    <w:right w:val="none" w:sz="0" w:space="0" w:color="auto"/>
                                  </w:divBdr>
                                  <w:divsChild>
                                    <w:div w:id="622">
                                      <w:marLeft w:val="240"/>
                                      <w:marRight w:val="0"/>
                                      <w:marTop w:val="0"/>
                                      <w:marBottom w:val="0"/>
                                      <w:divBdr>
                                        <w:top w:val="none" w:sz="0" w:space="0" w:color="auto"/>
                                        <w:left w:val="none" w:sz="0" w:space="0" w:color="auto"/>
                                        <w:bottom w:val="none" w:sz="0" w:space="0" w:color="auto"/>
                                        <w:right w:val="none" w:sz="0" w:space="0" w:color="auto"/>
                                      </w:divBdr>
                                    </w:div>
                                  </w:divsChild>
                                </w:div>
                                <w:div w:id="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
                          <w:marLeft w:val="240"/>
                          <w:marRight w:val="240"/>
                          <w:marTop w:val="0"/>
                          <w:marBottom w:val="0"/>
                          <w:divBdr>
                            <w:top w:val="none" w:sz="0" w:space="0" w:color="auto"/>
                            <w:left w:val="none" w:sz="0" w:space="0" w:color="auto"/>
                            <w:bottom w:val="none" w:sz="0" w:space="0" w:color="auto"/>
                            <w:right w:val="none" w:sz="0" w:space="0" w:color="auto"/>
                          </w:divBdr>
                          <w:divsChild>
                            <w:div w:id="78">
                              <w:marLeft w:val="240"/>
                              <w:marRight w:val="0"/>
                              <w:marTop w:val="0"/>
                              <w:marBottom w:val="0"/>
                              <w:divBdr>
                                <w:top w:val="none" w:sz="0" w:space="0" w:color="auto"/>
                                <w:left w:val="none" w:sz="0" w:space="0" w:color="auto"/>
                                <w:bottom w:val="none" w:sz="0" w:space="0" w:color="auto"/>
                                <w:right w:val="none" w:sz="0" w:space="0" w:color="auto"/>
                              </w:divBdr>
                            </w:div>
                            <w:div w:id="693">
                              <w:marLeft w:val="0"/>
                              <w:marRight w:val="0"/>
                              <w:marTop w:val="0"/>
                              <w:marBottom w:val="0"/>
                              <w:divBdr>
                                <w:top w:val="none" w:sz="0" w:space="0" w:color="auto"/>
                                <w:left w:val="none" w:sz="0" w:space="0" w:color="auto"/>
                                <w:bottom w:val="none" w:sz="0" w:space="0" w:color="auto"/>
                                <w:right w:val="none" w:sz="0" w:space="0" w:color="auto"/>
                              </w:divBdr>
                              <w:divsChild>
                                <w:div w:id="327">
                                  <w:marLeft w:val="240"/>
                                  <w:marRight w:val="240"/>
                                  <w:marTop w:val="0"/>
                                  <w:marBottom w:val="0"/>
                                  <w:divBdr>
                                    <w:top w:val="none" w:sz="0" w:space="0" w:color="auto"/>
                                    <w:left w:val="none" w:sz="0" w:space="0" w:color="auto"/>
                                    <w:bottom w:val="none" w:sz="0" w:space="0" w:color="auto"/>
                                    <w:right w:val="none" w:sz="0" w:space="0" w:color="auto"/>
                                  </w:divBdr>
                                  <w:divsChild>
                                    <w:div w:id="863">
                                      <w:marLeft w:val="240"/>
                                      <w:marRight w:val="0"/>
                                      <w:marTop w:val="0"/>
                                      <w:marBottom w:val="0"/>
                                      <w:divBdr>
                                        <w:top w:val="none" w:sz="0" w:space="0" w:color="auto"/>
                                        <w:left w:val="none" w:sz="0" w:space="0" w:color="auto"/>
                                        <w:bottom w:val="none" w:sz="0" w:space="0" w:color="auto"/>
                                        <w:right w:val="none" w:sz="0" w:space="0" w:color="auto"/>
                                      </w:divBdr>
                                    </w:div>
                                  </w:divsChild>
                                </w:div>
                                <w:div w:id="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
                          <w:marLeft w:val="0"/>
                          <w:marRight w:val="0"/>
                          <w:marTop w:val="0"/>
                          <w:marBottom w:val="0"/>
                          <w:divBdr>
                            <w:top w:val="none" w:sz="0" w:space="0" w:color="auto"/>
                            <w:left w:val="none" w:sz="0" w:space="0" w:color="auto"/>
                            <w:bottom w:val="none" w:sz="0" w:space="0" w:color="auto"/>
                            <w:right w:val="none" w:sz="0" w:space="0" w:color="auto"/>
                          </w:divBdr>
                        </w:div>
                        <w:div w:id="779">
                          <w:marLeft w:val="240"/>
                          <w:marRight w:val="240"/>
                          <w:marTop w:val="0"/>
                          <w:marBottom w:val="0"/>
                          <w:divBdr>
                            <w:top w:val="none" w:sz="0" w:space="0" w:color="auto"/>
                            <w:left w:val="none" w:sz="0" w:space="0" w:color="auto"/>
                            <w:bottom w:val="none" w:sz="0" w:space="0" w:color="auto"/>
                            <w:right w:val="none" w:sz="0" w:space="0" w:color="auto"/>
                          </w:divBdr>
                          <w:divsChild>
                            <w:div w:id="406">
                              <w:marLeft w:val="0"/>
                              <w:marRight w:val="0"/>
                              <w:marTop w:val="0"/>
                              <w:marBottom w:val="0"/>
                              <w:divBdr>
                                <w:top w:val="none" w:sz="0" w:space="0" w:color="auto"/>
                                <w:left w:val="none" w:sz="0" w:space="0" w:color="auto"/>
                                <w:bottom w:val="none" w:sz="0" w:space="0" w:color="auto"/>
                                <w:right w:val="none" w:sz="0" w:space="0" w:color="auto"/>
                              </w:divBdr>
                              <w:divsChild>
                                <w:div w:id="355">
                                  <w:marLeft w:val="0"/>
                                  <w:marRight w:val="0"/>
                                  <w:marTop w:val="0"/>
                                  <w:marBottom w:val="0"/>
                                  <w:divBdr>
                                    <w:top w:val="none" w:sz="0" w:space="0" w:color="auto"/>
                                    <w:left w:val="none" w:sz="0" w:space="0" w:color="auto"/>
                                    <w:bottom w:val="none" w:sz="0" w:space="0" w:color="auto"/>
                                    <w:right w:val="none" w:sz="0" w:space="0" w:color="auto"/>
                                  </w:divBdr>
                                </w:div>
                                <w:div w:id="503">
                                  <w:marLeft w:val="240"/>
                                  <w:marRight w:val="240"/>
                                  <w:marTop w:val="0"/>
                                  <w:marBottom w:val="0"/>
                                  <w:divBdr>
                                    <w:top w:val="none" w:sz="0" w:space="0" w:color="auto"/>
                                    <w:left w:val="none" w:sz="0" w:space="0" w:color="auto"/>
                                    <w:bottom w:val="none" w:sz="0" w:space="0" w:color="auto"/>
                                    <w:right w:val="none" w:sz="0" w:space="0" w:color="auto"/>
                                  </w:divBdr>
                                  <w:divsChild>
                                    <w:div w:id="4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52">
                              <w:marLeft w:val="240"/>
                              <w:marRight w:val="0"/>
                              <w:marTop w:val="0"/>
                              <w:marBottom w:val="0"/>
                              <w:divBdr>
                                <w:top w:val="none" w:sz="0" w:space="0" w:color="auto"/>
                                <w:left w:val="none" w:sz="0" w:space="0" w:color="auto"/>
                                <w:bottom w:val="none" w:sz="0" w:space="0" w:color="auto"/>
                                <w:right w:val="none" w:sz="0" w:space="0" w:color="auto"/>
                              </w:divBdr>
                            </w:div>
                          </w:divsChild>
                        </w:div>
                        <w:div w:id="913">
                          <w:marLeft w:val="240"/>
                          <w:marRight w:val="240"/>
                          <w:marTop w:val="0"/>
                          <w:marBottom w:val="0"/>
                          <w:divBdr>
                            <w:top w:val="none" w:sz="0" w:space="0" w:color="auto"/>
                            <w:left w:val="none" w:sz="0" w:space="0" w:color="auto"/>
                            <w:bottom w:val="none" w:sz="0" w:space="0" w:color="auto"/>
                            <w:right w:val="none" w:sz="0" w:space="0" w:color="auto"/>
                          </w:divBdr>
                          <w:divsChild>
                            <w:div w:id="240">
                              <w:marLeft w:val="240"/>
                              <w:marRight w:val="0"/>
                              <w:marTop w:val="0"/>
                              <w:marBottom w:val="0"/>
                              <w:divBdr>
                                <w:top w:val="none" w:sz="0" w:space="0" w:color="auto"/>
                                <w:left w:val="none" w:sz="0" w:space="0" w:color="auto"/>
                                <w:bottom w:val="none" w:sz="0" w:space="0" w:color="auto"/>
                                <w:right w:val="none" w:sz="0" w:space="0" w:color="auto"/>
                              </w:divBdr>
                            </w:div>
                            <w:div w:id="589">
                              <w:marLeft w:val="0"/>
                              <w:marRight w:val="0"/>
                              <w:marTop w:val="0"/>
                              <w:marBottom w:val="0"/>
                              <w:divBdr>
                                <w:top w:val="none" w:sz="0" w:space="0" w:color="auto"/>
                                <w:left w:val="none" w:sz="0" w:space="0" w:color="auto"/>
                                <w:bottom w:val="none" w:sz="0" w:space="0" w:color="auto"/>
                                <w:right w:val="none" w:sz="0" w:space="0" w:color="auto"/>
                              </w:divBdr>
                              <w:divsChild>
                                <w:div w:id="383">
                                  <w:marLeft w:val="0"/>
                                  <w:marRight w:val="0"/>
                                  <w:marTop w:val="0"/>
                                  <w:marBottom w:val="0"/>
                                  <w:divBdr>
                                    <w:top w:val="none" w:sz="0" w:space="0" w:color="auto"/>
                                    <w:left w:val="none" w:sz="0" w:space="0" w:color="auto"/>
                                    <w:bottom w:val="none" w:sz="0" w:space="0" w:color="auto"/>
                                    <w:right w:val="none" w:sz="0" w:space="0" w:color="auto"/>
                                  </w:divBdr>
                                </w:div>
                                <w:div w:id="859">
                                  <w:marLeft w:val="240"/>
                                  <w:marRight w:val="240"/>
                                  <w:marTop w:val="0"/>
                                  <w:marBottom w:val="0"/>
                                  <w:divBdr>
                                    <w:top w:val="none" w:sz="0" w:space="0" w:color="auto"/>
                                    <w:left w:val="none" w:sz="0" w:space="0" w:color="auto"/>
                                    <w:bottom w:val="none" w:sz="0" w:space="0" w:color="auto"/>
                                    <w:right w:val="none" w:sz="0" w:space="0" w:color="auto"/>
                                  </w:divBdr>
                                  <w:divsChild>
                                    <w:div w:id="7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
                  <w:marLeft w:val="240"/>
                  <w:marRight w:val="240"/>
                  <w:marTop w:val="0"/>
                  <w:marBottom w:val="0"/>
                  <w:divBdr>
                    <w:top w:val="none" w:sz="0" w:space="0" w:color="auto"/>
                    <w:left w:val="none" w:sz="0" w:space="0" w:color="auto"/>
                    <w:bottom w:val="none" w:sz="0" w:space="0" w:color="auto"/>
                    <w:right w:val="none" w:sz="0" w:space="0" w:color="auto"/>
                  </w:divBdr>
                  <w:divsChild>
                    <w:div w:id="294">
                      <w:marLeft w:val="0"/>
                      <w:marRight w:val="0"/>
                      <w:marTop w:val="0"/>
                      <w:marBottom w:val="0"/>
                      <w:divBdr>
                        <w:top w:val="none" w:sz="0" w:space="0" w:color="auto"/>
                        <w:left w:val="none" w:sz="0" w:space="0" w:color="auto"/>
                        <w:bottom w:val="none" w:sz="0" w:space="0" w:color="auto"/>
                        <w:right w:val="none" w:sz="0" w:space="0" w:color="auto"/>
                      </w:divBdr>
                      <w:divsChild>
                        <w:div w:id="96">
                          <w:marLeft w:val="240"/>
                          <w:marRight w:val="240"/>
                          <w:marTop w:val="0"/>
                          <w:marBottom w:val="0"/>
                          <w:divBdr>
                            <w:top w:val="none" w:sz="0" w:space="0" w:color="auto"/>
                            <w:left w:val="none" w:sz="0" w:space="0" w:color="auto"/>
                            <w:bottom w:val="none" w:sz="0" w:space="0" w:color="auto"/>
                            <w:right w:val="none" w:sz="0" w:space="0" w:color="auto"/>
                          </w:divBdr>
                          <w:divsChild>
                            <w:div w:id="653">
                              <w:marLeft w:val="0"/>
                              <w:marRight w:val="0"/>
                              <w:marTop w:val="0"/>
                              <w:marBottom w:val="0"/>
                              <w:divBdr>
                                <w:top w:val="none" w:sz="0" w:space="0" w:color="auto"/>
                                <w:left w:val="none" w:sz="0" w:space="0" w:color="auto"/>
                                <w:bottom w:val="none" w:sz="0" w:space="0" w:color="auto"/>
                                <w:right w:val="none" w:sz="0" w:space="0" w:color="auto"/>
                              </w:divBdr>
                              <w:divsChild>
                                <w:div w:id="462">
                                  <w:marLeft w:val="0"/>
                                  <w:marRight w:val="0"/>
                                  <w:marTop w:val="0"/>
                                  <w:marBottom w:val="0"/>
                                  <w:divBdr>
                                    <w:top w:val="none" w:sz="0" w:space="0" w:color="auto"/>
                                    <w:left w:val="none" w:sz="0" w:space="0" w:color="auto"/>
                                    <w:bottom w:val="none" w:sz="0" w:space="0" w:color="auto"/>
                                    <w:right w:val="none" w:sz="0" w:space="0" w:color="auto"/>
                                  </w:divBdr>
                                </w:div>
                                <w:div w:id="659">
                                  <w:marLeft w:val="240"/>
                                  <w:marRight w:val="240"/>
                                  <w:marTop w:val="0"/>
                                  <w:marBottom w:val="0"/>
                                  <w:divBdr>
                                    <w:top w:val="none" w:sz="0" w:space="0" w:color="auto"/>
                                    <w:left w:val="none" w:sz="0" w:space="0" w:color="auto"/>
                                    <w:bottom w:val="none" w:sz="0" w:space="0" w:color="auto"/>
                                    <w:right w:val="none" w:sz="0" w:space="0" w:color="auto"/>
                                  </w:divBdr>
                                  <w:divsChild>
                                    <w:div w:id="389">
                                      <w:marLeft w:val="240"/>
                                      <w:marRight w:val="0"/>
                                      <w:marTop w:val="0"/>
                                      <w:marBottom w:val="0"/>
                                      <w:divBdr>
                                        <w:top w:val="none" w:sz="0" w:space="0" w:color="auto"/>
                                        <w:left w:val="none" w:sz="0" w:space="0" w:color="auto"/>
                                        <w:bottom w:val="none" w:sz="0" w:space="0" w:color="auto"/>
                                        <w:right w:val="none" w:sz="0" w:space="0" w:color="auto"/>
                                      </w:divBdr>
                                    </w:div>
                                  </w:divsChild>
                                </w:div>
                                <w:div w:id="707">
                                  <w:marLeft w:val="240"/>
                                  <w:marRight w:val="240"/>
                                  <w:marTop w:val="0"/>
                                  <w:marBottom w:val="0"/>
                                  <w:divBdr>
                                    <w:top w:val="none" w:sz="0" w:space="0" w:color="auto"/>
                                    <w:left w:val="none" w:sz="0" w:space="0" w:color="auto"/>
                                    <w:bottom w:val="none" w:sz="0" w:space="0" w:color="auto"/>
                                    <w:right w:val="none" w:sz="0" w:space="0" w:color="auto"/>
                                  </w:divBdr>
                                  <w:divsChild>
                                    <w:div w:id="895">
                                      <w:marLeft w:val="240"/>
                                      <w:marRight w:val="0"/>
                                      <w:marTop w:val="0"/>
                                      <w:marBottom w:val="0"/>
                                      <w:divBdr>
                                        <w:top w:val="none" w:sz="0" w:space="0" w:color="auto"/>
                                        <w:left w:val="none" w:sz="0" w:space="0" w:color="auto"/>
                                        <w:bottom w:val="none" w:sz="0" w:space="0" w:color="auto"/>
                                        <w:right w:val="none" w:sz="0" w:space="0" w:color="auto"/>
                                      </w:divBdr>
                                    </w:div>
                                  </w:divsChild>
                                </w:div>
                                <w:div w:id="738">
                                  <w:marLeft w:val="240"/>
                                  <w:marRight w:val="240"/>
                                  <w:marTop w:val="0"/>
                                  <w:marBottom w:val="0"/>
                                  <w:divBdr>
                                    <w:top w:val="none" w:sz="0" w:space="0" w:color="auto"/>
                                    <w:left w:val="none" w:sz="0" w:space="0" w:color="auto"/>
                                    <w:bottom w:val="none" w:sz="0" w:space="0" w:color="auto"/>
                                    <w:right w:val="none" w:sz="0" w:space="0" w:color="auto"/>
                                  </w:divBdr>
                                  <w:divsChild>
                                    <w:div w:id="7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06">
                              <w:marLeft w:val="240"/>
                              <w:marRight w:val="0"/>
                              <w:marTop w:val="0"/>
                              <w:marBottom w:val="0"/>
                              <w:divBdr>
                                <w:top w:val="none" w:sz="0" w:space="0" w:color="auto"/>
                                <w:left w:val="none" w:sz="0" w:space="0" w:color="auto"/>
                                <w:bottom w:val="none" w:sz="0" w:space="0" w:color="auto"/>
                                <w:right w:val="none" w:sz="0" w:space="0" w:color="auto"/>
                              </w:divBdr>
                            </w:div>
                          </w:divsChild>
                        </w:div>
                        <w:div w:id="726">
                          <w:marLeft w:val="0"/>
                          <w:marRight w:val="0"/>
                          <w:marTop w:val="0"/>
                          <w:marBottom w:val="0"/>
                          <w:divBdr>
                            <w:top w:val="none" w:sz="0" w:space="0" w:color="auto"/>
                            <w:left w:val="none" w:sz="0" w:space="0" w:color="auto"/>
                            <w:bottom w:val="none" w:sz="0" w:space="0" w:color="auto"/>
                            <w:right w:val="none" w:sz="0" w:space="0" w:color="auto"/>
                          </w:divBdr>
                        </w:div>
                      </w:divsChild>
                    </w:div>
                    <w:div w:id="689">
                      <w:marLeft w:val="240"/>
                      <w:marRight w:val="0"/>
                      <w:marTop w:val="0"/>
                      <w:marBottom w:val="0"/>
                      <w:divBdr>
                        <w:top w:val="none" w:sz="0" w:space="0" w:color="auto"/>
                        <w:left w:val="none" w:sz="0" w:space="0" w:color="auto"/>
                        <w:bottom w:val="none" w:sz="0" w:space="0" w:color="auto"/>
                        <w:right w:val="none" w:sz="0" w:space="0" w:color="auto"/>
                      </w:divBdr>
                    </w:div>
                  </w:divsChild>
                </w:div>
                <w:div w:id="169">
                  <w:marLeft w:val="240"/>
                  <w:marRight w:val="240"/>
                  <w:marTop w:val="0"/>
                  <w:marBottom w:val="0"/>
                  <w:divBdr>
                    <w:top w:val="none" w:sz="0" w:space="0" w:color="auto"/>
                    <w:left w:val="none" w:sz="0" w:space="0" w:color="auto"/>
                    <w:bottom w:val="none" w:sz="0" w:space="0" w:color="auto"/>
                    <w:right w:val="none" w:sz="0" w:space="0" w:color="auto"/>
                  </w:divBdr>
                  <w:divsChild>
                    <w:div w:id="203">
                      <w:marLeft w:val="240"/>
                      <w:marRight w:val="0"/>
                      <w:marTop w:val="0"/>
                      <w:marBottom w:val="0"/>
                      <w:divBdr>
                        <w:top w:val="none" w:sz="0" w:space="0" w:color="auto"/>
                        <w:left w:val="none" w:sz="0" w:space="0" w:color="auto"/>
                        <w:bottom w:val="none" w:sz="0" w:space="0" w:color="auto"/>
                        <w:right w:val="none" w:sz="0" w:space="0" w:color="auto"/>
                      </w:divBdr>
                    </w:div>
                    <w:div w:id="832">
                      <w:marLeft w:val="0"/>
                      <w:marRight w:val="0"/>
                      <w:marTop w:val="0"/>
                      <w:marBottom w:val="0"/>
                      <w:divBdr>
                        <w:top w:val="none" w:sz="0" w:space="0" w:color="auto"/>
                        <w:left w:val="none" w:sz="0" w:space="0" w:color="auto"/>
                        <w:bottom w:val="none" w:sz="0" w:space="0" w:color="auto"/>
                        <w:right w:val="none" w:sz="0" w:space="0" w:color="auto"/>
                      </w:divBdr>
                      <w:divsChild>
                        <w:div w:id="185">
                          <w:marLeft w:val="240"/>
                          <w:marRight w:val="240"/>
                          <w:marTop w:val="0"/>
                          <w:marBottom w:val="0"/>
                          <w:divBdr>
                            <w:top w:val="none" w:sz="0" w:space="0" w:color="auto"/>
                            <w:left w:val="none" w:sz="0" w:space="0" w:color="auto"/>
                            <w:bottom w:val="none" w:sz="0" w:space="0" w:color="auto"/>
                            <w:right w:val="none" w:sz="0" w:space="0" w:color="auto"/>
                          </w:divBdr>
                          <w:divsChild>
                            <w:div w:id="466">
                              <w:marLeft w:val="240"/>
                              <w:marRight w:val="0"/>
                              <w:marTop w:val="0"/>
                              <w:marBottom w:val="0"/>
                              <w:divBdr>
                                <w:top w:val="none" w:sz="0" w:space="0" w:color="auto"/>
                                <w:left w:val="none" w:sz="0" w:space="0" w:color="auto"/>
                                <w:bottom w:val="none" w:sz="0" w:space="0" w:color="auto"/>
                                <w:right w:val="none" w:sz="0" w:space="0" w:color="auto"/>
                              </w:divBdr>
                            </w:div>
                            <w:div w:id="570">
                              <w:marLeft w:val="0"/>
                              <w:marRight w:val="0"/>
                              <w:marTop w:val="0"/>
                              <w:marBottom w:val="0"/>
                              <w:divBdr>
                                <w:top w:val="none" w:sz="0" w:space="0" w:color="auto"/>
                                <w:left w:val="none" w:sz="0" w:space="0" w:color="auto"/>
                                <w:bottom w:val="none" w:sz="0" w:space="0" w:color="auto"/>
                                <w:right w:val="none" w:sz="0" w:space="0" w:color="auto"/>
                              </w:divBdr>
                              <w:divsChild>
                                <w:div w:id="84">
                                  <w:marLeft w:val="240"/>
                                  <w:marRight w:val="240"/>
                                  <w:marTop w:val="0"/>
                                  <w:marBottom w:val="0"/>
                                  <w:divBdr>
                                    <w:top w:val="none" w:sz="0" w:space="0" w:color="auto"/>
                                    <w:left w:val="none" w:sz="0" w:space="0" w:color="auto"/>
                                    <w:bottom w:val="none" w:sz="0" w:space="0" w:color="auto"/>
                                    <w:right w:val="none" w:sz="0" w:space="0" w:color="auto"/>
                                  </w:divBdr>
                                  <w:divsChild>
                                    <w:div w:id="681">
                                      <w:marLeft w:val="240"/>
                                      <w:marRight w:val="0"/>
                                      <w:marTop w:val="0"/>
                                      <w:marBottom w:val="0"/>
                                      <w:divBdr>
                                        <w:top w:val="none" w:sz="0" w:space="0" w:color="auto"/>
                                        <w:left w:val="none" w:sz="0" w:space="0" w:color="auto"/>
                                        <w:bottom w:val="none" w:sz="0" w:space="0" w:color="auto"/>
                                        <w:right w:val="none" w:sz="0" w:space="0" w:color="auto"/>
                                      </w:divBdr>
                                    </w:div>
                                  </w:divsChild>
                                </w:div>
                                <w:div w:id="136">
                                  <w:marLeft w:val="240"/>
                                  <w:marRight w:val="240"/>
                                  <w:marTop w:val="0"/>
                                  <w:marBottom w:val="0"/>
                                  <w:divBdr>
                                    <w:top w:val="none" w:sz="0" w:space="0" w:color="auto"/>
                                    <w:left w:val="none" w:sz="0" w:space="0" w:color="auto"/>
                                    <w:bottom w:val="none" w:sz="0" w:space="0" w:color="auto"/>
                                    <w:right w:val="none" w:sz="0" w:space="0" w:color="auto"/>
                                  </w:divBdr>
                                  <w:divsChild>
                                    <w:div w:id="348">
                                      <w:marLeft w:val="240"/>
                                      <w:marRight w:val="0"/>
                                      <w:marTop w:val="0"/>
                                      <w:marBottom w:val="0"/>
                                      <w:divBdr>
                                        <w:top w:val="none" w:sz="0" w:space="0" w:color="auto"/>
                                        <w:left w:val="none" w:sz="0" w:space="0" w:color="auto"/>
                                        <w:bottom w:val="none" w:sz="0" w:space="0" w:color="auto"/>
                                        <w:right w:val="none" w:sz="0" w:space="0" w:color="auto"/>
                                      </w:divBdr>
                                    </w:div>
                                  </w:divsChild>
                                </w:div>
                                <w:div w:id="731">
                                  <w:marLeft w:val="240"/>
                                  <w:marRight w:val="240"/>
                                  <w:marTop w:val="0"/>
                                  <w:marBottom w:val="0"/>
                                  <w:divBdr>
                                    <w:top w:val="none" w:sz="0" w:space="0" w:color="auto"/>
                                    <w:left w:val="none" w:sz="0" w:space="0" w:color="auto"/>
                                    <w:bottom w:val="none" w:sz="0" w:space="0" w:color="auto"/>
                                    <w:right w:val="none" w:sz="0" w:space="0" w:color="auto"/>
                                  </w:divBdr>
                                  <w:divsChild>
                                    <w:div w:id="353">
                                      <w:marLeft w:val="240"/>
                                      <w:marRight w:val="0"/>
                                      <w:marTop w:val="0"/>
                                      <w:marBottom w:val="0"/>
                                      <w:divBdr>
                                        <w:top w:val="none" w:sz="0" w:space="0" w:color="auto"/>
                                        <w:left w:val="none" w:sz="0" w:space="0" w:color="auto"/>
                                        <w:bottom w:val="none" w:sz="0" w:space="0" w:color="auto"/>
                                        <w:right w:val="none" w:sz="0" w:space="0" w:color="auto"/>
                                      </w:divBdr>
                                    </w:div>
                                  </w:divsChild>
                                </w:div>
                                <w:div w:id="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
                  <w:marLeft w:val="240"/>
                  <w:marRight w:val="240"/>
                  <w:marTop w:val="0"/>
                  <w:marBottom w:val="0"/>
                  <w:divBdr>
                    <w:top w:val="none" w:sz="0" w:space="0" w:color="auto"/>
                    <w:left w:val="none" w:sz="0" w:space="0" w:color="auto"/>
                    <w:bottom w:val="none" w:sz="0" w:space="0" w:color="auto"/>
                    <w:right w:val="none" w:sz="0" w:space="0" w:color="auto"/>
                  </w:divBdr>
                  <w:divsChild>
                    <w:div w:id="321">
                      <w:marLeft w:val="240"/>
                      <w:marRight w:val="0"/>
                      <w:marTop w:val="0"/>
                      <w:marBottom w:val="0"/>
                      <w:divBdr>
                        <w:top w:val="none" w:sz="0" w:space="0" w:color="auto"/>
                        <w:left w:val="none" w:sz="0" w:space="0" w:color="auto"/>
                        <w:bottom w:val="none" w:sz="0" w:space="0" w:color="auto"/>
                        <w:right w:val="none" w:sz="0" w:space="0" w:color="auto"/>
                      </w:divBdr>
                    </w:div>
                    <w:div w:id="807">
                      <w:marLeft w:val="0"/>
                      <w:marRight w:val="0"/>
                      <w:marTop w:val="0"/>
                      <w:marBottom w:val="0"/>
                      <w:divBdr>
                        <w:top w:val="none" w:sz="0" w:space="0" w:color="auto"/>
                        <w:left w:val="none" w:sz="0" w:space="0" w:color="auto"/>
                        <w:bottom w:val="none" w:sz="0" w:space="0" w:color="auto"/>
                        <w:right w:val="none" w:sz="0" w:space="0" w:color="auto"/>
                      </w:divBdr>
                      <w:divsChild>
                        <w:div w:id="280">
                          <w:marLeft w:val="240"/>
                          <w:marRight w:val="240"/>
                          <w:marTop w:val="0"/>
                          <w:marBottom w:val="0"/>
                          <w:divBdr>
                            <w:top w:val="none" w:sz="0" w:space="0" w:color="auto"/>
                            <w:left w:val="none" w:sz="0" w:space="0" w:color="auto"/>
                            <w:bottom w:val="none" w:sz="0" w:space="0" w:color="auto"/>
                            <w:right w:val="none" w:sz="0" w:space="0" w:color="auto"/>
                          </w:divBdr>
                          <w:divsChild>
                            <w:div w:id="97">
                              <w:marLeft w:val="0"/>
                              <w:marRight w:val="0"/>
                              <w:marTop w:val="0"/>
                              <w:marBottom w:val="0"/>
                              <w:divBdr>
                                <w:top w:val="none" w:sz="0" w:space="0" w:color="auto"/>
                                <w:left w:val="none" w:sz="0" w:space="0" w:color="auto"/>
                                <w:bottom w:val="none" w:sz="0" w:space="0" w:color="auto"/>
                                <w:right w:val="none" w:sz="0" w:space="0" w:color="auto"/>
                              </w:divBdr>
                              <w:divsChild>
                                <w:div w:id="595">
                                  <w:marLeft w:val="240"/>
                                  <w:marRight w:val="240"/>
                                  <w:marTop w:val="0"/>
                                  <w:marBottom w:val="0"/>
                                  <w:divBdr>
                                    <w:top w:val="none" w:sz="0" w:space="0" w:color="auto"/>
                                    <w:left w:val="none" w:sz="0" w:space="0" w:color="auto"/>
                                    <w:bottom w:val="none" w:sz="0" w:space="0" w:color="auto"/>
                                    <w:right w:val="none" w:sz="0" w:space="0" w:color="auto"/>
                                  </w:divBdr>
                                  <w:divsChild>
                                    <w:div w:id="774">
                                      <w:marLeft w:val="240"/>
                                      <w:marRight w:val="0"/>
                                      <w:marTop w:val="0"/>
                                      <w:marBottom w:val="0"/>
                                      <w:divBdr>
                                        <w:top w:val="none" w:sz="0" w:space="0" w:color="auto"/>
                                        <w:left w:val="none" w:sz="0" w:space="0" w:color="auto"/>
                                        <w:bottom w:val="none" w:sz="0" w:space="0" w:color="auto"/>
                                        <w:right w:val="none" w:sz="0" w:space="0" w:color="auto"/>
                                      </w:divBdr>
                                    </w:div>
                                  </w:divsChild>
                                </w:div>
                                <w:div w:id="841">
                                  <w:marLeft w:val="0"/>
                                  <w:marRight w:val="0"/>
                                  <w:marTop w:val="0"/>
                                  <w:marBottom w:val="0"/>
                                  <w:divBdr>
                                    <w:top w:val="none" w:sz="0" w:space="0" w:color="auto"/>
                                    <w:left w:val="none" w:sz="0" w:space="0" w:color="auto"/>
                                    <w:bottom w:val="none" w:sz="0" w:space="0" w:color="auto"/>
                                    <w:right w:val="none" w:sz="0" w:space="0" w:color="auto"/>
                                  </w:divBdr>
                                </w:div>
                              </w:divsChild>
                            </w:div>
                            <w:div w:id="533">
                              <w:marLeft w:val="240"/>
                              <w:marRight w:val="0"/>
                              <w:marTop w:val="0"/>
                              <w:marBottom w:val="0"/>
                              <w:divBdr>
                                <w:top w:val="none" w:sz="0" w:space="0" w:color="auto"/>
                                <w:left w:val="none" w:sz="0" w:space="0" w:color="auto"/>
                                <w:bottom w:val="none" w:sz="0" w:space="0" w:color="auto"/>
                                <w:right w:val="none" w:sz="0" w:space="0" w:color="auto"/>
                              </w:divBdr>
                            </w:div>
                          </w:divsChild>
                        </w:div>
                        <w:div w:id="292">
                          <w:marLeft w:val="240"/>
                          <w:marRight w:val="240"/>
                          <w:marTop w:val="0"/>
                          <w:marBottom w:val="0"/>
                          <w:divBdr>
                            <w:top w:val="none" w:sz="0" w:space="0" w:color="auto"/>
                            <w:left w:val="none" w:sz="0" w:space="0" w:color="auto"/>
                            <w:bottom w:val="none" w:sz="0" w:space="0" w:color="auto"/>
                            <w:right w:val="none" w:sz="0" w:space="0" w:color="auto"/>
                          </w:divBdr>
                          <w:divsChild>
                            <w:div w:id="54">
                              <w:marLeft w:val="240"/>
                              <w:marRight w:val="0"/>
                              <w:marTop w:val="0"/>
                              <w:marBottom w:val="0"/>
                              <w:divBdr>
                                <w:top w:val="none" w:sz="0" w:space="0" w:color="auto"/>
                                <w:left w:val="none" w:sz="0" w:space="0" w:color="auto"/>
                                <w:bottom w:val="none" w:sz="0" w:space="0" w:color="auto"/>
                                <w:right w:val="none" w:sz="0" w:space="0" w:color="auto"/>
                              </w:divBdr>
                            </w:div>
                            <w:div w:id="285">
                              <w:marLeft w:val="0"/>
                              <w:marRight w:val="0"/>
                              <w:marTop w:val="0"/>
                              <w:marBottom w:val="0"/>
                              <w:divBdr>
                                <w:top w:val="none" w:sz="0" w:space="0" w:color="auto"/>
                                <w:left w:val="none" w:sz="0" w:space="0" w:color="auto"/>
                                <w:bottom w:val="none" w:sz="0" w:space="0" w:color="auto"/>
                                <w:right w:val="none" w:sz="0" w:space="0" w:color="auto"/>
                              </w:divBdr>
                              <w:divsChild>
                                <w:div w:id="178">
                                  <w:marLeft w:val="0"/>
                                  <w:marRight w:val="0"/>
                                  <w:marTop w:val="0"/>
                                  <w:marBottom w:val="0"/>
                                  <w:divBdr>
                                    <w:top w:val="none" w:sz="0" w:space="0" w:color="auto"/>
                                    <w:left w:val="none" w:sz="0" w:space="0" w:color="auto"/>
                                    <w:bottom w:val="none" w:sz="0" w:space="0" w:color="auto"/>
                                    <w:right w:val="none" w:sz="0" w:space="0" w:color="auto"/>
                                  </w:divBdr>
                                </w:div>
                                <w:div w:id="909">
                                  <w:marLeft w:val="240"/>
                                  <w:marRight w:val="240"/>
                                  <w:marTop w:val="0"/>
                                  <w:marBottom w:val="0"/>
                                  <w:divBdr>
                                    <w:top w:val="none" w:sz="0" w:space="0" w:color="auto"/>
                                    <w:left w:val="none" w:sz="0" w:space="0" w:color="auto"/>
                                    <w:bottom w:val="none" w:sz="0" w:space="0" w:color="auto"/>
                                    <w:right w:val="none" w:sz="0" w:space="0" w:color="auto"/>
                                  </w:divBdr>
                                  <w:divsChild>
                                    <w:div w:id="3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
                          <w:marLeft w:val="240"/>
                          <w:marRight w:val="240"/>
                          <w:marTop w:val="0"/>
                          <w:marBottom w:val="0"/>
                          <w:divBdr>
                            <w:top w:val="none" w:sz="0" w:space="0" w:color="auto"/>
                            <w:left w:val="none" w:sz="0" w:space="0" w:color="auto"/>
                            <w:bottom w:val="none" w:sz="0" w:space="0" w:color="auto"/>
                            <w:right w:val="none" w:sz="0" w:space="0" w:color="auto"/>
                          </w:divBdr>
                          <w:divsChild>
                            <w:div w:id="211">
                              <w:marLeft w:val="0"/>
                              <w:marRight w:val="0"/>
                              <w:marTop w:val="0"/>
                              <w:marBottom w:val="0"/>
                              <w:divBdr>
                                <w:top w:val="none" w:sz="0" w:space="0" w:color="auto"/>
                                <w:left w:val="none" w:sz="0" w:space="0" w:color="auto"/>
                                <w:bottom w:val="none" w:sz="0" w:space="0" w:color="auto"/>
                                <w:right w:val="none" w:sz="0" w:space="0" w:color="auto"/>
                              </w:divBdr>
                              <w:divsChild>
                                <w:div w:id="339">
                                  <w:marLeft w:val="240"/>
                                  <w:marRight w:val="240"/>
                                  <w:marTop w:val="0"/>
                                  <w:marBottom w:val="0"/>
                                  <w:divBdr>
                                    <w:top w:val="none" w:sz="0" w:space="0" w:color="auto"/>
                                    <w:left w:val="none" w:sz="0" w:space="0" w:color="auto"/>
                                    <w:bottom w:val="none" w:sz="0" w:space="0" w:color="auto"/>
                                    <w:right w:val="none" w:sz="0" w:space="0" w:color="auto"/>
                                  </w:divBdr>
                                  <w:divsChild>
                                    <w:div w:id="384">
                                      <w:marLeft w:val="240"/>
                                      <w:marRight w:val="0"/>
                                      <w:marTop w:val="0"/>
                                      <w:marBottom w:val="0"/>
                                      <w:divBdr>
                                        <w:top w:val="none" w:sz="0" w:space="0" w:color="auto"/>
                                        <w:left w:val="none" w:sz="0" w:space="0" w:color="auto"/>
                                        <w:bottom w:val="none" w:sz="0" w:space="0" w:color="auto"/>
                                        <w:right w:val="none" w:sz="0" w:space="0" w:color="auto"/>
                                      </w:divBdr>
                                    </w:div>
                                  </w:divsChild>
                                </w:div>
                                <w:div w:id="513">
                                  <w:marLeft w:val="0"/>
                                  <w:marRight w:val="0"/>
                                  <w:marTop w:val="0"/>
                                  <w:marBottom w:val="0"/>
                                  <w:divBdr>
                                    <w:top w:val="none" w:sz="0" w:space="0" w:color="auto"/>
                                    <w:left w:val="none" w:sz="0" w:space="0" w:color="auto"/>
                                    <w:bottom w:val="none" w:sz="0" w:space="0" w:color="auto"/>
                                    <w:right w:val="none" w:sz="0" w:space="0" w:color="auto"/>
                                  </w:divBdr>
                                </w:div>
                              </w:divsChild>
                            </w:div>
                            <w:div w:id="310">
                              <w:marLeft w:val="240"/>
                              <w:marRight w:val="0"/>
                              <w:marTop w:val="0"/>
                              <w:marBottom w:val="0"/>
                              <w:divBdr>
                                <w:top w:val="none" w:sz="0" w:space="0" w:color="auto"/>
                                <w:left w:val="none" w:sz="0" w:space="0" w:color="auto"/>
                                <w:bottom w:val="none" w:sz="0" w:space="0" w:color="auto"/>
                                <w:right w:val="none" w:sz="0" w:space="0" w:color="auto"/>
                              </w:divBdr>
                            </w:div>
                          </w:divsChild>
                        </w:div>
                        <w:div w:id="778">
                          <w:marLeft w:val="0"/>
                          <w:marRight w:val="0"/>
                          <w:marTop w:val="0"/>
                          <w:marBottom w:val="0"/>
                          <w:divBdr>
                            <w:top w:val="none" w:sz="0" w:space="0" w:color="auto"/>
                            <w:left w:val="none" w:sz="0" w:space="0" w:color="auto"/>
                            <w:bottom w:val="none" w:sz="0" w:space="0" w:color="auto"/>
                            <w:right w:val="none" w:sz="0" w:space="0" w:color="auto"/>
                          </w:divBdr>
                        </w:div>
                        <w:div w:id="882">
                          <w:marLeft w:val="240"/>
                          <w:marRight w:val="240"/>
                          <w:marTop w:val="0"/>
                          <w:marBottom w:val="0"/>
                          <w:divBdr>
                            <w:top w:val="none" w:sz="0" w:space="0" w:color="auto"/>
                            <w:left w:val="none" w:sz="0" w:space="0" w:color="auto"/>
                            <w:bottom w:val="none" w:sz="0" w:space="0" w:color="auto"/>
                            <w:right w:val="none" w:sz="0" w:space="0" w:color="auto"/>
                          </w:divBdr>
                          <w:divsChild>
                            <w:div w:id="409">
                              <w:marLeft w:val="0"/>
                              <w:marRight w:val="0"/>
                              <w:marTop w:val="0"/>
                              <w:marBottom w:val="0"/>
                              <w:divBdr>
                                <w:top w:val="none" w:sz="0" w:space="0" w:color="auto"/>
                                <w:left w:val="none" w:sz="0" w:space="0" w:color="auto"/>
                                <w:bottom w:val="none" w:sz="0" w:space="0" w:color="auto"/>
                                <w:right w:val="none" w:sz="0" w:space="0" w:color="auto"/>
                              </w:divBdr>
                              <w:divsChild>
                                <w:div w:id="179">
                                  <w:marLeft w:val="0"/>
                                  <w:marRight w:val="0"/>
                                  <w:marTop w:val="0"/>
                                  <w:marBottom w:val="0"/>
                                  <w:divBdr>
                                    <w:top w:val="none" w:sz="0" w:space="0" w:color="auto"/>
                                    <w:left w:val="none" w:sz="0" w:space="0" w:color="auto"/>
                                    <w:bottom w:val="none" w:sz="0" w:space="0" w:color="auto"/>
                                    <w:right w:val="none" w:sz="0" w:space="0" w:color="auto"/>
                                  </w:divBdr>
                                </w:div>
                                <w:div w:id="756">
                                  <w:marLeft w:val="240"/>
                                  <w:marRight w:val="240"/>
                                  <w:marTop w:val="0"/>
                                  <w:marBottom w:val="0"/>
                                  <w:divBdr>
                                    <w:top w:val="none" w:sz="0" w:space="0" w:color="auto"/>
                                    <w:left w:val="none" w:sz="0" w:space="0" w:color="auto"/>
                                    <w:bottom w:val="none" w:sz="0" w:space="0" w:color="auto"/>
                                    <w:right w:val="none" w:sz="0" w:space="0" w:color="auto"/>
                                  </w:divBdr>
                                  <w:divsChild>
                                    <w:div w:id="7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
                  <w:marLeft w:val="240"/>
                  <w:marRight w:val="240"/>
                  <w:marTop w:val="0"/>
                  <w:marBottom w:val="0"/>
                  <w:divBdr>
                    <w:top w:val="none" w:sz="0" w:space="0" w:color="auto"/>
                    <w:left w:val="none" w:sz="0" w:space="0" w:color="auto"/>
                    <w:bottom w:val="none" w:sz="0" w:space="0" w:color="auto"/>
                    <w:right w:val="none" w:sz="0" w:space="0" w:color="auto"/>
                  </w:divBdr>
                  <w:divsChild>
                    <w:div w:id="131">
                      <w:marLeft w:val="240"/>
                      <w:marRight w:val="0"/>
                      <w:marTop w:val="0"/>
                      <w:marBottom w:val="0"/>
                      <w:divBdr>
                        <w:top w:val="none" w:sz="0" w:space="0" w:color="auto"/>
                        <w:left w:val="none" w:sz="0" w:space="0" w:color="auto"/>
                        <w:bottom w:val="none" w:sz="0" w:space="0" w:color="auto"/>
                        <w:right w:val="none" w:sz="0" w:space="0" w:color="auto"/>
                      </w:divBdr>
                    </w:div>
                    <w:div w:id="880">
                      <w:marLeft w:val="0"/>
                      <w:marRight w:val="0"/>
                      <w:marTop w:val="0"/>
                      <w:marBottom w:val="0"/>
                      <w:divBdr>
                        <w:top w:val="none" w:sz="0" w:space="0" w:color="auto"/>
                        <w:left w:val="none" w:sz="0" w:space="0" w:color="auto"/>
                        <w:bottom w:val="none" w:sz="0" w:space="0" w:color="auto"/>
                        <w:right w:val="none" w:sz="0" w:space="0" w:color="auto"/>
                      </w:divBdr>
                      <w:divsChild>
                        <w:div w:id="576">
                          <w:marLeft w:val="240"/>
                          <w:marRight w:val="240"/>
                          <w:marTop w:val="0"/>
                          <w:marBottom w:val="0"/>
                          <w:divBdr>
                            <w:top w:val="none" w:sz="0" w:space="0" w:color="auto"/>
                            <w:left w:val="none" w:sz="0" w:space="0" w:color="auto"/>
                            <w:bottom w:val="none" w:sz="0" w:space="0" w:color="auto"/>
                            <w:right w:val="none" w:sz="0" w:space="0" w:color="auto"/>
                          </w:divBdr>
                          <w:divsChild>
                            <w:div w:id="145">
                              <w:marLeft w:val="0"/>
                              <w:marRight w:val="0"/>
                              <w:marTop w:val="0"/>
                              <w:marBottom w:val="0"/>
                              <w:divBdr>
                                <w:top w:val="none" w:sz="0" w:space="0" w:color="auto"/>
                                <w:left w:val="none" w:sz="0" w:space="0" w:color="auto"/>
                                <w:bottom w:val="none" w:sz="0" w:space="0" w:color="auto"/>
                                <w:right w:val="none" w:sz="0" w:space="0" w:color="auto"/>
                              </w:divBdr>
                              <w:divsChild>
                                <w:div w:id="231">
                                  <w:marLeft w:val="240"/>
                                  <w:marRight w:val="240"/>
                                  <w:marTop w:val="0"/>
                                  <w:marBottom w:val="0"/>
                                  <w:divBdr>
                                    <w:top w:val="none" w:sz="0" w:space="0" w:color="auto"/>
                                    <w:left w:val="none" w:sz="0" w:space="0" w:color="auto"/>
                                    <w:bottom w:val="none" w:sz="0" w:space="0" w:color="auto"/>
                                    <w:right w:val="none" w:sz="0" w:space="0" w:color="auto"/>
                                  </w:divBdr>
                                  <w:divsChild>
                                    <w:div w:id="835">
                                      <w:marLeft w:val="240"/>
                                      <w:marRight w:val="0"/>
                                      <w:marTop w:val="0"/>
                                      <w:marBottom w:val="0"/>
                                      <w:divBdr>
                                        <w:top w:val="none" w:sz="0" w:space="0" w:color="auto"/>
                                        <w:left w:val="none" w:sz="0" w:space="0" w:color="auto"/>
                                        <w:bottom w:val="none" w:sz="0" w:space="0" w:color="auto"/>
                                        <w:right w:val="none" w:sz="0" w:space="0" w:color="auto"/>
                                      </w:divBdr>
                                    </w:div>
                                  </w:divsChild>
                                </w:div>
                                <w:div w:id="300">
                                  <w:marLeft w:val="0"/>
                                  <w:marRight w:val="0"/>
                                  <w:marTop w:val="0"/>
                                  <w:marBottom w:val="0"/>
                                  <w:divBdr>
                                    <w:top w:val="none" w:sz="0" w:space="0" w:color="auto"/>
                                    <w:left w:val="none" w:sz="0" w:space="0" w:color="auto"/>
                                    <w:bottom w:val="none" w:sz="0" w:space="0" w:color="auto"/>
                                    <w:right w:val="none" w:sz="0" w:space="0" w:color="auto"/>
                                  </w:divBdr>
                                </w:div>
                                <w:div w:id="538">
                                  <w:marLeft w:val="240"/>
                                  <w:marRight w:val="240"/>
                                  <w:marTop w:val="0"/>
                                  <w:marBottom w:val="0"/>
                                  <w:divBdr>
                                    <w:top w:val="none" w:sz="0" w:space="0" w:color="auto"/>
                                    <w:left w:val="none" w:sz="0" w:space="0" w:color="auto"/>
                                    <w:bottom w:val="none" w:sz="0" w:space="0" w:color="auto"/>
                                    <w:right w:val="none" w:sz="0" w:space="0" w:color="auto"/>
                                  </w:divBdr>
                                  <w:divsChild>
                                    <w:div w:id="3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21">
                              <w:marLeft w:val="240"/>
                              <w:marRight w:val="0"/>
                              <w:marTop w:val="0"/>
                              <w:marBottom w:val="0"/>
                              <w:divBdr>
                                <w:top w:val="none" w:sz="0" w:space="0" w:color="auto"/>
                                <w:left w:val="none" w:sz="0" w:space="0" w:color="auto"/>
                                <w:bottom w:val="none" w:sz="0" w:space="0" w:color="auto"/>
                                <w:right w:val="none" w:sz="0" w:space="0" w:color="auto"/>
                              </w:divBdr>
                            </w:div>
                          </w:divsChild>
                        </w:div>
                        <w:div w:id="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
                  <w:marLeft w:val="240"/>
                  <w:marRight w:val="240"/>
                  <w:marTop w:val="0"/>
                  <w:marBottom w:val="0"/>
                  <w:divBdr>
                    <w:top w:val="none" w:sz="0" w:space="0" w:color="auto"/>
                    <w:left w:val="none" w:sz="0" w:space="0" w:color="auto"/>
                    <w:bottom w:val="none" w:sz="0" w:space="0" w:color="auto"/>
                    <w:right w:val="none" w:sz="0" w:space="0" w:color="auto"/>
                  </w:divBdr>
                  <w:divsChild>
                    <w:div w:id="846">
                      <w:marLeft w:val="0"/>
                      <w:marRight w:val="0"/>
                      <w:marTop w:val="0"/>
                      <w:marBottom w:val="0"/>
                      <w:divBdr>
                        <w:top w:val="none" w:sz="0" w:space="0" w:color="auto"/>
                        <w:left w:val="none" w:sz="0" w:space="0" w:color="auto"/>
                        <w:bottom w:val="none" w:sz="0" w:space="0" w:color="auto"/>
                        <w:right w:val="none" w:sz="0" w:space="0" w:color="auto"/>
                      </w:divBdr>
                      <w:divsChild>
                        <w:div w:id="147">
                          <w:marLeft w:val="240"/>
                          <w:marRight w:val="240"/>
                          <w:marTop w:val="0"/>
                          <w:marBottom w:val="0"/>
                          <w:divBdr>
                            <w:top w:val="none" w:sz="0" w:space="0" w:color="auto"/>
                            <w:left w:val="none" w:sz="0" w:space="0" w:color="auto"/>
                            <w:bottom w:val="none" w:sz="0" w:space="0" w:color="auto"/>
                            <w:right w:val="none" w:sz="0" w:space="0" w:color="auto"/>
                          </w:divBdr>
                          <w:divsChild>
                            <w:div w:id="192">
                              <w:marLeft w:val="240"/>
                              <w:marRight w:val="0"/>
                              <w:marTop w:val="0"/>
                              <w:marBottom w:val="0"/>
                              <w:divBdr>
                                <w:top w:val="none" w:sz="0" w:space="0" w:color="auto"/>
                                <w:left w:val="none" w:sz="0" w:space="0" w:color="auto"/>
                                <w:bottom w:val="none" w:sz="0" w:space="0" w:color="auto"/>
                                <w:right w:val="none" w:sz="0" w:space="0" w:color="auto"/>
                              </w:divBdr>
                            </w:div>
                            <w:div w:id="320">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
                                <w:div w:id="677">
                                  <w:marLeft w:val="240"/>
                                  <w:marRight w:val="240"/>
                                  <w:marTop w:val="0"/>
                                  <w:marBottom w:val="0"/>
                                  <w:divBdr>
                                    <w:top w:val="none" w:sz="0" w:space="0" w:color="auto"/>
                                    <w:left w:val="none" w:sz="0" w:space="0" w:color="auto"/>
                                    <w:bottom w:val="none" w:sz="0" w:space="0" w:color="auto"/>
                                    <w:right w:val="none" w:sz="0" w:space="0" w:color="auto"/>
                                  </w:divBdr>
                                  <w:divsChild>
                                    <w:div w:id="2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
                          <w:marLeft w:val="240"/>
                          <w:marRight w:val="240"/>
                          <w:marTop w:val="0"/>
                          <w:marBottom w:val="0"/>
                          <w:divBdr>
                            <w:top w:val="none" w:sz="0" w:space="0" w:color="auto"/>
                            <w:left w:val="none" w:sz="0" w:space="0" w:color="auto"/>
                            <w:bottom w:val="none" w:sz="0" w:space="0" w:color="auto"/>
                            <w:right w:val="none" w:sz="0" w:space="0" w:color="auto"/>
                          </w:divBdr>
                          <w:divsChild>
                            <w:div w:id="823">
                              <w:marLeft w:val="0"/>
                              <w:marRight w:val="0"/>
                              <w:marTop w:val="0"/>
                              <w:marBottom w:val="0"/>
                              <w:divBdr>
                                <w:top w:val="none" w:sz="0" w:space="0" w:color="auto"/>
                                <w:left w:val="none" w:sz="0" w:space="0" w:color="auto"/>
                                <w:bottom w:val="none" w:sz="0" w:space="0" w:color="auto"/>
                                <w:right w:val="none" w:sz="0" w:space="0" w:color="auto"/>
                              </w:divBdr>
                              <w:divsChild>
                                <w:div w:id="202">
                                  <w:marLeft w:val="240"/>
                                  <w:marRight w:val="240"/>
                                  <w:marTop w:val="0"/>
                                  <w:marBottom w:val="0"/>
                                  <w:divBdr>
                                    <w:top w:val="none" w:sz="0" w:space="0" w:color="auto"/>
                                    <w:left w:val="none" w:sz="0" w:space="0" w:color="auto"/>
                                    <w:bottom w:val="none" w:sz="0" w:space="0" w:color="auto"/>
                                    <w:right w:val="none" w:sz="0" w:space="0" w:color="auto"/>
                                  </w:divBdr>
                                  <w:divsChild>
                                    <w:div w:id="594">
                                      <w:marLeft w:val="240"/>
                                      <w:marRight w:val="0"/>
                                      <w:marTop w:val="0"/>
                                      <w:marBottom w:val="0"/>
                                      <w:divBdr>
                                        <w:top w:val="none" w:sz="0" w:space="0" w:color="auto"/>
                                        <w:left w:val="none" w:sz="0" w:space="0" w:color="auto"/>
                                        <w:bottom w:val="none" w:sz="0" w:space="0" w:color="auto"/>
                                        <w:right w:val="none" w:sz="0" w:space="0" w:color="auto"/>
                                      </w:divBdr>
                                    </w:div>
                                  </w:divsChild>
                                </w:div>
                                <w:div w:id="851">
                                  <w:marLeft w:val="0"/>
                                  <w:marRight w:val="0"/>
                                  <w:marTop w:val="0"/>
                                  <w:marBottom w:val="0"/>
                                  <w:divBdr>
                                    <w:top w:val="none" w:sz="0" w:space="0" w:color="auto"/>
                                    <w:left w:val="none" w:sz="0" w:space="0" w:color="auto"/>
                                    <w:bottom w:val="none" w:sz="0" w:space="0" w:color="auto"/>
                                    <w:right w:val="none" w:sz="0" w:space="0" w:color="auto"/>
                                  </w:divBdr>
                                </w:div>
                              </w:divsChild>
                            </w:div>
                            <w:div w:id="886">
                              <w:marLeft w:val="240"/>
                              <w:marRight w:val="0"/>
                              <w:marTop w:val="0"/>
                              <w:marBottom w:val="0"/>
                              <w:divBdr>
                                <w:top w:val="none" w:sz="0" w:space="0" w:color="auto"/>
                                <w:left w:val="none" w:sz="0" w:space="0" w:color="auto"/>
                                <w:bottom w:val="none" w:sz="0" w:space="0" w:color="auto"/>
                                <w:right w:val="none" w:sz="0" w:space="0" w:color="auto"/>
                              </w:divBdr>
                            </w:div>
                          </w:divsChild>
                        </w:div>
                        <w:div w:id="483">
                          <w:marLeft w:val="240"/>
                          <w:marRight w:val="240"/>
                          <w:marTop w:val="0"/>
                          <w:marBottom w:val="0"/>
                          <w:divBdr>
                            <w:top w:val="none" w:sz="0" w:space="0" w:color="auto"/>
                            <w:left w:val="none" w:sz="0" w:space="0" w:color="auto"/>
                            <w:bottom w:val="none" w:sz="0" w:space="0" w:color="auto"/>
                            <w:right w:val="none" w:sz="0" w:space="0" w:color="auto"/>
                          </w:divBdr>
                          <w:divsChild>
                            <w:div w:id="429">
                              <w:marLeft w:val="0"/>
                              <w:marRight w:val="0"/>
                              <w:marTop w:val="0"/>
                              <w:marBottom w:val="0"/>
                              <w:divBdr>
                                <w:top w:val="none" w:sz="0" w:space="0" w:color="auto"/>
                                <w:left w:val="none" w:sz="0" w:space="0" w:color="auto"/>
                                <w:bottom w:val="none" w:sz="0" w:space="0" w:color="auto"/>
                                <w:right w:val="none" w:sz="0" w:space="0" w:color="auto"/>
                              </w:divBdr>
                              <w:divsChild>
                                <w:div w:id="66">
                                  <w:marLeft w:val="0"/>
                                  <w:marRight w:val="0"/>
                                  <w:marTop w:val="0"/>
                                  <w:marBottom w:val="0"/>
                                  <w:divBdr>
                                    <w:top w:val="none" w:sz="0" w:space="0" w:color="auto"/>
                                    <w:left w:val="none" w:sz="0" w:space="0" w:color="auto"/>
                                    <w:bottom w:val="none" w:sz="0" w:space="0" w:color="auto"/>
                                    <w:right w:val="none" w:sz="0" w:space="0" w:color="auto"/>
                                  </w:divBdr>
                                </w:div>
                                <w:div w:id="301">
                                  <w:marLeft w:val="240"/>
                                  <w:marRight w:val="240"/>
                                  <w:marTop w:val="0"/>
                                  <w:marBottom w:val="0"/>
                                  <w:divBdr>
                                    <w:top w:val="none" w:sz="0" w:space="0" w:color="auto"/>
                                    <w:left w:val="none" w:sz="0" w:space="0" w:color="auto"/>
                                    <w:bottom w:val="none" w:sz="0" w:space="0" w:color="auto"/>
                                    <w:right w:val="none" w:sz="0" w:space="0" w:color="auto"/>
                                  </w:divBdr>
                                  <w:divsChild>
                                    <w:div w:id="5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5">
                              <w:marLeft w:val="240"/>
                              <w:marRight w:val="0"/>
                              <w:marTop w:val="0"/>
                              <w:marBottom w:val="0"/>
                              <w:divBdr>
                                <w:top w:val="none" w:sz="0" w:space="0" w:color="auto"/>
                                <w:left w:val="none" w:sz="0" w:space="0" w:color="auto"/>
                                <w:bottom w:val="none" w:sz="0" w:space="0" w:color="auto"/>
                                <w:right w:val="none" w:sz="0" w:space="0" w:color="auto"/>
                              </w:divBdr>
                            </w:div>
                          </w:divsChild>
                        </w:div>
                        <w:div w:id="560">
                          <w:marLeft w:val="240"/>
                          <w:marRight w:val="240"/>
                          <w:marTop w:val="0"/>
                          <w:marBottom w:val="0"/>
                          <w:divBdr>
                            <w:top w:val="none" w:sz="0" w:space="0" w:color="auto"/>
                            <w:left w:val="none" w:sz="0" w:space="0" w:color="auto"/>
                            <w:bottom w:val="none" w:sz="0" w:space="0" w:color="auto"/>
                            <w:right w:val="none" w:sz="0" w:space="0" w:color="auto"/>
                          </w:divBdr>
                          <w:divsChild>
                            <w:div w:id="443">
                              <w:marLeft w:val="240"/>
                              <w:marRight w:val="0"/>
                              <w:marTop w:val="0"/>
                              <w:marBottom w:val="0"/>
                              <w:divBdr>
                                <w:top w:val="none" w:sz="0" w:space="0" w:color="auto"/>
                                <w:left w:val="none" w:sz="0" w:space="0" w:color="auto"/>
                                <w:bottom w:val="none" w:sz="0" w:space="0" w:color="auto"/>
                                <w:right w:val="none" w:sz="0" w:space="0" w:color="auto"/>
                              </w:divBdr>
                            </w:div>
                            <w:div w:id="743">
                              <w:marLeft w:val="0"/>
                              <w:marRight w:val="0"/>
                              <w:marTop w:val="0"/>
                              <w:marBottom w:val="0"/>
                              <w:divBdr>
                                <w:top w:val="none" w:sz="0" w:space="0" w:color="auto"/>
                                <w:left w:val="none" w:sz="0" w:space="0" w:color="auto"/>
                                <w:bottom w:val="none" w:sz="0" w:space="0" w:color="auto"/>
                                <w:right w:val="none" w:sz="0" w:space="0" w:color="auto"/>
                              </w:divBdr>
                              <w:divsChild>
                                <w:div w:id="62">
                                  <w:marLeft w:val="240"/>
                                  <w:marRight w:val="240"/>
                                  <w:marTop w:val="0"/>
                                  <w:marBottom w:val="0"/>
                                  <w:divBdr>
                                    <w:top w:val="none" w:sz="0" w:space="0" w:color="auto"/>
                                    <w:left w:val="none" w:sz="0" w:space="0" w:color="auto"/>
                                    <w:bottom w:val="none" w:sz="0" w:space="0" w:color="auto"/>
                                    <w:right w:val="none" w:sz="0" w:space="0" w:color="auto"/>
                                  </w:divBdr>
                                  <w:divsChild>
                                    <w:div w:id="416">
                                      <w:marLeft w:val="240"/>
                                      <w:marRight w:val="0"/>
                                      <w:marTop w:val="0"/>
                                      <w:marBottom w:val="0"/>
                                      <w:divBdr>
                                        <w:top w:val="none" w:sz="0" w:space="0" w:color="auto"/>
                                        <w:left w:val="none" w:sz="0" w:space="0" w:color="auto"/>
                                        <w:bottom w:val="none" w:sz="0" w:space="0" w:color="auto"/>
                                        <w:right w:val="none" w:sz="0" w:space="0" w:color="auto"/>
                                      </w:divBdr>
                                    </w:div>
                                  </w:divsChild>
                                </w:div>
                                <w:div w:id="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
                          <w:marLeft w:val="0"/>
                          <w:marRight w:val="0"/>
                          <w:marTop w:val="0"/>
                          <w:marBottom w:val="0"/>
                          <w:divBdr>
                            <w:top w:val="none" w:sz="0" w:space="0" w:color="auto"/>
                            <w:left w:val="none" w:sz="0" w:space="0" w:color="auto"/>
                            <w:bottom w:val="none" w:sz="0" w:space="0" w:color="auto"/>
                            <w:right w:val="none" w:sz="0" w:space="0" w:color="auto"/>
                          </w:divBdr>
                        </w:div>
                      </w:divsChild>
                    </w:div>
                    <w:div w:id="865">
                      <w:marLeft w:val="240"/>
                      <w:marRight w:val="0"/>
                      <w:marTop w:val="0"/>
                      <w:marBottom w:val="0"/>
                      <w:divBdr>
                        <w:top w:val="none" w:sz="0" w:space="0" w:color="auto"/>
                        <w:left w:val="none" w:sz="0" w:space="0" w:color="auto"/>
                        <w:bottom w:val="none" w:sz="0" w:space="0" w:color="auto"/>
                        <w:right w:val="none" w:sz="0" w:space="0" w:color="auto"/>
                      </w:divBdr>
                    </w:div>
                  </w:divsChild>
                </w:div>
                <w:div w:id="371">
                  <w:marLeft w:val="240"/>
                  <w:marRight w:val="240"/>
                  <w:marTop w:val="0"/>
                  <w:marBottom w:val="0"/>
                  <w:divBdr>
                    <w:top w:val="none" w:sz="0" w:space="0" w:color="auto"/>
                    <w:left w:val="none" w:sz="0" w:space="0" w:color="auto"/>
                    <w:bottom w:val="none" w:sz="0" w:space="0" w:color="auto"/>
                    <w:right w:val="none" w:sz="0" w:space="0" w:color="auto"/>
                  </w:divBdr>
                  <w:divsChild>
                    <w:div w:id="539">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 w:id="748">
                          <w:marLeft w:val="240"/>
                          <w:marRight w:val="240"/>
                          <w:marTop w:val="0"/>
                          <w:marBottom w:val="0"/>
                          <w:divBdr>
                            <w:top w:val="none" w:sz="0" w:space="0" w:color="auto"/>
                            <w:left w:val="none" w:sz="0" w:space="0" w:color="auto"/>
                            <w:bottom w:val="none" w:sz="0" w:space="0" w:color="auto"/>
                            <w:right w:val="none" w:sz="0" w:space="0" w:color="auto"/>
                          </w:divBdr>
                          <w:divsChild>
                            <w:div w:id="141">
                              <w:marLeft w:val="0"/>
                              <w:marRight w:val="0"/>
                              <w:marTop w:val="0"/>
                              <w:marBottom w:val="0"/>
                              <w:divBdr>
                                <w:top w:val="none" w:sz="0" w:space="0" w:color="auto"/>
                                <w:left w:val="none" w:sz="0" w:space="0" w:color="auto"/>
                                <w:bottom w:val="none" w:sz="0" w:space="0" w:color="auto"/>
                                <w:right w:val="none" w:sz="0" w:space="0" w:color="auto"/>
                              </w:divBdr>
                              <w:divsChild>
                                <w:div w:id="36">
                                  <w:marLeft w:val="240"/>
                                  <w:marRight w:val="240"/>
                                  <w:marTop w:val="0"/>
                                  <w:marBottom w:val="0"/>
                                  <w:divBdr>
                                    <w:top w:val="none" w:sz="0" w:space="0" w:color="auto"/>
                                    <w:left w:val="none" w:sz="0" w:space="0" w:color="auto"/>
                                    <w:bottom w:val="none" w:sz="0" w:space="0" w:color="auto"/>
                                    <w:right w:val="none" w:sz="0" w:space="0" w:color="auto"/>
                                  </w:divBdr>
                                  <w:divsChild>
                                    <w:div w:id="928">
                                      <w:marLeft w:val="240"/>
                                      <w:marRight w:val="0"/>
                                      <w:marTop w:val="0"/>
                                      <w:marBottom w:val="0"/>
                                      <w:divBdr>
                                        <w:top w:val="none" w:sz="0" w:space="0" w:color="auto"/>
                                        <w:left w:val="none" w:sz="0" w:space="0" w:color="auto"/>
                                        <w:bottom w:val="none" w:sz="0" w:space="0" w:color="auto"/>
                                        <w:right w:val="none" w:sz="0" w:space="0" w:color="auto"/>
                                      </w:divBdr>
                                    </w:div>
                                  </w:divsChild>
                                </w:div>
                                <w:div w:id="51">
                                  <w:marLeft w:val="240"/>
                                  <w:marRight w:val="240"/>
                                  <w:marTop w:val="0"/>
                                  <w:marBottom w:val="0"/>
                                  <w:divBdr>
                                    <w:top w:val="none" w:sz="0" w:space="0" w:color="auto"/>
                                    <w:left w:val="none" w:sz="0" w:space="0" w:color="auto"/>
                                    <w:bottom w:val="none" w:sz="0" w:space="0" w:color="auto"/>
                                    <w:right w:val="none" w:sz="0" w:space="0" w:color="auto"/>
                                  </w:divBdr>
                                  <w:divsChild>
                                    <w:div w:id="914">
                                      <w:marLeft w:val="240"/>
                                      <w:marRight w:val="0"/>
                                      <w:marTop w:val="0"/>
                                      <w:marBottom w:val="0"/>
                                      <w:divBdr>
                                        <w:top w:val="none" w:sz="0" w:space="0" w:color="auto"/>
                                        <w:left w:val="none" w:sz="0" w:space="0" w:color="auto"/>
                                        <w:bottom w:val="none" w:sz="0" w:space="0" w:color="auto"/>
                                        <w:right w:val="none" w:sz="0" w:space="0" w:color="auto"/>
                                      </w:divBdr>
                                    </w:div>
                                  </w:divsChild>
                                </w:div>
                                <w:div w:id="81">
                                  <w:marLeft w:val="240"/>
                                  <w:marRight w:val="240"/>
                                  <w:marTop w:val="0"/>
                                  <w:marBottom w:val="0"/>
                                  <w:divBdr>
                                    <w:top w:val="none" w:sz="0" w:space="0" w:color="auto"/>
                                    <w:left w:val="none" w:sz="0" w:space="0" w:color="auto"/>
                                    <w:bottom w:val="none" w:sz="0" w:space="0" w:color="auto"/>
                                    <w:right w:val="none" w:sz="0" w:space="0" w:color="auto"/>
                                  </w:divBdr>
                                  <w:divsChild>
                                    <w:div w:id="149">
                                      <w:marLeft w:val="240"/>
                                      <w:marRight w:val="0"/>
                                      <w:marTop w:val="0"/>
                                      <w:marBottom w:val="0"/>
                                      <w:divBdr>
                                        <w:top w:val="none" w:sz="0" w:space="0" w:color="auto"/>
                                        <w:left w:val="none" w:sz="0" w:space="0" w:color="auto"/>
                                        <w:bottom w:val="none" w:sz="0" w:space="0" w:color="auto"/>
                                        <w:right w:val="none" w:sz="0" w:space="0" w:color="auto"/>
                                      </w:divBdr>
                                    </w:div>
                                  </w:divsChild>
                                </w:div>
                                <w:div w:id="92">
                                  <w:marLeft w:val="240"/>
                                  <w:marRight w:val="240"/>
                                  <w:marTop w:val="0"/>
                                  <w:marBottom w:val="0"/>
                                  <w:divBdr>
                                    <w:top w:val="none" w:sz="0" w:space="0" w:color="auto"/>
                                    <w:left w:val="none" w:sz="0" w:space="0" w:color="auto"/>
                                    <w:bottom w:val="none" w:sz="0" w:space="0" w:color="auto"/>
                                    <w:right w:val="none" w:sz="0" w:space="0" w:color="auto"/>
                                  </w:divBdr>
                                  <w:divsChild>
                                    <w:div w:id="235">
                                      <w:marLeft w:val="240"/>
                                      <w:marRight w:val="0"/>
                                      <w:marTop w:val="0"/>
                                      <w:marBottom w:val="0"/>
                                      <w:divBdr>
                                        <w:top w:val="none" w:sz="0" w:space="0" w:color="auto"/>
                                        <w:left w:val="none" w:sz="0" w:space="0" w:color="auto"/>
                                        <w:bottom w:val="none" w:sz="0" w:space="0" w:color="auto"/>
                                        <w:right w:val="none" w:sz="0" w:space="0" w:color="auto"/>
                                      </w:divBdr>
                                    </w:div>
                                  </w:divsChild>
                                </w:div>
                                <w:div w:id="107">
                                  <w:marLeft w:val="240"/>
                                  <w:marRight w:val="240"/>
                                  <w:marTop w:val="0"/>
                                  <w:marBottom w:val="0"/>
                                  <w:divBdr>
                                    <w:top w:val="none" w:sz="0" w:space="0" w:color="auto"/>
                                    <w:left w:val="none" w:sz="0" w:space="0" w:color="auto"/>
                                    <w:bottom w:val="none" w:sz="0" w:space="0" w:color="auto"/>
                                    <w:right w:val="none" w:sz="0" w:space="0" w:color="auto"/>
                                  </w:divBdr>
                                  <w:divsChild>
                                    <w:div w:id="438">
                                      <w:marLeft w:val="240"/>
                                      <w:marRight w:val="0"/>
                                      <w:marTop w:val="0"/>
                                      <w:marBottom w:val="0"/>
                                      <w:divBdr>
                                        <w:top w:val="none" w:sz="0" w:space="0" w:color="auto"/>
                                        <w:left w:val="none" w:sz="0" w:space="0" w:color="auto"/>
                                        <w:bottom w:val="none" w:sz="0" w:space="0" w:color="auto"/>
                                        <w:right w:val="none" w:sz="0" w:space="0" w:color="auto"/>
                                      </w:divBdr>
                                    </w:div>
                                  </w:divsChild>
                                </w:div>
                                <w:div w:id="154">
                                  <w:marLeft w:val="240"/>
                                  <w:marRight w:val="240"/>
                                  <w:marTop w:val="0"/>
                                  <w:marBottom w:val="0"/>
                                  <w:divBdr>
                                    <w:top w:val="none" w:sz="0" w:space="0" w:color="auto"/>
                                    <w:left w:val="none" w:sz="0" w:space="0" w:color="auto"/>
                                    <w:bottom w:val="none" w:sz="0" w:space="0" w:color="auto"/>
                                    <w:right w:val="none" w:sz="0" w:space="0" w:color="auto"/>
                                  </w:divBdr>
                                  <w:divsChild>
                                    <w:div w:id="434">
                                      <w:marLeft w:val="240"/>
                                      <w:marRight w:val="0"/>
                                      <w:marTop w:val="0"/>
                                      <w:marBottom w:val="0"/>
                                      <w:divBdr>
                                        <w:top w:val="none" w:sz="0" w:space="0" w:color="auto"/>
                                        <w:left w:val="none" w:sz="0" w:space="0" w:color="auto"/>
                                        <w:bottom w:val="none" w:sz="0" w:space="0" w:color="auto"/>
                                        <w:right w:val="none" w:sz="0" w:space="0" w:color="auto"/>
                                      </w:divBdr>
                                    </w:div>
                                  </w:divsChild>
                                </w:div>
                                <w:div w:id="177">
                                  <w:marLeft w:val="240"/>
                                  <w:marRight w:val="240"/>
                                  <w:marTop w:val="0"/>
                                  <w:marBottom w:val="0"/>
                                  <w:divBdr>
                                    <w:top w:val="none" w:sz="0" w:space="0" w:color="auto"/>
                                    <w:left w:val="none" w:sz="0" w:space="0" w:color="auto"/>
                                    <w:bottom w:val="none" w:sz="0" w:space="0" w:color="auto"/>
                                    <w:right w:val="none" w:sz="0" w:space="0" w:color="auto"/>
                                  </w:divBdr>
                                  <w:divsChild>
                                    <w:div w:id="337">
                                      <w:marLeft w:val="240"/>
                                      <w:marRight w:val="0"/>
                                      <w:marTop w:val="0"/>
                                      <w:marBottom w:val="0"/>
                                      <w:divBdr>
                                        <w:top w:val="none" w:sz="0" w:space="0" w:color="auto"/>
                                        <w:left w:val="none" w:sz="0" w:space="0" w:color="auto"/>
                                        <w:bottom w:val="none" w:sz="0" w:space="0" w:color="auto"/>
                                        <w:right w:val="none" w:sz="0" w:space="0" w:color="auto"/>
                                      </w:divBdr>
                                    </w:div>
                                  </w:divsChild>
                                </w:div>
                                <w:div w:id="266">
                                  <w:marLeft w:val="240"/>
                                  <w:marRight w:val="240"/>
                                  <w:marTop w:val="0"/>
                                  <w:marBottom w:val="0"/>
                                  <w:divBdr>
                                    <w:top w:val="none" w:sz="0" w:space="0" w:color="auto"/>
                                    <w:left w:val="none" w:sz="0" w:space="0" w:color="auto"/>
                                    <w:bottom w:val="none" w:sz="0" w:space="0" w:color="auto"/>
                                    <w:right w:val="none" w:sz="0" w:space="0" w:color="auto"/>
                                  </w:divBdr>
                                  <w:divsChild>
                                    <w:div w:id="259">
                                      <w:marLeft w:val="240"/>
                                      <w:marRight w:val="0"/>
                                      <w:marTop w:val="0"/>
                                      <w:marBottom w:val="0"/>
                                      <w:divBdr>
                                        <w:top w:val="none" w:sz="0" w:space="0" w:color="auto"/>
                                        <w:left w:val="none" w:sz="0" w:space="0" w:color="auto"/>
                                        <w:bottom w:val="none" w:sz="0" w:space="0" w:color="auto"/>
                                        <w:right w:val="none" w:sz="0" w:space="0" w:color="auto"/>
                                      </w:divBdr>
                                    </w:div>
                                  </w:divsChild>
                                </w:div>
                                <w:div w:id="271">
                                  <w:marLeft w:val="240"/>
                                  <w:marRight w:val="240"/>
                                  <w:marTop w:val="0"/>
                                  <w:marBottom w:val="0"/>
                                  <w:divBdr>
                                    <w:top w:val="none" w:sz="0" w:space="0" w:color="auto"/>
                                    <w:left w:val="none" w:sz="0" w:space="0" w:color="auto"/>
                                    <w:bottom w:val="none" w:sz="0" w:space="0" w:color="auto"/>
                                    <w:right w:val="none" w:sz="0" w:space="0" w:color="auto"/>
                                  </w:divBdr>
                                  <w:divsChild>
                                    <w:div w:id="302">
                                      <w:marLeft w:val="240"/>
                                      <w:marRight w:val="0"/>
                                      <w:marTop w:val="0"/>
                                      <w:marBottom w:val="0"/>
                                      <w:divBdr>
                                        <w:top w:val="none" w:sz="0" w:space="0" w:color="auto"/>
                                        <w:left w:val="none" w:sz="0" w:space="0" w:color="auto"/>
                                        <w:bottom w:val="none" w:sz="0" w:space="0" w:color="auto"/>
                                        <w:right w:val="none" w:sz="0" w:space="0" w:color="auto"/>
                                      </w:divBdr>
                                    </w:div>
                                  </w:divsChild>
                                </w:div>
                                <w:div w:id="378">
                                  <w:marLeft w:val="240"/>
                                  <w:marRight w:val="240"/>
                                  <w:marTop w:val="0"/>
                                  <w:marBottom w:val="0"/>
                                  <w:divBdr>
                                    <w:top w:val="none" w:sz="0" w:space="0" w:color="auto"/>
                                    <w:left w:val="none" w:sz="0" w:space="0" w:color="auto"/>
                                    <w:bottom w:val="none" w:sz="0" w:space="0" w:color="auto"/>
                                    <w:right w:val="none" w:sz="0" w:space="0" w:color="auto"/>
                                  </w:divBdr>
                                  <w:divsChild>
                                    <w:div w:id="171">
                                      <w:marLeft w:val="240"/>
                                      <w:marRight w:val="0"/>
                                      <w:marTop w:val="0"/>
                                      <w:marBottom w:val="0"/>
                                      <w:divBdr>
                                        <w:top w:val="none" w:sz="0" w:space="0" w:color="auto"/>
                                        <w:left w:val="none" w:sz="0" w:space="0" w:color="auto"/>
                                        <w:bottom w:val="none" w:sz="0" w:space="0" w:color="auto"/>
                                        <w:right w:val="none" w:sz="0" w:space="0" w:color="auto"/>
                                      </w:divBdr>
                                    </w:div>
                                  </w:divsChild>
                                </w:div>
                                <w:div w:id="523">
                                  <w:marLeft w:val="240"/>
                                  <w:marRight w:val="240"/>
                                  <w:marTop w:val="0"/>
                                  <w:marBottom w:val="0"/>
                                  <w:divBdr>
                                    <w:top w:val="none" w:sz="0" w:space="0" w:color="auto"/>
                                    <w:left w:val="none" w:sz="0" w:space="0" w:color="auto"/>
                                    <w:bottom w:val="none" w:sz="0" w:space="0" w:color="auto"/>
                                    <w:right w:val="none" w:sz="0" w:space="0" w:color="auto"/>
                                  </w:divBdr>
                                  <w:divsChild>
                                    <w:div w:id="426">
                                      <w:marLeft w:val="240"/>
                                      <w:marRight w:val="0"/>
                                      <w:marTop w:val="0"/>
                                      <w:marBottom w:val="0"/>
                                      <w:divBdr>
                                        <w:top w:val="none" w:sz="0" w:space="0" w:color="auto"/>
                                        <w:left w:val="none" w:sz="0" w:space="0" w:color="auto"/>
                                        <w:bottom w:val="none" w:sz="0" w:space="0" w:color="auto"/>
                                        <w:right w:val="none" w:sz="0" w:space="0" w:color="auto"/>
                                      </w:divBdr>
                                    </w:div>
                                  </w:divsChild>
                                </w:div>
                                <w:div w:id="529">
                                  <w:marLeft w:val="240"/>
                                  <w:marRight w:val="240"/>
                                  <w:marTop w:val="0"/>
                                  <w:marBottom w:val="0"/>
                                  <w:divBdr>
                                    <w:top w:val="none" w:sz="0" w:space="0" w:color="auto"/>
                                    <w:left w:val="none" w:sz="0" w:space="0" w:color="auto"/>
                                    <w:bottom w:val="none" w:sz="0" w:space="0" w:color="auto"/>
                                    <w:right w:val="none" w:sz="0" w:space="0" w:color="auto"/>
                                  </w:divBdr>
                                  <w:divsChild>
                                    <w:div w:id="227">
                                      <w:marLeft w:val="240"/>
                                      <w:marRight w:val="0"/>
                                      <w:marTop w:val="0"/>
                                      <w:marBottom w:val="0"/>
                                      <w:divBdr>
                                        <w:top w:val="none" w:sz="0" w:space="0" w:color="auto"/>
                                        <w:left w:val="none" w:sz="0" w:space="0" w:color="auto"/>
                                        <w:bottom w:val="none" w:sz="0" w:space="0" w:color="auto"/>
                                        <w:right w:val="none" w:sz="0" w:space="0" w:color="auto"/>
                                      </w:divBdr>
                                    </w:div>
                                  </w:divsChild>
                                </w:div>
                                <w:div w:id="542">
                                  <w:marLeft w:val="240"/>
                                  <w:marRight w:val="240"/>
                                  <w:marTop w:val="0"/>
                                  <w:marBottom w:val="0"/>
                                  <w:divBdr>
                                    <w:top w:val="none" w:sz="0" w:space="0" w:color="auto"/>
                                    <w:left w:val="none" w:sz="0" w:space="0" w:color="auto"/>
                                    <w:bottom w:val="none" w:sz="0" w:space="0" w:color="auto"/>
                                    <w:right w:val="none" w:sz="0" w:space="0" w:color="auto"/>
                                  </w:divBdr>
                                  <w:divsChild>
                                    <w:div w:id="796">
                                      <w:marLeft w:val="240"/>
                                      <w:marRight w:val="0"/>
                                      <w:marTop w:val="0"/>
                                      <w:marBottom w:val="0"/>
                                      <w:divBdr>
                                        <w:top w:val="none" w:sz="0" w:space="0" w:color="auto"/>
                                        <w:left w:val="none" w:sz="0" w:space="0" w:color="auto"/>
                                        <w:bottom w:val="none" w:sz="0" w:space="0" w:color="auto"/>
                                        <w:right w:val="none" w:sz="0" w:space="0" w:color="auto"/>
                                      </w:divBdr>
                                    </w:div>
                                  </w:divsChild>
                                </w:div>
                                <w:div w:id="592">
                                  <w:marLeft w:val="240"/>
                                  <w:marRight w:val="240"/>
                                  <w:marTop w:val="0"/>
                                  <w:marBottom w:val="0"/>
                                  <w:divBdr>
                                    <w:top w:val="none" w:sz="0" w:space="0" w:color="auto"/>
                                    <w:left w:val="none" w:sz="0" w:space="0" w:color="auto"/>
                                    <w:bottom w:val="none" w:sz="0" w:space="0" w:color="auto"/>
                                    <w:right w:val="none" w:sz="0" w:space="0" w:color="auto"/>
                                  </w:divBdr>
                                  <w:divsChild>
                                    <w:div w:id="739">
                                      <w:marLeft w:val="240"/>
                                      <w:marRight w:val="0"/>
                                      <w:marTop w:val="0"/>
                                      <w:marBottom w:val="0"/>
                                      <w:divBdr>
                                        <w:top w:val="none" w:sz="0" w:space="0" w:color="auto"/>
                                        <w:left w:val="none" w:sz="0" w:space="0" w:color="auto"/>
                                        <w:bottom w:val="none" w:sz="0" w:space="0" w:color="auto"/>
                                        <w:right w:val="none" w:sz="0" w:space="0" w:color="auto"/>
                                      </w:divBdr>
                                    </w:div>
                                  </w:divsChild>
                                </w:div>
                                <w:div w:id="695">
                                  <w:marLeft w:val="240"/>
                                  <w:marRight w:val="240"/>
                                  <w:marTop w:val="0"/>
                                  <w:marBottom w:val="0"/>
                                  <w:divBdr>
                                    <w:top w:val="none" w:sz="0" w:space="0" w:color="auto"/>
                                    <w:left w:val="none" w:sz="0" w:space="0" w:color="auto"/>
                                    <w:bottom w:val="none" w:sz="0" w:space="0" w:color="auto"/>
                                    <w:right w:val="none" w:sz="0" w:space="0" w:color="auto"/>
                                  </w:divBdr>
                                  <w:divsChild>
                                    <w:div w:id="905">
                                      <w:marLeft w:val="240"/>
                                      <w:marRight w:val="0"/>
                                      <w:marTop w:val="0"/>
                                      <w:marBottom w:val="0"/>
                                      <w:divBdr>
                                        <w:top w:val="none" w:sz="0" w:space="0" w:color="auto"/>
                                        <w:left w:val="none" w:sz="0" w:space="0" w:color="auto"/>
                                        <w:bottom w:val="none" w:sz="0" w:space="0" w:color="auto"/>
                                        <w:right w:val="none" w:sz="0" w:space="0" w:color="auto"/>
                                      </w:divBdr>
                                    </w:div>
                                  </w:divsChild>
                                </w:div>
                                <w:div w:id="705">
                                  <w:marLeft w:val="240"/>
                                  <w:marRight w:val="240"/>
                                  <w:marTop w:val="0"/>
                                  <w:marBottom w:val="0"/>
                                  <w:divBdr>
                                    <w:top w:val="none" w:sz="0" w:space="0" w:color="auto"/>
                                    <w:left w:val="none" w:sz="0" w:space="0" w:color="auto"/>
                                    <w:bottom w:val="none" w:sz="0" w:space="0" w:color="auto"/>
                                    <w:right w:val="none" w:sz="0" w:space="0" w:color="auto"/>
                                  </w:divBdr>
                                  <w:divsChild>
                                    <w:div w:id="404">
                                      <w:marLeft w:val="240"/>
                                      <w:marRight w:val="0"/>
                                      <w:marTop w:val="0"/>
                                      <w:marBottom w:val="0"/>
                                      <w:divBdr>
                                        <w:top w:val="none" w:sz="0" w:space="0" w:color="auto"/>
                                        <w:left w:val="none" w:sz="0" w:space="0" w:color="auto"/>
                                        <w:bottom w:val="none" w:sz="0" w:space="0" w:color="auto"/>
                                        <w:right w:val="none" w:sz="0" w:space="0" w:color="auto"/>
                                      </w:divBdr>
                                    </w:div>
                                  </w:divsChild>
                                </w:div>
                                <w:div w:id="747">
                                  <w:marLeft w:val="240"/>
                                  <w:marRight w:val="240"/>
                                  <w:marTop w:val="0"/>
                                  <w:marBottom w:val="0"/>
                                  <w:divBdr>
                                    <w:top w:val="none" w:sz="0" w:space="0" w:color="auto"/>
                                    <w:left w:val="none" w:sz="0" w:space="0" w:color="auto"/>
                                    <w:bottom w:val="none" w:sz="0" w:space="0" w:color="auto"/>
                                    <w:right w:val="none" w:sz="0" w:space="0" w:color="auto"/>
                                  </w:divBdr>
                                  <w:divsChild>
                                    <w:div w:id="706">
                                      <w:marLeft w:val="240"/>
                                      <w:marRight w:val="0"/>
                                      <w:marTop w:val="0"/>
                                      <w:marBottom w:val="0"/>
                                      <w:divBdr>
                                        <w:top w:val="none" w:sz="0" w:space="0" w:color="auto"/>
                                        <w:left w:val="none" w:sz="0" w:space="0" w:color="auto"/>
                                        <w:bottom w:val="none" w:sz="0" w:space="0" w:color="auto"/>
                                        <w:right w:val="none" w:sz="0" w:space="0" w:color="auto"/>
                                      </w:divBdr>
                                    </w:div>
                                  </w:divsChild>
                                </w:div>
                                <w:div w:id="840">
                                  <w:marLeft w:val="240"/>
                                  <w:marRight w:val="240"/>
                                  <w:marTop w:val="0"/>
                                  <w:marBottom w:val="0"/>
                                  <w:divBdr>
                                    <w:top w:val="none" w:sz="0" w:space="0" w:color="auto"/>
                                    <w:left w:val="none" w:sz="0" w:space="0" w:color="auto"/>
                                    <w:bottom w:val="none" w:sz="0" w:space="0" w:color="auto"/>
                                    <w:right w:val="none" w:sz="0" w:space="0" w:color="auto"/>
                                  </w:divBdr>
                                  <w:divsChild>
                                    <w:div w:id="191">
                                      <w:marLeft w:val="240"/>
                                      <w:marRight w:val="0"/>
                                      <w:marTop w:val="0"/>
                                      <w:marBottom w:val="0"/>
                                      <w:divBdr>
                                        <w:top w:val="none" w:sz="0" w:space="0" w:color="auto"/>
                                        <w:left w:val="none" w:sz="0" w:space="0" w:color="auto"/>
                                        <w:bottom w:val="none" w:sz="0" w:space="0" w:color="auto"/>
                                        <w:right w:val="none" w:sz="0" w:space="0" w:color="auto"/>
                                      </w:divBdr>
                                    </w:div>
                                  </w:divsChild>
                                </w:div>
                                <w:div w:id="901">
                                  <w:marLeft w:val="0"/>
                                  <w:marRight w:val="0"/>
                                  <w:marTop w:val="0"/>
                                  <w:marBottom w:val="0"/>
                                  <w:divBdr>
                                    <w:top w:val="none" w:sz="0" w:space="0" w:color="auto"/>
                                    <w:left w:val="none" w:sz="0" w:space="0" w:color="auto"/>
                                    <w:bottom w:val="none" w:sz="0" w:space="0" w:color="auto"/>
                                    <w:right w:val="none" w:sz="0" w:space="0" w:color="auto"/>
                                  </w:divBdr>
                                </w:div>
                                <w:div w:id="908">
                                  <w:marLeft w:val="240"/>
                                  <w:marRight w:val="240"/>
                                  <w:marTop w:val="0"/>
                                  <w:marBottom w:val="0"/>
                                  <w:divBdr>
                                    <w:top w:val="none" w:sz="0" w:space="0" w:color="auto"/>
                                    <w:left w:val="none" w:sz="0" w:space="0" w:color="auto"/>
                                    <w:bottom w:val="none" w:sz="0" w:space="0" w:color="auto"/>
                                    <w:right w:val="none" w:sz="0" w:space="0" w:color="auto"/>
                                  </w:divBdr>
                                  <w:divsChild>
                                    <w:div w:id="7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31">
                      <w:marLeft w:val="240"/>
                      <w:marRight w:val="0"/>
                      <w:marTop w:val="0"/>
                      <w:marBottom w:val="0"/>
                      <w:divBdr>
                        <w:top w:val="none" w:sz="0" w:space="0" w:color="auto"/>
                        <w:left w:val="none" w:sz="0" w:space="0" w:color="auto"/>
                        <w:bottom w:val="none" w:sz="0" w:space="0" w:color="auto"/>
                        <w:right w:val="none" w:sz="0" w:space="0" w:color="auto"/>
                      </w:divBdr>
                    </w:div>
                  </w:divsChild>
                </w:div>
                <w:div w:id="374">
                  <w:marLeft w:val="0"/>
                  <w:marRight w:val="0"/>
                  <w:marTop w:val="0"/>
                  <w:marBottom w:val="0"/>
                  <w:divBdr>
                    <w:top w:val="none" w:sz="0" w:space="0" w:color="auto"/>
                    <w:left w:val="none" w:sz="0" w:space="0" w:color="auto"/>
                    <w:bottom w:val="none" w:sz="0" w:space="0" w:color="auto"/>
                    <w:right w:val="none" w:sz="0" w:space="0" w:color="auto"/>
                  </w:divBdr>
                </w:div>
                <w:div w:id="377">
                  <w:marLeft w:val="240"/>
                  <w:marRight w:val="240"/>
                  <w:marTop w:val="0"/>
                  <w:marBottom w:val="0"/>
                  <w:divBdr>
                    <w:top w:val="none" w:sz="0" w:space="0" w:color="auto"/>
                    <w:left w:val="none" w:sz="0" w:space="0" w:color="auto"/>
                    <w:bottom w:val="none" w:sz="0" w:space="0" w:color="auto"/>
                    <w:right w:val="none" w:sz="0" w:space="0" w:color="auto"/>
                  </w:divBdr>
                  <w:divsChild>
                    <w:div w:id="77">
                      <w:marLeft w:val="0"/>
                      <w:marRight w:val="0"/>
                      <w:marTop w:val="0"/>
                      <w:marBottom w:val="0"/>
                      <w:divBdr>
                        <w:top w:val="none" w:sz="0" w:space="0" w:color="auto"/>
                        <w:left w:val="none" w:sz="0" w:space="0" w:color="auto"/>
                        <w:bottom w:val="none" w:sz="0" w:space="0" w:color="auto"/>
                        <w:right w:val="none" w:sz="0" w:space="0" w:color="auto"/>
                      </w:divBdr>
                      <w:divsChild>
                        <w:div w:id="11">
                          <w:marLeft w:val="240"/>
                          <w:marRight w:val="240"/>
                          <w:marTop w:val="0"/>
                          <w:marBottom w:val="0"/>
                          <w:divBdr>
                            <w:top w:val="none" w:sz="0" w:space="0" w:color="auto"/>
                            <w:left w:val="none" w:sz="0" w:space="0" w:color="auto"/>
                            <w:bottom w:val="none" w:sz="0" w:space="0" w:color="auto"/>
                            <w:right w:val="none" w:sz="0" w:space="0" w:color="auto"/>
                          </w:divBdr>
                          <w:divsChild>
                            <w:div w:id="111">
                              <w:marLeft w:val="240"/>
                              <w:marRight w:val="0"/>
                              <w:marTop w:val="0"/>
                              <w:marBottom w:val="0"/>
                              <w:divBdr>
                                <w:top w:val="none" w:sz="0" w:space="0" w:color="auto"/>
                                <w:left w:val="none" w:sz="0" w:space="0" w:color="auto"/>
                                <w:bottom w:val="none" w:sz="0" w:space="0" w:color="auto"/>
                                <w:right w:val="none" w:sz="0" w:space="0" w:color="auto"/>
                              </w:divBdr>
                            </w:div>
                            <w:div w:id="531">
                              <w:marLeft w:val="0"/>
                              <w:marRight w:val="0"/>
                              <w:marTop w:val="0"/>
                              <w:marBottom w:val="0"/>
                              <w:divBdr>
                                <w:top w:val="none" w:sz="0" w:space="0" w:color="auto"/>
                                <w:left w:val="none" w:sz="0" w:space="0" w:color="auto"/>
                                <w:bottom w:val="none" w:sz="0" w:space="0" w:color="auto"/>
                                <w:right w:val="none" w:sz="0" w:space="0" w:color="auto"/>
                              </w:divBdr>
                              <w:divsChild>
                                <w:div w:id="72">
                                  <w:marLeft w:val="240"/>
                                  <w:marRight w:val="240"/>
                                  <w:marTop w:val="0"/>
                                  <w:marBottom w:val="0"/>
                                  <w:divBdr>
                                    <w:top w:val="none" w:sz="0" w:space="0" w:color="auto"/>
                                    <w:left w:val="none" w:sz="0" w:space="0" w:color="auto"/>
                                    <w:bottom w:val="none" w:sz="0" w:space="0" w:color="auto"/>
                                    <w:right w:val="none" w:sz="0" w:space="0" w:color="auto"/>
                                  </w:divBdr>
                                  <w:divsChild>
                                    <w:div w:id="852">
                                      <w:marLeft w:val="240"/>
                                      <w:marRight w:val="0"/>
                                      <w:marTop w:val="0"/>
                                      <w:marBottom w:val="0"/>
                                      <w:divBdr>
                                        <w:top w:val="none" w:sz="0" w:space="0" w:color="auto"/>
                                        <w:left w:val="none" w:sz="0" w:space="0" w:color="auto"/>
                                        <w:bottom w:val="none" w:sz="0" w:space="0" w:color="auto"/>
                                        <w:right w:val="none" w:sz="0" w:space="0" w:color="auto"/>
                                      </w:divBdr>
                                    </w:div>
                                  </w:divsChild>
                                </w:div>
                                <w:div w:id="105">
                                  <w:marLeft w:val="240"/>
                                  <w:marRight w:val="240"/>
                                  <w:marTop w:val="0"/>
                                  <w:marBottom w:val="0"/>
                                  <w:divBdr>
                                    <w:top w:val="none" w:sz="0" w:space="0" w:color="auto"/>
                                    <w:left w:val="none" w:sz="0" w:space="0" w:color="auto"/>
                                    <w:bottom w:val="none" w:sz="0" w:space="0" w:color="auto"/>
                                    <w:right w:val="none" w:sz="0" w:space="0" w:color="auto"/>
                                  </w:divBdr>
                                  <w:divsChild>
                                    <w:div w:id="555">
                                      <w:marLeft w:val="240"/>
                                      <w:marRight w:val="0"/>
                                      <w:marTop w:val="0"/>
                                      <w:marBottom w:val="0"/>
                                      <w:divBdr>
                                        <w:top w:val="none" w:sz="0" w:space="0" w:color="auto"/>
                                        <w:left w:val="none" w:sz="0" w:space="0" w:color="auto"/>
                                        <w:bottom w:val="none" w:sz="0" w:space="0" w:color="auto"/>
                                        <w:right w:val="none" w:sz="0" w:space="0" w:color="auto"/>
                                      </w:divBdr>
                                    </w:div>
                                  </w:divsChild>
                                </w:div>
                                <w:div w:id="156">
                                  <w:marLeft w:val="240"/>
                                  <w:marRight w:val="240"/>
                                  <w:marTop w:val="0"/>
                                  <w:marBottom w:val="0"/>
                                  <w:divBdr>
                                    <w:top w:val="none" w:sz="0" w:space="0" w:color="auto"/>
                                    <w:left w:val="none" w:sz="0" w:space="0" w:color="auto"/>
                                    <w:bottom w:val="none" w:sz="0" w:space="0" w:color="auto"/>
                                    <w:right w:val="none" w:sz="0" w:space="0" w:color="auto"/>
                                  </w:divBdr>
                                  <w:divsChild>
                                    <w:div w:id="239">
                                      <w:marLeft w:val="240"/>
                                      <w:marRight w:val="0"/>
                                      <w:marTop w:val="0"/>
                                      <w:marBottom w:val="0"/>
                                      <w:divBdr>
                                        <w:top w:val="none" w:sz="0" w:space="0" w:color="auto"/>
                                        <w:left w:val="none" w:sz="0" w:space="0" w:color="auto"/>
                                        <w:bottom w:val="none" w:sz="0" w:space="0" w:color="auto"/>
                                        <w:right w:val="none" w:sz="0" w:space="0" w:color="auto"/>
                                      </w:divBdr>
                                    </w:div>
                                  </w:divsChild>
                                </w:div>
                                <w:div w:id="246">
                                  <w:marLeft w:val="0"/>
                                  <w:marRight w:val="0"/>
                                  <w:marTop w:val="0"/>
                                  <w:marBottom w:val="0"/>
                                  <w:divBdr>
                                    <w:top w:val="none" w:sz="0" w:space="0" w:color="auto"/>
                                    <w:left w:val="none" w:sz="0" w:space="0" w:color="auto"/>
                                    <w:bottom w:val="none" w:sz="0" w:space="0" w:color="auto"/>
                                    <w:right w:val="none" w:sz="0" w:space="0" w:color="auto"/>
                                  </w:divBdr>
                                </w:div>
                                <w:div w:id="362">
                                  <w:marLeft w:val="240"/>
                                  <w:marRight w:val="240"/>
                                  <w:marTop w:val="0"/>
                                  <w:marBottom w:val="0"/>
                                  <w:divBdr>
                                    <w:top w:val="none" w:sz="0" w:space="0" w:color="auto"/>
                                    <w:left w:val="none" w:sz="0" w:space="0" w:color="auto"/>
                                    <w:bottom w:val="none" w:sz="0" w:space="0" w:color="auto"/>
                                    <w:right w:val="none" w:sz="0" w:space="0" w:color="auto"/>
                                  </w:divBdr>
                                  <w:divsChild>
                                    <w:div w:id="795">
                                      <w:marLeft w:val="240"/>
                                      <w:marRight w:val="0"/>
                                      <w:marTop w:val="0"/>
                                      <w:marBottom w:val="0"/>
                                      <w:divBdr>
                                        <w:top w:val="none" w:sz="0" w:space="0" w:color="auto"/>
                                        <w:left w:val="none" w:sz="0" w:space="0" w:color="auto"/>
                                        <w:bottom w:val="none" w:sz="0" w:space="0" w:color="auto"/>
                                        <w:right w:val="none" w:sz="0" w:space="0" w:color="auto"/>
                                      </w:divBdr>
                                    </w:div>
                                  </w:divsChild>
                                </w:div>
                                <w:div w:id="485">
                                  <w:marLeft w:val="240"/>
                                  <w:marRight w:val="240"/>
                                  <w:marTop w:val="0"/>
                                  <w:marBottom w:val="0"/>
                                  <w:divBdr>
                                    <w:top w:val="none" w:sz="0" w:space="0" w:color="auto"/>
                                    <w:left w:val="none" w:sz="0" w:space="0" w:color="auto"/>
                                    <w:bottom w:val="none" w:sz="0" w:space="0" w:color="auto"/>
                                    <w:right w:val="none" w:sz="0" w:space="0" w:color="auto"/>
                                  </w:divBdr>
                                  <w:divsChild>
                                    <w:div w:id="910">
                                      <w:marLeft w:val="240"/>
                                      <w:marRight w:val="0"/>
                                      <w:marTop w:val="0"/>
                                      <w:marBottom w:val="0"/>
                                      <w:divBdr>
                                        <w:top w:val="none" w:sz="0" w:space="0" w:color="auto"/>
                                        <w:left w:val="none" w:sz="0" w:space="0" w:color="auto"/>
                                        <w:bottom w:val="none" w:sz="0" w:space="0" w:color="auto"/>
                                        <w:right w:val="none" w:sz="0" w:space="0" w:color="auto"/>
                                      </w:divBdr>
                                    </w:div>
                                  </w:divsChild>
                                </w:div>
                                <w:div w:id="526">
                                  <w:marLeft w:val="240"/>
                                  <w:marRight w:val="240"/>
                                  <w:marTop w:val="0"/>
                                  <w:marBottom w:val="0"/>
                                  <w:divBdr>
                                    <w:top w:val="none" w:sz="0" w:space="0" w:color="auto"/>
                                    <w:left w:val="none" w:sz="0" w:space="0" w:color="auto"/>
                                    <w:bottom w:val="none" w:sz="0" w:space="0" w:color="auto"/>
                                    <w:right w:val="none" w:sz="0" w:space="0" w:color="auto"/>
                                  </w:divBdr>
                                  <w:divsChild>
                                    <w:div w:id="284">
                                      <w:marLeft w:val="240"/>
                                      <w:marRight w:val="0"/>
                                      <w:marTop w:val="0"/>
                                      <w:marBottom w:val="0"/>
                                      <w:divBdr>
                                        <w:top w:val="none" w:sz="0" w:space="0" w:color="auto"/>
                                        <w:left w:val="none" w:sz="0" w:space="0" w:color="auto"/>
                                        <w:bottom w:val="none" w:sz="0" w:space="0" w:color="auto"/>
                                        <w:right w:val="none" w:sz="0" w:space="0" w:color="auto"/>
                                      </w:divBdr>
                                    </w:div>
                                  </w:divsChild>
                                </w:div>
                                <w:div w:id="651">
                                  <w:marLeft w:val="240"/>
                                  <w:marRight w:val="240"/>
                                  <w:marTop w:val="0"/>
                                  <w:marBottom w:val="0"/>
                                  <w:divBdr>
                                    <w:top w:val="none" w:sz="0" w:space="0" w:color="auto"/>
                                    <w:left w:val="none" w:sz="0" w:space="0" w:color="auto"/>
                                    <w:bottom w:val="none" w:sz="0" w:space="0" w:color="auto"/>
                                    <w:right w:val="none" w:sz="0" w:space="0" w:color="auto"/>
                                  </w:divBdr>
                                  <w:divsChild>
                                    <w:div w:id="201">
                                      <w:marLeft w:val="240"/>
                                      <w:marRight w:val="0"/>
                                      <w:marTop w:val="0"/>
                                      <w:marBottom w:val="0"/>
                                      <w:divBdr>
                                        <w:top w:val="none" w:sz="0" w:space="0" w:color="auto"/>
                                        <w:left w:val="none" w:sz="0" w:space="0" w:color="auto"/>
                                        <w:bottom w:val="none" w:sz="0" w:space="0" w:color="auto"/>
                                        <w:right w:val="none" w:sz="0" w:space="0" w:color="auto"/>
                                      </w:divBdr>
                                    </w:div>
                                  </w:divsChild>
                                </w:div>
                                <w:div w:id="722">
                                  <w:marLeft w:val="240"/>
                                  <w:marRight w:val="240"/>
                                  <w:marTop w:val="0"/>
                                  <w:marBottom w:val="0"/>
                                  <w:divBdr>
                                    <w:top w:val="none" w:sz="0" w:space="0" w:color="auto"/>
                                    <w:left w:val="none" w:sz="0" w:space="0" w:color="auto"/>
                                    <w:bottom w:val="none" w:sz="0" w:space="0" w:color="auto"/>
                                    <w:right w:val="none" w:sz="0" w:space="0" w:color="auto"/>
                                  </w:divBdr>
                                  <w:divsChild>
                                    <w:div w:id="584">
                                      <w:marLeft w:val="240"/>
                                      <w:marRight w:val="0"/>
                                      <w:marTop w:val="0"/>
                                      <w:marBottom w:val="0"/>
                                      <w:divBdr>
                                        <w:top w:val="none" w:sz="0" w:space="0" w:color="auto"/>
                                        <w:left w:val="none" w:sz="0" w:space="0" w:color="auto"/>
                                        <w:bottom w:val="none" w:sz="0" w:space="0" w:color="auto"/>
                                        <w:right w:val="none" w:sz="0" w:space="0" w:color="auto"/>
                                      </w:divBdr>
                                    </w:div>
                                  </w:divsChild>
                                </w:div>
                                <w:div w:id="869">
                                  <w:marLeft w:val="240"/>
                                  <w:marRight w:val="240"/>
                                  <w:marTop w:val="0"/>
                                  <w:marBottom w:val="0"/>
                                  <w:divBdr>
                                    <w:top w:val="none" w:sz="0" w:space="0" w:color="auto"/>
                                    <w:left w:val="none" w:sz="0" w:space="0" w:color="auto"/>
                                    <w:bottom w:val="none" w:sz="0" w:space="0" w:color="auto"/>
                                    <w:right w:val="none" w:sz="0" w:space="0" w:color="auto"/>
                                  </w:divBdr>
                                  <w:divsChild>
                                    <w:div w:id="923">
                                      <w:marLeft w:val="240"/>
                                      <w:marRight w:val="0"/>
                                      <w:marTop w:val="0"/>
                                      <w:marBottom w:val="0"/>
                                      <w:divBdr>
                                        <w:top w:val="none" w:sz="0" w:space="0" w:color="auto"/>
                                        <w:left w:val="none" w:sz="0" w:space="0" w:color="auto"/>
                                        <w:bottom w:val="none" w:sz="0" w:space="0" w:color="auto"/>
                                        <w:right w:val="none" w:sz="0" w:space="0" w:color="auto"/>
                                      </w:divBdr>
                                    </w:div>
                                  </w:divsChild>
                                </w:div>
                                <w:div w:id="888">
                                  <w:marLeft w:val="240"/>
                                  <w:marRight w:val="240"/>
                                  <w:marTop w:val="0"/>
                                  <w:marBottom w:val="0"/>
                                  <w:divBdr>
                                    <w:top w:val="none" w:sz="0" w:space="0" w:color="auto"/>
                                    <w:left w:val="none" w:sz="0" w:space="0" w:color="auto"/>
                                    <w:bottom w:val="none" w:sz="0" w:space="0" w:color="auto"/>
                                    <w:right w:val="none" w:sz="0" w:space="0" w:color="auto"/>
                                  </w:divBdr>
                                  <w:divsChild>
                                    <w:div w:id="1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
                          <w:marLeft w:val="0"/>
                          <w:marRight w:val="0"/>
                          <w:marTop w:val="0"/>
                          <w:marBottom w:val="0"/>
                          <w:divBdr>
                            <w:top w:val="none" w:sz="0" w:space="0" w:color="auto"/>
                            <w:left w:val="none" w:sz="0" w:space="0" w:color="auto"/>
                            <w:bottom w:val="none" w:sz="0" w:space="0" w:color="auto"/>
                            <w:right w:val="none" w:sz="0" w:space="0" w:color="auto"/>
                          </w:divBdr>
                        </w:div>
                      </w:divsChild>
                    </w:div>
                    <w:div w:id="776">
                      <w:marLeft w:val="240"/>
                      <w:marRight w:val="0"/>
                      <w:marTop w:val="0"/>
                      <w:marBottom w:val="0"/>
                      <w:divBdr>
                        <w:top w:val="none" w:sz="0" w:space="0" w:color="auto"/>
                        <w:left w:val="none" w:sz="0" w:space="0" w:color="auto"/>
                        <w:bottom w:val="none" w:sz="0" w:space="0" w:color="auto"/>
                        <w:right w:val="none" w:sz="0" w:space="0" w:color="auto"/>
                      </w:divBdr>
                    </w:div>
                  </w:divsChild>
                </w:div>
                <w:div w:id="379">
                  <w:marLeft w:val="240"/>
                  <w:marRight w:val="240"/>
                  <w:marTop w:val="0"/>
                  <w:marBottom w:val="0"/>
                  <w:divBdr>
                    <w:top w:val="none" w:sz="0" w:space="0" w:color="auto"/>
                    <w:left w:val="none" w:sz="0" w:space="0" w:color="auto"/>
                    <w:bottom w:val="none" w:sz="0" w:space="0" w:color="auto"/>
                    <w:right w:val="none" w:sz="0" w:space="0" w:color="auto"/>
                  </w:divBdr>
                  <w:divsChild>
                    <w:div w:id="17">
                      <w:marLeft w:val="240"/>
                      <w:marRight w:val="0"/>
                      <w:marTop w:val="0"/>
                      <w:marBottom w:val="0"/>
                      <w:divBdr>
                        <w:top w:val="none" w:sz="0" w:space="0" w:color="auto"/>
                        <w:left w:val="none" w:sz="0" w:space="0" w:color="auto"/>
                        <w:bottom w:val="none" w:sz="0" w:space="0" w:color="auto"/>
                        <w:right w:val="none" w:sz="0" w:space="0" w:color="auto"/>
                      </w:divBdr>
                    </w:div>
                    <w:div w:id="885">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
                        <w:div w:id="86">
                          <w:marLeft w:val="240"/>
                          <w:marRight w:val="240"/>
                          <w:marTop w:val="0"/>
                          <w:marBottom w:val="0"/>
                          <w:divBdr>
                            <w:top w:val="none" w:sz="0" w:space="0" w:color="auto"/>
                            <w:left w:val="none" w:sz="0" w:space="0" w:color="auto"/>
                            <w:bottom w:val="none" w:sz="0" w:space="0" w:color="auto"/>
                            <w:right w:val="none" w:sz="0" w:space="0" w:color="auto"/>
                          </w:divBdr>
                          <w:divsChild>
                            <w:div w:id="475">
                              <w:marLeft w:val="240"/>
                              <w:marRight w:val="0"/>
                              <w:marTop w:val="0"/>
                              <w:marBottom w:val="0"/>
                              <w:divBdr>
                                <w:top w:val="none" w:sz="0" w:space="0" w:color="auto"/>
                                <w:left w:val="none" w:sz="0" w:space="0" w:color="auto"/>
                                <w:bottom w:val="none" w:sz="0" w:space="0" w:color="auto"/>
                                <w:right w:val="none" w:sz="0" w:space="0" w:color="auto"/>
                              </w:divBdr>
                            </w:div>
                            <w:div w:id="495">
                              <w:marLeft w:val="0"/>
                              <w:marRight w:val="0"/>
                              <w:marTop w:val="0"/>
                              <w:marBottom w:val="0"/>
                              <w:divBdr>
                                <w:top w:val="none" w:sz="0" w:space="0" w:color="auto"/>
                                <w:left w:val="none" w:sz="0" w:space="0" w:color="auto"/>
                                <w:bottom w:val="none" w:sz="0" w:space="0" w:color="auto"/>
                                <w:right w:val="none" w:sz="0" w:space="0" w:color="auto"/>
                              </w:divBdr>
                              <w:divsChild>
                                <w:div w:id="69">
                                  <w:marLeft w:val="0"/>
                                  <w:marRight w:val="0"/>
                                  <w:marTop w:val="0"/>
                                  <w:marBottom w:val="0"/>
                                  <w:divBdr>
                                    <w:top w:val="none" w:sz="0" w:space="0" w:color="auto"/>
                                    <w:left w:val="none" w:sz="0" w:space="0" w:color="auto"/>
                                    <w:bottom w:val="none" w:sz="0" w:space="0" w:color="auto"/>
                                    <w:right w:val="none" w:sz="0" w:space="0" w:color="auto"/>
                                  </w:divBdr>
                                </w:div>
                                <w:div w:id="842">
                                  <w:marLeft w:val="240"/>
                                  <w:marRight w:val="240"/>
                                  <w:marTop w:val="0"/>
                                  <w:marBottom w:val="0"/>
                                  <w:divBdr>
                                    <w:top w:val="none" w:sz="0" w:space="0" w:color="auto"/>
                                    <w:left w:val="none" w:sz="0" w:space="0" w:color="auto"/>
                                    <w:bottom w:val="none" w:sz="0" w:space="0" w:color="auto"/>
                                    <w:right w:val="none" w:sz="0" w:space="0" w:color="auto"/>
                                  </w:divBdr>
                                  <w:divsChild>
                                    <w:div w:id="2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
                          <w:marLeft w:val="240"/>
                          <w:marRight w:val="240"/>
                          <w:marTop w:val="0"/>
                          <w:marBottom w:val="0"/>
                          <w:divBdr>
                            <w:top w:val="none" w:sz="0" w:space="0" w:color="auto"/>
                            <w:left w:val="none" w:sz="0" w:space="0" w:color="auto"/>
                            <w:bottom w:val="none" w:sz="0" w:space="0" w:color="auto"/>
                            <w:right w:val="none" w:sz="0" w:space="0" w:color="auto"/>
                          </w:divBdr>
                          <w:divsChild>
                            <w:div w:id="200">
                              <w:marLeft w:val="0"/>
                              <w:marRight w:val="0"/>
                              <w:marTop w:val="0"/>
                              <w:marBottom w:val="0"/>
                              <w:divBdr>
                                <w:top w:val="none" w:sz="0" w:space="0" w:color="auto"/>
                                <w:left w:val="none" w:sz="0" w:space="0" w:color="auto"/>
                                <w:bottom w:val="none" w:sz="0" w:space="0" w:color="auto"/>
                                <w:right w:val="none" w:sz="0" w:space="0" w:color="auto"/>
                              </w:divBdr>
                              <w:divsChild>
                                <w:div w:id="99">
                                  <w:marLeft w:val="0"/>
                                  <w:marRight w:val="0"/>
                                  <w:marTop w:val="0"/>
                                  <w:marBottom w:val="0"/>
                                  <w:divBdr>
                                    <w:top w:val="none" w:sz="0" w:space="0" w:color="auto"/>
                                    <w:left w:val="none" w:sz="0" w:space="0" w:color="auto"/>
                                    <w:bottom w:val="none" w:sz="0" w:space="0" w:color="auto"/>
                                    <w:right w:val="none" w:sz="0" w:space="0" w:color="auto"/>
                                  </w:divBdr>
                                </w:div>
                                <w:div w:id="768">
                                  <w:marLeft w:val="240"/>
                                  <w:marRight w:val="240"/>
                                  <w:marTop w:val="0"/>
                                  <w:marBottom w:val="0"/>
                                  <w:divBdr>
                                    <w:top w:val="none" w:sz="0" w:space="0" w:color="auto"/>
                                    <w:left w:val="none" w:sz="0" w:space="0" w:color="auto"/>
                                    <w:bottom w:val="none" w:sz="0" w:space="0" w:color="auto"/>
                                    <w:right w:val="none" w:sz="0" w:space="0" w:color="auto"/>
                                  </w:divBdr>
                                  <w:divsChild>
                                    <w:div w:id="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61">
                              <w:marLeft w:val="240"/>
                              <w:marRight w:val="0"/>
                              <w:marTop w:val="0"/>
                              <w:marBottom w:val="0"/>
                              <w:divBdr>
                                <w:top w:val="none" w:sz="0" w:space="0" w:color="auto"/>
                                <w:left w:val="none" w:sz="0" w:space="0" w:color="auto"/>
                                <w:bottom w:val="none" w:sz="0" w:space="0" w:color="auto"/>
                                <w:right w:val="none" w:sz="0" w:space="0" w:color="auto"/>
                              </w:divBdr>
                            </w:div>
                          </w:divsChild>
                        </w:div>
                        <w:div w:id="603">
                          <w:marLeft w:val="240"/>
                          <w:marRight w:val="240"/>
                          <w:marTop w:val="0"/>
                          <w:marBottom w:val="0"/>
                          <w:divBdr>
                            <w:top w:val="none" w:sz="0" w:space="0" w:color="auto"/>
                            <w:left w:val="none" w:sz="0" w:space="0" w:color="auto"/>
                            <w:bottom w:val="none" w:sz="0" w:space="0" w:color="auto"/>
                            <w:right w:val="none" w:sz="0" w:space="0" w:color="auto"/>
                          </w:divBdr>
                          <w:divsChild>
                            <w:div w:id="228">
                              <w:marLeft w:val="0"/>
                              <w:marRight w:val="0"/>
                              <w:marTop w:val="0"/>
                              <w:marBottom w:val="0"/>
                              <w:divBdr>
                                <w:top w:val="none" w:sz="0" w:space="0" w:color="auto"/>
                                <w:left w:val="none" w:sz="0" w:space="0" w:color="auto"/>
                                <w:bottom w:val="none" w:sz="0" w:space="0" w:color="auto"/>
                                <w:right w:val="none" w:sz="0" w:space="0" w:color="auto"/>
                              </w:divBdr>
                              <w:divsChild>
                                <w:div w:id="343">
                                  <w:marLeft w:val="0"/>
                                  <w:marRight w:val="0"/>
                                  <w:marTop w:val="0"/>
                                  <w:marBottom w:val="0"/>
                                  <w:divBdr>
                                    <w:top w:val="none" w:sz="0" w:space="0" w:color="auto"/>
                                    <w:left w:val="none" w:sz="0" w:space="0" w:color="auto"/>
                                    <w:bottom w:val="none" w:sz="0" w:space="0" w:color="auto"/>
                                    <w:right w:val="none" w:sz="0" w:space="0" w:color="auto"/>
                                  </w:divBdr>
                                </w:div>
                                <w:div w:id="574">
                                  <w:marLeft w:val="240"/>
                                  <w:marRight w:val="240"/>
                                  <w:marTop w:val="0"/>
                                  <w:marBottom w:val="0"/>
                                  <w:divBdr>
                                    <w:top w:val="none" w:sz="0" w:space="0" w:color="auto"/>
                                    <w:left w:val="none" w:sz="0" w:space="0" w:color="auto"/>
                                    <w:bottom w:val="none" w:sz="0" w:space="0" w:color="auto"/>
                                    <w:right w:val="none" w:sz="0" w:space="0" w:color="auto"/>
                                  </w:divBdr>
                                  <w:divsChild>
                                    <w:div w:id="9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23">
                              <w:marLeft w:val="240"/>
                              <w:marRight w:val="0"/>
                              <w:marTop w:val="0"/>
                              <w:marBottom w:val="0"/>
                              <w:divBdr>
                                <w:top w:val="none" w:sz="0" w:space="0" w:color="auto"/>
                                <w:left w:val="none" w:sz="0" w:space="0" w:color="auto"/>
                                <w:bottom w:val="none" w:sz="0" w:space="0" w:color="auto"/>
                                <w:right w:val="none" w:sz="0" w:space="0" w:color="auto"/>
                              </w:divBdr>
                            </w:div>
                          </w:divsChild>
                        </w:div>
                        <w:div w:id="618">
                          <w:marLeft w:val="240"/>
                          <w:marRight w:val="240"/>
                          <w:marTop w:val="0"/>
                          <w:marBottom w:val="0"/>
                          <w:divBdr>
                            <w:top w:val="none" w:sz="0" w:space="0" w:color="auto"/>
                            <w:left w:val="none" w:sz="0" w:space="0" w:color="auto"/>
                            <w:bottom w:val="none" w:sz="0" w:space="0" w:color="auto"/>
                            <w:right w:val="none" w:sz="0" w:space="0" w:color="auto"/>
                          </w:divBdr>
                          <w:divsChild>
                            <w:div w:id="660">
                              <w:marLeft w:val="240"/>
                              <w:marRight w:val="0"/>
                              <w:marTop w:val="0"/>
                              <w:marBottom w:val="0"/>
                              <w:divBdr>
                                <w:top w:val="none" w:sz="0" w:space="0" w:color="auto"/>
                                <w:left w:val="none" w:sz="0" w:space="0" w:color="auto"/>
                                <w:bottom w:val="none" w:sz="0" w:space="0" w:color="auto"/>
                                <w:right w:val="none" w:sz="0" w:space="0" w:color="auto"/>
                              </w:divBdr>
                            </w:div>
                            <w:div w:id="666">
                              <w:marLeft w:val="0"/>
                              <w:marRight w:val="0"/>
                              <w:marTop w:val="0"/>
                              <w:marBottom w:val="0"/>
                              <w:divBdr>
                                <w:top w:val="none" w:sz="0" w:space="0" w:color="auto"/>
                                <w:left w:val="none" w:sz="0" w:space="0" w:color="auto"/>
                                <w:bottom w:val="none" w:sz="0" w:space="0" w:color="auto"/>
                                <w:right w:val="none" w:sz="0" w:space="0" w:color="auto"/>
                              </w:divBdr>
                              <w:divsChild>
                                <w:div w:id="65">
                                  <w:marLeft w:val="0"/>
                                  <w:marRight w:val="0"/>
                                  <w:marTop w:val="0"/>
                                  <w:marBottom w:val="0"/>
                                  <w:divBdr>
                                    <w:top w:val="none" w:sz="0" w:space="0" w:color="auto"/>
                                    <w:left w:val="none" w:sz="0" w:space="0" w:color="auto"/>
                                    <w:bottom w:val="none" w:sz="0" w:space="0" w:color="auto"/>
                                    <w:right w:val="none" w:sz="0" w:space="0" w:color="auto"/>
                                  </w:divBdr>
                                </w:div>
                                <w:div w:id="699">
                                  <w:marLeft w:val="240"/>
                                  <w:marRight w:val="240"/>
                                  <w:marTop w:val="0"/>
                                  <w:marBottom w:val="0"/>
                                  <w:divBdr>
                                    <w:top w:val="none" w:sz="0" w:space="0" w:color="auto"/>
                                    <w:left w:val="none" w:sz="0" w:space="0" w:color="auto"/>
                                    <w:bottom w:val="none" w:sz="0" w:space="0" w:color="auto"/>
                                    <w:right w:val="none" w:sz="0" w:space="0" w:color="auto"/>
                                  </w:divBdr>
                                  <w:divsChild>
                                    <w:div w:id="1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
                  <w:marLeft w:val="240"/>
                  <w:marRight w:val="240"/>
                  <w:marTop w:val="0"/>
                  <w:marBottom w:val="0"/>
                  <w:divBdr>
                    <w:top w:val="none" w:sz="0" w:space="0" w:color="auto"/>
                    <w:left w:val="none" w:sz="0" w:space="0" w:color="auto"/>
                    <w:bottom w:val="none" w:sz="0" w:space="0" w:color="auto"/>
                    <w:right w:val="none" w:sz="0" w:space="0" w:color="auto"/>
                  </w:divBdr>
                  <w:divsChild>
                    <w:div w:id="143">
                      <w:marLeft w:val="240"/>
                      <w:marRight w:val="0"/>
                      <w:marTop w:val="0"/>
                      <w:marBottom w:val="0"/>
                      <w:divBdr>
                        <w:top w:val="none" w:sz="0" w:space="0" w:color="auto"/>
                        <w:left w:val="none" w:sz="0" w:space="0" w:color="auto"/>
                        <w:bottom w:val="none" w:sz="0" w:space="0" w:color="auto"/>
                        <w:right w:val="none" w:sz="0" w:space="0" w:color="auto"/>
                      </w:divBdr>
                    </w:div>
                    <w:div w:id="897">
                      <w:marLeft w:val="0"/>
                      <w:marRight w:val="0"/>
                      <w:marTop w:val="0"/>
                      <w:marBottom w:val="0"/>
                      <w:divBdr>
                        <w:top w:val="none" w:sz="0" w:space="0" w:color="auto"/>
                        <w:left w:val="none" w:sz="0" w:space="0" w:color="auto"/>
                        <w:bottom w:val="none" w:sz="0" w:space="0" w:color="auto"/>
                        <w:right w:val="none" w:sz="0" w:space="0" w:color="auto"/>
                      </w:divBdr>
                      <w:divsChild>
                        <w:div w:id="375">
                          <w:marLeft w:val="240"/>
                          <w:marRight w:val="240"/>
                          <w:marTop w:val="0"/>
                          <w:marBottom w:val="0"/>
                          <w:divBdr>
                            <w:top w:val="none" w:sz="0" w:space="0" w:color="auto"/>
                            <w:left w:val="none" w:sz="0" w:space="0" w:color="auto"/>
                            <w:bottom w:val="none" w:sz="0" w:space="0" w:color="auto"/>
                            <w:right w:val="none" w:sz="0" w:space="0" w:color="auto"/>
                          </w:divBdr>
                          <w:divsChild>
                            <w:div w:id="455">
                              <w:marLeft w:val="240"/>
                              <w:marRight w:val="0"/>
                              <w:marTop w:val="0"/>
                              <w:marBottom w:val="0"/>
                              <w:divBdr>
                                <w:top w:val="none" w:sz="0" w:space="0" w:color="auto"/>
                                <w:left w:val="none" w:sz="0" w:space="0" w:color="auto"/>
                                <w:bottom w:val="none" w:sz="0" w:space="0" w:color="auto"/>
                                <w:right w:val="none" w:sz="0" w:space="0" w:color="auto"/>
                              </w:divBdr>
                            </w:div>
                            <w:div w:id="487">
                              <w:marLeft w:val="0"/>
                              <w:marRight w:val="0"/>
                              <w:marTop w:val="0"/>
                              <w:marBottom w:val="0"/>
                              <w:divBdr>
                                <w:top w:val="none" w:sz="0" w:space="0" w:color="auto"/>
                                <w:left w:val="none" w:sz="0" w:space="0" w:color="auto"/>
                                <w:bottom w:val="none" w:sz="0" w:space="0" w:color="auto"/>
                                <w:right w:val="none" w:sz="0" w:space="0" w:color="auto"/>
                              </w:divBdr>
                              <w:divsChild>
                                <w:div w:id="340">
                                  <w:marLeft w:val="240"/>
                                  <w:marRight w:val="240"/>
                                  <w:marTop w:val="0"/>
                                  <w:marBottom w:val="0"/>
                                  <w:divBdr>
                                    <w:top w:val="none" w:sz="0" w:space="0" w:color="auto"/>
                                    <w:left w:val="none" w:sz="0" w:space="0" w:color="auto"/>
                                    <w:bottom w:val="none" w:sz="0" w:space="0" w:color="auto"/>
                                    <w:right w:val="none" w:sz="0" w:space="0" w:color="auto"/>
                                  </w:divBdr>
                                  <w:divsChild>
                                    <w:div w:id="115">
                                      <w:marLeft w:val="240"/>
                                      <w:marRight w:val="0"/>
                                      <w:marTop w:val="0"/>
                                      <w:marBottom w:val="0"/>
                                      <w:divBdr>
                                        <w:top w:val="none" w:sz="0" w:space="0" w:color="auto"/>
                                        <w:left w:val="none" w:sz="0" w:space="0" w:color="auto"/>
                                        <w:bottom w:val="none" w:sz="0" w:space="0" w:color="auto"/>
                                        <w:right w:val="none" w:sz="0" w:space="0" w:color="auto"/>
                                      </w:divBdr>
                                    </w:div>
                                  </w:divsChild>
                                </w:div>
                                <w:div w:id="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
                          <w:marLeft w:val="240"/>
                          <w:marRight w:val="240"/>
                          <w:marTop w:val="0"/>
                          <w:marBottom w:val="0"/>
                          <w:divBdr>
                            <w:top w:val="none" w:sz="0" w:space="0" w:color="auto"/>
                            <w:left w:val="none" w:sz="0" w:space="0" w:color="auto"/>
                            <w:bottom w:val="none" w:sz="0" w:space="0" w:color="auto"/>
                            <w:right w:val="none" w:sz="0" w:space="0" w:color="auto"/>
                          </w:divBdr>
                          <w:divsChild>
                            <w:div w:id="708">
                              <w:marLeft w:val="0"/>
                              <w:marRight w:val="0"/>
                              <w:marTop w:val="0"/>
                              <w:marBottom w:val="0"/>
                              <w:divBdr>
                                <w:top w:val="none" w:sz="0" w:space="0" w:color="auto"/>
                                <w:left w:val="none" w:sz="0" w:space="0" w:color="auto"/>
                                <w:bottom w:val="none" w:sz="0" w:space="0" w:color="auto"/>
                                <w:right w:val="none" w:sz="0" w:space="0" w:color="auto"/>
                              </w:divBdr>
                              <w:divsChild>
                                <w:div w:id="144">
                                  <w:marLeft w:val="0"/>
                                  <w:marRight w:val="0"/>
                                  <w:marTop w:val="0"/>
                                  <w:marBottom w:val="0"/>
                                  <w:divBdr>
                                    <w:top w:val="none" w:sz="0" w:space="0" w:color="auto"/>
                                    <w:left w:val="none" w:sz="0" w:space="0" w:color="auto"/>
                                    <w:bottom w:val="none" w:sz="0" w:space="0" w:color="auto"/>
                                    <w:right w:val="none" w:sz="0" w:space="0" w:color="auto"/>
                                  </w:divBdr>
                                </w:div>
                                <w:div w:id="464">
                                  <w:marLeft w:val="240"/>
                                  <w:marRight w:val="240"/>
                                  <w:marTop w:val="0"/>
                                  <w:marBottom w:val="0"/>
                                  <w:divBdr>
                                    <w:top w:val="none" w:sz="0" w:space="0" w:color="auto"/>
                                    <w:left w:val="none" w:sz="0" w:space="0" w:color="auto"/>
                                    <w:bottom w:val="none" w:sz="0" w:space="0" w:color="auto"/>
                                    <w:right w:val="none" w:sz="0" w:space="0" w:color="auto"/>
                                  </w:divBdr>
                                  <w:divsChild>
                                    <w:div w:id="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0">
                              <w:marLeft w:val="240"/>
                              <w:marRight w:val="0"/>
                              <w:marTop w:val="0"/>
                              <w:marBottom w:val="0"/>
                              <w:divBdr>
                                <w:top w:val="none" w:sz="0" w:space="0" w:color="auto"/>
                                <w:left w:val="none" w:sz="0" w:space="0" w:color="auto"/>
                                <w:bottom w:val="none" w:sz="0" w:space="0" w:color="auto"/>
                                <w:right w:val="none" w:sz="0" w:space="0" w:color="auto"/>
                              </w:divBdr>
                            </w:div>
                          </w:divsChild>
                        </w:div>
                        <w:div w:id="606">
                          <w:marLeft w:val="0"/>
                          <w:marRight w:val="0"/>
                          <w:marTop w:val="0"/>
                          <w:marBottom w:val="0"/>
                          <w:divBdr>
                            <w:top w:val="none" w:sz="0" w:space="0" w:color="auto"/>
                            <w:left w:val="none" w:sz="0" w:space="0" w:color="auto"/>
                            <w:bottom w:val="none" w:sz="0" w:space="0" w:color="auto"/>
                            <w:right w:val="none" w:sz="0" w:space="0" w:color="auto"/>
                          </w:divBdr>
                        </w:div>
                        <w:div w:id="663">
                          <w:marLeft w:val="240"/>
                          <w:marRight w:val="240"/>
                          <w:marTop w:val="0"/>
                          <w:marBottom w:val="0"/>
                          <w:divBdr>
                            <w:top w:val="none" w:sz="0" w:space="0" w:color="auto"/>
                            <w:left w:val="none" w:sz="0" w:space="0" w:color="auto"/>
                            <w:bottom w:val="none" w:sz="0" w:space="0" w:color="auto"/>
                            <w:right w:val="none" w:sz="0" w:space="0" w:color="auto"/>
                          </w:divBdr>
                          <w:divsChild>
                            <w:div w:id="283">
                              <w:marLeft w:val="0"/>
                              <w:marRight w:val="0"/>
                              <w:marTop w:val="0"/>
                              <w:marBottom w:val="0"/>
                              <w:divBdr>
                                <w:top w:val="none" w:sz="0" w:space="0" w:color="auto"/>
                                <w:left w:val="none" w:sz="0" w:space="0" w:color="auto"/>
                                <w:bottom w:val="none" w:sz="0" w:space="0" w:color="auto"/>
                                <w:right w:val="none" w:sz="0" w:space="0" w:color="auto"/>
                              </w:divBdr>
                              <w:divsChild>
                                <w:div w:id="110">
                                  <w:marLeft w:val="240"/>
                                  <w:marRight w:val="240"/>
                                  <w:marTop w:val="0"/>
                                  <w:marBottom w:val="0"/>
                                  <w:divBdr>
                                    <w:top w:val="none" w:sz="0" w:space="0" w:color="auto"/>
                                    <w:left w:val="none" w:sz="0" w:space="0" w:color="auto"/>
                                    <w:bottom w:val="none" w:sz="0" w:space="0" w:color="auto"/>
                                    <w:right w:val="none" w:sz="0" w:space="0" w:color="auto"/>
                                  </w:divBdr>
                                  <w:divsChild>
                                    <w:div w:id="579">
                                      <w:marLeft w:val="240"/>
                                      <w:marRight w:val="0"/>
                                      <w:marTop w:val="0"/>
                                      <w:marBottom w:val="0"/>
                                      <w:divBdr>
                                        <w:top w:val="none" w:sz="0" w:space="0" w:color="auto"/>
                                        <w:left w:val="none" w:sz="0" w:space="0" w:color="auto"/>
                                        <w:bottom w:val="none" w:sz="0" w:space="0" w:color="auto"/>
                                        <w:right w:val="none" w:sz="0" w:space="0" w:color="auto"/>
                                      </w:divBdr>
                                    </w:div>
                                  </w:divsChild>
                                </w:div>
                                <w:div w:id="911">
                                  <w:marLeft w:val="0"/>
                                  <w:marRight w:val="0"/>
                                  <w:marTop w:val="0"/>
                                  <w:marBottom w:val="0"/>
                                  <w:divBdr>
                                    <w:top w:val="none" w:sz="0" w:space="0" w:color="auto"/>
                                    <w:left w:val="none" w:sz="0" w:space="0" w:color="auto"/>
                                    <w:bottom w:val="none" w:sz="0" w:space="0" w:color="auto"/>
                                    <w:right w:val="none" w:sz="0" w:space="0" w:color="auto"/>
                                  </w:divBdr>
                                </w:div>
                              </w:divsChild>
                            </w:div>
                            <w:div w:id="365">
                              <w:marLeft w:val="240"/>
                              <w:marRight w:val="0"/>
                              <w:marTop w:val="0"/>
                              <w:marBottom w:val="0"/>
                              <w:divBdr>
                                <w:top w:val="none" w:sz="0" w:space="0" w:color="auto"/>
                                <w:left w:val="none" w:sz="0" w:space="0" w:color="auto"/>
                                <w:bottom w:val="none" w:sz="0" w:space="0" w:color="auto"/>
                                <w:right w:val="none" w:sz="0" w:space="0" w:color="auto"/>
                              </w:divBdr>
                            </w:div>
                          </w:divsChild>
                        </w:div>
                        <w:div w:id="714">
                          <w:marLeft w:val="240"/>
                          <w:marRight w:val="240"/>
                          <w:marTop w:val="0"/>
                          <w:marBottom w:val="0"/>
                          <w:divBdr>
                            <w:top w:val="none" w:sz="0" w:space="0" w:color="auto"/>
                            <w:left w:val="none" w:sz="0" w:space="0" w:color="auto"/>
                            <w:bottom w:val="none" w:sz="0" w:space="0" w:color="auto"/>
                            <w:right w:val="none" w:sz="0" w:space="0" w:color="auto"/>
                          </w:divBdr>
                          <w:divsChild>
                            <w:div w:id="35">
                              <w:marLeft w:val="240"/>
                              <w:marRight w:val="0"/>
                              <w:marTop w:val="0"/>
                              <w:marBottom w:val="0"/>
                              <w:divBdr>
                                <w:top w:val="none" w:sz="0" w:space="0" w:color="auto"/>
                                <w:left w:val="none" w:sz="0" w:space="0" w:color="auto"/>
                                <w:bottom w:val="none" w:sz="0" w:space="0" w:color="auto"/>
                                <w:right w:val="none" w:sz="0" w:space="0" w:color="auto"/>
                              </w:divBdr>
                            </w:div>
                            <w:div w:id="607">
                              <w:marLeft w:val="0"/>
                              <w:marRight w:val="0"/>
                              <w:marTop w:val="0"/>
                              <w:marBottom w:val="0"/>
                              <w:divBdr>
                                <w:top w:val="none" w:sz="0" w:space="0" w:color="auto"/>
                                <w:left w:val="none" w:sz="0" w:space="0" w:color="auto"/>
                                <w:bottom w:val="none" w:sz="0" w:space="0" w:color="auto"/>
                                <w:right w:val="none" w:sz="0" w:space="0" w:color="auto"/>
                              </w:divBdr>
                              <w:divsChild>
                                <w:div w:id="512">
                                  <w:marLeft w:val="0"/>
                                  <w:marRight w:val="0"/>
                                  <w:marTop w:val="0"/>
                                  <w:marBottom w:val="0"/>
                                  <w:divBdr>
                                    <w:top w:val="none" w:sz="0" w:space="0" w:color="auto"/>
                                    <w:left w:val="none" w:sz="0" w:space="0" w:color="auto"/>
                                    <w:bottom w:val="none" w:sz="0" w:space="0" w:color="auto"/>
                                    <w:right w:val="none" w:sz="0" w:space="0" w:color="auto"/>
                                  </w:divBdr>
                                </w:div>
                                <w:div w:id="803">
                                  <w:marLeft w:val="240"/>
                                  <w:marRight w:val="240"/>
                                  <w:marTop w:val="0"/>
                                  <w:marBottom w:val="0"/>
                                  <w:divBdr>
                                    <w:top w:val="none" w:sz="0" w:space="0" w:color="auto"/>
                                    <w:left w:val="none" w:sz="0" w:space="0" w:color="auto"/>
                                    <w:bottom w:val="none" w:sz="0" w:space="0" w:color="auto"/>
                                    <w:right w:val="none" w:sz="0" w:space="0" w:color="auto"/>
                                  </w:divBdr>
                                  <w:divsChild>
                                    <w:div w:id="1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
                          <w:marLeft w:val="240"/>
                          <w:marRight w:val="240"/>
                          <w:marTop w:val="0"/>
                          <w:marBottom w:val="0"/>
                          <w:divBdr>
                            <w:top w:val="none" w:sz="0" w:space="0" w:color="auto"/>
                            <w:left w:val="none" w:sz="0" w:space="0" w:color="auto"/>
                            <w:bottom w:val="none" w:sz="0" w:space="0" w:color="auto"/>
                            <w:right w:val="none" w:sz="0" w:space="0" w:color="auto"/>
                          </w:divBdr>
                          <w:divsChild>
                            <w:div w:id="563">
                              <w:marLeft w:val="0"/>
                              <w:marRight w:val="0"/>
                              <w:marTop w:val="0"/>
                              <w:marBottom w:val="0"/>
                              <w:divBdr>
                                <w:top w:val="none" w:sz="0" w:space="0" w:color="auto"/>
                                <w:left w:val="none" w:sz="0" w:space="0" w:color="auto"/>
                                <w:bottom w:val="none" w:sz="0" w:space="0" w:color="auto"/>
                                <w:right w:val="none" w:sz="0" w:space="0" w:color="auto"/>
                              </w:divBdr>
                              <w:divsChild>
                                <w:div w:id="655">
                                  <w:marLeft w:val="240"/>
                                  <w:marRight w:val="240"/>
                                  <w:marTop w:val="0"/>
                                  <w:marBottom w:val="0"/>
                                  <w:divBdr>
                                    <w:top w:val="none" w:sz="0" w:space="0" w:color="auto"/>
                                    <w:left w:val="none" w:sz="0" w:space="0" w:color="auto"/>
                                    <w:bottom w:val="none" w:sz="0" w:space="0" w:color="auto"/>
                                    <w:right w:val="none" w:sz="0" w:space="0" w:color="auto"/>
                                  </w:divBdr>
                                  <w:divsChild>
                                    <w:div w:id="759">
                                      <w:marLeft w:val="240"/>
                                      <w:marRight w:val="0"/>
                                      <w:marTop w:val="0"/>
                                      <w:marBottom w:val="0"/>
                                      <w:divBdr>
                                        <w:top w:val="none" w:sz="0" w:space="0" w:color="auto"/>
                                        <w:left w:val="none" w:sz="0" w:space="0" w:color="auto"/>
                                        <w:bottom w:val="none" w:sz="0" w:space="0" w:color="auto"/>
                                        <w:right w:val="none" w:sz="0" w:space="0" w:color="auto"/>
                                      </w:divBdr>
                                    </w:div>
                                  </w:divsChild>
                                </w:div>
                                <w:div w:id="903">
                                  <w:marLeft w:val="0"/>
                                  <w:marRight w:val="0"/>
                                  <w:marTop w:val="0"/>
                                  <w:marBottom w:val="0"/>
                                  <w:divBdr>
                                    <w:top w:val="none" w:sz="0" w:space="0" w:color="auto"/>
                                    <w:left w:val="none" w:sz="0" w:space="0" w:color="auto"/>
                                    <w:bottom w:val="none" w:sz="0" w:space="0" w:color="auto"/>
                                    <w:right w:val="none" w:sz="0" w:space="0" w:color="auto"/>
                                  </w:divBdr>
                                </w:div>
                              </w:divsChild>
                            </w:div>
                            <w:div w:id="8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
                  <w:marLeft w:val="240"/>
                  <w:marRight w:val="240"/>
                  <w:marTop w:val="0"/>
                  <w:marBottom w:val="0"/>
                  <w:divBdr>
                    <w:top w:val="none" w:sz="0" w:space="0" w:color="auto"/>
                    <w:left w:val="none" w:sz="0" w:space="0" w:color="auto"/>
                    <w:bottom w:val="none" w:sz="0" w:space="0" w:color="auto"/>
                    <w:right w:val="none" w:sz="0" w:space="0" w:color="auto"/>
                  </w:divBdr>
                  <w:divsChild>
                    <w:div w:id="279">
                      <w:marLeft w:val="0"/>
                      <w:marRight w:val="0"/>
                      <w:marTop w:val="0"/>
                      <w:marBottom w:val="0"/>
                      <w:divBdr>
                        <w:top w:val="none" w:sz="0" w:space="0" w:color="auto"/>
                        <w:left w:val="none" w:sz="0" w:space="0" w:color="auto"/>
                        <w:bottom w:val="none" w:sz="0" w:space="0" w:color="auto"/>
                        <w:right w:val="none" w:sz="0" w:space="0" w:color="auto"/>
                      </w:divBdr>
                      <w:divsChild>
                        <w:div w:id="216">
                          <w:marLeft w:val="240"/>
                          <w:marRight w:val="240"/>
                          <w:marTop w:val="0"/>
                          <w:marBottom w:val="0"/>
                          <w:divBdr>
                            <w:top w:val="none" w:sz="0" w:space="0" w:color="auto"/>
                            <w:left w:val="none" w:sz="0" w:space="0" w:color="auto"/>
                            <w:bottom w:val="none" w:sz="0" w:space="0" w:color="auto"/>
                            <w:right w:val="none" w:sz="0" w:space="0" w:color="auto"/>
                          </w:divBdr>
                          <w:divsChild>
                            <w:div w:id="268">
                              <w:marLeft w:val="240"/>
                              <w:marRight w:val="0"/>
                              <w:marTop w:val="0"/>
                              <w:marBottom w:val="0"/>
                              <w:divBdr>
                                <w:top w:val="none" w:sz="0" w:space="0" w:color="auto"/>
                                <w:left w:val="none" w:sz="0" w:space="0" w:color="auto"/>
                                <w:bottom w:val="none" w:sz="0" w:space="0" w:color="auto"/>
                                <w:right w:val="none" w:sz="0" w:space="0" w:color="auto"/>
                              </w:divBdr>
                            </w:div>
                            <w:div w:id="571">
                              <w:marLeft w:val="0"/>
                              <w:marRight w:val="0"/>
                              <w:marTop w:val="0"/>
                              <w:marBottom w:val="0"/>
                              <w:divBdr>
                                <w:top w:val="none" w:sz="0" w:space="0" w:color="auto"/>
                                <w:left w:val="none" w:sz="0" w:space="0" w:color="auto"/>
                                <w:bottom w:val="none" w:sz="0" w:space="0" w:color="auto"/>
                                <w:right w:val="none" w:sz="0" w:space="0" w:color="auto"/>
                              </w:divBdr>
                              <w:divsChild>
                                <w:div w:id="501">
                                  <w:marLeft w:val="0"/>
                                  <w:marRight w:val="0"/>
                                  <w:marTop w:val="0"/>
                                  <w:marBottom w:val="0"/>
                                  <w:divBdr>
                                    <w:top w:val="none" w:sz="0" w:space="0" w:color="auto"/>
                                    <w:left w:val="none" w:sz="0" w:space="0" w:color="auto"/>
                                    <w:bottom w:val="none" w:sz="0" w:space="0" w:color="auto"/>
                                    <w:right w:val="none" w:sz="0" w:space="0" w:color="auto"/>
                                  </w:divBdr>
                                </w:div>
                                <w:div w:id="671">
                                  <w:marLeft w:val="240"/>
                                  <w:marRight w:val="240"/>
                                  <w:marTop w:val="0"/>
                                  <w:marBottom w:val="0"/>
                                  <w:divBdr>
                                    <w:top w:val="none" w:sz="0" w:space="0" w:color="auto"/>
                                    <w:left w:val="none" w:sz="0" w:space="0" w:color="auto"/>
                                    <w:bottom w:val="none" w:sz="0" w:space="0" w:color="auto"/>
                                    <w:right w:val="none" w:sz="0" w:space="0" w:color="auto"/>
                                  </w:divBdr>
                                  <w:divsChild>
                                    <w:div w:id="427">
                                      <w:marLeft w:val="240"/>
                                      <w:marRight w:val="0"/>
                                      <w:marTop w:val="0"/>
                                      <w:marBottom w:val="0"/>
                                      <w:divBdr>
                                        <w:top w:val="none" w:sz="0" w:space="0" w:color="auto"/>
                                        <w:left w:val="none" w:sz="0" w:space="0" w:color="auto"/>
                                        <w:bottom w:val="none" w:sz="0" w:space="0" w:color="auto"/>
                                        <w:right w:val="none" w:sz="0" w:space="0" w:color="auto"/>
                                      </w:divBdr>
                                    </w:div>
                                  </w:divsChild>
                                </w:div>
                                <w:div w:id="750">
                                  <w:marLeft w:val="240"/>
                                  <w:marRight w:val="240"/>
                                  <w:marTop w:val="0"/>
                                  <w:marBottom w:val="0"/>
                                  <w:divBdr>
                                    <w:top w:val="none" w:sz="0" w:space="0" w:color="auto"/>
                                    <w:left w:val="none" w:sz="0" w:space="0" w:color="auto"/>
                                    <w:bottom w:val="none" w:sz="0" w:space="0" w:color="auto"/>
                                    <w:right w:val="none" w:sz="0" w:space="0" w:color="auto"/>
                                  </w:divBdr>
                                  <w:divsChild>
                                    <w:div w:id="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
                          <w:marLeft w:val="0"/>
                          <w:marRight w:val="0"/>
                          <w:marTop w:val="0"/>
                          <w:marBottom w:val="0"/>
                          <w:divBdr>
                            <w:top w:val="none" w:sz="0" w:space="0" w:color="auto"/>
                            <w:left w:val="none" w:sz="0" w:space="0" w:color="auto"/>
                            <w:bottom w:val="none" w:sz="0" w:space="0" w:color="auto"/>
                            <w:right w:val="none" w:sz="0" w:space="0" w:color="auto"/>
                          </w:divBdr>
                        </w:div>
                      </w:divsChild>
                    </w:div>
                    <w:div w:id="728">
                      <w:marLeft w:val="240"/>
                      <w:marRight w:val="0"/>
                      <w:marTop w:val="0"/>
                      <w:marBottom w:val="0"/>
                      <w:divBdr>
                        <w:top w:val="none" w:sz="0" w:space="0" w:color="auto"/>
                        <w:left w:val="none" w:sz="0" w:space="0" w:color="auto"/>
                        <w:bottom w:val="none" w:sz="0" w:space="0" w:color="auto"/>
                        <w:right w:val="none" w:sz="0" w:space="0" w:color="auto"/>
                      </w:divBdr>
                    </w:div>
                  </w:divsChild>
                </w:div>
                <w:div w:id="422">
                  <w:marLeft w:val="240"/>
                  <w:marRight w:val="240"/>
                  <w:marTop w:val="0"/>
                  <w:marBottom w:val="0"/>
                  <w:divBdr>
                    <w:top w:val="none" w:sz="0" w:space="0" w:color="auto"/>
                    <w:left w:val="none" w:sz="0" w:space="0" w:color="auto"/>
                    <w:bottom w:val="none" w:sz="0" w:space="0" w:color="auto"/>
                    <w:right w:val="none" w:sz="0" w:space="0" w:color="auto"/>
                  </w:divBdr>
                  <w:divsChild>
                    <w:div w:id="357">
                      <w:marLeft w:val="240"/>
                      <w:marRight w:val="0"/>
                      <w:marTop w:val="0"/>
                      <w:marBottom w:val="0"/>
                      <w:divBdr>
                        <w:top w:val="none" w:sz="0" w:space="0" w:color="auto"/>
                        <w:left w:val="none" w:sz="0" w:space="0" w:color="auto"/>
                        <w:bottom w:val="none" w:sz="0" w:space="0" w:color="auto"/>
                        <w:right w:val="none" w:sz="0" w:space="0" w:color="auto"/>
                      </w:divBdr>
                    </w:div>
                    <w:div w:id="646">
                      <w:marLeft w:val="0"/>
                      <w:marRight w:val="0"/>
                      <w:marTop w:val="0"/>
                      <w:marBottom w:val="0"/>
                      <w:divBdr>
                        <w:top w:val="none" w:sz="0" w:space="0" w:color="auto"/>
                        <w:left w:val="none" w:sz="0" w:space="0" w:color="auto"/>
                        <w:bottom w:val="none" w:sz="0" w:space="0" w:color="auto"/>
                        <w:right w:val="none" w:sz="0" w:space="0" w:color="auto"/>
                      </w:divBdr>
                      <w:divsChild>
                        <w:div w:id="2">
                          <w:marLeft w:val="240"/>
                          <w:marRight w:val="240"/>
                          <w:marTop w:val="0"/>
                          <w:marBottom w:val="0"/>
                          <w:divBdr>
                            <w:top w:val="none" w:sz="0" w:space="0" w:color="auto"/>
                            <w:left w:val="none" w:sz="0" w:space="0" w:color="auto"/>
                            <w:bottom w:val="none" w:sz="0" w:space="0" w:color="auto"/>
                            <w:right w:val="none" w:sz="0" w:space="0" w:color="auto"/>
                          </w:divBdr>
                          <w:divsChild>
                            <w:div w:id="834">
                              <w:marLeft w:val="240"/>
                              <w:marRight w:val="0"/>
                              <w:marTop w:val="0"/>
                              <w:marBottom w:val="0"/>
                              <w:divBdr>
                                <w:top w:val="none" w:sz="0" w:space="0" w:color="auto"/>
                                <w:left w:val="none" w:sz="0" w:space="0" w:color="auto"/>
                                <w:bottom w:val="none" w:sz="0" w:space="0" w:color="auto"/>
                                <w:right w:val="none" w:sz="0" w:space="0" w:color="auto"/>
                              </w:divBdr>
                            </w:div>
                            <w:div w:id="867">
                              <w:marLeft w:val="0"/>
                              <w:marRight w:val="0"/>
                              <w:marTop w:val="0"/>
                              <w:marBottom w:val="0"/>
                              <w:divBdr>
                                <w:top w:val="none" w:sz="0" w:space="0" w:color="auto"/>
                                <w:left w:val="none" w:sz="0" w:space="0" w:color="auto"/>
                                <w:bottom w:val="none" w:sz="0" w:space="0" w:color="auto"/>
                                <w:right w:val="none" w:sz="0" w:space="0" w:color="auto"/>
                              </w:divBdr>
                              <w:divsChild>
                                <w:div w:id="849">
                                  <w:marLeft w:val="0"/>
                                  <w:marRight w:val="0"/>
                                  <w:marTop w:val="0"/>
                                  <w:marBottom w:val="0"/>
                                  <w:divBdr>
                                    <w:top w:val="none" w:sz="0" w:space="0" w:color="auto"/>
                                    <w:left w:val="none" w:sz="0" w:space="0" w:color="auto"/>
                                    <w:bottom w:val="none" w:sz="0" w:space="0" w:color="auto"/>
                                    <w:right w:val="none" w:sz="0" w:space="0" w:color="auto"/>
                                  </w:divBdr>
                                </w:div>
                                <w:div w:id="898">
                                  <w:marLeft w:val="240"/>
                                  <w:marRight w:val="240"/>
                                  <w:marTop w:val="0"/>
                                  <w:marBottom w:val="0"/>
                                  <w:divBdr>
                                    <w:top w:val="none" w:sz="0" w:space="0" w:color="auto"/>
                                    <w:left w:val="none" w:sz="0" w:space="0" w:color="auto"/>
                                    <w:bottom w:val="none" w:sz="0" w:space="0" w:color="auto"/>
                                    <w:right w:val="none" w:sz="0" w:space="0" w:color="auto"/>
                                  </w:divBdr>
                                  <w:divsChild>
                                    <w:div w:id="1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
                          <w:marLeft w:val="240"/>
                          <w:marRight w:val="240"/>
                          <w:marTop w:val="0"/>
                          <w:marBottom w:val="0"/>
                          <w:divBdr>
                            <w:top w:val="none" w:sz="0" w:space="0" w:color="auto"/>
                            <w:left w:val="none" w:sz="0" w:space="0" w:color="auto"/>
                            <w:bottom w:val="none" w:sz="0" w:space="0" w:color="auto"/>
                            <w:right w:val="none" w:sz="0" w:space="0" w:color="auto"/>
                          </w:divBdr>
                          <w:divsChild>
                            <w:div w:id="28">
                              <w:marLeft w:val="0"/>
                              <w:marRight w:val="0"/>
                              <w:marTop w:val="0"/>
                              <w:marBottom w:val="0"/>
                              <w:divBdr>
                                <w:top w:val="none" w:sz="0" w:space="0" w:color="auto"/>
                                <w:left w:val="none" w:sz="0" w:space="0" w:color="auto"/>
                                <w:bottom w:val="none" w:sz="0" w:space="0" w:color="auto"/>
                                <w:right w:val="none" w:sz="0" w:space="0" w:color="auto"/>
                              </w:divBdr>
                              <w:divsChild>
                                <w:div w:id="403">
                                  <w:marLeft w:val="0"/>
                                  <w:marRight w:val="0"/>
                                  <w:marTop w:val="0"/>
                                  <w:marBottom w:val="0"/>
                                  <w:divBdr>
                                    <w:top w:val="none" w:sz="0" w:space="0" w:color="auto"/>
                                    <w:left w:val="none" w:sz="0" w:space="0" w:color="auto"/>
                                    <w:bottom w:val="none" w:sz="0" w:space="0" w:color="auto"/>
                                    <w:right w:val="none" w:sz="0" w:space="0" w:color="auto"/>
                                  </w:divBdr>
                                </w:div>
                                <w:div w:id="608">
                                  <w:marLeft w:val="240"/>
                                  <w:marRight w:val="240"/>
                                  <w:marTop w:val="0"/>
                                  <w:marBottom w:val="0"/>
                                  <w:divBdr>
                                    <w:top w:val="none" w:sz="0" w:space="0" w:color="auto"/>
                                    <w:left w:val="none" w:sz="0" w:space="0" w:color="auto"/>
                                    <w:bottom w:val="none" w:sz="0" w:space="0" w:color="auto"/>
                                    <w:right w:val="none" w:sz="0" w:space="0" w:color="auto"/>
                                  </w:divBdr>
                                  <w:divsChild>
                                    <w:div w:id="3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70">
                              <w:marLeft w:val="240"/>
                              <w:marRight w:val="0"/>
                              <w:marTop w:val="0"/>
                              <w:marBottom w:val="0"/>
                              <w:divBdr>
                                <w:top w:val="none" w:sz="0" w:space="0" w:color="auto"/>
                                <w:left w:val="none" w:sz="0" w:space="0" w:color="auto"/>
                                <w:bottom w:val="none" w:sz="0" w:space="0" w:color="auto"/>
                                <w:right w:val="none" w:sz="0" w:space="0" w:color="auto"/>
                              </w:divBdr>
                            </w:div>
                          </w:divsChild>
                        </w:div>
                        <w:div w:id="237">
                          <w:marLeft w:val="240"/>
                          <w:marRight w:val="240"/>
                          <w:marTop w:val="0"/>
                          <w:marBottom w:val="0"/>
                          <w:divBdr>
                            <w:top w:val="none" w:sz="0" w:space="0" w:color="auto"/>
                            <w:left w:val="none" w:sz="0" w:space="0" w:color="auto"/>
                            <w:bottom w:val="none" w:sz="0" w:space="0" w:color="auto"/>
                            <w:right w:val="none" w:sz="0" w:space="0" w:color="auto"/>
                          </w:divBdr>
                          <w:divsChild>
                            <w:div w:id="431">
                              <w:marLeft w:val="240"/>
                              <w:marRight w:val="0"/>
                              <w:marTop w:val="0"/>
                              <w:marBottom w:val="0"/>
                              <w:divBdr>
                                <w:top w:val="none" w:sz="0" w:space="0" w:color="auto"/>
                                <w:left w:val="none" w:sz="0" w:space="0" w:color="auto"/>
                                <w:bottom w:val="none" w:sz="0" w:space="0" w:color="auto"/>
                                <w:right w:val="none" w:sz="0" w:space="0" w:color="auto"/>
                              </w:divBdr>
                            </w:div>
                            <w:div w:id="540">
                              <w:marLeft w:val="0"/>
                              <w:marRight w:val="0"/>
                              <w:marTop w:val="0"/>
                              <w:marBottom w:val="0"/>
                              <w:divBdr>
                                <w:top w:val="none" w:sz="0" w:space="0" w:color="auto"/>
                                <w:left w:val="none" w:sz="0" w:space="0" w:color="auto"/>
                                <w:bottom w:val="none" w:sz="0" w:space="0" w:color="auto"/>
                                <w:right w:val="none" w:sz="0" w:space="0" w:color="auto"/>
                              </w:divBdr>
                              <w:divsChild>
                                <w:div w:id="126">
                                  <w:marLeft w:val="240"/>
                                  <w:marRight w:val="240"/>
                                  <w:marTop w:val="0"/>
                                  <w:marBottom w:val="0"/>
                                  <w:divBdr>
                                    <w:top w:val="none" w:sz="0" w:space="0" w:color="auto"/>
                                    <w:left w:val="none" w:sz="0" w:space="0" w:color="auto"/>
                                    <w:bottom w:val="none" w:sz="0" w:space="0" w:color="auto"/>
                                    <w:right w:val="none" w:sz="0" w:space="0" w:color="auto"/>
                                  </w:divBdr>
                                  <w:divsChild>
                                    <w:div w:id="190">
                                      <w:marLeft w:val="240"/>
                                      <w:marRight w:val="0"/>
                                      <w:marTop w:val="0"/>
                                      <w:marBottom w:val="0"/>
                                      <w:divBdr>
                                        <w:top w:val="none" w:sz="0" w:space="0" w:color="auto"/>
                                        <w:left w:val="none" w:sz="0" w:space="0" w:color="auto"/>
                                        <w:bottom w:val="none" w:sz="0" w:space="0" w:color="auto"/>
                                        <w:right w:val="none" w:sz="0" w:space="0" w:color="auto"/>
                                      </w:divBdr>
                                    </w:div>
                                  </w:divsChild>
                                </w:div>
                                <w:div w:id="581">
                                  <w:marLeft w:val="0"/>
                                  <w:marRight w:val="0"/>
                                  <w:marTop w:val="0"/>
                                  <w:marBottom w:val="0"/>
                                  <w:divBdr>
                                    <w:top w:val="none" w:sz="0" w:space="0" w:color="auto"/>
                                    <w:left w:val="none" w:sz="0" w:space="0" w:color="auto"/>
                                    <w:bottom w:val="none" w:sz="0" w:space="0" w:color="auto"/>
                                    <w:right w:val="none" w:sz="0" w:space="0" w:color="auto"/>
                                  </w:divBdr>
                                </w:div>
                                <w:div w:id="926">
                                  <w:marLeft w:val="240"/>
                                  <w:marRight w:val="240"/>
                                  <w:marTop w:val="0"/>
                                  <w:marBottom w:val="0"/>
                                  <w:divBdr>
                                    <w:top w:val="none" w:sz="0" w:space="0" w:color="auto"/>
                                    <w:left w:val="none" w:sz="0" w:space="0" w:color="auto"/>
                                    <w:bottom w:val="none" w:sz="0" w:space="0" w:color="auto"/>
                                    <w:right w:val="none" w:sz="0" w:space="0" w:color="auto"/>
                                  </w:divBdr>
                                  <w:divsChild>
                                    <w:div w:id="7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
                          <w:marLeft w:val="240"/>
                          <w:marRight w:val="240"/>
                          <w:marTop w:val="0"/>
                          <w:marBottom w:val="0"/>
                          <w:divBdr>
                            <w:top w:val="none" w:sz="0" w:space="0" w:color="auto"/>
                            <w:left w:val="none" w:sz="0" w:space="0" w:color="auto"/>
                            <w:bottom w:val="none" w:sz="0" w:space="0" w:color="auto"/>
                            <w:right w:val="none" w:sz="0" w:space="0" w:color="auto"/>
                          </w:divBdr>
                          <w:divsChild>
                            <w:div w:id="249">
                              <w:marLeft w:val="0"/>
                              <w:marRight w:val="0"/>
                              <w:marTop w:val="0"/>
                              <w:marBottom w:val="0"/>
                              <w:divBdr>
                                <w:top w:val="none" w:sz="0" w:space="0" w:color="auto"/>
                                <w:left w:val="none" w:sz="0" w:space="0" w:color="auto"/>
                                <w:bottom w:val="none" w:sz="0" w:space="0" w:color="auto"/>
                                <w:right w:val="none" w:sz="0" w:space="0" w:color="auto"/>
                              </w:divBdr>
                              <w:divsChild>
                                <w:div w:id="289">
                                  <w:marLeft w:val="0"/>
                                  <w:marRight w:val="0"/>
                                  <w:marTop w:val="0"/>
                                  <w:marBottom w:val="0"/>
                                  <w:divBdr>
                                    <w:top w:val="none" w:sz="0" w:space="0" w:color="auto"/>
                                    <w:left w:val="none" w:sz="0" w:space="0" w:color="auto"/>
                                    <w:bottom w:val="none" w:sz="0" w:space="0" w:color="auto"/>
                                    <w:right w:val="none" w:sz="0" w:space="0" w:color="auto"/>
                                  </w:divBdr>
                                </w:div>
                                <w:div w:id="500">
                                  <w:marLeft w:val="240"/>
                                  <w:marRight w:val="240"/>
                                  <w:marTop w:val="0"/>
                                  <w:marBottom w:val="0"/>
                                  <w:divBdr>
                                    <w:top w:val="none" w:sz="0" w:space="0" w:color="auto"/>
                                    <w:left w:val="none" w:sz="0" w:space="0" w:color="auto"/>
                                    <w:bottom w:val="none" w:sz="0" w:space="0" w:color="auto"/>
                                    <w:right w:val="none" w:sz="0" w:space="0" w:color="auto"/>
                                  </w:divBdr>
                                  <w:divsChild>
                                    <w:div w:id="1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2">
                              <w:marLeft w:val="240"/>
                              <w:marRight w:val="0"/>
                              <w:marTop w:val="0"/>
                              <w:marBottom w:val="0"/>
                              <w:divBdr>
                                <w:top w:val="none" w:sz="0" w:space="0" w:color="auto"/>
                                <w:left w:val="none" w:sz="0" w:space="0" w:color="auto"/>
                                <w:bottom w:val="none" w:sz="0" w:space="0" w:color="auto"/>
                                <w:right w:val="none" w:sz="0" w:space="0" w:color="auto"/>
                              </w:divBdr>
                            </w:div>
                          </w:divsChild>
                        </w:div>
                        <w:div w:id="488">
                          <w:marLeft w:val="240"/>
                          <w:marRight w:val="240"/>
                          <w:marTop w:val="0"/>
                          <w:marBottom w:val="0"/>
                          <w:divBdr>
                            <w:top w:val="none" w:sz="0" w:space="0" w:color="auto"/>
                            <w:left w:val="none" w:sz="0" w:space="0" w:color="auto"/>
                            <w:bottom w:val="none" w:sz="0" w:space="0" w:color="auto"/>
                            <w:right w:val="none" w:sz="0" w:space="0" w:color="auto"/>
                          </w:divBdr>
                          <w:divsChild>
                            <w:div w:id="519">
                              <w:marLeft w:val="240"/>
                              <w:marRight w:val="0"/>
                              <w:marTop w:val="0"/>
                              <w:marBottom w:val="0"/>
                              <w:divBdr>
                                <w:top w:val="none" w:sz="0" w:space="0" w:color="auto"/>
                                <w:left w:val="none" w:sz="0" w:space="0" w:color="auto"/>
                                <w:bottom w:val="none" w:sz="0" w:space="0" w:color="auto"/>
                                <w:right w:val="none" w:sz="0" w:space="0" w:color="auto"/>
                              </w:divBdr>
                            </w:div>
                            <w:div w:id="872">
                              <w:marLeft w:val="0"/>
                              <w:marRight w:val="0"/>
                              <w:marTop w:val="0"/>
                              <w:marBottom w:val="0"/>
                              <w:divBdr>
                                <w:top w:val="none" w:sz="0" w:space="0" w:color="auto"/>
                                <w:left w:val="none" w:sz="0" w:space="0" w:color="auto"/>
                                <w:bottom w:val="none" w:sz="0" w:space="0" w:color="auto"/>
                                <w:right w:val="none" w:sz="0" w:space="0" w:color="auto"/>
                              </w:divBdr>
                              <w:divsChild>
                                <w:div w:id="59">
                                  <w:marLeft w:val="0"/>
                                  <w:marRight w:val="0"/>
                                  <w:marTop w:val="0"/>
                                  <w:marBottom w:val="0"/>
                                  <w:divBdr>
                                    <w:top w:val="none" w:sz="0" w:space="0" w:color="auto"/>
                                    <w:left w:val="none" w:sz="0" w:space="0" w:color="auto"/>
                                    <w:bottom w:val="none" w:sz="0" w:space="0" w:color="auto"/>
                                    <w:right w:val="none" w:sz="0" w:space="0" w:color="auto"/>
                                  </w:divBdr>
                                </w:div>
                                <w:div w:id="306">
                                  <w:marLeft w:val="240"/>
                                  <w:marRight w:val="240"/>
                                  <w:marTop w:val="0"/>
                                  <w:marBottom w:val="0"/>
                                  <w:divBdr>
                                    <w:top w:val="none" w:sz="0" w:space="0" w:color="auto"/>
                                    <w:left w:val="none" w:sz="0" w:space="0" w:color="auto"/>
                                    <w:bottom w:val="none" w:sz="0" w:space="0" w:color="auto"/>
                                    <w:right w:val="none" w:sz="0" w:space="0" w:color="auto"/>
                                  </w:divBdr>
                                  <w:divsChild>
                                    <w:div w:id="290">
                                      <w:marLeft w:val="240"/>
                                      <w:marRight w:val="0"/>
                                      <w:marTop w:val="0"/>
                                      <w:marBottom w:val="0"/>
                                      <w:divBdr>
                                        <w:top w:val="none" w:sz="0" w:space="0" w:color="auto"/>
                                        <w:left w:val="none" w:sz="0" w:space="0" w:color="auto"/>
                                        <w:bottom w:val="none" w:sz="0" w:space="0" w:color="auto"/>
                                        <w:right w:val="none" w:sz="0" w:space="0" w:color="auto"/>
                                      </w:divBdr>
                                    </w:div>
                                  </w:divsChild>
                                </w:div>
                                <w:div w:id="336">
                                  <w:marLeft w:val="240"/>
                                  <w:marRight w:val="240"/>
                                  <w:marTop w:val="0"/>
                                  <w:marBottom w:val="0"/>
                                  <w:divBdr>
                                    <w:top w:val="none" w:sz="0" w:space="0" w:color="auto"/>
                                    <w:left w:val="none" w:sz="0" w:space="0" w:color="auto"/>
                                    <w:bottom w:val="none" w:sz="0" w:space="0" w:color="auto"/>
                                    <w:right w:val="none" w:sz="0" w:space="0" w:color="auto"/>
                                  </w:divBdr>
                                  <w:divsChild>
                                    <w:div w:id="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
                          <w:marLeft w:val="240"/>
                          <w:marRight w:val="240"/>
                          <w:marTop w:val="0"/>
                          <w:marBottom w:val="0"/>
                          <w:divBdr>
                            <w:top w:val="none" w:sz="0" w:space="0" w:color="auto"/>
                            <w:left w:val="none" w:sz="0" w:space="0" w:color="auto"/>
                            <w:bottom w:val="none" w:sz="0" w:space="0" w:color="auto"/>
                            <w:right w:val="none" w:sz="0" w:space="0" w:color="auto"/>
                          </w:divBdr>
                          <w:divsChild>
                            <w:div w:id="286">
                              <w:marLeft w:val="240"/>
                              <w:marRight w:val="0"/>
                              <w:marTop w:val="0"/>
                              <w:marBottom w:val="0"/>
                              <w:divBdr>
                                <w:top w:val="none" w:sz="0" w:space="0" w:color="auto"/>
                                <w:left w:val="none" w:sz="0" w:space="0" w:color="auto"/>
                                <w:bottom w:val="none" w:sz="0" w:space="0" w:color="auto"/>
                                <w:right w:val="none" w:sz="0" w:space="0" w:color="auto"/>
                              </w:divBdr>
                            </w:div>
                            <w:div w:id="766">
                              <w:marLeft w:val="0"/>
                              <w:marRight w:val="0"/>
                              <w:marTop w:val="0"/>
                              <w:marBottom w:val="0"/>
                              <w:divBdr>
                                <w:top w:val="none" w:sz="0" w:space="0" w:color="auto"/>
                                <w:left w:val="none" w:sz="0" w:space="0" w:color="auto"/>
                                <w:bottom w:val="none" w:sz="0" w:space="0" w:color="auto"/>
                                <w:right w:val="none" w:sz="0" w:space="0" w:color="auto"/>
                              </w:divBdr>
                              <w:divsChild>
                                <w:div w:id="633">
                                  <w:marLeft w:val="240"/>
                                  <w:marRight w:val="240"/>
                                  <w:marTop w:val="0"/>
                                  <w:marBottom w:val="0"/>
                                  <w:divBdr>
                                    <w:top w:val="none" w:sz="0" w:space="0" w:color="auto"/>
                                    <w:left w:val="none" w:sz="0" w:space="0" w:color="auto"/>
                                    <w:bottom w:val="none" w:sz="0" w:space="0" w:color="auto"/>
                                    <w:right w:val="none" w:sz="0" w:space="0" w:color="auto"/>
                                  </w:divBdr>
                                  <w:divsChild>
                                    <w:div w:id="442">
                                      <w:marLeft w:val="240"/>
                                      <w:marRight w:val="0"/>
                                      <w:marTop w:val="0"/>
                                      <w:marBottom w:val="0"/>
                                      <w:divBdr>
                                        <w:top w:val="none" w:sz="0" w:space="0" w:color="auto"/>
                                        <w:left w:val="none" w:sz="0" w:space="0" w:color="auto"/>
                                        <w:bottom w:val="none" w:sz="0" w:space="0" w:color="auto"/>
                                        <w:right w:val="none" w:sz="0" w:space="0" w:color="auto"/>
                                      </w:divBdr>
                                    </w:div>
                                  </w:divsChild>
                                </w:div>
                                <w:div w:id="634">
                                  <w:marLeft w:val="240"/>
                                  <w:marRight w:val="240"/>
                                  <w:marTop w:val="0"/>
                                  <w:marBottom w:val="0"/>
                                  <w:divBdr>
                                    <w:top w:val="none" w:sz="0" w:space="0" w:color="auto"/>
                                    <w:left w:val="none" w:sz="0" w:space="0" w:color="auto"/>
                                    <w:bottom w:val="none" w:sz="0" w:space="0" w:color="auto"/>
                                    <w:right w:val="none" w:sz="0" w:space="0" w:color="auto"/>
                                  </w:divBdr>
                                  <w:divsChild>
                                    <w:div w:id="153">
                                      <w:marLeft w:val="240"/>
                                      <w:marRight w:val="0"/>
                                      <w:marTop w:val="0"/>
                                      <w:marBottom w:val="0"/>
                                      <w:divBdr>
                                        <w:top w:val="none" w:sz="0" w:space="0" w:color="auto"/>
                                        <w:left w:val="none" w:sz="0" w:space="0" w:color="auto"/>
                                        <w:bottom w:val="none" w:sz="0" w:space="0" w:color="auto"/>
                                        <w:right w:val="none" w:sz="0" w:space="0" w:color="auto"/>
                                      </w:divBdr>
                                    </w:div>
                                  </w:divsChild>
                                </w:div>
                                <w:div w:id="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
                          <w:marLeft w:val="240"/>
                          <w:marRight w:val="240"/>
                          <w:marTop w:val="0"/>
                          <w:marBottom w:val="0"/>
                          <w:divBdr>
                            <w:top w:val="none" w:sz="0" w:space="0" w:color="auto"/>
                            <w:left w:val="none" w:sz="0" w:space="0" w:color="auto"/>
                            <w:bottom w:val="none" w:sz="0" w:space="0" w:color="auto"/>
                            <w:right w:val="none" w:sz="0" w:space="0" w:color="auto"/>
                          </w:divBdr>
                          <w:divsChild>
                            <w:div w:id="183">
                              <w:marLeft w:val="240"/>
                              <w:marRight w:val="0"/>
                              <w:marTop w:val="0"/>
                              <w:marBottom w:val="0"/>
                              <w:divBdr>
                                <w:top w:val="none" w:sz="0" w:space="0" w:color="auto"/>
                                <w:left w:val="none" w:sz="0" w:space="0" w:color="auto"/>
                                <w:bottom w:val="none" w:sz="0" w:space="0" w:color="auto"/>
                                <w:right w:val="none" w:sz="0" w:space="0" w:color="auto"/>
                              </w:divBdr>
                            </w:div>
                            <w:div w:id="269">
                              <w:marLeft w:val="0"/>
                              <w:marRight w:val="0"/>
                              <w:marTop w:val="0"/>
                              <w:marBottom w:val="0"/>
                              <w:divBdr>
                                <w:top w:val="none" w:sz="0" w:space="0" w:color="auto"/>
                                <w:left w:val="none" w:sz="0" w:space="0" w:color="auto"/>
                                <w:bottom w:val="none" w:sz="0" w:space="0" w:color="auto"/>
                                <w:right w:val="none" w:sz="0" w:space="0" w:color="auto"/>
                              </w:divBdr>
                              <w:divsChild>
                                <w:div w:id="251">
                                  <w:marLeft w:val="0"/>
                                  <w:marRight w:val="0"/>
                                  <w:marTop w:val="0"/>
                                  <w:marBottom w:val="0"/>
                                  <w:divBdr>
                                    <w:top w:val="none" w:sz="0" w:space="0" w:color="auto"/>
                                    <w:left w:val="none" w:sz="0" w:space="0" w:color="auto"/>
                                    <w:bottom w:val="none" w:sz="0" w:space="0" w:color="auto"/>
                                    <w:right w:val="none" w:sz="0" w:space="0" w:color="auto"/>
                                  </w:divBdr>
                                </w:div>
                                <w:div w:id="319">
                                  <w:marLeft w:val="240"/>
                                  <w:marRight w:val="240"/>
                                  <w:marTop w:val="0"/>
                                  <w:marBottom w:val="0"/>
                                  <w:divBdr>
                                    <w:top w:val="none" w:sz="0" w:space="0" w:color="auto"/>
                                    <w:left w:val="none" w:sz="0" w:space="0" w:color="auto"/>
                                    <w:bottom w:val="none" w:sz="0" w:space="0" w:color="auto"/>
                                    <w:right w:val="none" w:sz="0" w:space="0" w:color="auto"/>
                                  </w:divBdr>
                                  <w:divsChild>
                                    <w:div w:id="772">
                                      <w:marLeft w:val="240"/>
                                      <w:marRight w:val="0"/>
                                      <w:marTop w:val="0"/>
                                      <w:marBottom w:val="0"/>
                                      <w:divBdr>
                                        <w:top w:val="none" w:sz="0" w:space="0" w:color="auto"/>
                                        <w:left w:val="none" w:sz="0" w:space="0" w:color="auto"/>
                                        <w:bottom w:val="none" w:sz="0" w:space="0" w:color="auto"/>
                                        <w:right w:val="none" w:sz="0" w:space="0" w:color="auto"/>
                                      </w:divBdr>
                                    </w:div>
                                  </w:divsChild>
                                </w:div>
                                <w:div w:id="419">
                                  <w:marLeft w:val="240"/>
                                  <w:marRight w:val="240"/>
                                  <w:marTop w:val="0"/>
                                  <w:marBottom w:val="0"/>
                                  <w:divBdr>
                                    <w:top w:val="none" w:sz="0" w:space="0" w:color="auto"/>
                                    <w:left w:val="none" w:sz="0" w:space="0" w:color="auto"/>
                                    <w:bottom w:val="none" w:sz="0" w:space="0" w:color="auto"/>
                                    <w:right w:val="none" w:sz="0" w:space="0" w:color="auto"/>
                                  </w:divBdr>
                                  <w:divsChild>
                                    <w:div w:id="5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
                          <w:marLeft w:val="240"/>
                          <w:marRight w:val="240"/>
                          <w:marTop w:val="0"/>
                          <w:marBottom w:val="0"/>
                          <w:divBdr>
                            <w:top w:val="none" w:sz="0" w:space="0" w:color="auto"/>
                            <w:left w:val="none" w:sz="0" w:space="0" w:color="auto"/>
                            <w:bottom w:val="none" w:sz="0" w:space="0" w:color="auto"/>
                            <w:right w:val="none" w:sz="0" w:space="0" w:color="auto"/>
                          </w:divBdr>
                          <w:divsChild>
                            <w:div w:id="95">
                              <w:marLeft w:val="0"/>
                              <w:marRight w:val="0"/>
                              <w:marTop w:val="0"/>
                              <w:marBottom w:val="0"/>
                              <w:divBdr>
                                <w:top w:val="none" w:sz="0" w:space="0" w:color="auto"/>
                                <w:left w:val="none" w:sz="0" w:space="0" w:color="auto"/>
                                <w:bottom w:val="none" w:sz="0" w:space="0" w:color="auto"/>
                                <w:right w:val="none" w:sz="0" w:space="0" w:color="auto"/>
                              </w:divBdr>
                              <w:divsChild>
                                <w:div w:id="3">
                                  <w:marLeft w:val="240"/>
                                  <w:marRight w:val="240"/>
                                  <w:marTop w:val="0"/>
                                  <w:marBottom w:val="0"/>
                                  <w:divBdr>
                                    <w:top w:val="none" w:sz="0" w:space="0" w:color="auto"/>
                                    <w:left w:val="none" w:sz="0" w:space="0" w:color="auto"/>
                                    <w:bottom w:val="none" w:sz="0" w:space="0" w:color="auto"/>
                                    <w:right w:val="none" w:sz="0" w:space="0" w:color="auto"/>
                                  </w:divBdr>
                                  <w:divsChild>
                                    <w:div w:id="287">
                                      <w:marLeft w:val="240"/>
                                      <w:marRight w:val="0"/>
                                      <w:marTop w:val="0"/>
                                      <w:marBottom w:val="0"/>
                                      <w:divBdr>
                                        <w:top w:val="none" w:sz="0" w:space="0" w:color="auto"/>
                                        <w:left w:val="none" w:sz="0" w:space="0" w:color="auto"/>
                                        <w:bottom w:val="none" w:sz="0" w:space="0" w:color="auto"/>
                                        <w:right w:val="none" w:sz="0" w:space="0" w:color="auto"/>
                                      </w:divBdr>
                                    </w:div>
                                  </w:divsChild>
                                </w:div>
                                <w:div w:id="484">
                                  <w:marLeft w:val="0"/>
                                  <w:marRight w:val="0"/>
                                  <w:marTop w:val="0"/>
                                  <w:marBottom w:val="0"/>
                                  <w:divBdr>
                                    <w:top w:val="none" w:sz="0" w:space="0" w:color="auto"/>
                                    <w:left w:val="none" w:sz="0" w:space="0" w:color="auto"/>
                                    <w:bottom w:val="none" w:sz="0" w:space="0" w:color="auto"/>
                                    <w:right w:val="none" w:sz="0" w:space="0" w:color="auto"/>
                                  </w:divBdr>
                                </w:div>
                                <w:div w:id="496">
                                  <w:marLeft w:val="240"/>
                                  <w:marRight w:val="240"/>
                                  <w:marTop w:val="0"/>
                                  <w:marBottom w:val="0"/>
                                  <w:divBdr>
                                    <w:top w:val="none" w:sz="0" w:space="0" w:color="auto"/>
                                    <w:left w:val="none" w:sz="0" w:space="0" w:color="auto"/>
                                    <w:bottom w:val="none" w:sz="0" w:space="0" w:color="auto"/>
                                    <w:right w:val="none" w:sz="0" w:space="0" w:color="auto"/>
                                  </w:divBdr>
                                  <w:divsChild>
                                    <w:div w:id="4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60">
                              <w:marLeft w:val="240"/>
                              <w:marRight w:val="0"/>
                              <w:marTop w:val="0"/>
                              <w:marBottom w:val="0"/>
                              <w:divBdr>
                                <w:top w:val="none" w:sz="0" w:space="0" w:color="auto"/>
                                <w:left w:val="none" w:sz="0" w:space="0" w:color="auto"/>
                                <w:bottom w:val="none" w:sz="0" w:space="0" w:color="auto"/>
                                <w:right w:val="none" w:sz="0" w:space="0" w:color="auto"/>
                              </w:divBdr>
                            </w:div>
                          </w:divsChild>
                        </w:div>
                        <w:div w:id="775">
                          <w:marLeft w:val="240"/>
                          <w:marRight w:val="240"/>
                          <w:marTop w:val="0"/>
                          <w:marBottom w:val="0"/>
                          <w:divBdr>
                            <w:top w:val="none" w:sz="0" w:space="0" w:color="auto"/>
                            <w:left w:val="none" w:sz="0" w:space="0" w:color="auto"/>
                            <w:bottom w:val="none" w:sz="0" w:space="0" w:color="auto"/>
                            <w:right w:val="none" w:sz="0" w:space="0" w:color="auto"/>
                          </w:divBdr>
                          <w:divsChild>
                            <w:div w:id="15">
                              <w:marLeft w:val="240"/>
                              <w:marRight w:val="0"/>
                              <w:marTop w:val="0"/>
                              <w:marBottom w:val="0"/>
                              <w:divBdr>
                                <w:top w:val="none" w:sz="0" w:space="0" w:color="auto"/>
                                <w:left w:val="none" w:sz="0" w:space="0" w:color="auto"/>
                                <w:bottom w:val="none" w:sz="0" w:space="0" w:color="auto"/>
                                <w:right w:val="none" w:sz="0" w:space="0" w:color="auto"/>
                              </w:divBdr>
                            </w:div>
                            <w:div w:id="783">
                              <w:marLeft w:val="0"/>
                              <w:marRight w:val="0"/>
                              <w:marTop w:val="0"/>
                              <w:marBottom w:val="0"/>
                              <w:divBdr>
                                <w:top w:val="none" w:sz="0" w:space="0" w:color="auto"/>
                                <w:left w:val="none" w:sz="0" w:space="0" w:color="auto"/>
                                <w:bottom w:val="none" w:sz="0" w:space="0" w:color="auto"/>
                                <w:right w:val="none" w:sz="0" w:space="0" w:color="auto"/>
                              </w:divBdr>
                              <w:divsChild>
                                <w:div w:id="241">
                                  <w:marLeft w:val="240"/>
                                  <w:marRight w:val="240"/>
                                  <w:marTop w:val="0"/>
                                  <w:marBottom w:val="0"/>
                                  <w:divBdr>
                                    <w:top w:val="none" w:sz="0" w:space="0" w:color="auto"/>
                                    <w:left w:val="none" w:sz="0" w:space="0" w:color="auto"/>
                                    <w:bottom w:val="none" w:sz="0" w:space="0" w:color="auto"/>
                                    <w:right w:val="none" w:sz="0" w:space="0" w:color="auto"/>
                                  </w:divBdr>
                                  <w:divsChild>
                                    <w:div w:id="170">
                                      <w:marLeft w:val="240"/>
                                      <w:marRight w:val="0"/>
                                      <w:marTop w:val="0"/>
                                      <w:marBottom w:val="0"/>
                                      <w:divBdr>
                                        <w:top w:val="none" w:sz="0" w:space="0" w:color="auto"/>
                                        <w:left w:val="none" w:sz="0" w:space="0" w:color="auto"/>
                                        <w:bottom w:val="none" w:sz="0" w:space="0" w:color="auto"/>
                                        <w:right w:val="none" w:sz="0" w:space="0" w:color="auto"/>
                                      </w:divBdr>
                                    </w:div>
                                  </w:divsChild>
                                </w:div>
                                <w:div w:id="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
                  <w:marLeft w:val="240"/>
                  <w:marRight w:val="240"/>
                  <w:marTop w:val="0"/>
                  <w:marBottom w:val="0"/>
                  <w:divBdr>
                    <w:top w:val="none" w:sz="0" w:space="0" w:color="auto"/>
                    <w:left w:val="none" w:sz="0" w:space="0" w:color="auto"/>
                    <w:bottom w:val="none" w:sz="0" w:space="0" w:color="auto"/>
                    <w:right w:val="none" w:sz="0" w:space="0" w:color="auto"/>
                  </w:divBdr>
                  <w:divsChild>
                    <w:div w:id="125">
                      <w:marLeft w:val="240"/>
                      <w:marRight w:val="0"/>
                      <w:marTop w:val="0"/>
                      <w:marBottom w:val="0"/>
                      <w:divBdr>
                        <w:top w:val="none" w:sz="0" w:space="0" w:color="auto"/>
                        <w:left w:val="none" w:sz="0" w:space="0" w:color="auto"/>
                        <w:bottom w:val="none" w:sz="0" w:space="0" w:color="auto"/>
                        <w:right w:val="none" w:sz="0" w:space="0" w:color="auto"/>
                      </w:divBdr>
                    </w:div>
                    <w:div w:id="902">
                      <w:marLeft w:val="0"/>
                      <w:marRight w:val="0"/>
                      <w:marTop w:val="0"/>
                      <w:marBottom w:val="0"/>
                      <w:divBdr>
                        <w:top w:val="none" w:sz="0" w:space="0" w:color="auto"/>
                        <w:left w:val="none" w:sz="0" w:space="0" w:color="auto"/>
                        <w:bottom w:val="none" w:sz="0" w:space="0" w:color="auto"/>
                        <w:right w:val="none" w:sz="0" w:space="0" w:color="auto"/>
                      </w:divBdr>
                      <w:divsChild>
                        <w:div w:id="37">
                          <w:marLeft w:val="240"/>
                          <w:marRight w:val="240"/>
                          <w:marTop w:val="0"/>
                          <w:marBottom w:val="0"/>
                          <w:divBdr>
                            <w:top w:val="none" w:sz="0" w:space="0" w:color="auto"/>
                            <w:left w:val="none" w:sz="0" w:space="0" w:color="auto"/>
                            <w:bottom w:val="none" w:sz="0" w:space="0" w:color="auto"/>
                            <w:right w:val="none" w:sz="0" w:space="0" w:color="auto"/>
                          </w:divBdr>
                          <w:divsChild>
                            <w:div w:id="18">
                              <w:marLeft w:val="240"/>
                              <w:marRight w:val="0"/>
                              <w:marTop w:val="0"/>
                              <w:marBottom w:val="0"/>
                              <w:divBdr>
                                <w:top w:val="none" w:sz="0" w:space="0" w:color="auto"/>
                                <w:left w:val="none" w:sz="0" w:space="0" w:color="auto"/>
                                <w:bottom w:val="none" w:sz="0" w:space="0" w:color="auto"/>
                                <w:right w:val="none" w:sz="0" w:space="0" w:color="auto"/>
                              </w:divBdr>
                            </w:div>
                            <w:div w:id="360">
                              <w:marLeft w:val="0"/>
                              <w:marRight w:val="0"/>
                              <w:marTop w:val="0"/>
                              <w:marBottom w:val="0"/>
                              <w:divBdr>
                                <w:top w:val="none" w:sz="0" w:space="0" w:color="auto"/>
                                <w:left w:val="none" w:sz="0" w:space="0" w:color="auto"/>
                                <w:bottom w:val="none" w:sz="0" w:space="0" w:color="auto"/>
                                <w:right w:val="none" w:sz="0" w:space="0" w:color="auto"/>
                              </w:divBdr>
                              <w:divsChild>
                                <w:div w:id="333">
                                  <w:marLeft w:val="240"/>
                                  <w:marRight w:val="240"/>
                                  <w:marTop w:val="0"/>
                                  <w:marBottom w:val="0"/>
                                  <w:divBdr>
                                    <w:top w:val="none" w:sz="0" w:space="0" w:color="auto"/>
                                    <w:left w:val="none" w:sz="0" w:space="0" w:color="auto"/>
                                    <w:bottom w:val="none" w:sz="0" w:space="0" w:color="auto"/>
                                    <w:right w:val="none" w:sz="0" w:space="0" w:color="auto"/>
                                  </w:divBdr>
                                  <w:divsChild>
                                    <w:div w:id="275">
                                      <w:marLeft w:val="240"/>
                                      <w:marRight w:val="0"/>
                                      <w:marTop w:val="0"/>
                                      <w:marBottom w:val="0"/>
                                      <w:divBdr>
                                        <w:top w:val="none" w:sz="0" w:space="0" w:color="auto"/>
                                        <w:left w:val="none" w:sz="0" w:space="0" w:color="auto"/>
                                        <w:bottom w:val="none" w:sz="0" w:space="0" w:color="auto"/>
                                        <w:right w:val="none" w:sz="0" w:space="0" w:color="auto"/>
                                      </w:divBdr>
                                    </w:div>
                                  </w:divsChild>
                                </w:div>
                                <w:div w:id="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
                          <w:marLeft w:val="240"/>
                          <w:marRight w:val="240"/>
                          <w:marTop w:val="0"/>
                          <w:marBottom w:val="0"/>
                          <w:divBdr>
                            <w:top w:val="none" w:sz="0" w:space="0" w:color="auto"/>
                            <w:left w:val="none" w:sz="0" w:space="0" w:color="auto"/>
                            <w:bottom w:val="none" w:sz="0" w:space="0" w:color="auto"/>
                            <w:right w:val="none" w:sz="0" w:space="0" w:color="auto"/>
                          </w:divBdr>
                          <w:divsChild>
                            <w:div w:id="468">
                              <w:marLeft w:val="0"/>
                              <w:marRight w:val="0"/>
                              <w:marTop w:val="0"/>
                              <w:marBottom w:val="0"/>
                              <w:divBdr>
                                <w:top w:val="none" w:sz="0" w:space="0" w:color="auto"/>
                                <w:left w:val="none" w:sz="0" w:space="0" w:color="auto"/>
                                <w:bottom w:val="none" w:sz="0" w:space="0" w:color="auto"/>
                                <w:right w:val="none" w:sz="0" w:space="0" w:color="auto"/>
                              </w:divBdr>
                              <w:divsChild>
                                <w:div w:id="49">
                                  <w:marLeft w:val="0"/>
                                  <w:marRight w:val="0"/>
                                  <w:marTop w:val="0"/>
                                  <w:marBottom w:val="0"/>
                                  <w:divBdr>
                                    <w:top w:val="none" w:sz="0" w:space="0" w:color="auto"/>
                                    <w:left w:val="none" w:sz="0" w:space="0" w:color="auto"/>
                                    <w:bottom w:val="none" w:sz="0" w:space="0" w:color="auto"/>
                                    <w:right w:val="none" w:sz="0" w:space="0" w:color="auto"/>
                                  </w:divBdr>
                                </w:div>
                                <w:div w:id="719">
                                  <w:marLeft w:val="240"/>
                                  <w:marRight w:val="240"/>
                                  <w:marTop w:val="0"/>
                                  <w:marBottom w:val="0"/>
                                  <w:divBdr>
                                    <w:top w:val="none" w:sz="0" w:space="0" w:color="auto"/>
                                    <w:left w:val="none" w:sz="0" w:space="0" w:color="auto"/>
                                    <w:bottom w:val="none" w:sz="0" w:space="0" w:color="auto"/>
                                    <w:right w:val="none" w:sz="0" w:space="0" w:color="auto"/>
                                  </w:divBdr>
                                  <w:divsChild>
                                    <w:div w:id="2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00">
                              <w:marLeft w:val="240"/>
                              <w:marRight w:val="0"/>
                              <w:marTop w:val="0"/>
                              <w:marBottom w:val="0"/>
                              <w:divBdr>
                                <w:top w:val="none" w:sz="0" w:space="0" w:color="auto"/>
                                <w:left w:val="none" w:sz="0" w:space="0" w:color="auto"/>
                                <w:bottom w:val="none" w:sz="0" w:space="0" w:color="auto"/>
                                <w:right w:val="none" w:sz="0" w:space="0" w:color="auto"/>
                              </w:divBdr>
                            </w:div>
                          </w:divsChild>
                        </w:div>
                        <w:div w:id="248">
                          <w:marLeft w:val="240"/>
                          <w:marRight w:val="240"/>
                          <w:marTop w:val="0"/>
                          <w:marBottom w:val="0"/>
                          <w:divBdr>
                            <w:top w:val="none" w:sz="0" w:space="0" w:color="auto"/>
                            <w:left w:val="none" w:sz="0" w:space="0" w:color="auto"/>
                            <w:bottom w:val="none" w:sz="0" w:space="0" w:color="auto"/>
                            <w:right w:val="none" w:sz="0" w:space="0" w:color="auto"/>
                          </w:divBdr>
                          <w:divsChild>
                            <w:div w:id="447">
                              <w:marLeft w:val="0"/>
                              <w:marRight w:val="0"/>
                              <w:marTop w:val="0"/>
                              <w:marBottom w:val="0"/>
                              <w:divBdr>
                                <w:top w:val="none" w:sz="0" w:space="0" w:color="auto"/>
                                <w:left w:val="none" w:sz="0" w:space="0" w:color="auto"/>
                                <w:bottom w:val="none" w:sz="0" w:space="0" w:color="auto"/>
                                <w:right w:val="none" w:sz="0" w:space="0" w:color="auto"/>
                              </w:divBdr>
                              <w:divsChild>
                                <w:div w:id="676">
                                  <w:marLeft w:val="240"/>
                                  <w:marRight w:val="240"/>
                                  <w:marTop w:val="0"/>
                                  <w:marBottom w:val="0"/>
                                  <w:divBdr>
                                    <w:top w:val="none" w:sz="0" w:space="0" w:color="auto"/>
                                    <w:left w:val="none" w:sz="0" w:space="0" w:color="auto"/>
                                    <w:bottom w:val="none" w:sz="0" w:space="0" w:color="auto"/>
                                    <w:right w:val="none" w:sz="0" w:space="0" w:color="auto"/>
                                  </w:divBdr>
                                  <w:divsChild>
                                    <w:div w:id="151">
                                      <w:marLeft w:val="240"/>
                                      <w:marRight w:val="0"/>
                                      <w:marTop w:val="0"/>
                                      <w:marBottom w:val="0"/>
                                      <w:divBdr>
                                        <w:top w:val="none" w:sz="0" w:space="0" w:color="auto"/>
                                        <w:left w:val="none" w:sz="0" w:space="0" w:color="auto"/>
                                        <w:bottom w:val="none" w:sz="0" w:space="0" w:color="auto"/>
                                        <w:right w:val="none" w:sz="0" w:space="0" w:color="auto"/>
                                      </w:divBdr>
                                    </w:div>
                                  </w:divsChild>
                                </w:div>
                                <w:div w:id="866">
                                  <w:marLeft w:val="0"/>
                                  <w:marRight w:val="0"/>
                                  <w:marTop w:val="0"/>
                                  <w:marBottom w:val="0"/>
                                  <w:divBdr>
                                    <w:top w:val="none" w:sz="0" w:space="0" w:color="auto"/>
                                    <w:left w:val="none" w:sz="0" w:space="0" w:color="auto"/>
                                    <w:bottom w:val="none" w:sz="0" w:space="0" w:color="auto"/>
                                    <w:right w:val="none" w:sz="0" w:space="0" w:color="auto"/>
                                  </w:divBdr>
                                </w:div>
                              </w:divsChild>
                            </w:div>
                            <w:div w:id="935">
                              <w:marLeft w:val="240"/>
                              <w:marRight w:val="0"/>
                              <w:marTop w:val="0"/>
                              <w:marBottom w:val="0"/>
                              <w:divBdr>
                                <w:top w:val="none" w:sz="0" w:space="0" w:color="auto"/>
                                <w:left w:val="none" w:sz="0" w:space="0" w:color="auto"/>
                                <w:bottom w:val="none" w:sz="0" w:space="0" w:color="auto"/>
                                <w:right w:val="none" w:sz="0" w:space="0" w:color="auto"/>
                              </w:divBdr>
                            </w:div>
                          </w:divsChild>
                        </w:div>
                        <w:div w:id="328">
                          <w:marLeft w:val="240"/>
                          <w:marRight w:val="240"/>
                          <w:marTop w:val="0"/>
                          <w:marBottom w:val="0"/>
                          <w:divBdr>
                            <w:top w:val="none" w:sz="0" w:space="0" w:color="auto"/>
                            <w:left w:val="none" w:sz="0" w:space="0" w:color="auto"/>
                            <w:bottom w:val="none" w:sz="0" w:space="0" w:color="auto"/>
                            <w:right w:val="none" w:sz="0" w:space="0" w:color="auto"/>
                          </w:divBdr>
                          <w:divsChild>
                            <w:div w:id="53">
                              <w:marLeft w:val="240"/>
                              <w:marRight w:val="0"/>
                              <w:marTop w:val="0"/>
                              <w:marBottom w:val="0"/>
                              <w:divBdr>
                                <w:top w:val="none" w:sz="0" w:space="0" w:color="auto"/>
                                <w:left w:val="none" w:sz="0" w:space="0" w:color="auto"/>
                                <w:bottom w:val="none" w:sz="0" w:space="0" w:color="auto"/>
                                <w:right w:val="none" w:sz="0" w:space="0" w:color="auto"/>
                              </w:divBdr>
                            </w:div>
                            <w:div w:id="627">
                              <w:marLeft w:val="0"/>
                              <w:marRight w:val="0"/>
                              <w:marTop w:val="0"/>
                              <w:marBottom w:val="0"/>
                              <w:divBdr>
                                <w:top w:val="none" w:sz="0" w:space="0" w:color="auto"/>
                                <w:left w:val="none" w:sz="0" w:space="0" w:color="auto"/>
                                <w:bottom w:val="none" w:sz="0" w:space="0" w:color="auto"/>
                                <w:right w:val="none" w:sz="0" w:space="0" w:color="auto"/>
                              </w:divBdr>
                              <w:divsChild>
                                <w:div w:id="344">
                                  <w:marLeft w:val="0"/>
                                  <w:marRight w:val="0"/>
                                  <w:marTop w:val="0"/>
                                  <w:marBottom w:val="0"/>
                                  <w:divBdr>
                                    <w:top w:val="none" w:sz="0" w:space="0" w:color="auto"/>
                                    <w:left w:val="none" w:sz="0" w:space="0" w:color="auto"/>
                                    <w:bottom w:val="none" w:sz="0" w:space="0" w:color="auto"/>
                                    <w:right w:val="none" w:sz="0" w:space="0" w:color="auto"/>
                                  </w:divBdr>
                                </w:div>
                                <w:div w:id="874">
                                  <w:marLeft w:val="240"/>
                                  <w:marRight w:val="240"/>
                                  <w:marTop w:val="0"/>
                                  <w:marBottom w:val="0"/>
                                  <w:divBdr>
                                    <w:top w:val="none" w:sz="0" w:space="0" w:color="auto"/>
                                    <w:left w:val="none" w:sz="0" w:space="0" w:color="auto"/>
                                    <w:bottom w:val="none" w:sz="0" w:space="0" w:color="auto"/>
                                    <w:right w:val="none" w:sz="0" w:space="0" w:color="auto"/>
                                  </w:divBdr>
                                  <w:divsChild>
                                    <w:div w:id="8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
                          <w:marLeft w:val="0"/>
                          <w:marRight w:val="0"/>
                          <w:marTop w:val="0"/>
                          <w:marBottom w:val="0"/>
                          <w:divBdr>
                            <w:top w:val="none" w:sz="0" w:space="0" w:color="auto"/>
                            <w:left w:val="none" w:sz="0" w:space="0" w:color="auto"/>
                            <w:bottom w:val="none" w:sz="0" w:space="0" w:color="auto"/>
                            <w:right w:val="none" w:sz="0" w:space="0" w:color="auto"/>
                          </w:divBdr>
                        </w:div>
                        <w:div w:id="489">
                          <w:marLeft w:val="240"/>
                          <w:marRight w:val="240"/>
                          <w:marTop w:val="0"/>
                          <w:marBottom w:val="0"/>
                          <w:divBdr>
                            <w:top w:val="none" w:sz="0" w:space="0" w:color="auto"/>
                            <w:left w:val="none" w:sz="0" w:space="0" w:color="auto"/>
                            <w:bottom w:val="none" w:sz="0" w:space="0" w:color="auto"/>
                            <w:right w:val="none" w:sz="0" w:space="0" w:color="auto"/>
                          </w:divBdr>
                          <w:divsChild>
                            <w:div w:id="186">
                              <w:marLeft w:val="240"/>
                              <w:marRight w:val="0"/>
                              <w:marTop w:val="0"/>
                              <w:marBottom w:val="0"/>
                              <w:divBdr>
                                <w:top w:val="none" w:sz="0" w:space="0" w:color="auto"/>
                                <w:left w:val="none" w:sz="0" w:space="0" w:color="auto"/>
                                <w:bottom w:val="none" w:sz="0" w:space="0" w:color="auto"/>
                                <w:right w:val="none" w:sz="0" w:space="0" w:color="auto"/>
                              </w:divBdr>
                            </w:div>
                            <w:div w:id="645">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
                                <w:div w:id="87">
                                  <w:marLeft w:val="240"/>
                                  <w:marRight w:val="240"/>
                                  <w:marTop w:val="0"/>
                                  <w:marBottom w:val="0"/>
                                  <w:divBdr>
                                    <w:top w:val="none" w:sz="0" w:space="0" w:color="auto"/>
                                    <w:left w:val="none" w:sz="0" w:space="0" w:color="auto"/>
                                    <w:bottom w:val="none" w:sz="0" w:space="0" w:color="auto"/>
                                    <w:right w:val="none" w:sz="0" w:space="0" w:color="auto"/>
                                  </w:divBdr>
                                  <w:divsChild>
                                    <w:div w:id="1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
                          <w:marLeft w:val="240"/>
                          <w:marRight w:val="240"/>
                          <w:marTop w:val="0"/>
                          <w:marBottom w:val="0"/>
                          <w:divBdr>
                            <w:top w:val="none" w:sz="0" w:space="0" w:color="auto"/>
                            <w:left w:val="none" w:sz="0" w:space="0" w:color="auto"/>
                            <w:bottom w:val="none" w:sz="0" w:space="0" w:color="auto"/>
                            <w:right w:val="none" w:sz="0" w:space="0" w:color="auto"/>
                          </w:divBdr>
                          <w:divsChild>
                            <w:div w:id="298">
                              <w:marLeft w:val="240"/>
                              <w:marRight w:val="0"/>
                              <w:marTop w:val="0"/>
                              <w:marBottom w:val="0"/>
                              <w:divBdr>
                                <w:top w:val="none" w:sz="0" w:space="0" w:color="auto"/>
                                <w:left w:val="none" w:sz="0" w:space="0" w:color="auto"/>
                                <w:bottom w:val="none" w:sz="0" w:space="0" w:color="auto"/>
                                <w:right w:val="none" w:sz="0" w:space="0" w:color="auto"/>
                              </w:divBdr>
                            </w:div>
                            <w:div w:id="682">
                              <w:marLeft w:val="0"/>
                              <w:marRight w:val="0"/>
                              <w:marTop w:val="0"/>
                              <w:marBottom w:val="0"/>
                              <w:divBdr>
                                <w:top w:val="none" w:sz="0" w:space="0" w:color="auto"/>
                                <w:left w:val="none" w:sz="0" w:space="0" w:color="auto"/>
                                <w:bottom w:val="none" w:sz="0" w:space="0" w:color="auto"/>
                                <w:right w:val="none" w:sz="0" w:space="0" w:color="auto"/>
                              </w:divBdr>
                              <w:divsChild>
                                <w:div w:id="116">
                                  <w:marLeft w:val="0"/>
                                  <w:marRight w:val="0"/>
                                  <w:marTop w:val="0"/>
                                  <w:marBottom w:val="0"/>
                                  <w:divBdr>
                                    <w:top w:val="none" w:sz="0" w:space="0" w:color="auto"/>
                                    <w:left w:val="none" w:sz="0" w:space="0" w:color="auto"/>
                                    <w:bottom w:val="none" w:sz="0" w:space="0" w:color="auto"/>
                                    <w:right w:val="none" w:sz="0" w:space="0" w:color="auto"/>
                                  </w:divBdr>
                                </w:div>
                                <w:div w:id="491">
                                  <w:marLeft w:val="240"/>
                                  <w:marRight w:val="240"/>
                                  <w:marTop w:val="0"/>
                                  <w:marBottom w:val="0"/>
                                  <w:divBdr>
                                    <w:top w:val="none" w:sz="0" w:space="0" w:color="auto"/>
                                    <w:left w:val="none" w:sz="0" w:space="0" w:color="auto"/>
                                    <w:bottom w:val="none" w:sz="0" w:space="0" w:color="auto"/>
                                    <w:right w:val="none" w:sz="0" w:space="0" w:color="auto"/>
                                  </w:divBdr>
                                  <w:divsChild>
                                    <w:div w:id="6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
                          <w:marLeft w:val="240"/>
                          <w:marRight w:val="240"/>
                          <w:marTop w:val="0"/>
                          <w:marBottom w:val="0"/>
                          <w:divBdr>
                            <w:top w:val="none" w:sz="0" w:space="0" w:color="auto"/>
                            <w:left w:val="none" w:sz="0" w:space="0" w:color="auto"/>
                            <w:bottom w:val="none" w:sz="0" w:space="0" w:color="auto"/>
                            <w:right w:val="none" w:sz="0" w:space="0" w:color="auto"/>
                          </w:divBdr>
                          <w:divsChild>
                            <w:div w:id="798">
                              <w:marLeft w:val="0"/>
                              <w:marRight w:val="0"/>
                              <w:marTop w:val="0"/>
                              <w:marBottom w:val="0"/>
                              <w:divBdr>
                                <w:top w:val="none" w:sz="0" w:space="0" w:color="auto"/>
                                <w:left w:val="none" w:sz="0" w:space="0" w:color="auto"/>
                                <w:bottom w:val="none" w:sz="0" w:space="0" w:color="auto"/>
                                <w:right w:val="none" w:sz="0" w:space="0" w:color="auto"/>
                              </w:divBdr>
                              <w:divsChild>
                                <w:div w:id="121">
                                  <w:marLeft w:val="0"/>
                                  <w:marRight w:val="0"/>
                                  <w:marTop w:val="0"/>
                                  <w:marBottom w:val="0"/>
                                  <w:divBdr>
                                    <w:top w:val="none" w:sz="0" w:space="0" w:color="auto"/>
                                    <w:left w:val="none" w:sz="0" w:space="0" w:color="auto"/>
                                    <w:bottom w:val="none" w:sz="0" w:space="0" w:color="auto"/>
                                    <w:right w:val="none" w:sz="0" w:space="0" w:color="auto"/>
                                  </w:divBdr>
                                </w:div>
                                <w:div w:id="527">
                                  <w:marLeft w:val="240"/>
                                  <w:marRight w:val="240"/>
                                  <w:marTop w:val="0"/>
                                  <w:marBottom w:val="0"/>
                                  <w:divBdr>
                                    <w:top w:val="none" w:sz="0" w:space="0" w:color="auto"/>
                                    <w:left w:val="none" w:sz="0" w:space="0" w:color="auto"/>
                                    <w:bottom w:val="none" w:sz="0" w:space="0" w:color="auto"/>
                                    <w:right w:val="none" w:sz="0" w:space="0" w:color="auto"/>
                                  </w:divBdr>
                                  <w:divsChild>
                                    <w:div w:id="7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33">
                              <w:marLeft w:val="240"/>
                              <w:marRight w:val="0"/>
                              <w:marTop w:val="0"/>
                              <w:marBottom w:val="0"/>
                              <w:divBdr>
                                <w:top w:val="none" w:sz="0" w:space="0" w:color="auto"/>
                                <w:left w:val="none" w:sz="0" w:space="0" w:color="auto"/>
                                <w:bottom w:val="none" w:sz="0" w:space="0" w:color="auto"/>
                                <w:right w:val="none" w:sz="0" w:space="0" w:color="auto"/>
                              </w:divBdr>
                            </w:div>
                          </w:divsChild>
                        </w:div>
                        <w:div w:id="683">
                          <w:marLeft w:val="240"/>
                          <w:marRight w:val="24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288">
                                  <w:marLeft w:val="0"/>
                                  <w:marRight w:val="0"/>
                                  <w:marTop w:val="0"/>
                                  <w:marBottom w:val="0"/>
                                  <w:divBdr>
                                    <w:top w:val="none" w:sz="0" w:space="0" w:color="auto"/>
                                    <w:left w:val="none" w:sz="0" w:space="0" w:color="auto"/>
                                    <w:bottom w:val="none" w:sz="0" w:space="0" w:color="auto"/>
                                    <w:right w:val="none" w:sz="0" w:space="0" w:color="auto"/>
                                  </w:divBdr>
                                </w:div>
                                <w:div w:id="716">
                                  <w:marLeft w:val="240"/>
                                  <w:marRight w:val="240"/>
                                  <w:marTop w:val="0"/>
                                  <w:marBottom w:val="0"/>
                                  <w:divBdr>
                                    <w:top w:val="none" w:sz="0" w:space="0" w:color="auto"/>
                                    <w:left w:val="none" w:sz="0" w:space="0" w:color="auto"/>
                                    <w:bottom w:val="none" w:sz="0" w:space="0" w:color="auto"/>
                                    <w:right w:val="none" w:sz="0" w:space="0" w:color="auto"/>
                                  </w:divBdr>
                                  <w:divsChild>
                                    <w:div w:id="415">
                                      <w:marLeft w:val="240"/>
                                      <w:marRight w:val="0"/>
                                      <w:marTop w:val="0"/>
                                      <w:marBottom w:val="0"/>
                                      <w:divBdr>
                                        <w:top w:val="none" w:sz="0" w:space="0" w:color="auto"/>
                                        <w:left w:val="none" w:sz="0" w:space="0" w:color="auto"/>
                                        <w:bottom w:val="none" w:sz="0" w:space="0" w:color="auto"/>
                                        <w:right w:val="none" w:sz="0" w:space="0" w:color="auto"/>
                                      </w:divBdr>
                                    </w:div>
                                  </w:divsChild>
                                </w:div>
                                <w:div w:id="788">
                                  <w:marLeft w:val="240"/>
                                  <w:marRight w:val="240"/>
                                  <w:marTop w:val="0"/>
                                  <w:marBottom w:val="0"/>
                                  <w:divBdr>
                                    <w:top w:val="none" w:sz="0" w:space="0" w:color="auto"/>
                                    <w:left w:val="none" w:sz="0" w:space="0" w:color="auto"/>
                                    <w:bottom w:val="none" w:sz="0" w:space="0" w:color="auto"/>
                                    <w:right w:val="none" w:sz="0" w:space="0" w:color="auto"/>
                                  </w:divBdr>
                                  <w:divsChild>
                                    <w:div w:id="3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91">
                              <w:marLeft w:val="240"/>
                              <w:marRight w:val="0"/>
                              <w:marTop w:val="0"/>
                              <w:marBottom w:val="0"/>
                              <w:divBdr>
                                <w:top w:val="none" w:sz="0" w:space="0" w:color="auto"/>
                                <w:left w:val="none" w:sz="0" w:space="0" w:color="auto"/>
                                <w:bottom w:val="none" w:sz="0" w:space="0" w:color="auto"/>
                                <w:right w:val="none" w:sz="0" w:space="0" w:color="auto"/>
                              </w:divBdr>
                            </w:div>
                          </w:divsChild>
                        </w:div>
                        <w:div w:id="894">
                          <w:marLeft w:val="240"/>
                          <w:marRight w:val="240"/>
                          <w:marTop w:val="0"/>
                          <w:marBottom w:val="0"/>
                          <w:divBdr>
                            <w:top w:val="none" w:sz="0" w:space="0" w:color="auto"/>
                            <w:left w:val="none" w:sz="0" w:space="0" w:color="auto"/>
                            <w:bottom w:val="none" w:sz="0" w:space="0" w:color="auto"/>
                            <w:right w:val="none" w:sz="0" w:space="0" w:color="auto"/>
                          </w:divBdr>
                          <w:divsChild>
                            <w:div w:id="843">
                              <w:marLeft w:val="240"/>
                              <w:marRight w:val="0"/>
                              <w:marTop w:val="0"/>
                              <w:marBottom w:val="0"/>
                              <w:divBdr>
                                <w:top w:val="none" w:sz="0" w:space="0" w:color="auto"/>
                                <w:left w:val="none" w:sz="0" w:space="0" w:color="auto"/>
                                <w:bottom w:val="none" w:sz="0" w:space="0" w:color="auto"/>
                                <w:right w:val="none" w:sz="0" w:space="0" w:color="auto"/>
                              </w:divBdr>
                            </w:div>
                            <w:div w:id="878">
                              <w:marLeft w:val="0"/>
                              <w:marRight w:val="0"/>
                              <w:marTop w:val="0"/>
                              <w:marBottom w:val="0"/>
                              <w:divBdr>
                                <w:top w:val="none" w:sz="0" w:space="0" w:color="auto"/>
                                <w:left w:val="none" w:sz="0" w:space="0" w:color="auto"/>
                                <w:bottom w:val="none" w:sz="0" w:space="0" w:color="auto"/>
                                <w:right w:val="none" w:sz="0" w:space="0" w:color="auto"/>
                              </w:divBdr>
                              <w:divsChild>
                                <w:div w:id="457">
                                  <w:marLeft w:val="0"/>
                                  <w:marRight w:val="0"/>
                                  <w:marTop w:val="0"/>
                                  <w:marBottom w:val="0"/>
                                  <w:divBdr>
                                    <w:top w:val="none" w:sz="0" w:space="0" w:color="auto"/>
                                    <w:left w:val="none" w:sz="0" w:space="0" w:color="auto"/>
                                    <w:bottom w:val="none" w:sz="0" w:space="0" w:color="auto"/>
                                    <w:right w:val="none" w:sz="0" w:space="0" w:color="auto"/>
                                  </w:divBdr>
                                </w:div>
                                <w:div w:id="847">
                                  <w:marLeft w:val="240"/>
                                  <w:marRight w:val="240"/>
                                  <w:marTop w:val="0"/>
                                  <w:marBottom w:val="0"/>
                                  <w:divBdr>
                                    <w:top w:val="none" w:sz="0" w:space="0" w:color="auto"/>
                                    <w:left w:val="none" w:sz="0" w:space="0" w:color="auto"/>
                                    <w:bottom w:val="none" w:sz="0" w:space="0" w:color="auto"/>
                                    <w:right w:val="none" w:sz="0" w:space="0" w:color="auto"/>
                                  </w:divBdr>
                                  <w:divsChild>
                                    <w:div w:id="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
                  <w:marLeft w:val="240"/>
                  <w:marRight w:val="240"/>
                  <w:marTop w:val="0"/>
                  <w:marBottom w:val="0"/>
                  <w:divBdr>
                    <w:top w:val="none" w:sz="0" w:space="0" w:color="auto"/>
                    <w:left w:val="none" w:sz="0" w:space="0" w:color="auto"/>
                    <w:bottom w:val="none" w:sz="0" w:space="0" w:color="auto"/>
                    <w:right w:val="none" w:sz="0" w:space="0" w:color="auto"/>
                  </w:divBdr>
                  <w:divsChild>
                    <w:div w:id="257">
                      <w:marLeft w:val="0"/>
                      <w:marRight w:val="0"/>
                      <w:marTop w:val="0"/>
                      <w:marBottom w:val="0"/>
                      <w:divBdr>
                        <w:top w:val="none" w:sz="0" w:space="0" w:color="auto"/>
                        <w:left w:val="none" w:sz="0" w:space="0" w:color="auto"/>
                        <w:bottom w:val="none" w:sz="0" w:space="0" w:color="auto"/>
                        <w:right w:val="none" w:sz="0" w:space="0" w:color="auto"/>
                      </w:divBdr>
                      <w:divsChild>
                        <w:div w:id="152">
                          <w:marLeft w:val="0"/>
                          <w:marRight w:val="0"/>
                          <w:marTop w:val="0"/>
                          <w:marBottom w:val="0"/>
                          <w:divBdr>
                            <w:top w:val="none" w:sz="0" w:space="0" w:color="auto"/>
                            <w:left w:val="none" w:sz="0" w:space="0" w:color="auto"/>
                            <w:bottom w:val="none" w:sz="0" w:space="0" w:color="auto"/>
                            <w:right w:val="none" w:sz="0" w:space="0" w:color="auto"/>
                          </w:divBdr>
                        </w:div>
                        <w:div w:id="534">
                          <w:marLeft w:val="240"/>
                          <w:marRight w:val="240"/>
                          <w:marTop w:val="0"/>
                          <w:marBottom w:val="0"/>
                          <w:divBdr>
                            <w:top w:val="none" w:sz="0" w:space="0" w:color="auto"/>
                            <w:left w:val="none" w:sz="0" w:space="0" w:color="auto"/>
                            <w:bottom w:val="none" w:sz="0" w:space="0" w:color="auto"/>
                            <w:right w:val="none" w:sz="0" w:space="0" w:color="auto"/>
                          </w:divBdr>
                          <w:divsChild>
                            <w:div w:id="334">
                              <w:marLeft w:val="240"/>
                              <w:marRight w:val="0"/>
                              <w:marTop w:val="0"/>
                              <w:marBottom w:val="0"/>
                              <w:divBdr>
                                <w:top w:val="none" w:sz="0" w:space="0" w:color="auto"/>
                                <w:left w:val="none" w:sz="0" w:space="0" w:color="auto"/>
                                <w:bottom w:val="none" w:sz="0" w:space="0" w:color="auto"/>
                                <w:right w:val="none" w:sz="0" w:space="0" w:color="auto"/>
                              </w:divBdr>
                            </w:div>
                            <w:div w:id="428">
                              <w:marLeft w:val="0"/>
                              <w:marRight w:val="0"/>
                              <w:marTop w:val="0"/>
                              <w:marBottom w:val="0"/>
                              <w:divBdr>
                                <w:top w:val="none" w:sz="0" w:space="0" w:color="auto"/>
                                <w:left w:val="none" w:sz="0" w:space="0" w:color="auto"/>
                                <w:bottom w:val="none" w:sz="0" w:space="0" w:color="auto"/>
                                <w:right w:val="none" w:sz="0" w:space="0" w:color="auto"/>
                              </w:divBdr>
                              <w:divsChild>
                                <w:div w:id="106">
                                  <w:marLeft w:val="240"/>
                                  <w:marRight w:val="240"/>
                                  <w:marTop w:val="0"/>
                                  <w:marBottom w:val="0"/>
                                  <w:divBdr>
                                    <w:top w:val="none" w:sz="0" w:space="0" w:color="auto"/>
                                    <w:left w:val="none" w:sz="0" w:space="0" w:color="auto"/>
                                    <w:bottom w:val="none" w:sz="0" w:space="0" w:color="auto"/>
                                    <w:right w:val="none" w:sz="0" w:space="0" w:color="auto"/>
                                  </w:divBdr>
                                  <w:divsChild>
                                    <w:div w:id="517">
                                      <w:marLeft w:val="240"/>
                                      <w:marRight w:val="0"/>
                                      <w:marTop w:val="0"/>
                                      <w:marBottom w:val="0"/>
                                      <w:divBdr>
                                        <w:top w:val="none" w:sz="0" w:space="0" w:color="auto"/>
                                        <w:left w:val="none" w:sz="0" w:space="0" w:color="auto"/>
                                        <w:bottom w:val="none" w:sz="0" w:space="0" w:color="auto"/>
                                        <w:right w:val="none" w:sz="0" w:space="0" w:color="auto"/>
                                      </w:divBdr>
                                    </w:div>
                                  </w:divsChild>
                                </w:div>
                                <w:div w:id="687">
                                  <w:marLeft w:val="0"/>
                                  <w:marRight w:val="0"/>
                                  <w:marTop w:val="0"/>
                                  <w:marBottom w:val="0"/>
                                  <w:divBdr>
                                    <w:top w:val="none" w:sz="0" w:space="0" w:color="auto"/>
                                    <w:left w:val="none" w:sz="0" w:space="0" w:color="auto"/>
                                    <w:bottom w:val="none" w:sz="0" w:space="0" w:color="auto"/>
                                    <w:right w:val="none" w:sz="0" w:space="0" w:color="auto"/>
                                  </w:divBdr>
                                </w:div>
                                <w:div w:id="934">
                                  <w:marLeft w:val="240"/>
                                  <w:marRight w:val="240"/>
                                  <w:marTop w:val="0"/>
                                  <w:marBottom w:val="0"/>
                                  <w:divBdr>
                                    <w:top w:val="none" w:sz="0" w:space="0" w:color="auto"/>
                                    <w:left w:val="none" w:sz="0" w:space="0" w:color="auto"/>
                                    <w:bottom w:val="none" w:sz="0" w:space="0" w:color="auto"/>
                                    <w:right w:val="none" w:sz="0" w:space="0" w:color="auto"/>
                                  </w:divBdr>
                                  <w:divsChild>
                                    <w:div w:id="7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
                      <w:marLeft w:val="240"/>
                      <w:marRight w:val="0"/>
                      <w:marTop w:val="0"/>
                      <w:marBottom w:val="0"/>
                      <w:divBdr>
                        <w:top w:val="none" w:sz="0" w:space="0" w:color="auto"/>
                        <w:left w:val="none" w:sz="0" w:space="0" w:color="auto"/>
                        <w:bottom w:val="none" w:sz="0" w:space="0" w:color="auto"/>
                        <w:right w:val="none" w:sz="0" w:space="0" w:color="auto"/>
                      </w:divBdr>
                    </w:div>
                  </w:divsChild>
                </w:div>
                <w:div w:id="537">
                  <w:marLeft w:val="240"/>
                  <w:marRight w:val="240"/>
                  <w:marTop w:val="0"/>
                  <w:marBottom w:val="0"/>
                  <w:divBdr>
                    <w:top w:val="none" w:sz="0" w:space="0" w:color="auto"/>
                    <w:left w:val="none" w:sz="0" w:space="0" w:color="auto"/>
                    <w:bottom w:val="none" w:sz="0" w:space="0" w:color="auto"/>
                    <w:right w:val="none" w:sz="0" w:space="0" w:color="auto"/>
                  </w:divBdr>
                  <w:divsChild>
                    <w:div w:id="295">
                      <w:marLeft w:val="0"/>
                      <w:marRight w:val="0"/>
                      <w:marTop w:val="0"/>
                      <w:marBottom w:val="0"/>
                      <w:divBdr>
                        <w:top w:val="none" w:sz="0" w:space="0" w:color="auto"/>
                        <w:left w:val="none" w:sz="0" w:space="0" w:color="auto"/>
                        <w:bottom w:val="none" w:sz="0" w:space="0" w:color="auto"/>
                        <w:right w:val="none" w:sz="0" w:space="0" w:color="auto"/>
                      </w:divBdr>
                      <w:divsChild>
                        <w:div w:id="155">
                          <w:marLeft w:val="240"/>
                          <w:marRight w:val="240"/>
                          <w:marTop w:val="0"/>
                          <w:marBottom w:val="0"/>
                          <w:divBdr>
                            <w:top w:val="none" w:sz="0" w:space="0" w:color="auto"/>
                            <w:left w:val="none" w:sz="0" w:space="0" w:color="auto"/>
                            <w:bottom w:val="none" w:sz="0" w:space="0" w:color="auto"/>
                            <w:right w:val="none" w:sz="0" w:space="0" w:color="auto"/>
                          </w:divBdr>
                          <w:divsChild>
                            <w:div w:id="388">
                              <w:marLeft w:val="240"/>
                              <w:marRight w:val="0"/>
                              <w:marTop w:val="0"/>
                              <w:marBottom w:val="0"/>
                              <w:divBdr>
                                <w:top w:val="none" w:sz="0" w:space="0" w:color="auto"/>
                                <w:left w:val="none" w:sz="0" w:space="0" w:color="auto"/>
                                <w:bottom w:val="none" w:sz="0" w:space="0" w:color="auto"/>
                                <w:right w:val="none" w:sz="0" w:space="0" w:color="auto"/>
                              </w:divBdr>
                            </w:div>
                          </w:divsChild>
                        </w:div>
                        <w:div w:id="276">
                          <w:marLeft w:val="0"/>
                          <w:marRight w:val="0"/>
                          <w:marTop w:val="0"/>
                          <w:marBottom w:val="0"/>
                          <w:divBdr>
                            <w:top w:val="none" w:sz="0" w:space="0" w:color="auto"/>
                            <w:left w:val="none" w:sz="0" w:space="0" w:color="auto"/>
                            <w:bottom w:val="none" w:sz="0" w:space="0" w:color="auto"/>
                            <w:right w:val="none" w:sz="0" w:space="0" w:color="auto"/>
                          </w:divBdr>
                        </w:div>
                        <w:div w:id="338">
                          <w:marLeft w:val="240"/>
                          <w:marRight w:val="240"/>
                          <w:marTop w:val="0"/>
                          <w:marBottom w:val="0"/>
                          <w:divBdr>
                            <w:top w:val="none" w:sz="0" w:space="0" w:color="auto"/>
                            <w:left w:val="none" w:sz="0" w:space="0" w:color="auto"/>
                            <w:bottom w:val="none" w:sz="0" w:space="0" w:color="auto"/>
                            <w:right w:val="none" w:sz="0" w:space="0" w:color="auto"/>
                          </w:divBdr>
                          <w:divsChild>
                            <w:div w:id="637">
                              <w:marLeft w:val="240"/>
                              <w:marRight w:val="0"/>
                              <w:marTop w:val="0"/>
                              <w:marBottom w:val="0"/>
                              <w:divBdr>
                                <w:top w:val="none" w:sz="0" w:space="0" w:color="auto"/>
                                <w:left w:val="none" w:sz="0" w:space="0" w:color="auto"/>
                                <w:bottom w:val="none" w:sz="0" w:space="0" w:color="auto"/>
                                <w:right w:val="none" w:sz="0" w:space="0" w:color="auto"/>
                              </w:divBdr>
                            </w:div>
                          </w:divsChild>
                        </w:div>
                        <w:div w:id="394">
                          <w:marLeft w:val="240"/>
                          <w:marRight w:val="240"/>
                          <w:marTop w:val="0"/>
                          <w:marBottom w:val="0"/>
                          <w:divBdr>
                            <w:top w:val="none" w:sz="0" w:space="0" w:color="auto"/>
                            <w:left w:val="none" w:sz="0" w:space="0" w:color="auto"/>
                            <w:bottom w:val="none" w:sz="0" w:space="0" w:color="auto"/>
                            <w:right w:val="none" w:sz="0" w:space="0" w:color="auto"/>
                          </w:divBdr>
                          <w:divsChild>
                            <w:div w:id="623">
                              <w:marLeft w:val="240"/>
                              <w:marRight w:val="0"/>
                              <w:marTop w:val="0"/>
                              <w:marBottom w:val="0"/>
                              <w:divBdr>
                                <w:top w:val="none" w:sz="0" w:space="0" w:color="auto"/>
                                <w:left w:val="none" w:sz="0" w:space="0" w:color="auto"/>
                                <w:bottom w:val="none" w:sz="0" w:space="0" w:color="auto"/>
                                <w:right w:val="none" w:sz="0" w:space="0" w:color="auto"/>
                              </w:divBdr>
                            </w:div>
                          </w:divsChild>
                        </w:div>
                        <w:div w:id="471">
                          <w:marLeft w:val="240"/>
                          <w:marRight w:val="240"/>
                          <w:marTop w:val="0"/>
                          <w:marBottom w:val="0"/>
                          <w:divBdr>
                            <w:top w:val="none" w:sz="0" w:space="0" w:color="auto"/>
                            <w:left w:val="none" w:sz="0" w:space="0" w:color="auto"/>
                            <w:bottom w:val="none" w:sz="0" w:space="0" w:color="auto"/>
                            <w:right w:val="none" w:sz="0" w:space="0" w:color="auto"/>
                          </w:divBdr>
                          <w:divsChild>
                            <w:div w:id="1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05">
                      <w:marLeft w:val="240"/>
                      <w:marRight w:val="0"/>
                      <w:marTop w:val="0"/>
                      <w:marBottom w:val="0"/>
                      <w:divBdr>
                        <w:top w:val="none" w:sz="0" w:space="0" w:color="auto"/>
                        <w:left w:val="none" w:sz="0" w:space="0" w:color="auto"/>
                        <w:bottom w:val="none" w:sz="0" w:space="0" w:color="auto"/>
                        <w:right w:val="none" w:sz="0" w:space="0" w:color="auto"/>
                      </w:divBdr>
                    </w:div>
                  </w:divsChild>
                </w:div>
                <w:div w:id="773">
                  <w:marLeft w:val="240"/>
                  <w:marRight w:val="240"/>
                  <w:marTop w:val="0"/>
                  <w:marBottom w:val="0"/>
                  <w:divBdr>
                    <w:top w:val="none" w:sz="0" w:space="0" w:color="auto"/>
                    <w:left w:val="none" w:sz="0" w:space="0" w:color="auto"/>
                    <w:bottom w:val="none" w:sz="0" w:space="0" w:color="auto"/>
                    <w:right w:val="none" w:sz="0" w:space="0" w:color="auto"/>
                  </w:divBdr>
                  <w:divsChild>
                    <w:div w:id="755">
                      <w:marLeft w:val="240"/>
                      <w:marRight w:val="0"/>
                      <w:marTop w:val="0"/>
                      <w:marBottom w:val="0"/>
                      <w:divBdr>
                        <w:top w:val="none" w:sz="0" w:space="0" w:color="auto"/>
                        <w:left w:val="none" w:sz="0" w:space="0" w:color="auto"/>
                        <w:bottom w:val="none" w:sz="0" w:space="0" w:color="auto"/>
                        <w:right w:val="none" w:sz="0" w:space="0" w:color="auto"/>
                      </w:divBdr>
                    </w:div>
                    <w:div w:id="912">
                      <w:marLeft w:val="0"/>
                      <w:marRight w:val="0"/>
                      <w:marTop w:val="0"/>
                      <w:marBottom w:val="0"/>
                      <w:divBdr>
                        <w:top w:val="none" w:sz="0" w:space="0" w:color="auto"/>
                        <w:left w:val="none" w:sz="0" w:space="0" w:color="auto"/>
                        <w:bottom w:val="none" w:sz="0" w:space="0" w:color="auto"/>
                        <w:right w:val="none" w:sz="0" w:space="0" w:color="auto"/>
                      </w:divBdr>
                      <w:divsChild>
                        <w:div w:id="7">
                          <w:marLeft w:val="240"/>
                          <w:marRight w:val="240"/>
                          <w:marTop w:val="0"/>
                          <w:marBottom w:val="0"/>
                          <w:divBdr>
                            <w:top w:val="none" w:sz="0" w:space="0" w:color="auto"/>
                            <w:left w:val="none" w:sz="0" w:space="0" w:color="auto"/>
                            <w:bottom w:val="none" w:sz="0" w:space="0" w:color="auto"/>
                            <w:right w:val="none" w:sz="0" w:space="0" w:color="auto"/>
                          </w:divBdr>
                          <w:divsChild>
                            <w:div w:id="210">
                              <w:marLeft w:val="0"/>
                              <w:marRight w:val="0"/>
                              <w:marTop w:val="0"/>
                              <w:marBottom w:val="0"/>
                              <w:divBdr>
                                <w:top w:val="none" w:sz="0" w:space="0" w:color="auto"/>
                                <w:left w:val="none" w:sz="0" w:space="0" w:color="auto"/>
                                <w:bottom w:val="none" w:sz="0" w:space="0" w:color="auto"/>
                                <w:right w:val="none" w:sz="0" w:space="0" w:color="auto"/>
                              </w:divBdr>
                              <w:divsChild>
                                <w:div w:id="392">
                                  <w:marLeft w:val="0"/>
                                  <w:marRight w:val="0"/>
                                  <w:marTop w:val="0"/>
                                  <w:marBottom w:val="0"/>
                                  <w:divBdr>
                                    <w:top w:val="none" w:sz="0" w:space="0" w:color="auto"/>
                                    <w:left w:val="none" w:sz="0" w:space="0" w:color="auto"/>
                                    <w:bottom w:val="none" w:sz="0" w:space="0" w:color="auto"/>
                                    <w:right w:val="none" w:sz="0" w:space="0" w:color="auto"/>
                                  </w:divBdr>
                                </w:div>
                                <w:div w:id="494">
                                  <w:marLeft w:val="240"/>
                                  <w:marRight w:val="240"/>
                                  <w:marTop w:val="0"/>
                                  <w:marBottom w:val="0"/>
                                  <w:divBdr>
                                    <w:top w:val="none" w:sz="0" w:space="0" w:color="auto"/>
                                    <w:left w:val="none" w:sz="0" w:space="0" w:color="auto"/>
                                    <w:bottom w:val="none" w:sz="0" w:space="0" w:color="auto"/>
                                    <w:right w:val="none" w:sz="0" w:space="0" w:color="auto"/>
                                  </w:divBdr>
                                  <w:divsChild>
                                    <w:div w:id="6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56">
                              <w:marLeft w:val="240"/>
                              <w:marRight w:val="0"/>
                              <w:marTop w:val="0"/>
                              <w:marBottom w:val="0"/>
                              <w:divBdr>
                                <w:top w:val="none" w:sz="0" w:space="0" w:color="auto"/>
                                <w:left w:val="none" w:sz="0" w:space="0" w:color="auto"/>
                                <w:bottom w:val="none" w:sz="0" w:space="0" w:color="auto"/>
                                <w:right w:val="none" w:sz="0" w:space="0" w:color="auto"/>
                              </w:divBdr>
                            </w:div>
                          </w:divsChild>
                        </w:div>
                        <w:div w:id="50">
                          <w:marLeft w:val="240"/>
                          <w:marRight w:val="240"/>
                          <w:marTop w:val="0"/>
                          <w:marBottom w:val="0"/>
                          <w:divBdr>
                            <w:top w:val="none" w:sz="0" w:space="0" w:color="auto"/>
                            <w:left w:val="none" w:sz="0" w:space="0" w:color="auto"/>
                            <w:bottom w:val="none" w:sz="0" w:space="0" w:color="auto"/>
                            <w:right w:val="none" w:sz="0" w:space="0" w:color="auto"/>
                          </w:divBdr>
                          <w:divsChild>
                            <w:div w:id="324">
                              <w:marLeft w:val="0"/>
                              <w:marRight w:val="0"/>
                              <w:marTop w:val="0"/>
                              <w:marBottom w:val="0"/>
                              <w:divBdr>
                                <w:top w:val="none" w:sz="0" w:space="0" w:color="auto"/>
                                <w:left w:val="none" w:sz="0" w:space="0" w:color="auto"/>
                                <w:bottom w:val="none" w:sz="0" w:space="0" w:color="auto"/>
                                <w:right w:val="none" w:sz="0" w:space="0" w:color="auto"/>
                              </w:divBdr>
                              <w:divsChild>
                                <w:div w:id="195">
                                  <w:marLeft w:val="0"/>
                                  <w:marRight w:val="0"/>
                                  <w:marTop w:val="0"/>
                                  <w:marBottom w:val="0"/>
                                  <w:divBdr>
                                    <w:top w:val="none" w:sz="0" w:space="0" w:color="auto"/>
                                    <w:left w:val="none" w:sz="0" w:space="0" w:color="auto"/>
                                    <w:bottom w:val="none" w:sz="0" w:space="0" w:color="auto"/>
                                    <w:right w:val="none" w:sz="0" w:space="0" w:color="auto"/>
                                  </w:divBdr>
                                </w:div>
                                <w:div w:id="741">
                                  <w:marLeft w:val="240"/>
                                  <w:marRight w:val="240"/>
                                  <w:marTop w:val="0"/>
                                  <w:marBottom w:val="0"/>
                                  <w:divBdr>
                                    <w:top w:val="none" w:sz="0" w:space="0" w:color="auto"/>
                                    <w:left w:val="none" w:sz="0" w:space="0" w:color="auto"/>
                                    <w:bottom w:val="none" w:sz="0" w:space="0" w:color="auto"/>
                                    <w:right w:val="none" w:sz="0" w:space="0" w:color="auto"/>
                                  </w:divBdr>
                                  <w:divsChild>
                                    <w:div w:id="1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85">
                              <w:marLeft w:val="240"/>
                              <w:marRight w:val="0"/>
                              <w:marTop w:val="0"/>
                              <w:marBottom w:val="0"/>
                              <w:divBdr>
                                <w:top w:val="none" w:sz="0" w:space="0" w:color="auto"/>
                                <w:left w:val="none" w:sz="0" w:space="0" w:color="auto"/>
                                <w:bottom w:val="none" w:sz="0" w:space="0" w:color="auto"/>
                                <w:right w:val="none" w:sz="0" w:space="0" w:color="auto"/>
                              </w:divBdr>
                            </w:div>
                          </w:divsChild>
                        </w:div>
                        <w:div w:id="73">
                          <w:marLeft w:val="240"/>
                          <w:marRight w:val="240"/>
                          <w:marTop w:val="0"/>
                          <w:marBottom w:val="0"/>
                          <w:divBdr>
                            <w:top w:val="none" w:sz="0" w:space="0" w:color="auto"/>
                            <w:left w:val="none" w:sz="0" w:space="0" w:color="auto"/>
                            <w:bottom w:val="none" w:sz="0" w:space="0" w:color="auto"/>
                            <w:right w:val="none" w:sz="0" w:space="0" w:color="auto"/>
                          </w:divBdr>
                          <w:divsChild>
                            <w:div w:id="102">
                              <w:marLeft w:val="240"/>
                              <w:marRight w:val="0"/>
                              <w:marTop w:val="0"/>
                              <w:marBottom w:val="0"/>
                              <w:divBdr>
                                <w:top w:val="none" w:sz="0" w:space="0" w:color="auto"/>
                                <w:left w:val="none" w:sz="0" w:space="0" w:color="auto"/>
                                <w:bottom w:val="none" w:sz="0" w:space="0" w:color="auto"/>
                                <w:right w:val="none" w:sz="0" w:space="0" w:color="auto"/>
                              </w:divBdr>
                            </w:div>
                            <w:div w:id="697">
                              <w:marLeft w:val="0"/>
                              <w:marRight w:val="0"/>
                              <w:marTop w:val="0"/>
                              <w:marBottom w:val="0"/>
                              <w:divBdr>
                                <w:top w:val="none" w:sz="0" w:space="0" w:color="auto"/>
                                <w:left w:val="none" w:sz="0" w:space="0" w:color="auto"/>
                                <w:bottom w:val="none" w:sz="0" w:space="0" w:color="auto"/>
                                <w:right w:val="none" w:sz="0" w:space="0" w:color="auto"/>
                              </w:divBdr>
                              <w:divsChild>
                                <w:div w:id="76">
                                  <w:marLeft w:val="0"/>
                                  <w:marRight w:val="0"/>
                                  <w:marTop w:val="0"/>
                                  <w:marBottom w:val="0"/>
                                  <w:divBdr>
                                    <w:top w:val="none" w:sz="0" w:space="0" w:color="auto"/>
                                    <w:left w:val="none" w:sz="0" w:space="0" w:color="auto"/>
                                    <w:bottom w:val="none" w:sz="0" w:space="0" w:color="auto"/>
                                    <w:right w:val="none" w:sz="0" w:space="0" w:color="auto"/>
                                  </w:divBdr>
                                </w:div>
                                <w:div w:id="871">
                                  <w:marLeft w:val="240"/>
                                  <w:marRight w:val="240"/>
                                  <w:marTop w:val="0"/>
                                  <w:marBottom w:val="0"/>
                                  <w:divBdr>
                                    <w:top w:val="none" w:sz="0" w:space="0" w:color="auto"/>
                                    <w:left w:val="none" w:sz="0" w:space="0" w:color="auto"/>
                                    <w:bottom w:val="none" w:sz="0" w:space="0" w:color="auto"/>
                                    <w:right w:val="none" w:sz="0" w:space="0" w:color="auto"/>
                                  </w:divBdr>
                                  <w:divsChild>
                                    <w:div w:id="2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
                          <w:marLeft w:val="240"/>
                          <w:marRight w:val="240"/>
                          <w:marTop w:val="0"/>
                          <w:marBottom w:val="0"/>
                          <w:divBdr>
                            <w:top w:val="none" w:sz="0" w:space="0" w:color="auto"/>
                            <w:left w:val="none" w:sz="0" w:space="0" w:color="auto"/>
                            <w:bottom w:val="none" w:sz="0" w:space="0" w:color="auto"/>
                            <w:right w:val="none" w:sz="0" w:space="0" w:color="auto"/>
                          </w:divBdr>
                          <w:divsChild>
                            <w:div w:id="420">
                              <w:marLeft w:val="240"/>
                              <w:marRight w:val="0"/>
                              <w:marTop w:val="0"/>
                              <w:marBottom w:val="0"/>
                              <w:divBdr>
                                <w:top w:val="none" w:sz="0" w:space="0" w:color="auto"/>
                                <w:left w:val="none" w:sz="0" w:space="0" w:color="auto"/>
                                <w:bottom w:val="none" w:sz="0" w:space="0" w:color="auto"/>
                                <w:right w:val="none" w:sz="0" w:space="0" w:color="auto"/>
                              </w:divBdr>
                            </w:div>
                            <w:div w:id="853">
                              <w:marLeft w:val="0"/>
                              <w:marRight w:val="0"/>
                              <w:marTop w:val="0"/>
                              <w:marBottom w:val="0"/>
                              <w:divBdr>
                                <w:top w:val="none" w:sz="0" w:space="0" w:color="auto"/>
                                <w:left w:val="none" w:sz="0" w:space="0" w:color="auto"/>
                                <w:bottom w:val="none" w:sz="0" w:space="0" w:color="auto"/>
                                <w:right w:val="none" w:sz="0" w:space="0" w:color="auto"/>
                              </w:divBdr>
                              <w:divsChild>
                                <w:div w:id="573">
                                  <w:marLeft w:val="240"/>
                                  <w:marRight w:val="240"/>
                                  <w:marTop w:val="0"/>
                                  <w:marBottom w:val="0"/>
                                  <w:divBdr>
                                    <w:top w:val="none" w:sz="0" w:space="0" w:color="auto"/>
                                    <w:left w:val="none" w:sz="0" w:space="0" w:color="auto"/>
                                    <w:bottom w:val="none" w:sz="0" w:space="0" w:color="auto"/>
                                    <w:right w:val="none" w:sz="0" w:space="0" w:color="auto"/>
                                  </w:divBdr>
                                  <w:divsChild>
                                    <w:div w:id="732">
                                      <w:marLeft w:val="240"/>
                                      <w:marRight w:val="0"/>
                                      <w:marTop w:val="0"/>
                                      <w:marBottom w:val="0"/>
                                      <w:divBdr>
                                        <w:top w:val="none" w:sz="0" w:space="0" w:color="auto"/>
                                        <w:left w:val="none" w:sz="0" w:space="0" w:color="auto"/>
                                        <w:bottom w:val="none" w:sz="0" w:space="0" w:color="auto"/>
                                        <w:right w:val="none" w:sz="0" w:space="0" w:color="auto"/>
                                      </w:divBdr>
                                    </w:div>
                                  </w:divsChild>
                                </w:div>
                                <w:div w:id="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
                          <w:marLeft w:val="240"/>
                          <w:marRight w:val="240"/>
                          <w:marTop w:val="0"/>
                          <w:marBottom w:val="0"/>
                          <w:divBdr>
                            <w:top w:val="none" w:sz="0" w:space="0" w:color="auto"/>
                            <w:left w:val="none" w:sz="0" w:space="0" w:color="auto"/>
                            <w:bottom w:val="none" w:sz="0" w:space="0" w:color="auto"/>
                            <w:right w:val="none" w:sz="0" w:space="0" w:color="auto"/>
                          </w:divBdr>
                          <w:divsChild>
                            <w:div w:id="135">
                              <w:marLeft w:val="0"/>
                              <w:marRight w:val="0"/>
                              <w:marTop w:val="0"/>
                              <w:marBottom w:val="0"/>
                              <w:divBdr>
                                <w:top w:val="none" w:sz="0" w:space="0" w:color="auto"/>
                                <w:left w:val="none" w:sz="0" w:space="0" w:color="auto"/>
                                <w:bottom w:val="none" w:sz="0" w:space="0" w:color="auto"/>
                                <w:right w:val="none" w:sz="0" w:space="0" w:color="auto"/>
                              </w:divBdr>
                              <w:divsChild>
                                <w:div w:id="439">
                                  <w:marLeft w:val="240"/>
                                  <w:marRight w:val="240"/>
                                  <w:marTop w:val="0"/>
                                  <w:marBottom w:val="0"/>
                                  <w:divBdr>
                                    <w:top w:val="none" w:sz="0" w:space="0" w:color="auto"/>
                                    <w:left w:val="none" w:sz="0" w:space="0" w:color="auto"/>
                                    <w:bottom w:val="none" w:sz="0" w:space="0" w:color="auto"/>
                                    <w:right w:val="none" w:sz="0" w:space="0" w:color="auto"/>
                                  </w:divBdr>
                                  <w:divsChild>
                                    <w:div w:id="688">
                                      <w:marLeft w:val="240"/>
                                      <w:marRight w:val="0"/>
                                      <w:marTop w:val="0"/>
                                      <w:marBottom w:val="0"/>
                                      <w:divBdr>
                                        <w:top w:val="none" w:sz="0" w:space="0" w:color="auto"/>
                                        <w:left w:val="none" w:sz="0" w:space="0" w:color="auto"/>
                                        <w:bottom w:val="none" w:sz="0" w:space="0" w:color="auto"/>
                                        <w:right w:val="none" w:sz="0" w:space="0" w:color="auto"/>
                                      </w:divBdr>
                                    </w:div>
                                  </w:divsChild>
                                </w:div>
                                <w:div w:id="480">
                                  <w:marLeft w:val="0"/>
                                  <w:marRight w:val="0"/>
                                  <w:marTop w:val="0"/>
                                  <w:marBottom w:val="0"/>
                                  <w:divBdr>
                                    <w:top w:val="none" w:sz="0" w:space="0" w:color="auto"/>
                                    <w:left w:val="none" w:sz="0" w:space="0" w:color="auto"/>
                                    <w:bottom w:val="none" w:sz="0" w:space="0" w:color="auto"/>
                                    <w:right w:val="none" w:sz="0" w:space="0" w:color="auto"/>
                                  </w:divBdr>
                                </w:div>
                              </w:divsChild>
                            </w:div>
                            <w:div w:id="784">
                              <w:marLeft w:val="240"/>
                              <w:marRight w:val="0"/>
                              <w:marTop w:val="0"/>
                              <w:marBottom w:val="0"/>
                              <w:divBdr>
                                <w:top w:val="none" w:sz="0" w:space="0" w:color="auto"/>
                                <w:left w:val="none" w:sz="0" w:space="0" w:color="auto"/>
                                <w:bottom w:val="none" w:sz="0" w:space="0" w:color="auto"/>
                                <w:right w:val="none" w:sz="0" w:space="0" w:color="auto"/>
                              </w:divBdr>
                            </w:div>
                          </w:divsChild>
                        </w:div>
                        <w:div w:id="399">
                          <w:marLeft w:val="0"/>
                          <w:marRight w:val="0"/>
                          <w:marTop w:val="0"/>
                          <w:marBottom w:val="0"/>
                          <w:divBdr>
                            <w:top w:val="none" w:sz="0" w:space="0" w:color="auto"/>
                            <w:left w:val="none" w:sz="0" w:space="0" w:color="auto"/>
                            <w:bottom w:val="none" w:sz="0" w:space="0" w:color="auto"/>
                            <w:right w:val="none" w:sz="0" w:space="0" w:color="auto"/>
                          </w:divBdr>
                        </w:div>
                        <w:div w:id="407">
                          <w:marLeft w:val="240"/>
                          <w:marRight w:val="240"/>
                          <w:marTop w:val="0"/>
                          <w:marBottom w:val="0"/>
                          <w:divBdr>
                            <w:top w:val="none" w:sz="0" w:space="0" w:color="auto"/>
                            <w:left w:val="none" w:sz="0" w:space="0" w:color="auto"/>
                            <w:bottom w:val="none" w:sz="0" w:space="0" w:color="auto"/>
                            <w:right w:val="none" w:sz="0" w:space="0" w:color="auto"/>
                          </w:divBdr>
                          <w:divsChild>
                            <w:div w:id="632">
                              <w:marLeft w:val="240"/>
                              <w:marRight w:val="0"/>
                              <w:marTop w:val="0"/>
                              <w:marBottom w:val="0"/>
                              <w:divBdr>
                                <w:top w:val="none" w:sz="0" w:space="0" w:color="auto"/>
                                <w:left w:val="none" w:sz="0" w:space="0" w:color="auto"/>
                                <w:bottom w:val="none" w:sz="0" w:space="0" w:color="auto"/>
                                <w:right w:val="none" w:sz="0" w:space="0" w:color="auto"/>
                              </w:divBdr>
                            </w:div>
                            <w:div w:id="782">
                              <w:marLeft w:val="0"/>
                              <w:marRight w:val="0"/>
                              <w:marTop w:val="0"/>
                              <w:marBottom w:val="0"/>
                              <w:divBdr>
                                <w:top w:val="none" w:sz="0" w:space="0" w:color="auto"/>
                                <w:left w:val="none" w:sz="0" w:space="0" w:color="auto"/>
                                <w:bottom w:val="none" w:sz="0" w:space="0" w:color="auto"/>
                                <w:right w:val="none" w:sz="0" w:space="0" w:color="auto"/>
                              </w:divBdr>
                              <w:divsChild>
                                <w:div w:id="332">
                                  <w:marLeft w:val="0"/>
                                  <w:marRight w:val="0"/>
                                  <w:marTop w:val="0"/>
                                  <w:marBottom w:val="0"/>
                                  <w:divBdr>
                                    <w:top w:val="none" w:sz="0" w:space="0" w:color="auto"/>
                                    <w:left w:val="none" w:sz="0" w:space="0" w:color="auto"/>
                                    <w:bottom w:val="none" w:sz="0" w:space="0" w:color="auto"/>
                                    <w:right w:val="none" w:sz="0" w:space="0" w:color="auto"/>
                                  </w:divBdr>
                                </w:div>
                                <w:div w:id="791">
                                  <w:marLeft w:val="240"/>
                                  <w:marRight w:val="240"/>
                                  <w:marTop w:val="0"/>
                                  <w:marBottom w:val="0"/>
                                  <w:divBdr>
                                    <w:top w:val="none" w:sz="0" w:space="0" w:color="auto"/>
                                    <w:left w:val="none" w:sz="0" w:space="0" w:color="auto"/>
                                    <w:bottom w:val="none" w:sz="0" w:space="0" w:color="auto"/>
                                    <w:right w:val="none" w:sz="0" w:space="0" w:color="auto"/>
                                  </w:divBdr>
                                  <w:divsChild>
                                    <w:div w:id="2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
                          <w:marLeft w:val="240"/>
                          <w:marRight w:val="240"/>
                          <w:marTop w:val="0"/>
                          <w:marBottom w:val="0"/>
                          <w:divBdr>
                            <w:top w:val="none" w:sz="0" w:space="0" w:color="auto"/>
                            <w:left w:val="none" w:sz="0" w:space="0" w:color="auto"/>
                            <w:bottom w:val="none" w:sz="0" w:space="0" w:color="auto"/>
                            <w:right w:val="none" w:sz="0" w:space="0" w:color="auto"/>
                          </w:divBdr>
                          <w:divsChild>
                            <w:div w:id="43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 w:id="215">
                                  <w:marLeft w:val="240"/>
                                  <w:marRight w:val="240"/>
                                  <w:marTop w:val="0"/>
                                  <w:marBottom w:val="0"/>
                                  <w:divBdr>
                                    <w:top w:val="none" w:sz="0" w:space="0" w:color="auto"/>
                                    <w:left w:val="none" w:sz="0" w:space="0" w:color="auto"/>
                                    <w:bottom w:val="none" w:sz="0" w:space="0" w:color="auto"/>
                                    <w:right w:val="none" w:sz="0" w:space="0" w:color="auto"/>
                                  </w:divBdr>
                                  <w:divsChild>
                                    <w:div w:id="6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56">
                              <w:marLeft w:val="240"/>
                              <w:marRight w:val="0"/>
                              <w:marTop w:val="0"/>
                              <w:marBottom w:val="0"/>
                              <w:divBdr>
                                <w:top w:val="none" w:sz="0" w:space="0" w:color="auto"/>
                                <w:left w:val="none" w:sz="0" w:space="0" w:color="auto"/>
                                <w:bottom w:val="none" w:sz="0" w:space="0" w:color="auto"/>
                                <w:right w:val="none" w:sz="0" w:space="0" w:color="auto"/>
                              </w:divBdr>
                            </w:div>
                          </w:divsChild>
                        </w:div>
                        <w:div w:id="762">
                          <w:marLeft w:val="240"/>
                          <w:marRight w:val="240"/>
                          <w:marTop w:val="0"/>
                          <w:marBottom w:val="0"/>
                          <w:divBdr>
                            <w:top w:val="none" w:sz="0" w:space="0" w:color="auto"/>
                            <w:left w:val="none" w:sz="0" w:space="0" w:color="auto"/>
                            <w:bottom w:val="none" w:sz="0" w:space="0" w:color="auto"/>
                            <w:right w:val="none" w:sz="0" w:space="0" w:color="auto"/>
                          </w:divBdr>
                          <w:divsChild>
                            <w:div w:id="113">
                              <w:marLeft w:val="240"/>
                              <w:marRight w:val="0"/>
                              <w:marTop w:val="0"/>
                              <w:marBottom w:val="0"/>
                              <w:divBdr>
                                <w:top w:val="none" w:sz="0" w:space="0" w:color="auto"/>
                                <w:left w:val="none" w:sz="0" w:space="0" w:color="auto"/>
                                <w:bottom w:val="none" w:sz="0" w:space="0" w:color="auto"/>
                                <w:right w:val="none" w:sz="0" w:space="0" w:color="auto"/>
                              </w:divBdr>
                            </w:div>
                            <w:div w:id="446">
                              <w:marLeft w:val="0"/>
                              <w:marRight w:val="0"/>
                              <w:marTop w:val="0"/>
                              <w:marBottom w:val="0"/>
                              <w:divBdr>
                                <w:top w:val="none" w:sz="0" w:space="0" w:color="auto"/>
                                <w:left w:val="none" w:sz="0" w:space="0" w:color="auto"/>
                                <w:bottom w:val="none" w:sz="0" w:space="0" w:color="auto"/>
                                <w:right w:val="none" w:sz="0" w:space="0" w:color="auto"/>
                              </w:divBdr>
                              <w:divsChild>
                                <w:div w:id="197">
                                  <w:marLeft w:val="240"/>
                                  <w:marRight w:val="240"/>
                                  <w:marTop w:val="0"/>
                                  <w:marBottom w:val="0"/>
                                  <w:divBdr>
                                    <w:top w:val="none" w:sz="0" w:space="0" w:color="auto"/>
                                    <w:left w:val="none" w:sz="0" w:space="0" w:color="auto"/>
                                    <w:bottom w:val="none" w:sz="0" w:space="0" w:color="auto"/>
                                    <w:right w:val="none" w:sz="0" w:space="0" w:color="auto"/>
                                  </w:divBdr>
                                  <w:divsChild>
                                    <w:div w:id="562">
                                      <w:marLeft w:val="240"/>
                                      <w:marRight w:val="0"/>
                                      <w:marTop w:val="0"/>
                                      <w:marBottom w:val="0"/>
                                      <w:divBdr>
                                        <w:top w:val="none" w:sz="0" w:space="0" w:color="auto"/>
                                        <w:left w:val="none" w:sz="0" w:space="0" w:color="auto"/>
                                        <w:bottom w:val="none" w:sz="0" w:space="0" w:color="auto"/>
                                        <w:right w:val="none" w:sz="0" w:space="0" w:color="auto"/>
                                      </w:divBdr>
                                    </w:div>
                                  </w:divsChild>
                                </w:div>
                                <w:div w:id="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
                  <w:marLeft w:val="240"/>
                  <w:marRight w:val="240"/>
                  <w:marTop w:val="0"/>
                  <w:marBottom w:val="0"/>
                  <w:divBdr>
                    <w:top w:val="none" w:sz="0" w:space="0" w:color="auto"/>
                    <w:left w:val="none" w:sz="0" w:space="0" w:color="auto"/>
                    <w:bottom w:val="none" w:sz="0" w:space="0" w:color="auto"/>
                    <w:right w:val="none" w:sz="0" w:space="0" w:color="auto"/>
                  </w:divBdr>
                  <w:divsChild>
                    <w:div w:id="134">
                      <w:marLeft w:val="0"/>
                      <w:marRight w:val="0"/>
                      <w:marTop w:val="0"/>
                      <w:marBottom w:val="0"/>
                      <w:divBdr>
                        <w:top w:val="none" w:sz="0" w:space="0" w:color="auto"/>
                        <w:left w:val="none" w:sz="0" w:space="0" w:color="auto"/>
                        <w:bottom w:val="none" w:sz="0" w:space="0" w:color="auto"/>
                        <w:right w:val="none" w:sz="0" w:space="0" w:color="auto"/>
                      </w:divBdr>
                      <w:divsChild>
                        <w:div w:id="67">
                          <w:marLeft w:val="240"/>
                          <w:marRight w:val="240"/>
                          <w:marTop w:val="0"/>
                          <w:marBottom w:val="0"/>
                          <w:divBdr>
                            <w:top w:val="none" w:sz="0" w:space="0" w:color="auto"/>
                            <w:left w:val="none" w:sz="0" w:space="0" w:color="auto"/>
                            <w:bottom w:val="none" w:sz="0" w:space="0" w:color="auto"/>
                            <w:right w:val="none" w:sz="0" w:space="0" w:color="auto"/>
                          </w:divBdr>
                          <w:divsChild>
                            <w:div w:id="44">
                              <w:marLeft w:val="240"/>
                              <w:marRight w:val="0"/>
                              <w:marTop w:val="0"/>
                              <w:marBottom w:val="0"/>
                              <w:divBdr>
                                <w:top w:val="none" w:sz="0" w:space="0" w:color="auto"/>
                                <w:left w:val="none" w:sz="0" w:space="0" w:color="auto"/>
                                <w:bottom w:val="none" w:sz="0" w:space="0" w:color="auto"/>
                                <w:right w:val="none" w:sz="0" w:space="0" w:color="auto"/>
                              </w:divBdr>
                            </w:div>
                            <w:div w:id="786">
                              <w:marLeft w:val="0"/>
                              <w:marRight w:val="0"/>
                              <w:marTop w:val="0"/>
                              <w:marBottom w:val="0"/>
                              <w:divBdr>
                                <w:top w:val="none" w:sz="0" w:space="0" w:color="auto"/>
                                <w:left w:val="none" w:sz="0" w:space="0" w:color="auto"/>
                                <w:bottom w:val="none" w:sz="0" w:space="0" w:color="auto"/>
                                <w:right w:val="none" w:sz="0" w:space="0" w:color="auto"/>
                              </w:divBdr>
                              <w:divsChild>
                                <w:div w:id="329">
                                  <w:marLeft w:val="240"/>
                                  <w:marRight w:val="240"/>
                                  <w:marTop w:val="0"/>
                                  <w:marBottom w:val="0"/>
                                  <w:divBdr>
                                    <w:top w:val="none" w:sz="0" w:space="0" w:color="auto"/>
                                    <w:left w:val="none" w:sz="0" w:space="0" w:color="auto"/>
                                    <w:bottom w:val="none" w:sz="0" w:space="0" w:color="auto"/>
                                    <w:right w:val="none" w:sz="0" w:space="0" w:color="auto"/>
                                  </w:divBdr>
                                  <w:divsChild>
                                    <w:div w:id="684">
                                      <w:marLeft w:val="240"/>
                                      <w:marRight w:val="0"/>
                                      <w:marTop w:val="0"/>
                                      <w:marBottom w:val="0"/>
                                      <w:divBdr>
                                        <w:top w:val="none" w:sz="0" w:space="0" w:color="auto"/>
                                        <w:left w:val="none" w:sz="0" w:space="0" w:color="auto"/>
                                        <w:bottom w:val="none" w:sz="0" w:space="0" w:color="auto"/>
                                        <w:right w:val="none" w:sz="0" w:space="0" w:color="auto"/>
                                      </w:divBdr>
                                    </w:div>
                                  </w:divsChild>
                                </w:div>
                                <w:div w:id="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
                          <w:marLeft w:val="240"/>
                          <w:marRight w:val="240"/>
                          <w:marTop w:val="0"/>
                          <w:marBottom w:val="0"/>
                          <w:divBdr>
                            <w:top w:val="none" w:sz="0" w:space="0" w:color="auto"/>
                            <w:left w:val="none" w:sz="0" w:space="0" w:color="auto"/>
                            <w:bottom w:val="none" w:sz="0" w:space="0" w:color="auto"/>
                            <w:right w:val="none" w:sz="0" w:space="0" w:color="auto"/>
                          </w:divBdr>
                          <w:divsChild>
                            <w:div w:id="665">
                              <w:marLeft w:val="0"/>
                              <w:marRight w:val="0"/>
                              <w:marTop w:val="0"/>
                              <w:marBottom w:val="0"/>
                              <w:divBdr>
                                <w:top w:val="none" w:sz="0" w:space="0" w:color="auto"/>
                                <w:left w:val="none" w:sz="0" w:space="0" w:color="auto"/>
                                <w:bottom w:val="none" w:sz="0" w:space="0" w:color="auto"/>
                                <w:right w:val="none" w:sz="0" w:space="0" w:color="auto"/>
                              </w:divBdr>
                              <w:divsChild>
                                <w:div w:id="163">
                                  <w:marLeft w:val="240"/>
                                  <w:marRight w:val="240"/>
                                  <w:marTop w:val="0"/>
                                  <w:marBottom w:val="0"/>
                                  <w:divBdr>
                                    <w:top w:val="none" w:sz="0" w:space="0" w:color="auto"/>
                                    <w:left w:val="none" w:sz="0" w:space="0" w:color="auto"/>
                                    <w:bottom w:val="none" w:sz="0" w:space="0" w:color="auto"/>
                                    <w:right w:val="none" w:sz="0" w:space="0" w:color="auto"/>
                                  </w:divBdr>
                                  <w:divsChild>
                                    <w:div w:id="255">
                                      <w:marLeft w:val="240"/>
                                      <w:marRight w:val="0"/>
                                      <w:marTop w:val="0"/>
                                      <w:marBottom w:val="0"/>
                                      <w:divBdr>
                                        <w:top w:val="none" w:sz="0" w:space="0" w:color="auto"/>
                                        <w:left w:val="none" w:sz="0" w:space="0" w:color="auto"/>
                                        <w:bottom w:val="none" w:sz="0" w:space="0" w:color="auto"/>
                                        <w:right w:val="none" w:sz="0" w:space="0" w:color="auto"/>
                                      </w:divBdr>
                                    </w:div>
                                  </w:divsChild>
                                </w:div>
                                <w:div w:id="551">
                                  <w:marLeft w:val="0"/>
                                  <w:marRight w:val="0"/>
                                  <w:marTop w:val="0"/>
                                  <w:marBottom w:val="0"/>
                                  <w:divBdr>
                                    <w:top w:val="none" w:sz="0" w:space="0" w:color="auto"/>
                                    <w:left w:val="none" w:sz="0" w:space="0" w:color="auto"/>
                                    <w:bottom w:val="none" w:sz="0" w:space="0" w:color="auto"/>
                                    <w:right w:val="none" w:sz="0" w:space="0" w:color="auto"/>
                                  </w:divBdr>
                                </w:div>
                                <w:div w:id="712">
                                  <w:marLeft w:val="240"/>
                                  <w:marRight w:val="240"/>
                                  <w:marTop w:val="0"/>
                                  <w:marBottom w:val="0"/>
                                  <w:divBdr>
                                    <w:top w:val="none" w:sz="0" w:space="0" w:color="auto"/>
                                    <w:left w:val="none" w:sz="0" w:space="0" w:color="auto"/>
                                    <w:bottom w:val="none" w:sz="0" w:space="0" w:color="auto"/>
                                    <w:right w:val="none" w:sz="0" w:space="0" w:color="auto"/>
                                  </w:divBdr>
                                  <w:divsChild>
                                    <w:div w:id="1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91">
                              <w:marLeft w:val="240"/>
                              <w:marRight w:val="0"/>
                              <w:marTop w:val="0"/>
                              <w:marBottom w:val="0"/>
                              <w:divBdr>
                                <w:top w:val="none" w:sz="0" w:space="0" w:color="auto"/>
                                <w:left w:val="none" w:sz="0" w:space="0" w:color="auto"/>
                                <w:bottom w:val="none" w:sz="0" w:space="0" w:color="auto"/>
                                <w:right w:val="none" w:sz="0" w:space="0" w:color="auto"/>
                              </w:divBdr>
                            </w:div>
                          </w:divsChild>
                        </w:div>
                        <w:div w:id="444">
                          <w:marLeft w:val="240"/>
                          <w:marRight w:val="240"/>
                          <w:marTop w:val="0"/>
                          <w:marBottom w:val="0"/>
                          <w:divBdr>
                            <w:top w:val="none" w:sz="0" w:space="0" w:color="auto"/>
                            <w:left w:val="none" w:sz="0" w:space="0" w:color="auto"/>
                            <w:bottom w:val="none" w:sz="0" w:space="0" w:color="auto"/>
                            <w:right w:val="none" w:sz="0" w:space="0" w:color="auto"/>
                          </w:divBdr>
                          <w:divsChild>
                            <w:div w:id="256">
                              <w:marLeft w:val="0"/>
                              <w:marRight w:val="0"/>
                              <w:marTop w:val="0"/>
                              <w:marBottom w:val="0"/>
                              <w:divBdr>
                                <w:top w:val="none" w:sz="0" w:space="0" w:color="auto"/>
                                <w:left w:val="none" w:sz="0" w:space="0" w:color="auto"/>
                                <w:bottom w:val="none" w:sz="0" w:space="0" w:color="auto"/>
                                <w:right w:val="none" w:sz="0" w:space="0" w:color="auto"/>
                              </w:divBdr>
                              <w:divsChild>
                                <w:div w:id="449">
                                  <w:marLeft w:val="240"/>
                                  <w:marRight w:val="240"/>
                                  <w:marTop w:val="0"/>
                                  <w:marBottom w:val="0"/>
                                  <w:divBdr>
                                    <w:top w:val="none" w:sz="0" w:space="0" w:color="auto"/>
                                    <w:left w:val="none" w:sz="0" w:space="0" w:color="auto"/>
                                    <w:bottom w:val="none" w:sz="0" w:space="0" w:color="auto"/>
                                    <w:right w:val="none" w:sz="0" w:space="0" w:color="auto"/>
                                  </w:divBdr>
                                  <w:divsChild>
                                    <w:div w:id="777">
                                      <w:marLeft w:val="240"/>
                                      <w:marRight w:val="0"/>
                                      <w:marTop w:val="0"/>
                                      <w:marBottom w:val="0"/>
                                      <w:divBdr>
                                        <w:top w:val="none" w:sz="0" w:space="0" w:color="auto"/>
                                        <w:left w:val="none" w:sz="0" w:space="0" w:color="auto"/>
                                        <w:bottom w:val="none" w:sz="0" w:space="0" w:color="auto"/>
                                        <w:right w:val="none" w:sz="0" w:space="0" w:color="auto"/>
                                      </w:divBdr>
                                    </w:div>
                                  </w:divsChild>
                                </w:div>
                                <w:div w:id="505">
                                  <w:marLeft w:val="0"/>
                                  <w:marRight w:val="0"/>
                                  <w:marTop w:val="0"/>
                                  <w:marBottom w:val="0"/>
                                  <w:divBdr>
                                    <w:top w:val="none" w:sz="0" w:space="0" w:color="auto"/>
                                    <w:left w:val="none" w:sz="0" w:space="0" w:color="auto"/>
                                    <w:bottom w:val="none" w:sz="0" w:space="0" w:color="auto"/>
                                    <w:right w:val="none" w:sz="0" w:space="0" w:color="auto"/>
                                  </w:divBdr>
                                </w:div>
                              </w:divsChild>
                            </w:div>
                            <w:div w:id="312">
                              <w:marLeft w:val="240"/>
                              <w:marRight w:val="0"/>
                              <w:marTop w:val="0"/>
                              <w:marBottom w:val="0"/>
                              <w:divBdr>
                                <w:top w:val="none" w:sz="0" w:space="0" w:color="auto"/>
                                <w:left w:val="none" w:sz="0" w:space="0" w:color="auto"/>
                                <w:bottom w:val="none" w:sz="0" w:space="0" w:color="auto"/>
                                <w:right w:val="none" w:sz="0" w:space="0" w:color="auto"/>
                              </w:divBdr>
                            </w:div>
                          </w:divsChild>
                        </w:div>
                        <w:div w:id="458">
                          <w:marLeft w:val="240"/>
                          <w:marRight w:val="240"/>
                          <w:marTop w:val="0"/>
                          <w:marBottom w:val="0"/>
                          <w:divBdr>
                            <w:top w:val="none" w:sz="0" w:space="0" w:color="auto"/>
                            <w:left w:val="none" w:sz="0" w:space="0" w:color="auto"/>
                            <w:bottom w:val="none" w:sz="0" w:space="0" w:color="auto"/>
                            <w:right w:val="none" w:sz="0" w:space="0" w:color="auto"/>
                          </w:divBdr>
                          <w:divsChild>
                            <w:div w:id="198">
                              <w:marLeft w:val="0"/>
                              <w:marRight w:val="0"/>
                              <w:marTop w:val="0"/>
                              <w:marBottom w:val="0"/>
                              <w:divBdr>
                                <w:top w:val="none" w:sz="0" w:space="0" w:color="auto"/>
                                <w:left w:val="none" w:sz="0" w:space="0" w:color="auto"/>
                                <w:bottom w:val="none" w:sz="0" w:space="0" w:color="auto"/>
                                <w:right w:val="none" w:sz="0" w:space="0" w:color="auto"/>
                              </w:divBdr>
                              <w:divsChild>
                                <w:div w:id="325">
                                  <w:marLeft w:val="0"/>
                                  <w:marRight w:val="0"/>
                                  <w:marTop w:val="0"/>
                                  <w:marBottom w:val="0"/>
                                  <w:divBdr>
                                    <w:top w:val="none" w:sz="0" w:space="0" w:color="auto"/>
                                    <w:left w:val="none" w:sz="0" w:space="0" w:color="auto"/>
                                    <w:bottom w:val="none" w:sz="0" w:space="0" w:color="auto"/>
                                    <w:right w:val="none" w:sz="0" w:space="0" w:color="auto"/>
                                  </w:divBdr>
                                </w:div>
                                <w:div w:id="638">
                                  <w:marLeft w:val="240"/>
                                  <w:marRight w:val="240"/>
                                  <w:marTop w:val="0"/>
                                  <w:marBottom w:val="0"/>
                                  <w:divBdr>
                                    <w:top w:val="none" w:sz="0" w:space="0" w:color="auto"/>
                                    <w:left w:val="none" w:sz="0" w:space="0" w:color="auto"/>
                                    <w:bottom w:val="none" w:sz="0" w:space="0" w:color="auto"/>
                                    <w:right w:val="none" w:sz="0" w:space="0" w:color="auto"/>
                                  </w:divBdr>
                                  <w:divsChild>
                                    <w:div w:id="6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06">
                              <w:marLeft w:val="240"/>
                              <w:marRight w:val="0"/>
                              <w:marTop w:val="0"/>
                              <w:marBottom w:val="0"/>
                              <w:divBdr>
                                <w:top w:val="none" w:sz="0" w:space="0" w:color="auto"/>
                                <w:left w:val="none" w:sz="0" w:space="0" w:color="auto"/>
                                <w:bottom w:val="none" w:sz="0" w:space="0" w:color="auto"/>
                                <w:right w:val="none" w:sz="0" w:space="0" w:color="auto"/>
                              </w:divBdr>
                            </w:div>
                          </w:divsChild>
                        </w:div>
                        <w:div w:id="587">
                          <w:marLeft w:val="240"/>
                          <w:marRight w:val="240"/>
                          <w:marTop w:val="0"/>
                          <w:marBottom w:val="0"/>
                          <w:divBdr>
                            <w:top w:val="none" w:sz="0" w:space="0" w:color="auto"/>
                            <w:left w:val="none" w:sz="0" w:space="0" w:color="auto"/>
                            <w:bottom w:val="none" w:sz="0" w:space="0" w:color="auto"/>
                            <w:right w:val="none" w:sz="0" w:space="0" w:color="auto"/>
                          </w:divBdr>
                          <w:divsChild>
                            <w:div w:id="765">
                              <w:marLeft w:val="0"/>
                              <w:marRight w:val="0"/>
                              <w:marTop w:val="0"/>
                              <w:marBottom w:val="0"/>
                              <w:divBdr>
                                <w:top w:val="none" w:sz="0" w:space="0" w:color="auto"/>
                                <w:left w:val="none" w:sz="0" w:space="0" w:color="auto"/>
                                <w:bottom w:val="none" w:sz="0" w:space="0" w:color="auto"/>
                                <w:right w:val="none" w:sz="0" w:space="0" w:color="auto"/>
                              </w:divBdr>
                              <w:divsChild>
                                <w:div w:id="559">
                                  <w:marLeft w:val="240"/>
                                  <w:marRight w:val="240"/>
                                  <w:marTop w:val="0"/>
                                  <w:marBottom w:val="0"/>
                                  <w:divBdr>
                                    <w:top w:val="none" w:sz="0" w:space="0" w:color="auto"/>
                                    <w:left w:val="none" w:sz="0" w:space="0" w:color="auto"/>
                                    <w:bottom w:val="none" w:sz="0" w:space="0" w:color="auto"/>
                                    <w:right w:val="none" w:sz="0" w:space="0" w:color="auto"/>
                                  </w:divBdr>
                                  <w:divsChild>
                                    <w:div w:id="64">
                                      <w:marLeft w:val="240"/>
                                      <w:marRight w:val="0"/>
                                      <w:marTop w:val="0"/>
                                      <w:marBottom w:val="0"/>
                                      <w:divBdr>
                                        <w:top w:val="none" w:sz="0" w:space="0" w:color="auto"/>
                                        <w:left w:val="none" w:sz="0" w:space="0" w:color="auto"/>
                                        <w:bottom w:val="none" w:sz="0" w:space="0" w:color="auto"/>
                                        <w:right w:val="none" w:sz="0" w:space="0" w:color="auto"/>
                                      </w:divBdr>
                                    </w:div>
                                  </w:divsChild>
                                </w:div>
                                <w:div w:id="674">
                                  <w:marLeft w:val="0"/>
                                  <w:marRight w:val="0"/>
                                  <w:marTop w:val="0"/>
                                  <w:marBottom w:val="0"/>
                                  <w:divBdr>
                                    <w:top w:val="none" w:sz="0" w:space="0" w:color="auto"/>
                                    <w:left w:val="none" w:sz="0" w:space="0" w:color="auto"/>
                                    <w:bottom w:val="none" w:sz="0" w:space="0" w:color="auto"/>
                                    <w:right w:val="none" w:sz="0" w:space="0" w:color="auto"/>
                                  </w:divBdr>
                                </w:div>
                              </w:divsChild>
                            </w:div>
                            <w:div w:id="837">
                              <w:marLeft w:val="240"/>
                              <w:marRight w:val="0"/>
                              <w:marTop w:val="0"/>
                              <w:marBottom w:val="0"/>
                              <w:divBdr>
                                <w:top w:val="none" w:sz="0" w:space="0" w:color="auto"/>
                                <w:left w:val="none" w:sz="0" w:space="0" w:color="auto"/>
                                <w:bottom w:val="none" w:sz="0" w:space="0" w:color="auto"/>
                                <w:right w:val="none" w:sz="0" w:space="0" w:color="auto"/>
                              </w:divBdr>
                            </w:div>
                          </w:divsChild>
                        </w:div>
                        <w:div w:id="617">
                          <w:marLeft w:val="240"/>
                          <w:marRight w:val="240"/>
                          <w:marTop w:val="0"/>
                          <w:marBottom w:val="0"/>
                          <w:divBdr>
                            <w:top w:val="none" w:sz="0" w:space="0" w:color="auto"/>
                            <w:left w:val="none" w:sz="0" w:space="0" w:color="auto"/>
                            <w:bottom w:val="none" w:sz="0" w:space="0" w:color="auto"/>
                            <w:right w:val="none" w:sz="0" w:space="0" w:color="auto"/>
                          </w:divBdr>
                          <w:divsChild>
                            <w:div w:id="40">
                              <w:marLeft w:val="0"/>
                              <w:marRight w:val="0"/>
                              <w:marTop w:val="0"/>
                              <w:marBottom w:val="0"/>
                              <w:divBdr>
                                <w:top w:val="none" w:sz="0" w:space="0" w:color="auto"/>
                                <w:left w:val="none" w:sz="0" w:space="0" w:color="auto"/>
                                <w:bottom w:val="none" w:sz="0" w:space="0" w:color="auto"/>
                                <w:right w:val="none" w:sz="0" w:space="0" w:color="auto"/>
                              </w:divBdr>
                              <w:divsChild>
                                <w:div w:id="70">
                                  <w:marLeft w:val="240"/>
                                  <w:marRight w:val="240"/>
                                  <w:marTop w:val="0"/>
                                  <w:marBottom w:val="0"/>
                                  <w:divBdr>
                                    <w:top w:val="none" w:sz="0" w:space="0" w:color="auto"/>
                                    <w:left w:val="none" w:sz="0" w:space="0" w:color="auto"/>
                                    <w:bottom w:val="none" w:sz="0" w:space="0" w:color="auto"/>
                                    <w:right w:val="none" w:sz="0" w:space="0" w:color="auto"/>
                                  </w:divBdr>
                                  <w:divsChild>
                                    <w:div w:id="83">
                                      <w:marLeft w:val="240"/>
                                      <w:marRight w:val="0"/>
                                      <w:marTop w:val="0"/>
                                      <w:marBottom w:val="0"/>
                                      <w:divBdr>
                                        <w:top w:val="none" w:sz="0" w:space="0" w:color="auto"/>
                                        <w:left w:val="none" w:sz="0" w:space="0" w:color="auto"/>
                                        <w:bottom w:val="none" w:sz="0" w:space="0" w:color="auto"/>
                                        <w:right w:val="none" w:sz="0" w:space="0" w:color="auto"/>
                                      </w:divBdr>
                                    </w:div>
                                  </w:divsChild>
                                </w:div>
                                <w:div w:id="167">
                                  <w:marLeft w:val="0"/>
                                  <w:marRight w:val="0"/>
                                  <w:marTop w:val="0"/>
                                  <w:marBottom w:val="0"/>
                                  <w:divBdr>
                                    <w:top w:val="none" w:sz="0" w:space="0" w:color="auto"/>
                                    <w:left w:val="none" w:sz="0" w:space="0" w:color="auto"/>
                                    <w:bottom w:val="none" w:sz="0" w:space="0" w:color="auto"/>
                                    <w:right w:val="none" w:sz="0" w:space="0" w:color="auto"/>
                                  </w:divBdr>
                                </w:div>
                              </w:divsChild>
                            </w:div>
                            <w:div w:id="74">
                              <w:marLeft w:val="240"/>
                              <w:marRight w:val="0"/>
                              <w:marTop w:val="0"/>
                              <w:marBottom w:val="0"/>
                              <w:divBdr>
                                <w:top w:val="none" w:sz="0" w:space="0" w:color="auto"/>
                                <w:left w:val="none" w:sz="0" w:space="0" w:color="auto"/>
                                <w:bottom w:val="none" w:sz="0" w:space="0" w:color="auto"/>
                                <w:right w:val="none" w:sz="0" w:space="0" w:color="auto"/>
                              </w:divBdr>
                            </w:div>
                          </w:divsChild>
                        </w:div>
                        <w:div w:id="805">
                          <w:marLeft w:val="0"/>
                          <w:marRight w:val="0"/>
                          <w:marTop w:val="0"/>
                          <w:marBottom w:val="0"/>
                          <w:divBdr>
                            <w:top w:val="none" w:sz="0" w:space="0" w:color="auto"/>
                            <w:left w:val="none" w:sz="0" w:space="0" w:color="auto"/>
                            <w:bottom w:val="none" w:sz="0" w:space="0" w:color="auto"/>
                            <w:right w:val="none" w:sz="0" w:space="0" w:color="auto"/>
                          </w:divBdr>
                        </w:div>
                      </w:divsChild>
                    </w:div>
                    <w:div w:id="504">
                      <w:marLeft w:val="240"/>
                      <w:marRight w:val="0"/>
                      <w:marTop w:val="0"/>
                      <w:marBottom w:val="0"/>
                      <w:divBdr>
                        <w:top w:val="none" w:sz="0" w:space="0" w:color="auto"/>
                        <w:left w:val="none" w:sz="0" w:space="0" w:color="auto"/>
                        <w:bottom w:val="none" w:sz="0" w:space="0" w:color="auto"/>
                        <w:right w:val="none" w:sz="0" w:space="0" w:color="auto"/>
                      </w:divBdr>
                    </w:div>
                  </w:divsChild>
                </w:div>
                <w:div w:id="836">
                  <w:marLeft w:val="240"/>
                  <w:marRight w:val="240"/>
                  <w:marTop w:val="0"/>
                  <w:marBottom w:val="0"/>
                  <w:divBdr>
                    <w:top w:val="none" w:sz="0" w:space="0" w:color="auto"/>
                    <w:left w:val="none" w:sz="0" w:space="0" w:color="auto"/>
                    <w:bottom w:val="none" w:sz="0" w:space="0" w:color="auto"/>
                    <w:right w:val="none" w:sz="0" w:space="0" w:color="auto"/>
                  </w:divBdr>
                  <w:divsChild>
                    <w:div w:id="79">
                      <w:marLeft w:val="240"/>
                      <w:marRight w:val="0"/>
                      <w:marTop w:val="0"/>
                      <w:marBottom w:val="0"/>
                      <w:divBdr>
                        <w:top w:val="none" w:sz="0" w:space="0" w:color="auto"/>
                        <w:left w:val="none" w:sz="0" w:space="0" w:color="auto"/>
                        <w:bottom w:val="none" w:sz="0" w:space="0" w:color="auto"/>
                        <w:right w:val="none" w:sz="0" w:space="0" w:color="auto"/>
                      </w:divBdr>
                    </w:div>
                    <w:div w:id="830">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 w:id="20">
                          <w:marLeft w:val="240"/>
                          <w:marRight w:val="240"/>
                          <w:marTop w:val="0"/>
                          <w:marBottom w:val="0"/>
                          <w:divBdr>
                            <w:top w:val="none" w:sz="0" w:space="0" w:color="auto"/>
                            <w:left w:val="none" w:sz="0" w:space="0" w:color="auto"/>
                            <w:bottom w:val="none" w:sz="0" w:space="0" w:color="auto"/>
                            <w:right w:val="none" w:sz="0" w:space="0" w:color="auto"/>
                          </w:divBdr>
                          <w:divsChild>
                            <w:div w:id="226">
                              <w:marLeft w:val="240"/>
                              <w:marRight w:val="0"/>
                              <w:marTop w:val="0"/>
                              <w:marBottom w:val="0"/>
                              <w:divBdr>
                                <w:top w:val="none" w:sz="0" w:space="0" w:color="auto"/>
                                <w:left w:val="none" w:sz="0" w:space="0" w:color="auto"/>
                                <w:bottom w:val="none" w:sz="0" w:space="0" w:color="auto"/>
                                <w:right w:val="none" w:sz="0" w:space="0" w:color="auto"/>
                              </w:divBdr>
                            </w:div>
                            <w:div w:id="351">
                              <w:marLeft w:val="0"/>
                              <w:marRight w:val="0"/>
                              <w:marTop w:val="0"/>
                              <w:marBottom w:val="0"/>
                              <w:divBdr>
                                <w:top w:val="none" w:sz="0" w:space="0" w:color="auto"/>
                                <w:left w:val="none" w:sz="0" w:space="0" w:color="auto"/>
                                <w:bottom w:val="none" w:sz="0" w:space="0" w:color="auto"/>
                                <w:right w:val="none" w:sz="0" w:space="0" w:color="auto"/>
                              </w:divBdr>
                              <w:divsChild>
                                <w:div w:id="172">
                                  <w:marLeft w:val="0"/>
                                  <w:marRight w:val="0"/>
                                  <w:marTop w:val="0"/>
                                  <w:marBottom w:val="0"/>
                                  <w:divBdr>
                                    <w:top w:val="none" w:sz="0" w:space="0" w:color="auto"/>
                                    <w:left w:val="none" w:sz="0" w:space="0" w:color="auto"/>
                                    <w:bottom w:val="none" w:sz="0" w:space="0" w:color="auto"/>
                                    <w:right w:val="none" w:sz="0" w:space="0" w:color="auto"/>
                                  </w:divBdr>
                                </w:div>
                                <w:div w:id="242">
                                  <w:marLeft w:val="240"/>
                                  <w:marRight w:val="240"/>
                                  <w:marTop w:val="0"/>
                                  <w:marBottom w:val="0"/>
                                  <w:divBdr>
                                    <w:top w:val="none" w:sz="0" w:space="0" w:color="auto"/>
                                    <w:left w:val="none" w:sz="0" w:space="0" w:color="auto"/>
                                    <w:bottom w:val="none" w:sz="0" w:space="0" w:color="auto"/>
                                    <w:right w:val="none" w:sz="0" w:space="0" w:color="auto"/>
                                  </w:divBdr>
                                  <w:divsChild>
                                    <w:div w:id="7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
                          <w:marLeft w:val="240"/>
                          <w:marRight w:val="240"/>
                          <w:marTop w:val="0"/>
                          <w:marBottom w:val="0"/>
                          <w:divBdr>
                            <w:top w:val="none" w:sz="0" w:space="0" w:color="auto"/>
                            <w:left w:val="none" w:sz="0" w:space="0" w:color="auto"/>
                            <w:bottom w:val="none" w:sz="0" w:space="0" w:color="auto"/>
                            <w:right w:val="none" w:sz="0" w:space="0" w:color="auto"/>
                          </w:divBdr>
                          <w:divsChild>
                            <w:div w:id="150">
                              <w:marLeft w:val="0"/>
                              <w:marRight w:val="0"/>
                              <w:marTop w:val="0"/>
                              <w:marBottom w:val="0"/>
                              <w:divBdr>
                                <w:top w:val="none" w:sz="0" w:space="0" w:color="auto"/>
                                <w:left w:val="none" w:sz="0" w:space="0" w:color="auto"/>
                                <w:bottom w:val="none" w:sz="0" w:space="0" w:color="auto"/>
                                <w:right w:val="none" w:sz="0" w:space="0" w:color="auto"/>
                              </w:divBdr>
                              <w:divsChild>
                                <w:div w:id="214">
                                  <w:marLeft w:val="240"/>
                                  <w:marRight w:val="240"/>
                                  <w:marTop w:val="0"/>
                                  <w:marBottom w:val="0"/>
                                  <w:divBdr>
                                    <w:top w:val="none" w:sz="0" w:space="0" w:color="auto"/>
                                    <w:left w:val="none" w:sz="0" w:space="0" w:color="auto"/>
                                    <w:bottom w:val="none" w:sz="0" w:space="0" w:color="auto"/>
                                    <w:right w:val="none" w:sz="0" w:space="0" w:color="auto"/>
                                  </w:divBdr>
                                  <w:divsChild>
                                    <w:div w:id="430">
                                      <w:marLeft w:val="240"/>
                                      <w:marRight w:val="0"/>
                                      <w:marTop w:val="0"/>
                                      <w:marBottom w:val="0"/>
                                      <w:divBdr>
                                        <w:top w:val="none" w:sz="0" w:space="0" w:color="auto"/>
                                        <w:left w:val="none" w:sz="0" w:space="0" w:color="auto"/>
                                        <w:bottom w:val="none" w:sz="0" w:space="0" w:color="auto"/>
                                        <w:right w:val="none" w:sz="0" w:space="0" w:color="auto"/>
                                      </w:divBdr>
                                    </w:div>
                                  </w:divsChild>
                                </w:div>
                                <w:div w:id="499">
                                  <w:marLeft w:val="0"/>
                                  <w:marRight w:val="0"/>
                                  <w:marTop w:val="0"/>
                                  <w:marBottom w:val="0"/>
                                  <w:divBdr>
                                    <w:top w:val="none" w:sz="0" w:space="0" w:color="auto"/>
                                    <w:left w:val="none" w:sz="0" w:space="0" w:color="auto"/>
                                    <w:bottom w:val="none" w:sz="0" w:space="0" w:color="auto"/>
                                    <w:right w:val="none" w:sz="0" w:space="0" w:color="auto"/>
                                  </w:divBdr>
                                </w:div>
                              </w:divsChild>
                            </w:div>
                            <w:div w:id="585">
                              <w:marLeft w:val="240"/>
                              <w:marRight w:val="0"/>
                              <w:marTop w:val="0"/>
                              <w:marBottom w:val="0"/>
                              <w:divBdr>
                                <w:top w:val="none" w:sz="0" w:space="0" w:color="auto"/>
                                <w:left w:val="none" w:sz="0" w:space="0" w:color="auto"/>
                                <w:bottom w:val="none" w:sz="0" w:space="0" w:color="auto"/>
                                <w:right w:val="none" w:sz="0" w:space="0" w:color="auto"/>
                              </w:divBdr>
                            </w:div>
                          </w:divsChild>
                        </w:div>
                        <w:div w:id="212">
                          <w:marLeft w:val="240"/>
                          <w:marRight w:val="240"/>
                          <w:marTop w:val="0"/>
                          <w:marBottom w:val="0"/>
                          <w:divBdr>
                            <w:top w:val="none" w:sz="0" w:space="0" w:color="auto"/>
                            <w:left w:val="none" w:sz="0" w:space="0" w:color="auto"/>
                            <w:bottom w:val="none" w:sz="0" w:space="0" w:color="auto"/>
                            <w:right w:val="none" w:sz="0" w:space="0" w:color="auto"/>
                          </w:divBdr>
                          <w:divsChild>
                            <w:div w:id="142">
                              <w:marLeft w:val="240"/>
                              <w:marRight w:val="0"/>
                              <w:marTop w:val="0"/>
                              <w:marBottom w:val="0"/>
                              <w:divBdr>
                                <w:top w:val="none" w:sz="0" w:space="0" w:color="auto"/>
                                <w:left w:val="none" w:sz="0" w:space="0" w:color="auto"/>
                                <w:bottom w:val="none" w:sz="0" w:space="0" w:color="auto"/>
                                <w:right w:val="none" w:sz="0" w:space="0" w:color="auto"/>
                              </w:divBdr>
                            </w:div>
                            <w:div w:id="508">
                              <w:marLeft w:val="0"/>
                              <w:marRight w:val="0"/>
                              <w:marTop w:val="0"/>
                              <w:marBottom w:val="0"/>
                              <w:divBdr>
                                <w:top w:val="none" w:sz="0" w:space="0" w:color="auto"/>
                                <w:left w:val="none" w:sz="0" w:space="0" w:color="auto"/>
                                <w:bottom w:val="none" w:sz="0" w:space="0" w:color="auto"/>
                                <w:right w:val="none" w:sz="0" w:space="0" w:color="auto"/>
                              </w:divBdr>
                              <w:divsChild>
                                <w:div w:id="213">
                                  <w:marLeft w:val="0"/>
                                  <w:marRight w:val="0"/>
                                  <w:marTop w:val="0"/>
                                  <w:marBottom w:val="0"/>
                                  <w:divBdr>
                                    <w:top w:val="none" w:sz="0" w:space="0" w:color="auto"/>
                                    <w:left w:val="none" w:sz="0" w:space="0" w:color="auto"/>
                                    <w:bottom w:val="none" w:sz="0" w:space="0" w:color="auto"/>
                                    <w:right w:val="none" w:sz="0" w:space="0" w:color="auto"/>
                                  </w:divBdr>
                                </w:div>
                                <w:div w:id="341">
                                  <w:marLeft w:val="240"/>
                                  <w:marRight w:val="240"/>
                                  <w:marTop w:val="0"/>
                                  <w:marBottom w:val="0"/>
                                  <w:divBdr>
                                    <w:top w:val="none" w:sz="0" w:space="0" w:color="auto"/>
                                    <w:left w:val="none" w:sz="0" w:space="0" w:color="auto"/>
                                    <w:bottom w:val="none" w:sz="0" w:space="0" w:color="auto"/>
                                    <w:right w:val="none" w:sz="0" w:space="0" w:color="auto"/>
                                  </w:divBdr>
                                  <w:divsChild>
                                    <w:div w:id="907">
                                      <w:marLeft w:val="240"/>
                                      <w:marRight w:val="0"/>
                                      <w:marTop w:val="0"/>
                                      <w:marBottom w:val="0"/>
                                      <w:divBdr>
                                        <w:top w:val="none" w:sz="0" w:space="0" w:color="auto"/>
                                        <w:left w:val="none" w:sz="0" w:space="0" w:color="auto"/>
                                        <w:bottom w:val="none" w:sz="0" w:space="0" w:color="auto"/>
                                        <w:right w:val="none" w:sz="0" w:space="0" w:color="auto"/>
                                      </w:divBdr>
                                    </w:div>
                                  </w:divsChild>
                                </w:div>
                                <w:div w:id="553">
                                  <w:marLeft w:val="240"/>
                                  <w:marRight w:val="240"/>
                                  <w:marTop w:val="0"/>
                                  <w:marBottom w:val="0"/>
                                  <w:divBdr>
                                    <w:top w:val="none" w:sz="0" w:space="0" w:color="auto"/>
                                    <w:left w:val="none" w:sz="0" w:space="0" w:color="auto"/>
                                    <w:bottom w:val="none" w:sz="0" w:space="0" w:color="auto"/>
                                    <w:right w:val="none" w:sz="0" w:space="0" w:color="auto"/>
                                  </w:divBdr>
                                  <w:divsChild>
                                    <w:div w:id="2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
                          <w:marLeft w:val="240"/>
                          <w:marRight w:val="240"/>
                          <w:marTop w:val="0"/>
                          <w:marBottom w:val="0"/>
                          <w:divBdr>
                            <w:top w:val="none" w:sz="0" w:space="0" w:color="auto"/>
                            <w:left w:val="none" w:sz="0" w:space="0" w:color="auto"/>
                            <w:bottom w:val="none" w:sz="0" w:space="0" w:color="auto"/>
                            <w:right w:val="none" w:sz="0" w:space="0" w:color="auto"/>
                          </w:divBdr>
                          <w:divsChild>
                            <w:div w:id="253">
                              <w:marLeft w:val="240"/>
                              <w:marRight w:val="0"/>
                              <w:marTop w:val="0"/>
                              <w:marBottom w:val="0"/>
                              <w:divBdr>
                                <w:top w:val="none" w:sz="0" w:space="0" w:color="auto"/>
                                <w:left w:val="none" w:sz="0" w:space="0" w:color="auto"/>
                                <w:bottom w:val="none" w:sz="0" w:space="0" w:color="auto"/>
                                <w:right w:val="none" w:sz="0" w:space="0" w:color="auto"/>
                              </w:divBdr>
                            </w:div>
                            <w:div w:id="610">
                              <w:marLeft w:val="0"/>
                              <w:marRight w:val="0"/>
                              <w:marTop w:val="0"/>
                              <w:marBottom w:val="0"/>
                              <w:divBdr>
                                <w:top w:val="none" w:sz="0" w:space="0" w:color="auto"/>
                                <w:left w:val="none" w:sz="0" w:space="0" w:color="auto"/>
                                <w:bottom w:val="none" w:sz="0" w:space="0" w:color="auto"/>
                                <w:right w:val="none" w:sz="0" w:space="0" w:color="auto"/>
                              </w:divBdr>
                              <w:divsChild>
                                <w:div w:id="331">
                                  <w:marLeft w:val="240"/>
                                  <w:marRight w:val="240"/>
                                  <w:marTop w:val="0"/>
                                  <w:marBottom w:val="0"/>
                                  <w:divBdr>
                                    <w:top w:val="none" w:sz="0" w:space="0" w:color="auto"/>
                                    <w:left w:val="none" w:sz="0" w:space="0" w:color="auto"/>
                                    <w:bottom w:val="none" w:sz="0" w:space="0" w:color="auto"/>
                                    <w:right w:val="none" w:sz="0" w:space="0" w:color="auto"/>
                                  </w:divBdr>
                                  <w:divsChild>
                                    <w:div w:id="858">
                                      <w:marLeft w:val="240"/>
                                      <w:marRight w:val="0"/>
                                      <w:marTop w:val="0"/>
                                      <w:marBottom w:val="0"/>
                                      <w:divBdr>
                                        <w:top w:val="none" w:sz="0" w:space="0" w:color="auto"/>
                                        <w:left w:val="none" w:sz="0" w:space="0" w:color="auto"/>
                                        <w:bottom w:val="none" w:sz="0" w:space="0" w:color="auto"/>
                                        <w:right w:val="none" w:sz="0" w:space="0" w:color="auto"/>
                                      </w:divBdr>
                                    </w:div>
                                  </w:divsChild>
                                </w:div>
                                <w:div w:id="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
                          <w:marLeft w:val="240"/>
                          <w:marRight w:val="240"/>
                          <w:marTop w:val="0"/>
                          <w:marBottom w:val="0"/>
                          <w:divBdr>
                            <w:top w:val="none" w:sz="0" w:space="0" w:color="auto"/>
                            <w:left w:val="none" w:sz="0" w:space="0" w:color="auto"/>
                            <w:bottom w:val="none" w:sz="0" w:space="0" w:color="auto"/>
                            <w:right w:val="none" w:sz="0" w:space="0" w:color="auto"/>
                          </w:divBdr>
                          <w:divsChild>
                            <w:div w:id="346">
                              <w:marLeft w:val="240"/>
                              <w:marRight w:val="0"/>
                              <w:marTop w:val="0"/>
                              <w:marBottom w:val="0"/>
                              <w:divBdr>
                                <w:top w:val="none" w:sz="0" w:space="0" w:color="auto"/>
                                <w:left w:val="none" w:sz="0" w:space="0" w:color="auto"/>
                                <w:bottom w:val="none" w:sz="0" w:space="0" w:color="auto"/>
                                <w:right w:val="none" w:sz="0" w:space="0" w:color="auto"/>
                              </w:divBdr>
                            </w:div>
                            <w:div w:id="530">
                              <w:marLeft w:val="0"/>
                              <w:marRight w:val="0"/>
                              <w:marTop w:val="0"/>
                              <w:marBottom w:val="0"/>
                              <w:divBdr>
                                <w:top w:val="none" w:sz="0" w:space="0" w:color="auto"/>
                                <w:left w:val="none" w:sz="0" w:space="0" w:color="auto"/>
                                <w:bottom w:val="none" w:sz="0" w:space="0" w:color="auto"/>
                                <w:right w:val="none" w:sz="0" w:space="0" w:color="auto"/>
                              </w:divBdr>
                              <w:divsChild>
                                <w:div w:id="21">
                                  <w:marLeft w:val="240"/>
                                  <w:marRight w:val="240"/>
                                  <w:marTop w:val="0"/>
                                  <w:marBottom w:val="0"/>
                                  <w:divBdr>
                                    <w:top w:val="none" w:sz="0" w:space="0" w:color="auto"/>
                                    <w:left w:val="none" w:sz="0" w:space="0" w:color="auto"/>
                                    <w:bottom w:val="none" w:sz="0" w:space="0" w:color="auto"/>
                                    <w:right w:val="none" w:sz="0" w:space="0" w:color="auto"/>
                                  </w:divBdr>
                                  <w:divsChild>
                                    <w:div w:id="692">
                                      <w:marLeft w:val="240"/>
                                      <w:marRight w:val="0"/>
                                      <w:marTop w:val="0"/>
                                      <w:marBottom w:val="0"/>
                                      <w:divBdr>
                                        <w:top w:val="none" w:sz="0" w:space="0" w:color="auto"/>
                                        <w:left w:val="none" w:sz="0" w:space="0" w:color="auto"/>
                                        <w:bottom w:val="none" w:sz="0" w:space="0" w:color="auto"/>
                                        <w:right w:val="none" w:sz="0" w:space="0" w:color="auto"/>
                                      </w:divBdr>
                                    </w:div>
                                  </w:divsChild>
                                </w:div>
                                <w:div w:id="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
                          <w:marLeft w:val="240"/>
                          <w:marRight w:val="240"/>
                          <w:marTop w:val="0"/>
                          <w:marBottom w:val="0"/>
                          <w:divBdr>
                            <w:top w:val="none" w:sz="0" w:space="0" w:color="auto"/>
                            <w:left w:val="none" w:sz="0" w:space="0" w:color="auto"/>
                            <w:bottom w:val="none" w:sz="0" w:space="0" w:color="auto"/>
                            <w:right w:val="none" w:sz="0" w:space="0" w:color="auto"/>
                          </w:divBdr>
                          <w:divsChild>
                            <w:div w:id="568">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 w:id="93">
                                  <w:marLeft w:val="240"/>
                                  <w:marRight w:val="240"/>
                                  <w:marTop w:val="0"/>
                                  <w:marBottom w:val="0"/>
                                  <w:divBdr>
                                    <w:top w:val="none" w:sz="0" w:space="0" w:color="auto"/>
                                    <w:left w:val="none" w:sz="0" w:space="0" w:color="auto"/>
                                    <w:bottom w:val="none" w:sz="0" w:space="0" w:color="auto"/>
                                    <w:right w:val="none" w:sz="0" w:space="0" w:color="auto"/>
                                  </w:divBdr>
                                  <w:divsChild>
                                    <w:div w:id="297">
                                      <w:marLeft w:val="240"/>
                                      <w:marRight w:val="0"/>
                                      <w:marTop w:val="0"/>
                                      <w:marBottom w:val="0"/>
                                      <w:divBdr>
                                        <w:top w:val="none" w:sz="0" w:space="0" w:color="auto"/>
                                        <w:left w:val="none" w:sz="0" w:space="0" w:color="auto"/>
                                        <w:bottom w:val="none" w:sz="0" w:space="0" w:color="auto"/>
                                        <w:right w:val="none" w:sz="0" w:space="0" w:color="auto"/>
                                      </w:divBdr>
                                    </w:div>
                                  </w:divsChild>
                                </w:div>
                                <w:div w:id="364">
                                  <w:marLeft w:val="240"/>
                                  <w:marRight w:val="240"/>
                                  <w:marTop w:val="0"/>
                                  <w:marBottom w:val="0"/>
                                  <w:divBdr>
                                    <w:top w:val="none" w:sz="0" w:space="0" w:color="auto"/>
                                    <w:left w:val="none" w:sz="0" w:space="0" w:color="auto"/>
                                    <w:bottom w:val="none" w:sz="0" w:space="0" w:color="auto"/>
                                    <w:right w:val="none" w:sz="0" w:space="0" w:color="auto"/>
                                  </w:divBdr>
                                  <w:divsChild>
                                    <w:div w:id="5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14">
                              <w:marLeft w:val="240"/>
                              <w:marRight w:val="0"/>
                              <w:marTop w:val="0"/>
                              <w:marBottom w:val="0"/>
                              <w:divBdr>
                                <w:top w:val="none" w:sz="0" w:space="0" w:color="auto"/>
                                <w:left w:val="none" w:sz="0" w:space="0" w:color="auto"/>
                                <w:bottom w:val="none" w:sz="0" w:space="0" w:color="auto"/>
                                <w:right w:val="none" w:sz="0" w:space="0" w:color="auto"/>
                              </w:divBdr>
                            </w:div>
                          </w:divsChild>
                        </w:div>
                        <w:div w:id="473">
                          <w:marLeft w:val="240"/>
                          <w:marRight w:val="240"/>
                          <w:marTop w:val="0"/>
                          <w:marBottom w:val="0"/>
                          <w:divBdr>
                            <w:top w:val="none" w:sz="0" w:space="0" w:color="auto"/>
                            <w:left w:val="none" w:sz="0" w:space="0" w:color="auto"/>
                            <w:bottom w:val="none" w:sz="0" w:space="0" w:color="auto"/>
                            <w:right w:val="none" w:sz="0" w:space="0" w:color="auto"/>
                          </w:divBdr>
                          <w:divsChild>
                            <w:div w:id="100">
                              <w:marLeft w:val="240"/>
                              <w:marRight w:val="0"/>
                              <w:marTop w:val="0"/>
                              <w:marBottom w:val="0"/>
                              <w:divBdr>
                                <w:top w:val="none" w:sz="0" w:space="0" w:color="auto"/>
                                <w:left w:val="none" w:sz="0" w:space="0" w:color="auto"/>
                                <w:bottom w:val="none" w:sz="0" w:space="0" w:color="auto"/>
                                <w:right w:val="none" w:sz="0" w:space="0" w:color="auto"/>
                              </w:divBdr>
                            </w:div>
                            <w:div w:id="535">
                              <w:marLeft w:val="0"/>
                              <w:marRight w:val="0"/>
                              <w:marTop w:val="0"/>
                              <w:marBottom w:val="0"/>
                              <w:divBdr>
                                <w:top w:val="none" w:sz="0" w:space="0" w:color="auto"/>
                                <w:left w:val="none" w:sz="0" w:space="0" w:color="auto"/>
                                <w:bottom w:val="none" w:sz="0" w:space="0" w:color="auto"/>
                                <w:right w:val="none" w:sz="0" w:space="0" w:color="auto"/>
                              </w:divBdr>
                              <w:divsChild>
                                <w:div w:id="250">
                                  <w:marLeft w:val="0"/>
                                  <w:marRight w:val="0"/>
                                  <w:marTop w:val="0"/>
                                  <w:marBottom w:val="0"/>
                                  <w:divBdr>
                                    <w:top w:val="none" w:sz="0" w:space="0" w:color="auto"/>
                                    <w:left w:val="none" w:sz="0" w:space="0" w:color="auto"/>
                                    <w:bottom w:val="none" w:sz="0" w:space="0" w:color="auto"/>
                                    <w:right w:val="none" w:sz="0" w:space="0" w:color="auto"/>
                                  </w:divBdr>
                                </w:div>
                                <w:div w:id="931">
                                  <w:marLeft w:val="240"/>
                                  <w:marRight w:val="240"/>
                                  <w:marTop w:val="0"/>
                                  <w:marBottom w:val="0"/>
                                  <w:divBdr>
                                    <w:top w:val="none" w:sz="0" w:space="0" w:color="auto"/>
                                    <w:left w:val="none" w:sz="0" w:space="0" w:color="auto"/>
                                    <w:bottom w:val="none" w:sz="0" w:space="0" w:color="auto"/>
                                    <w:right w:val="none" w:sz="0" w:space="0" w:color="auto"/>
                                  </w:divBdr>
                                  <w:divsChild>
                                    <w:div w:id="6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
                          <w:marLeft w:val="240"/>
                          <w:marRight w:val="240"/>
                          <w:marTop w:val="0"/>
                          <w:marBottom w:val="0"/>
                          <w:divBdr>
                            <w:top w:val="none" w:sz="0" w:space="0" w:color="auto"/>
                            <w:left w:val="none" w:sz="0" w:space="0" w:color="auto"/>
                            <w:bottom w:val="none" w:sz="0" w:space="0" w:color="auto"/>
                            <w:right w:val="none" w:sz="0" w:space="0" w:color="auto"/>
                          </w:divBdr>
                          <w:divsChild>
                            <w:div w:id="554">
                              <w:marLeft w:val="240"/>
                              <w:marRight w:val="0"/>
                              <w:marTop w:val="0"/>
                              <w:marBottom w:val="0"/>
                              <w:divBdr>
                                <w:top w:val="none" w:sz="0" w:space="0" w:color="auto"/>
                                <w:left w:val="none" w:sz="0" w:space="0" w:color="auto"/>
                                <w:bottom w:val="none" w:sz="0" w:space="0" w:color="auto"/>
                                <w:right w:val="none" w:sz="0" w:space="0" w:color="auto"/>
                              </w:divBdr>
                            </w:div>
                            <w:div w:id="789">
                              <w:marLeft w:val="0"/>
                              <w:marRight w:val="0"/>
                              <w:marTop w:val="0"/>
                              <w:marBottom w:val="0"/>
                              <w:divBdr>
                                <w:top w:val="none" w:sz="0" w:space="0" w:color="auto"/>
                                <w:left w:val="none" w:sz="0" w:space="0" w:color="auto"/>
                                <w:bottom w:val="none" w:sz="0" w:space="0" w:color="auto"/>
                                <w:right w:val="none" w:sz="0" w:space="0" w:color="auto"/>
                              </w:divBdr>
                              <w:divsChild>
                                <w:div w:id="80">
                                  <w:marLeft w:val="0"/>
                                  <w:marRight w:val="0"/>
                                  <w:marTop w:val="0"/>
                                  <w:marBottom w:val="0"/>
                                  <w:divBdr>
                                    <w:top w:val="none" w:sz="0" w:space="0" w:color="auto"/>
                                    <w:left w:val="none" w:sz="0" w:space="0" w:color="auto"/>
                                    <w:bottom w:val="none" w:sz="0" w:space="0" w:color="auto"/>
                                    <w:right w:val="none" w:sz="0" w:space="0" w:color="auto"/>
                                  </w:divBdr>
                                </w:div>
                                <w:div w:id="159">
                                  <w:marLeft w:val="240"/>
                                  <w:marRight w:val="240"/>
                                  <w:marTop w:val="0"/>
                                  <w:marBottom w:val="0"/>
                                  <w:divBdr>
                                    <w:top w:val="none" w:sz="0" w:space="0" w:color="auto"/>
                                    <w:left w:val="none" w:sz="0" w:space="0" w:color="auto"/>
                                    <w:bottom w:val="none" w:sz="0" w:space="0" w:color="auto"/>
                                    <w:right w:val="none" w:sz="0" w:space="0" w:color="auto"/>
                                  </w:divBdr>
                                  <w:divsChild>
                                    <w:div w:id="802">
                                      <w:marLeft w:val="240"/>
                                      <w:marRight w:val="0"/>
                                      <w:marTop w:val="0"/>
                                      <w:marBottom w:val="0"/>
                                      <w:divBdr>
                                        <w:top w:val="none" w:sz="0" w:space="0" w:color="auto"/>
                                        <w:left w:val="none" w:sz="0" w:space="0" w:color="auto"/>
                                        <w:bottom w:val="none" w:sz="0" w:space="0" w:color="auto"/>
                                        <w:right w:val="none" w:sz="0" w:space="0" w:color="auto"/>
                                      </w:divBdr>
                                    </w:div>
                                  </w:divsChild>
                                </w:div>
                                <w:div w:id="220">
                                  <w:marLeft w:val="240"/>
                                  <w:marRight w:val="240"/>
                                  <w:marTop w:val="0"/>
                                  <w:marBottom w:val="0"/>
                                  <w:divBdr>
                                    <w:top w:val="none" w:sz="0" w:space="0" w:color="auto"/>
                                    <w:left w:val="none" w:sz="0" w:space="0" w:color="auto"/>
                                    <w:bottom w:val="none" w:sz="0" w:space="0" w:color="auto"/>
                                    <w:right w:val="none" w:sz="0" w:space="0" w:color="auto"/>
                                  </w:divBdr>
                                  <w:divsChild>
                                    <w:div w:id="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
                          <w:marLeft w:val="240"/>
                          <w:marRight w:val="240"/>
                          <w:marTop w:val="0"/>
                          <w:marBottom w:val="0"/>
                          <w:divBdr>
                            <w:top w:val="none" w:sz="0" w:space="0" w:color="auto"/>
                            <w:left w:val="none" w:sz="0" w:space="0" w:color="auto"/>
                            <w:bottom w:val="none" w:sz="0" w:space="0" w:color="auto"/>
                            <w:right w:val="none" w:sz="0" w:space="0" w:color="auto"/>
                          </w:divBdr>
                          <w:divsChild>
                            <w:div w:id="244">
                              <w:marLeft w:val="0"/>
                              <w:marRight w:val="0"/>
                              <w:marTop w:val="0"/>
                              <w:marBottom w:val="0"/>
                              <w:divBdr>
                                <w:top w:val="none" w:sz="0" w:space="0" w:color="auto"/>
                                <w:left w:val="none" w:sz="0" w:space="0" w:color="auto"/>
                                <w:bottom w:val="none" w:sz="0" w:space="0" w:color="auto"/>
                                <w:right w:val="none" w:sz="0" w:space="0" w:color="auto"/>
                              </w:divBdr>
                              <w:divsChild>
                                <w:div w:id="94">
                                  <w:marLeft w:val="0"/>
                                  <w:marRight w:val="0"/>
                                  <w:marTop w:val="0"/>
                                  <w:marBottom w:val="0"/>
                                  <w:divBdr>
                                    <w:top w:val="none" w:sz="0" w:space="0" w:color="auto"/>
                                    <w:left w:val="none" w:sz="0" w:space="0" w:color="auto"/>
                                    <w:bottom w:val="none" w:sz="0" w:space="0" w:color="auto"/>
                                    <w:right w:val="none" w:sz="0" w:space="0" w:color="auto"/>
                                  </w:divBdr>
                                </w:div>
                                <w:div w:id="396">
                                  <w:marLeft w:val="240"/>
                                  <w:marRight w:val="240"/>
                                  <w:marTop w:val="0"/>
                                  <w:marBottom w:val="0"/>
                                  <w:divBdr>
                                    <w:top w:val="none" w:sz="0" w:space="0" w:color="auto"/>
                                    <w:left w:val="none" w:sz="0" w:space="0" w:color="auto"/>
                                    <w:bottom w:val="none" w:sz="0" w:space="0" w:color="auto"/>
                                    <w:right w:val="none" w:sz="0" w:space="0" w:color="auto"/>
                                  </w:divBdr>
                                  <w:divsChild>
                                    <w:div w:id="887">
                                      <w:marLeft w:val="240"/>
                                      <w:marRight w:val="0"/>
                                      <w:marTop w:val="0"/>
                                      <w:marBottom w:val="0"/>
                                      <w:divBdr>
                                        <w:top w:val="none" w:sz="0" w:space="0" w:color="auto"/>
                                        <w:left w:val="none" w:sz="0" w:space="0" w:color="auto"/>
                                        <w:bottom w:val="none" w:sz="0" w:space="0" w:color="auto"/>
                                        <w:right w:val="none" w:sz="0" w:space="0" w:color="auto"/>
                                      </w:divBdr>
                                    </w:div>
                                  </w:divsChild>
                                </w:div>
                                <w:div w:id="917">
                                  <w:marLeft w:val="240"/>
                                  <w:marRight w:val="240"/>
                                  <w:marTop w:val="0"/>
                                  <w:marBottom w:val="0"/>
                                  <w:divBdr>
                                    <w:top w:val="none" w:sz="0" w:space="0" w:color="auto"/>
                                    <w:left w:val="none" w:sz="0" w:space="0" w:color="auto"/>
                                    <w:bottom w:val="none" w:sz="0" w:space="0" w:color="auto"/>
                                    <w:right w:val="none" w:sz="0" w:space="0" w:color="auto"/>
                                  </w:divBdr>
                                  <w:divsChild>
                                    <w:div w:id="7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41">
                              <w:marLeft w:val="240"/>
                              <w:marRight w:val="0"/>
                              <w:marTop w:val="0"/>
                              <w:marBottom w:val="0"/>
                              <w:divBdr>
                                <w:top w:val="none" w:sz="0" w:space="0" w:color="auto"/>
                                <w:left w:val="none" w:sz="0" w:space="0" w:color="auto"/>
                                <w:bottom w:val="none" w:sz="0" w:space="0" w:color="auto"/>
                                <w:right w:val="none" w:sz="0" w:space="0" w:color="auto"/>
                              </w:divBdr>
                            </w:div>
                          </w:divsChild>
                        </w:div>
                        <w:div w:id="566">
                          <w:marLeft w:val="240"/>
                          <w:marRight w:val="240"/>
                          <w:marTop w:val="0"/>
                          <w:marBottom w:val="0"/>
                          <w:divBdr>
                            <w:top w:val="none" w:sz="0" w:space="0" w:color="auto"/>
                            <w:left w:val="none" w:sz="0" w:space="0" w:color="auto"/>
                            <w:bottom w:val="none" w:sz="0" w:space="0" w:color="auto"/>
                            <w:right w:val="none" w:sz="0" w:space="0" w:color="auto"/>
                          </w:divBdr>
                          <w:divsChild>
                            <w:div w:id="162">
                              <w:marLeft w:val="240"/>
                              <w:marRight w:val="0"/>
                              <w:marTop w:val="0"/>
                              <w:marBottom w:val="0"/>
                              <w:divBdr>
                                <w:top w:val="none" w:sz="0" w:space="0" w:color="auto"/>
                                <w:left w:val="none" w:sz="0" w:space="0" w:color="auto"/>
                                <w:bottom w:val="none" w:sz="0" w:space="0" w:color="auto"/>
                                <w:right w:val="none" w:sz="0" w:space="0" w:color="auto"/>
                              </w:divBdr>
                            </w:div>
                            <w:div w:id="790">
                              <w:marLeft w:val="0"/>
                              <w:marRight w:val="0"/>
                              <w:marTop w:val="0"/>
                              <w:marBottom w:val="0"/>
                              <w:divBdr>
                                <w:top w:val="none" w:sz="0" w:space="0" w:color="auto"/>
                                <w:left w:val="none" w:sz="0" w:space="0" w:color="auto"/>
                                <w:bottom w:val="none" w:sz="0" w:space="0" w:color="auto"/>
                                <w:right w:val="none" w:sz="0" w:space="0" w:color="auto"/>
                              </w:divBdr>
                              <w:divsChild>
                                <w:div w:id="598">
                                  <w:marLeft w:val="0"/>
                                  <w:marRight w:val="0"/>
                                  <w:marTop w:val="0"/>
                                  <w:marBottom w:val="0"/>
                                  <w:divBdr>
                                    <w:top w:val="none" w:sz="0" w:space="0" w:color="auto"/>
                                    <w:left w:val="none" w:sz="0" w:space="0" w:color="auto"/>
                                    <w:bottom w:val="none" w:sz="0" w:space="0" w:color="auto"/>
                                    <w:right w:val="none" w:sz="0" w:space="0" w:color="auto"/>
                                  </w:divBdr>
                                </w:div>
                                <w:div w:id="893">
                                  <w:marLeft w:val="240"/>
                                  <w:marRight w:val="240"/>
                                  <w:marTop w:val="0"/>
                                  <w:marBottom w:val="0"/>
                                  <w:divBdr>
                                    <w:top w:val="none" w:sz="0" w:space="0" w:color="auto"/>
                                    <w:left w:val="none" w:sz="0" w:space="0" w:color="auto"/>
                                    <w:bottom w:val="none" w:sz="0" w:space="0" w:color="auto"/>
                                    <w:right w:val="none" w:sz="0" w:space="0" w:color="auto"/>
                                  </w:divBdr>
                                  <w:divsChild>
                                    <w:div w:id="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
                          <w:marLeft w:val="240"/>
                          <w:marRight w:val="240"/>
                          <w:marTop w:val="0"/>
                          <w:marBottom w:val="0"/>
                          <w:divBdr>
                            <w:top w:val="none" w:sz="0" w:space="0" w:color="auto"/>
                            <w:left w:val="none" w:sz="0" w:space="0" w:color="auto"/>
                            <w:bottom w:val="none" w:sz="0" w:space="0" w:color="auto"/>
                            <w:right w:val="none" w:sz="0" w:space="0" w:color="auto"/>
                          </w:divBdr>
                          <w:divsChild>
                            <w:div w:id="43">
                              <w:marLeft w:val="240"/>
                              <w:marRight w:val="0"/>
                              <w:marTop w:val="0"/>
                              <w:marBottom w:val="0"/>
                              <w:divBdr>
                                <w:top w:val="none" w:sz="0" w:space="0" w:color="auto"/>
                                <w:left w:val="none" w:sz="0" w:space="0" w:color="auto"/>
                                <w:bottom w:val="none" w:sz="0" w:space="0" w:color="auto"/>
                                <w:right w:val="none" w:sz="0" w:space="0" w:color="auto"/>
                              </w:divBdr>
                            </w:div>
                            <w:div w:id="318">
                              <w:marLeft w:val="0"/>
                              <w:marRight w:val="0"/>
                              <w:marTop w:val="0"/>
                              <w:marBottom w:val="0"/>
                              <w:divBdr>
                                <w:top w:val="none" w:sz="0" w:space="0" w:color="auto"/>
                                <w:left w:val="none" w:sz="0" w:space="0" w:color="auto"/>
                                <w:bottom w:val="none" w:sz="0" w:space="0" w:color="auto"/>
                                <w:right w:val="none" w:sz="0" w:space="0" w:color="auto"/>
                              </w:divBdr>
                              <w:divsChild>
                                <w:div w:id="347">
                                  <w:marLeft w:val="0"/>
                                  <w:marRight w:val="0"/>
                                  <w:marTop w:val="0"/>
                                  <w:marBottom w:val="0"/>
                                  <w:divBdr>
                                    <w:top w:val="none" w:sz="0" w:space="0" w:color="auto"/>
                                    <w:left w:val="none" w:sz="0" w:space="0" w:color="auto"/>
                                    <w:bottom w:val="none" w:sz="0" w:space="0" w:color="auto"/>
                                    <w:right w:val="none" w:sz="0" w:space="0" w:color="auto"/>
                                  </w:divBdr>
                                </w:div>
                                <w:div w:id="366">
                                  <w:marLeft w:val="240"/>
                                  <w:marRight w:val="240"/>
                                  <w:marTop w:val="0"/>
                                  <w:marBottom w:val="0"/>
                                  <w:divBdr>
                                    <w:top w:val="none" w:sz="0" w:space="0" w:color="auto"/>
                                    <w:left w:val="none" w:sz="0" w:space="0" w:color="auto"/>
                                    <w:bottom w:val="none" w:sz="0" w:space="0" w:color="auto"/>
                                    <w:right w:val="none" w:sz="0" w:space="0" w:color="auto"/>
                                  </w:divBdr>
                                  <w:divsChild>
                                    <w:div w:id="8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
                          <w:marLeft w:val="240"/>
                          <w:marRight w:val="240"/>
                          <w:marTop w:val="0"/>
                          <w:marBottom w:val="0"/>
                          <w:divBdr>
                            <w:top w:val="none" w:sz="0" w:space="0" w:color="auto"/>
                            <w:left w:val="none" w:sz="0" w:space="0" w:color="auto"/>
                            <w:bottom w:val="none" w:sz="0" w:space="0" w:color="auto"/>
                            <w:right w:val="none" w:sz="0" w:space="0" w:color="auto"/>
                          </w:divBdr>
                          <w:divsChild>
                            <w:div w:id="45">
                              <w:marLeft w:val="240"/>
                              <w:marRight w:val="0"/>
                              <w:marTop w:val="0"/>
                              <w:marBottom w:val="0"/>
                              <w:divBdr>
                                <w:top w:val="none" w:sz="0" w:space="0" w:color="auto"/>
                                <w:left w:val="none" w:sz="0" w:space="0" w:color="auto"/>
                                <w:bottom w:val="none" w:sz="0" w:space="0" w:color="auto"/>
                                <w:right w:val="none" w:sz="0" w:space="0" w:color="auto"/>
                              </w:divBdr>
                            </w:div>
                            <w:div w:id="497">
                              <w:marLeft w:val="0"/>
                              <w:marRight w:val="0"/>
                              <w:marTop w:val="0"/>
                              <w:marBottom w:val="0"/>
                              <w:divBdr>
                                <w:top w:val="none" w:sz="0" w:space="0" w:color="auto"/>
                                <w:left w:val="none" w:sz="0" w:space="0" w:color="auto"/>
                                <w:bottom w:val="none" w:sz="0" w:space="0" w:color="auto"/>
                                <w:right w:val="none" w:sz="0" w:space="0" w:color="auto"/>
                              </w:divBdr>
                              <w:divsChild>
                                <w:div w:id="273">
                                  <w:marLeft w:val="240"/>
                                  <w:marRight w:val="240"/>
                                  <w:marTop w:val="0"/>
                                  <w:marBottom w:val="0"/>
                                  <w:divBdr>
                                    <w:top w:val="none" w:sz="0" w:space="0" w:color="auto"/>
                                    <w:left w:val="none" w:sz="0" w:space="0" w:color="auto"/>
                                    <w:bottom w:val="none" w:sz="0" w:space="0" w:color="auto"/>
                                    <w:right w:val="none" w:sz="0" w:space="0" w:color="auto"/>
                                  </w:divBdr>
                                  <w:divsChild>
                                    <w:div w:id="349">
                                      <w:marLeft w:val="240"/>
                                      <w:marRight w:val="0"/>
                                      <w:marTop w:val="0"/>
                                      <w:marBottom w:val="0"/>
                                      <w:divBdr>
                                        <w:top w:val="none" w:sz="0" w:space="0" w:color="auto"/>
                                        <w:left w:val="none" w:sz="0" w:space="0" w:color="auto"/>
                                        <w:bottom w:val="none" w:sz="0" w:space="0" w:color="auto"/>
                                        <w:right w:val="none" w:sz="0" w:space="0" w:color="auto"/>
                                      </w:divBdr>
                                    </w:div>
                                  </w:divsChild>
                                </w:div>
                                <w:div w:id="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
                          <w:marLeft w:val="240"/>
                          <w:marRight w:val="240"/>
                          <w:marTop w:val="0"/>
                          <w:marBottom w:val="0"/>
                          <w:divBdr>
                            <w:top w:val="none" w:sz="0" w:space="0" w:color="auto"/>
                            <w:left w:val="none" w:sz="0" w:space="0" w:color="auto"/>
                            <w:bottom w:val="none" w:sz="0" w:space="0" w:color="auto"/>
                            <w:right w:val="none" w:sz="0" w:space="0" w:color="auto"/>
                          </w:divBdr>
                          <w:divsChild>
                            <w:div w:id="52">
                              <w:marLeft w:val="0"/>
                              <w:marRight w:val="0"/>
                              <w:marTop w:val="0"/>
                              <w:marBottom w:val="0"/>
                              <w:divBdr>
                                <w:top w:val="none" w:sz="0" w:space="0" w:color="auto"/>
                                <w:left w:val="none" w:sz="0" w:space="0" w:color="auto"/>
                                <w:bottom w:val="none" w:sz="0" w:space="0" w:color="auto"/>
                                <w:right w:val="none" w:sz="0" w:space="0" w:color="auto"/>
                              </w:divBdr>
                              <w:divsChild>
                                <w:div w:id="128">
                                  <w:marLeft w:val="240"/>
                                  <w:marRight w:val="240"/>
                                  <w:marTop w:val="0"/>
                                  <w:marBottom w:val="0"/>
                                  <w:divBdr>
                                    <w:top w:val="none" w:sz="0" w:space="0" w:color="auto"/>
                                    <w:left w:val="none" w:sz="0" w:space="0" w:color="auto"/>
                                    <w:bottom w:val="none" w:sz="0" w:space="0" w:color="auto"/>
                                    <w:right w:val="none" w:sz="0" w:space="0" w:color="auto"/>
                                  </w:divBdr>
                                  <w:divsChild>
                                    <w:div w:id="209">
                                      <w:marLeft w:val="240"/>
                                      <w:marRight w:val="0"/>
                                      <w:marTop w:val="0"/>
                                      <w:marBottom w:val="0"/>
                                      <w:divBdr>
                                        <w:top w:val="none" w:sz="0" w:space="0" w:color="auto"/>
                                        <w:left w:val="none" w:sz="0" w:space="0" w:color="auto"/>
                                        <w:bottom w:val="none" w:sz="0" w:space="0" w:color="auto"/>
                                        <w:right w:val="none" w:sz="0" w:space="0" w:color="auto"/>
                                      </w:divBdr>
                                    </w:div>
                                  </w:divsChild>
                                </w:div>
                                <w:div w:id="139">
                                  <w:marLeft w:val="0"/>
                                  <w:marRight w:val="0"/>
                                  <w:marTop w:val="0"/>
                                  <w:marBottom w:val="0"/>
                                  <w:divBdr>
                                    <w:top w:val="none" w:sz="0" w:space="0" w:color="auto"/>
                                    <w:left w:val="none" w:sz="0" w:space="0" w:color="auto"/>
                                    <w:bottom w:val="none" w:sz="0" w:space="0" w:color="auto"/>
                                    <w:right w:val="none" w:sz="0" w:space="0" w:color="auto"/>
                                  </w:divBdr>
                                </w:div>
                              </w:divsChild>
                            </w:div>
                            <w:div w:id="3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
                  <w:marLeft w:val="240"/>
                  <w:marRight w:val="240"/>
                  <w:marTop w:val="0"/>
                  <w:marBottom w:val="0"/>
                  <w:divBdr>
                    <w:top w:val="none" w:sz="0" w:space="0" w:color="auto"/>
                    <w:left w:val="none" w:sz="0" w:space="0" w:color="auto"/>
                    <w:bottom w:val="none" w:sz="0" w:space="0" w:color="auto"/>
                    <w:right w:val="none" w:sz="0" w:space="0" w:color="auto"/>
                  </w:divBdr>
                  <w:divsChild>
                    <w:div w:id="30">
                      <w:marLeft w:val="240"/>
                      <w:marRight w:val="0"/>
                      <w:marTop w:val="0"/>
                      <w:marBottom w:val="0"/>
                      <w:divBdr>
                        <w:top w:val="none" w:sz="0" w:space="0" w:color="auto"/>
                        <w:left w:val="none" w:sz="0" w:space="0" w:color="auto"/>
                        <w:bottom w:val="none" w:sz="0" w:space="0" w:color="auto"/>
                        <w:right w:val="none" w:sz="0" w:space="0" w:color="auto"/>
                      </w:divBdr>
                    </w:div>
                    <w:div w:id="891">
                      <w:marLeft w:val="0"/>
                      <w:marRight w:val="0"/>
                      <w:marTop w:val="0"/>
                      <w:marBottom w:val="0"/>
                      <w:divBdr>
                        <w:top w:val="none" w:sz="0" w:space="0" w:color="auto"/>
                        <w:left w:val="none" w:sz="0" w:space="0" w:color="auto"/>
                        <w:bottom w:val="none" w:sz="0" w:space="0" w:color="auto"/>
                        <w:right w:val="none" w:sz="0" w:space="0" w:color="auto"/>
                      </w:divBdr>
                      <w:divsChild>
                        <w:div w:id="120">
                          <w:marLeft w:val="0"/>
                          <w:marRight w:val="0"/>
                          <w:marTop w:val="0"/>
                          <w:marBottom w:val="0"/>
                          <w:divBdr>
                            <w:top w:val="none" w:sz="0" w:space="0" w:color="auto"/>
                            <w:left w:val="none" w:sz="0" w:space="0" w:color="auto"/>
                            <w:bottom w:val="none" w:sz="0" w:space="0" w:color="auto"/>
                            <w:right w:val="none" w:sz="0" w:space="0" w:color="auto"/>
                          </w:divBdr>
                        </w:div>
                        <w:div w:id="236">
                          <w:marLeft w:val="240"/>
                          <w:marRight w:val="240"/>
                          <w:marTop w:val="0"/>
                          <w:marBottom w:val="0"/>
                          <w:divBdr>
                            <w:top w:val="none" w:sz="0" w:space="0" w:color="auto"/>
                            <w:left w:val="none" w:sz="0" w:space="0" w:color="auto"/>
                            <w:bottom w:val="none" w:sz="0" w:space="0" w:color="auto"/>
                            <w:right w:val="none" w:sz="0" w:space="0" w:color="auto"/>
                          </w:divBdr>
                          <w:divsChild>
                            <w:div w:id="544">
                              <w:marLeft w:val="240"/>
                              <w:marRight w:val="0"/>
                              <w:marTop w:val="0"/>
                              <w:marBottom w:val="0"/>
                              <w:divBdr>
                                <w:top w:val="none" w:sz="0" w:space="0" w:color="auto"/>
                                <w:left w:val="none" w:sz="0" w:space="0" w:color="auto"/>
                                <w:bottom w:val="none" w:sz="0" w:space="0" w:color="auto"/>
                                <w:right w:val="none" w:sz="0" w:space="0" w:color="auto"/>
                              </w:divBdr>
                            </w:div>
                            <w:div w:id="817">
                              <w:marLeft w:val="0"/>
                              <w:marRight w:val="0"/>
                              <w:marTop w:val="0"/>
                              <w:marBottom w:val="0"/>
                              <w:divBdr>
                                <w:top w:val="none" w:sz="0" w:space="0" w:color="auto"/>
                                <w:left w:val="none" w:sz="0" w:space="0" w:color="auto"/>
                                <w:bottom w:val="none" w:sz="0" w:space="0" w:color="auto"/>
                                <w:right w:val="none" w:sz="0" w:space="0" w:color="auto"/>
                              </w:divBdr>
                              <w:divsChild>
                                <w:div w:id="264">
                                  <w:marLeft w:val="0"/>
                                  <w:marRight w:val="0"/>
                                  <w:marTop w:val="0"/>
                                  <w:marBottom w:val="0"/>
                                  <w:divBdr>
                                    <w:top w:val="none" w:sz="0" w:space="0" w:color="auto"/>
                                    <w:left w:val="none" w:sz="0" w:space="0" w:color="auto"/>
                                    <w:bottom w:val="none" w:sz="0" w:space="0" w:color="auto"/>
                                    <w:right w:val="none" w:sz="0" w:space="0" w:color="auto"/>
                                  </w:divBdr>
                                </w:div>
                                <w:div w:id="667">
                                  <w:marLeft w:val="240"/>
                                  <w:marRight w:val="240"/>
                                  <w:marTop w:val="0"/>
                                  <w:marBottom w:val="0"/>
                                  <w:divBdr>
                                    <w:top w:val="none" w:sz="0" w:space="0" w:color="auto"/>
                                    <w:left w:val="none" w:sz="0" w:space="0" w:color="auto"/>
                                    <w:bottom w:val="none" w:sz="0" w:space="0" w:color="auto"/>
                                    <w:right w:val="none" w:sz="0" w:space="0" w:color="auto"/>
                                  </w:divBdr>
                                  <w:divsChild>
                                    <w:div w:id="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
                          <w:marLeft w:val="240"/>
                          <w:marRight w:val="240"/>
                          <w:marTop w:val="0"/>
                          <w:marBottom w:val="0"/>
                          <w:divBdr>
                            <w:top w:val="none" w:sz="0" w:space="0" w:color="auto"/>
                            <w:left w:val="none" w:sz="0" w:space="0" w:color="auto"/>
                            <w:bottom w:val="none" w:sz="0" w:space="0" w:color="auto"/>
                            <w:right w:val="none" w:sz="0" w:space="0" w:color="auto"/>
                          </w:divBdr>
                          <w:divsChild>
                            <w:div w:id="124">
                              <w:marLeft w:val="240"/>
                              <w:marRight w:val="0"/>
                              <w:marTop w:val="0"/>
                              <w:marBottom w:val="0"/>
                              <w:divBdr>
                                <w:top w:val="none" w:sz="0" w:space="0" w:color="auto"/>
                                <w:left w:val="none" w:sz="0" w:space="0" w:color="auto"/>
                                <w:bottom w:val="none" w:sz="0" w:space="0" w:color="auto"/>
                                <w:right w:val="none" w:sz="0" w:space="0" w:color="auto"/>
                              </w:divBdr>
                            </w:div>
                            <w:div w:id="158">
                              <w:marLeft w:val="0"/>
                              <w:marRight w:val="0"/>
                              <w:marTop w:val="0"/>
                              <w:marBottom w:val="0"/>
                              <w:divBdr>
                                <w:top w:val="none" w:sz="0" w:space="0" w:color="auto"/>
                                <w:left w:val="none" w:sz="0" w:space="0" w:color="auto"/>
                                <w:bottom w:val="none" w:sz="0" w:space="0" w:color="auto"/>
                                <w:right w:val="none" w:sz="0" w:space="0" w:color="auto"/>
                              </w:divBdr>
                              <w:divsChild>
                                <w:div w:id="524">
                                  <w:marLeft w:val="0"/>
                                  <w:marRight w:val="0"/>
                                  <w:marTop w:val="0"/>
                                  <w:marBottom w:val="0"/>
                                  <w:divBdr>
                                    <w:top w:val="none" w:sz="0" w:space="0" w:color="auto"/>
                                    <w:left w:val="none" w:sz="0" w:space="0" w:color="auto"/>
                                    <w:bottom w:val="none" w:sz="0" w:space="0" w:color="auto"/>
                                    <w:right w:val="none" w:sz="0" w:space="0" w:color="auto"/>
                                  </w:divBdr>
                                </w:div>
                                <w:div w:id="862">
                                  <w:marLeft w:val="240"/>
                                  <w:marRight w:val="240"/>
                                  <w:marTop w:val="0"/>
                                  <w:marBottom w:val="0"/>
                                  <w:divBdr>
                                    <w:top w:val="none" w:sz="0" w:space="0" w:color="auto"/>
                                    <w:left w:val="none" w:sz="0" w:space="0" w:color="auto"/>
                                    <w:bottom w:val="none" w:sz="0" w:space="0" w:color="auto"/>
                                    <w:right w:val="none" w:sz="0" w:space="0" w:color="auto"/>
                                  </w:divBdr>
                                  <w:divsChild>
                                    <w:div w:id="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
                          <w:marLeft w:val="240"/>
                          <w:marRight w:val="240"/>
                          <w:marTop w:val="0"/>
                          <w:marBottom w:val="0"/>
                          <w:divBdr>
                            <w:top w:val="none" w:sz="0" w:space="0" w:color="auto"/>
                            <w:left w:val="none" w:sz="0" w:space="0" w:color="auto"/>
                            <w:bottom w:val="none" w:sz="0" w:space="0" w:color="auto"/>
                            <w:right w:val="none" w:sz="0" w:space="0" w:color="auto"/>
                          </w:divBdr>
                          <w:divsChild>
                            <w:div w:id="182">
                              <w:marLeft w:val="0"/>
                              <w:marRight w:val="0"/>
                              <w:marTop w:val="0"/>
                              <w:marBottom w:val="0"/>
                              <w:divBdr>
                                <w:top w:val="none" w:sz="0" w:space="0" w:color="auto"/>
                                <w:left w:val="none" w:sz="0" w:space="0" w:color="auto"/>
                                <w:bottom w:val="none" w:sz="0" w:space="0" w:color="auto"/>
                                <w:right w:val="none" w:sz="0" w:space="0" w:color="auto"/>
                              </w:divBdr>
                              <w:divsChild>
                                <w:div w:id="720">
                                  <w:marLeft w:val="240"/>
                                  <w:marRight w:val="240"/>
                                  <w:marTop w:val="0"/>
                                  <w:marBottom w:val="0"/>
                                  <w:divBdr>
                                    <w:top w:val="none" w:sz="0" w:space="0" w:color="auto"/>
                                    <w:left w:val="none" w:sz="0" w:space="0" w:color="auto"/>
                                    <w:bottom w:val="none" w:sz="0" w:space="0" w:color="auto"/>
                                    <w:right w:val="none" w:sz="0" w:space="0" w:color="auto"/>
                                  </w:divBdr>
                                  <w:divsChild>
                                    <w:div w:id="465">
                                      <w:marLeft w:val="240"/>
                                      <w:marRight w:val="0"/>
                                      <w:marTop w:val="0"/>
                                      <w:marBottom w:val="0"/>
                                      <w:divBdr>
                                        <w:top w:val="none" w:sz="0" w:space="0" w:color="auto"/>
                                        <w:left w:val="none" w:sz="0" w:space="0" w:color="auto"/>
                                        <w:bottom w:val="none" w:sz="0" w:space="0" w:color="auto"/>
                                        <w:right w:val="none" w:sz="0" w:space="0" w:color="auto"/>
                                      </w:divBdr>
                                    </w:div>
                                  </w:divsChild>
                                </w:div>
                                <w:div w:id="921">
                                  <w:marLeft w:val="0"/>
                                  <w:marRight w:val="0"/>
                                  <w:marTop w:val="0"/>
                                  <w:marBottom w:val="0"/>
                                  <w:divBdr>
                                    <w:top w:val="none" w:sz="0" w:space="0" w:color="auto"/>
                                    <w:left w:val="none" w:sz="0" w:space="0" w:color="auto"/>
                                    <w:bottom w:val="none" w:sz="0" w:space="0" w:color="auto"/>
                                    <w:right w:val="none" w:sz="0" w:space="0" w:color="auto"/>
                                  </w:divBdr>
                                </w:div>
                              </w:divsChild>
                            </w:div>
                            <w:div w:id="356">
                              <w:marLeft w:val="240"/>
                              <w:marRight w:val="0"/>
                              <w:marTop w:val="0"/>
                              <w:marBottom w:val="0"/>
                              <w:divBdr>
                                <w:top w:val="none" w:sz="0" w:space="0" w:color="auto"/>
                                <w:left w:val="none" w:sz="0" w:space="0" w:color="auto"/>
                                <w:bottom w:val="none" w:sz="0" w:space="0" w:color="auto"/>
                                <w:right w:val="none" w:sz="0" w:space="0" w:color="auto"/>
                              </w:divBdr>
                            </w:div>
                          </w:divsChild>
                        </w:div>
                        <w:div w:id="758">
                          <w:marLeft w:val="240"/>
                          <w:marRight w:val="240"/>
                          <w:marTop w:val="0"/>
                          <w:marBottom w:val="0"/>
                          <w:divBdr>
                            <w:top w:val="none" w:sz="0" w:space="0" w:color="auto"/>
                            <w:left w:val="none" w:sz="0" w:space="0" w:color="auto"/>
                            <w:bottom w:val="none" w:sz="0" w:space="0" w:color="auto"/>
                            <w:right w:val="none" w:sz="0" w:space="0" w:color="auto"/>
                          </w:divBdr>
                          <w:divsChild>
                            <w:div w:id="277">
                              <w:marLeft w:val="240"/>
                              <w:marRight w:val="0"/>
                              <w:marTop w:val="0"/>
                              <w:marBottom w:val="0"/>
                              <w:divBdr>
                                <w:top w:val="none" w:sz="0" w:space="0" w:color="auto"/>
                                <w:left w:val="none" w:sz="0" w:space="0" w:color="auto"/>
                                <w:bottom w:val="none" w:sz="0" w:space="0" w:color="auto"/>
                                <w:right w:val="none" w:sz="0" w:space="0" w:color="auto"/>
                              </w:divBdr>
                            </w:div>
                            <w:div w:id="479">
                              <w:marLeft w:val="0"/>
                              <w:marRight w:val="0"/>
                              <w:marTop w:val="0"/>
                              <w:marBottom w:val="0"/>
                              <w:divBdr>
                                <w:top w:val="none" w:sz="0" w:space="0" w:color="auto"/>
                                <w:left w:val="none" w:sz="0" w:space="0" w:color="auto"/>
                                <w:bottom w:val="none" w:sz="0" w:space="0" w:color="auto"/>
                                <w:right w:val="none" w:sz="0" w:space="0" w:color="auto"/>
                              </w:divBdr>
                              <w:divsChild>
                                <w:div w:id="32">
                                  <w:marLeft w:val="240"/>
                                  <w:marRight w:val="240"/>
                                  <w:marTop w:val="0"/>
                                  <w:marBottom w:val="0"/>
                                  <w:divBdr>
                                    <w:top w:val="none" w:sz="0" w:space="0" w:color="auto"/>
                                    <w:left w:val="none" w:sz="0" w:space="0" w:color="auto"/>
                                    <w:bottom w:val="none" w:sz="0" w:space="0" w:color="auto"/>
                                    <w:right w:val="none" w:sz="0" w:space="0" w:color="auto"/>
                                  </w:divBdr>
                                  <w:divsChild>
                                    <w:div w:id="590">
                                      <w:marLeft w:val="240"/>
                                      <w:marRight w:val="0"/>
                                      <w:marTop w:val="0"/>
                                      <w:marBottom w:val="0"/>
                                      <w:divBdr>
                                        <w:top w:val="none" w:sz="0" w:space="0" w:color="auto"/>
                                        <w:left w:val="none" w:sz="0" w:space="0" w:color="auto"/>
                                        <w:bottom w:val="none" w:sz="0" w:space="0" w:color="auto"/>
                                        <w:right w:val="none" w:sz="0" w:space="0" w:color="auto"/>
                                      </w:divBdr>
                                    </w:div>
                                  </w:divsChild>
                                </w:div>
                                <w:div w:id="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
                          <w:marLeft w:val="240"/>
                          <w:marRight w:val="240"/>
                          <w:marTop w:val="0"/>
                          <w:marBottom w:val="0"/>
                          <w:divBdr>
                            <w:top w:val="none" w:sz="0" w:space="0" w:color="auto"/>
                            <w:left w:val="none" w:sz="0" w:space="0" w:color="auto"/>
                            <w:bottom w:val="none" w:sz="0" w:space="0" w:color="auto"/>
                            <w:right w:val="none" w:sz="0" w:space="0" w:color="auto"/>
                          </w:divBdr>
                          <w:divsChild>
                            <w:div w:id="75">
                              <w:marLeft w:val="240"/>
                              <w:marRight w:val="0"/>
                              <w:marTop w:val="0"/>
                              <w:marBottom w:val="0"/>
                              <w:divBdr>
                                <w:top w:val="none" w:sz="0" w:space="0" w:color="auto"/>
                                <w:left w:val="none" w:sz="0" w:space="0" w:color="auto"/>
                                <w:bottom w:val="none" w:sz="0" w:space="0" w:color="auto"/>
                                <w:right w:val="none" w:sz="0" w:space="0" w:color="auto"/>
                              </w:divBdr>
                            </w:div>
                            <w:div w:id="685">
                              <w:marLeft w:val="0"/>
                              <w:marRight w:val="0"/>
                              <w:marTop w:val="0"/>
                              <w:marBottom w:val="0"/>
                              <w:divBdr>
                                <w:top w:val="none" w:sz="0" w:space="0" w:color="auto"/>
                                <w:left w:val="none" w:sz="0" w:space="0" w:color="auto"/>
                                <w:bottom w:val="none" w:sz="0" w:space="0" w:color="auto"/>
                                <w:right w:val="none" w:sz="0" w:space="0" w:color="auto"/>
                              </w:divBdr>
                              <w:divsChild>
                                <w:div w:id="272">
                                  <w:marLeft w:val="240"/>
                                  <w:marRight w:val="240"/>
                                  <w:marTop w:val="0"/>
                                  <w:marBottom w:val="0"/>
                                  <w:divBdr>
                                    <w:top w:val="none" w:sz="0" w:space="0" w:color="auto"/>
                                    <w:left w:val="none" w:sz="0" w:space="0" w:color="auto"/>
                                    <w:bottom w:val="none" w:sz="0" w:space="0" w:color="auto"/>
                                    <w:right w:val="none" w:sz="0" w:space="0" w:color="auto"/>
                                  </w:divBdr>
                                  <w:divsChild>
                                    <w:div w:id="876">
                                      <w:marLeft w:val="240"/>
                                      <w:marRight w:val="0"/>
                                      <w:marTop w:val="0"/>
                                      <w:marBottom w:val="0"/>
                                      <w:divBdr>
                                        <w:top w:val="none" w:sz="0" w:space="0" w:color="auto"/>
                                        <w:left w:val="none" w:sz="0" w:space="0" w:color="auto"/>
                                        <w:bottom w:val="none" w:sz="0" w:space="0" w:color="auto"/>
                                        <w:right w:val="none" w:sz="0" w:space="0" w:color="auto"/>
                                      </w:divBdr>
                                    </w:div>
                                  </w:divsChild>
                                </w:div>
                                <w:div w:id="850">
                                  <w:marLeft w:val="240"/>
                                  <w:marRight w:val="240"/>
                                  <w:marTop w:val="0"/>
                                  <w:marBottom w:val="0"/>
                                  <w:divBdr>
                                    <w:top w:val="none" w:sz="0" w:space="0" w:color="auto"/>
                                    <w:left w:val="none" w:sz="0" w:space="0" w:color="auto"/>
                                    <w:bottom w:val="none" w:sz="0" w:space="0" w:color="auto"/>
                                    <w:right w:val="none" w:sz="0" w:space="0" w:color="auto"/>
                                  </w:divBdr>
                                  <w:divsChild>
                                    <w:div w:id="749">
                                      <w:marLeft w:val="240"/>
                                      <w:marRight w:val="0"/>
                                      <w:marTop w:val="0"/>
                                      <w:marBottom w:val="0"/>
                                      <w:divBdr>
                                        <w:top w:val="none" w:sz="0" w:space="0" w:color="auto"/>
                                        <w:left w:val="none" w:sz="0" w:space="0" w:color="auto"/>
                                        <w:bottom w:val="none" w:sz="0" w:space="0" w:color="auto"/>
                                        <w:right w:val="none" w:sz="0" w:space="0" w:color="auto"/>
                                      </w:divBdr>
                                    </w:div>
                                  </w:divsChild>
                                </w:div>
                                <w:div w:id="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
                  <w:marLeft w:val="240"/>
                  <w:marRight w:val="240"/>
                  <w:marTop w:val="0"/>
                  <w:marBottom w:val="0"/>
                  <w:divBdr>
                    <w:top w:val="none" w:sz="0" w:space="0" w:color="auto"/>
                    <w:left w:val="none" w:sz="0" w:space="0" w:color="auto"/>
                    <w:bottom w:val="none" w:sz="0" w:space="0" w:color="auto"/>
                    <w:right w:val="none" w:sz="0" w:space="0" w:color="auto"/>
                  </w:divBdr>
                  <w:divsChild>
                    <w:div w:id="261">
                      <w:marLeft w:val="0"/>
                      <w:marRight w:val="0"/>
                      <w:marTop w:val="0"/>
                      <w:marBottom w:val="0"/>
                      <w:divBdr>
                        <w:top w:val="none" w:sz="0" w:space="0" w:color="auto"/>
                        <w:left w:val="none" w:sz="0" w:space="0" w:color="auto"/>
                        <w:bottom w:val="none" w:sz="0" w:space="0" w:color="auto"/>
                        <w:right w:val="none" w:sz="0" w:space="0" w:color="auto"/>
                      </w:divBdr>
                      <w:divsChild>
                        <w:div w:id="326">
                          <w:marLeft w:val="0"/>
                          <w:marRight w:val="0"/>
                          <w:marTop w:val="0"/>
                          <w:marBottom w:val="0"/>
                          <w:divBdr>
                            <w:top w:val="none" w:sz="0" w:space="0" w:color="auto"/>
                            <w:left w:val="none" w:sz="0" w:space="0" w:color="auto"/>
                            <w:bottom w:val="none" w:sz="0" w:space="0" w:color="auto"/>
                            <w:right w:val="none" w:sz="0" w:space="0" w:color="auto"/>
                          </w:divBdr>
                        </w:div>
                        <w:div w:id="382">
                          <w:marLeft w:val="240"/>
                          <w:marRight w:val="240"/>
                          <w:marTop w:val="0"/>
                          <w:marBottom w:val="0"/>
                          <w:divBdr>
                            <w:top w:val="none" w:sz="0" w:space="0" w:color="auto"/>
                            <w:left w:val="none" w:sz="0" w:space="0" w:color="auto"/>
                            <w:bottom w:val="none" w:sz="0" w:space="0" w:color="auto"/>
                            <w:right w:val="none" w:sz="0" w:space="0" w:color="auto"/>
                          </w:divBdr>
                          <w:divsChild>
                            <w:div w:id="317">
                              <w:marLeft w:val="240"/>
                              <w:marRight w:val="0"/>
                              <w:marTop w:val="0"/>
                              <w:marBottom w:val="0"/>
                              <w:divBdr>
                                <w:top w:val="none" w:sz="0" w:space="0" w:color="auto"/>
                                <w:left w:val="none" w:sz="0" w:space="0" w:color="auto"/>
                                <w:bottom w:val="none" w:sz="0" w:space="0" w:color="auto"/>
                                <w:right w:val="none" w:sz="0" w:space="0" w:color="auto"/>
                              </w:divBdr>
                            </w:div>
                            <w:div w:id="827">
                              <w:marLeft w:val="0"/>
                              <w:marRight w:val="0"/>
                              <w:marTop w:val="0"/>
                              <w:marBottom w:val="0"/>
                              <w:divBdr>
                                <w:top w:val="none" w:sz="0" w:space="0" w:color="auto"/>
                                <w:left w:val="none" w:sz="0" w:space="0" w:color="auto"/>
                                <w:bottom w:val="none" w:sz="0" w:space="0" w:color="auto"/>
                                <w:right w:val="none" w:sz="0" w:space="0" w:color="auto"/>
                              </w:divBdr>
                              <w:divsChild>
                                <w:div w:id="71">
                                  <w:marLeft w:val="240"/>
                                  <w:marRight w:val="240"/>
                                  <w:marTop w:val="0"/>
                                  <w:marBottom w:val="0"/>
                                  <w:divBdr>
                                    <w:top w:val="none" w:sz="0" w:space="0" w:color="auto"/>
                                    <w:left w:val="none" w:sz="0" w:space="0" w:color="auto"/>
                                    <w:bottom w:val="none" w:sz="0" w:space="0" w:color="auto"/>
                                    <w:right w:val="none" w:sz="0" w:space="0" w:color="auto"/>
                                  </w:divBdr>
                                  <w:divsChild>
                                    <w:div w:id="311">
                                      <w:marLeft w:val="240"/>
                                      <w:marRight w:val="0"/>
                                      <w:marTop w:val="0"/>
                                      <w:marBottom w:val="0"/>
                                      <w:divBdr>
                                        <w:top w:val="none" w:sz="0" w:space="0" w:color="auto"/>
                                        <w:left w:val="none" w:sz="0" w:space="0" w:color="auto"/>
                                        <w:bottom w:val="none" w:sz="0" w:space="0" w:color="auto"/>
                                        <w:right w:val="none" w:sz="0" w:space="0" w:color="auto"/>
                                      </w:divBdr>
                                    </w:div>
                                  </w:divsChild>
                                </w:div>
                                <w:div w:id="104">
                                  <w:marLeft w:val="240"/>
                                  <w:marRight w:val="240"/>
                                  <w:marTop w:val="0"/>
                                  <w:marBottom w:val="0"/>
                                  <w:divBdr>
                                    <w:top w:val="none" w:sz="0" w:space="0" w:color="auto"/>
                                    <w:left w:val="none" w:sz="0" w:space="0" w:color="auto"/>
                                    <w:bottom w:val="none" w:sz="0" w:space="0" w:color="auto"/>
                                    <w:right w:val="none" w:sz="0" w:space="0" w:color="auto"/>
                                  </w:divBdr>
                                  <w:divsChild>
                                    <w:div w:id="218">
                                      <w:marLeft w:val="240"/>
                                      <w:marRight w:val="0"/>
                                      <w:marTop w:val="0"/>
                                      <w:marBottom w:val="0"/>
                                      <w:divBdr>
                                        <w:top w:val="none" w:sz="0" w:space="0" w:color="auto"/>
                                        <w:left w:val="none" w:sz="0" w:space="0" w:color="auto"/>
                                        <w:bottom w:val="none" w:sz="0" w:space="0" w:color="auto"/>
                                        <w:right w:val="none" w:sz="0" w:space="0" w:color="auto"/>
                                      </w:divBdr>
                                    </w:div>
                                  </w:divsChild>
                                </w:div>
                                <w:div w:id="230">
                                  <w:marLeft w:val="0"/>
                                  <w:marRight w:val="0"/>
                                  <w:marTop w:val="0"/>
                                  <w:marBottom w:val="0"/>
                                  <w:divBdr>
                                    <w:top w:val="none" w:sz="0" w:space="0" w:color="auto"/>
                                    <w:left w:val="none" w:sz="0" w:space="0" w:color="auto"/>
                                    <w:bottom w:val="none" w:sz="0" w:space="0" w:color="auto"/>
                                    <w:right w:val="none" w:sz="0" w:space="0" w:color="auto"/>
                                  </w:divBdr>
                                </w:div>
                                <w:div w:id="265">
                                  <w:marLeft w:val="240"/>
                                  <w:marRight w:val="240"/>
                                  <w:marTop w:val="0"/>
                                  <w:marBottom w:val="0"/>
                                  <w:divBdr>
                                    <w:top w:val="none" w:sz="0" w:space="0" w:color="auto"/>
                                    <w:left w:val="none" w:sz="0" w:space="0" w:color="auto"/>
                                    <w:bottom w:val="none" w:sz="0" w:space="0" w:color="auto"/>
                                    <w:right w:val="none" w:sz="0" w:space="0" w:color="auto"/>
                                  </w:divBdr>
                                  <w:divsChild>
                                    <w:div w:id="845">
                                      <w:marLeft w:val="240"/>
                                      <w:marRight w:val="0"/>
                                      <w:marTop w:val="0"/>
                                      <w:marBottom w:val="0"/>
                                      <w:divBdr>
                                        <w:top w:val="none" w:sz="0" w:space="0" w:color="auto"/>
                                        <w:left w:val="none" w:sz="0" w:space="0" w:color="auto"/>
                                        <w:bottom w:val="none" w:sz="0" w:space="0" w:color="auto"/>
                                        <w:right w:val="none" w:sz="0" w:space="0" w:color="auto"/>
                                      </w:divBdr>
                                    </w:div>
                                  </w:divsChild>
                                </w:div>
                                <w:div w:id="361">
                                  <w:marLeft w:val="240"/>
                                  <w:marRight w:val="240"/>
                                  <w:marTop w:val="0"/>
                                  <w:marBottom w:val="0"/>
                                  <w:divBdr>
                                    <w:top w:val="none" w:sz="0" w:space="0" w:color="auto"/>
                                    <w:left w:val="none" w:sz="0" w:space="0" w:color="auto"/>
                                    <w:bottom w:val="none" w:sz="0" w:space="0" w:color="auto"/>
                                    <w:right w:val="none" w:sz="0" w:space="0" w:color="auto"/>
                                  </w:divBdr>
                                  <w:divsChild>
                                    <w:div w:id="352">
                                      <w:marLeft w:val="240"/>
                                      <w:marRight w:val="0"/>
                                      <w:marTop w:val="0"/>
                                      <w:marBottom w:val="0"/>
                                      <w:divBdr>
                                        <w:top w:val="none" w:sz="0" w:space="0" w:color="auto"/>
                                        <w:left w:val="none" w:sz="0" w:space="0" w:color="auto"/>
                                        <w:bottom w:val="none" w:sz="0" w:space="0" w:color="auto"/>
                                        <w:right w:val="none" w:sz="0" w:space="0" w:color="auto"/>
                                      </w:divBdr>
                                    </w:div>
                                  </w:divsChild>
                                </w:div>
                                <w:div w:id="411">
                                  <w:marLeft w:val="240"/>
                                  <w:marRight w:val="240"/>
                                  <w:marTop w:val="0"/>
                                  <w:marBottom w:val="0"/>
                                  <w:divBdr>
                                    <w:top w:val="none" w:sz="0" w:space="0" w:color="auto"/>
                                    <w:left w:val="none" w:sz="0" w:space="0" w:color="auto"/>
                                    <w:bottom w:val="none" w:sz="0" w:space="0" w:color="auto"/>
                                    <w:right w:val="none" w:sz="0" w:space="0" w:color="auto"/>
                                  </w:divBdr>
                                  <w:divsChild>
                                    <w:div w:id="85">
                                      <w:marLeft w:val="240"/>
                                      <w:marRight w:val="0"/>
                                      <w:marTop w:val="0"/>
                                      <w:marBottom w:val="0"/>
                                      <w:divBdr>
                                        <w:top w:val="none" w:sz="0" w:space="0" w:color="auto"/>
                                        <w:left w:val="none" w:sz="0" w:space="0" w:color="auto"/>
                                        <w:bottom w:val="none" w:sz="0" w:space="0" w:color="auto"/>
                                        <w:right w:val="none" w:sz="0" w:space="0" w:color="auto"/>
                                      </w:divBdr>
                                    </w:div>
                                  </w:divsChild>
                                </w:div>
                                <w:div w:id="423">
                                  <w:marLeft w:val="240"/>
                                  <w:marRight w:val="240"/>
                                  <w:marTop w:val="0"/>
                                  <w:marBottom w:val="0"/>
                                  <w:divBdr>
                                    <w:top w:val="none" w:sz="0" w:space="0" w:color="auto"/>
                                    <w:left w:val="none" w:sz="0" w:space="0" w:color="auto"/>
                                    <w:bottom w:val="none" w:sz="0" w:space="0" w:color="auto"/>
                                    <w:right w:val="none" w:sz="0" w:space="0" w:color="auto"/>
                                  </w:divBdr>
                                  <w:divsChild>
                                    <w:div w:id="680">
                                      <w:marLeft w:val="240"/>
                                      <w:marRight w:val="0"/>
                                      <w:marTop w:val="0"/>
                                      <w:marBottom w:val="0"/>
                                      <w:divBdr>
                                        <w:top w:val="none" w:sz="0" w:space="0" w:color="auto"/>
                                        <w:left w:val="none" w:sz="0" w:space="0" w:color="auto"/>
                                        <w:bottom w:val="none" w:sz="0" w:space="0" w:color="auto"/>
                                        <w:right w:val="none" w:sz="0" w:space="0" w:color="auto"/>
                                      </w:divBdr>
                                    </w:div>
                                  </w:divsChild>
                                </w:div>
                                <w:div w:id="437">
                                  <w:marLeft w:val="240"/>
                                  <w:marRight w:val="240"/>
                                  <w:marTop w:val="0"/>
                                  <w:marBottom w:val="0"/>
                                  <w:divBdr>
                                    <w:top w:val="none" w:sz="0" w:space="0" w:color="auto"/>
                                    <w:left w:val="none" w:sz="0" w:space="0" w:color="auto"/>
                                    <w:bottom w:val="none" w:sz="0" w:space="0" w:color="auto"/>
                                    <w:right w:val="none" w:sz="0" w:space="0" w:color="auto"/>
                                  </w:divBdr>
                                  <w:divsChild>
                                    <w:div w:id="181">
                                      <w:marLeft w:val="240"/>
                                      <w:marRight w:val="0"/>
                                      <w:marTop w:val="0"/>
                                      <w:marBottom w:val="0"/>
                                      <w:divBdr>
                                        <w:top w:val="none" w:sz="0" w:space="0" w:color="auto"/>
                                        <w:left w:val="none" w:sz="0" w:space="0" w:color="auto"/>
                                        <w:bottom w:val="none" w:sz="0" w:space="0" w:color="auto"/>
                                        <w:right w:val="none" w:sz="0" w:space="0" w:color="auto"/>
                                      </w:divBdr>
                                    </w:div>
                                  </w:divsChild>
                                </w:div>
                                <w:div w:id="567">
                                  <w:marLeft w:val="240"/>
                                  <w:marRight w:val="240"/>
                                  <w:marTop w:val="0"/>
                                  <w:marBottom w:val="0"/>
                                  <w:divBdr>
                                    <w:top w:val="none" w:sz="0" w:space="0" w:color="auto"/>
                                    <w:left w:val="none" w:sz="0" w:space="0" w:color="auto"/>
                                    <w:bottom w:val="none" w:sz="0" w:space="0" w:color="auto"/>
                                    <w:right w:val="none" w:sz="0" w:space="0" w:color="auto"/>
                                  </w:divBdr>
                                  <w:divsChild>
                                    <w:div w:id="514">
                                      <w:marLeft w:val="240"/>
                                      <w:marRight w:val="0"/>
                                      <w:marTop w:val="0"/>
                                      <w:marBottom w:val="0"/>
                                      <w:divBdr>
                                        <w:top w:val="none" w:sz="0" w:space="0" w:color="auto"/>
                                        <w:left w:val="none" w:sz="0" w:space="0" w:color="auto"/>
                                        <w:bottom w:val="none" w:sz="0" w:space="0" w:color="auto"/>
                                        <w:right w:val="none" w:sz="0" w:space="0" w:color="auto"/>
                                      </w:divBdr>
                                    </w:div>
                                  </w:divsChild>
                                </w:div>
                                <w:div w:id="569">
                                  <w:marLeft w:val="240"/>
                                  <w:marRight w:val="240"/>
                                  <w:marTop w:val="0"/>
                                  <w:marBottom w:val="0"/>
                                  <w:divBdr>
                                    <w:top w:val="none" w:sz="0" w:space="0" w:color="auto"/>
                                    <w:left w:val="none" w:sz="0" w:space="0" w:color="auto"/>
                                    <w:bottom w:val="none" w:sz="0" w:space="0" w:color="auto"/>
                                    <w:right w:val="none" w:sz="0" w:space="0" w:color="auto"/>
                                  </w:divBdr>
                                  <w:divsChild>
                                    <w:div w:id="263">
                                      <w:marLeft w:val="240"/>
                                      <w:marRight w:val="0"/>
                                      <w:marTop w:val="0"/>
                                      <w:marBottom w:val="0"/>
                                      <w:divBdr>
                                        <w:top w:val="none" w:sz="0" w:space="0" w:color="auto"/>
                                        <w:left w:val="none" w:sz="0" w:space="0" w:color="auto"/>
                                        <w:bottom w:val="none" w:sz="0" w:space="0" w:color="auto"/>
                                        <w:right w:val="none" w:sz="0" w:space="0" w:color="auto"/>
                                      </w:divBdr>
                                    </w:div>
                                  </w:divsChild>
                                </w:div>
                                <w:div w:id="597">
                                  <w:marLeft w:val="240"/>
                                  <w:marRight w:val="240"/>
                                  <w:marTop w:val="0"/>
                                  <w:marBottom w:val="0"/>
                                  <w:divBdr>
                                    <w:top w:val="none" w:sz="0" w:space="0" w:color="auto"/>
                                    <w:left w:val="none" w:sz="0" w:space="0" w:color="auto"/>
                                    <w:bottom w:val="none" w:sz="0" w:space="0" w:color="auto"/>
                                    <w:right w:val="none" w:sz="0" w:space="0" w:color="auto"/>
                                  </w:divBdr>
                                  <w:divsChild>
                                    <w:div w:id="904">
                                      <w:marLeft w:val="240"/>
                                      <w:marRight w:val="0"/>
                                      <w:marTop w:val="0"/>
                                      <w:marBottom w:val="0"/>
                                      <w:divBdr>
                                        <w:top w:val="none" w:sz="0" w:space="0" w:color="auto"/>
                                        <w:left w:val="none" w:sz="0" w:space="0" w:color="auto"/>
                                        <w:bottom w:val="none" w:sz="0" w:space="0" w:color="auto"/>
                                        <w:right w:val="none" w:sz="0" w:space="0" w:color="auto"/>
                                      </w:divBdr>
                                    </w:div>
                                  </w:divsChild>
                                </w:div>
                                <w:div w:id="628">
                                  <w:marLeft w:val="240"/>
                                  <w:marRight w:val="240"/>
                                  <w:marTop w:val="0"/>
                                  <w:marBottom w:val="0"/>
                                  <w:divBdr>
                                    <w:top w:val="none" w:sz="0" w:space="0" w:color="auto"/>
                                    <w:left w:val="none" w:sz="0" w:space="0" w:color="auto"/>
                                    <w:bottom w:val="none" w:sz="0" w:space="0" w:color="auto"/>
                                    <w:right w:val="none" w:sz="0" w:space="0" w:color="auto"/>
                                  </w:divBdr>
                                  <w:divsChild>
                                    <w:div w:id="696">
                                      <w:marLeft w:val="240"/>
                                      <w:marRight w:val="0"/>
                                      <w:marTop w:val="0"/>
                                      <w:marBottom w:val="0"/>
                                      <w:divBdr>
                                        <w:top w:val="none" w:sz="0" w:space="0" w:color="auto"/>
                                        <w:left w:val="none" w:sz="0" w:space="0" w:color="auto"/>
                                        <w:bottom w:val="none" w:sz="0" w:space="0" w:color="auto"/>
                                        <w:right w:val="none" w:sz="0" w:space="0" w:color="auto"/>
                                      </w:divBdr>
                                    </w:div>
                                  </w:divsChild>
                                </w:div>
                                <w:div w:id="662">
                                  <w:marLeft w:val="240"/>
                                  <w:marRight w:val="240"/>
                                  <w:marTop w:val="0"/>
                                  <w:marBottom w:val="0"/>
                                  <w:divBdr>
                                    <w:top w:val="none" w:sz="0" w:space="0" w:color="auto"/>
                                    <w:left w:val="none" w:sz="0" w:space="0" w:color="auto"/>
                                    <w:bottom w:val="none" w:sz="0" w:space="0" w:color="auto"/>
                                    <w:right w:val="none" w:sz="0" w:space="0" w:color="auto"/>
                                  </w:divBdr>
                                  <w:divsChild>
                                    <w:div w:id="616">
                                      <w:marLeft w:val="240"/>
                                      <w:marRight w:val="0"/>
                                      <w:marTop w:val="0"/>
                                      <w:marBottom w:val="0"/>
                                      <w:divBdr>
                                        <w:top w:val="none" w:sz="0" w:space="0" w:color="auto"/>
                                        <w:left w:val="none" w:sz="0" w:space="0" w:color="auto"/>
                                        <w:bottom w:val="none" w:sz="0" w:space="0" w:color="auto"/>
                                        <w:right w:val="none" w:sz="0" w:space="0" w:color="auto"/>
                                      </w:divBdr>
                                    </w:div>
                                  </w:divsChild>
                                </w:div>
                                <w:div w:id="825">
                                  <w:marLeft w:val="240"/>
                                  <w:marRight w:val="240"/>
                                  <w:marTop w:val="0"/>
                                  <w:marBottom w:val="0"/>
                                  <w:divBdr>
                                    <w:top w:val="none" w:sz="0" w:space="0" w:color="auto"/>
                                    <w:left w:val="none" w:sz="0" w:space="0" w:color="auto"/>
                                    <w:bottom w:val="none" w:sz="0" w:space="0" w:color="auto"/>
                                    <w:right w:val="none" w:sz="0" w:space="0" w:color="auto"/>
                                  </w:divBdr>
                                  <w:divsChild>
                                    <w:div w:id="184">
                                      <w:marLeft w:val="240"/>
                                      <w:marRight w:val="0"/>
                                      <w:marTop w:val="0"/>
                                      <w:marBottom w:val="0"/>
                                      <w:divBdr>
                                        <w:top w:val="none" w:sz="0" w:space="0" w:color="auto"/>
                                        <w:left w:val="none" w:sz="0" w:space="0" w:color="auto"/>
                                        <w:bottom w:val="none" w:sz="0" w:space="0" w:color="auto"/>
                                        <w:right w:val="none" w:sz="0" w:space="0" w:color="auto"/>
                                      </w:divBdr>
                                    </w:div>
                                  </w:divsChild>
                                </w:div>
                                <w:div w:id="864">
                                  <w:marLeft w:val="240"/>
                                  <w:marRight w:val="240"/>
                                  <w:marTop w:val="0"/>
                                  <w:marBottom w:val="0"/>
                                  <w:divBdr>
                                    <w:top w:val="none" w:sz="0" w:space="0" w:color="auto"/>
                                    <w:left w:val="none" w:sz="0" w:space="0" w:color="auto"/>
                                    <w:bottom w:val="none" w:sz="0" w:space="0" w:color="auto"/>
                                    <w:right w:val="none" w:sz="0" w:space="0" w:color="auto"/>
                                  </w:divBdr>
                                  <w:divsChild>
                                    <w:div w:id="7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
                      <w:marLeft w:val="240"/>
                      <w:marRight w:val="0"/>
                      <w:marTop w:val="0"/>
                      <w:marBottom w:val="0"/>
                      <w:divBdr>
                        <w:top w:val="none" w:sz="0" w:space="0" w:color="auto"/>
                        <w:left w:val="none" w:sz="0" w:space="0" w:color="auto"/>
                        <w:bottom w:val="none" w:sz="0" w:space="0" w:color="auto"/>
                        <w:right w:val="none" w:sz="0" w:space="0" w:color="auto"/>
                      </w:divBdr>
                    </w:div>
                  </w:divsChild>
                </w:div>
                <w:div w:id="900">
                  <w:marLeft w:val="240"/>
                  <w:marRight w:val="240"/>
                  <w:marTop w:val="0"/>
                  <w:marBottom w:val="0"/>
                  <w:divBdr>
                    <w:top w:val="none" w:sz="0" w:space="0" w:color="auto"/>
                    <w:left w:val="none" w:sz="0" w:space="0" w:color="auto"/>
                    <w:bottom w:val="none" w:sz="0" w:space="0" w:color="auto"/>
                    <w:right w:val="none" w:sz="0" w:space="0" w:color="auto"/>
                  </w:divBdr>
                  <w:divsChild>
                    <w:div w:id="322">
                      <w:marLeft w:val="240"/>
                      <w:marRight w:val="0"/>
                      <w:marTop w:val="0"/>
                      <w:marBottom w:val="0"/>
                      <w:divBdr>
                        <w:top w:val="none" w:sz="0" w:space="0" w:color="auto"/>
                        <w:left w:val="none" w:sz="0" w:space="0" w:color="auto"/>
                        <w:bottom w:val="none" w:sz="0" w:space="0" w:color="auto"/>
                        <w:right w:val="none" w:sz="0" w:space="0" w:color="auto"/>
                      </w:divBdr>
                    </w:div>
                    <w:div w:id="572">
                      <w:marLeft w:val="0"/>
                      <w:marRight w:val="0"/>
                      <w:marTop w:val="0"/>
                      <w:marBottom w:val="0"/>
                      <w:divBdr>
                        <w:top w:val="none" w:sz="0" w:space="0" w:color="auto"/>
                        <w:left w:val="none" w:sz="0" w:space="0" w:color="auto"/>
                        <w:bottom w:val="none" w:sz="0" w:space="0" w:color="auto"/>
                        <w:right w:val="none" w:sz="0" w:space="0" w:color="auto"/>
                      </w:divBdr>
                      <w:divsChild>
                        <w:div w:id="48">
                          <w:marLeft w:val="240"/>
                          <w:marRight w:val="240"/>
                          <w:marTop w:val="0"/>
                          <w:marBottom w:val="0"/>
                          <w:divBdr>
                            <w:top w:val="none" w:sz="0" w:space="0" w:color="auto"/>
                            <w:left w:val="none" w:sz="0" w:space="0" w:color="auto"/>
                            <w:bottom w:val="none" w:sz="0" w:space="0" w:color="auto"/>
                            <w:right w:val="none" w:sz="0" w:space="0" w:color="auto"/>
                          </w:divBdr>
                          <w:divsChild>
                            <w:div w:id="31">
                              <w:marLeft w:val="240"/>
                              <w:marRight w:val="0"/>
                              <w:marTop w:val="0"/>
                              <w:marBottom w:val="0"/>
                              <w:divBdr>
                                <w:top w:val="none" w:sz="0" w:space="0" w:color="auto"/>
                                <w:left w:val="none" w:sz="0" w:space="0" w:color="auto"/>
                                <w:bottom w:val="none" w:sz="0" w:space="0" w:color="auto"/>
                                <w:right w:val="none" w:sz="0" w:space="0" w:color="auto"/>
                              </w:divBdr>
                            </w:div>
                            <w:div w:id="565">
                              <w:marLeft w:val="0"/>
                              <w:marRight w:val="0"/>
                              <w:marTop w:val="0"/>
                              <w:marBottom w:val="0"/>
                              <w:divBdr>
                                <w:top w:val="none" w:sz="0" w:space="0" w:color="auto"/>
                                <w:left w:val="none" w:sz="0" w:space="0" w:color="auto"/>
                                <w:bottom w:val="none" w:sz="0" w:space="0" w:color="auto"/>
                                <w:right w:val="none" w:sz="0" w:space="0" w:color="auto"/>
                              </w:divBdr>
                              <w:divsChild>
                                <w:div w:id="401">
                                  <w:marLeft w:val="0"/>
                                  <w:marRight w:val="0"/>
                                  <w:marTop w:val="0"/>
                                  <w:marBottom w:val="0"/>
                                  <w:divBdr>
                                    <w:top w:val="none" w:sz="0" w:space="0" w:color="auto"/>
                                    <w:left w:val="none" w:sz="0" w:space="0" w:color="auto"/>
                                    <w:bottom w:val="none" w:sz="0" w:space="0" w:color="auto"/>
                                    <w:right w:val="none" w:sz="0" w:space="0" w:color="auto"/>
                                  </w:divBdr>
                                </w:div>
                                <w:div w:id="486">
                                  <w:marLeft w:val="240"/>
                                  <w:marRight w:val="240"/>
                                  <w:marTop w:val="0"/>
                                  <w:marBottom w:val="0"/>
                                  <w:divBdr>
                                    <w:top w:val="none" w:sz="0" w:space="0" w:color="auto"/>
                                    <w:left w:val="none" w:sz="0" w:space="0" w:color="auto"/>
                                    <w:bottom w:val="none" w:sz="0" w:space="0" w:color="auto"/>
                                    <w:right w:val="none" w:sz="0" w:space="0" w:color="auto"/>
                                  </w:divBdr>
                                  <w:divsChild>
                                    <w:div w:id="4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
                          <w:marLeft w:val="240"/>
                          <w:marRight w:val="240"/>
                          <w:marTop w:val="0"/>
                          <w:marBottom w:val="0"/>
                          <w:divBdr>
                            <w:top w:val="none" w:sz="0" w:space="0" w:color="auto"/>
                            <w:left w:val="none" w:sz="0" w:space="0" w:color="auto"/>
                            <w:bottom w:val="none" w:sz="0" w:space="0" w:color="auto"/>
                            <w:right w:val="none" w:sz="0" w:space="0" w:color="auto"/>
                          </w:divBdr>
                          <w:divsChild>
                            <w:div w:id="621">
                              <w:marLeft w:val="240"/>
                              <w:marRight w:val="0"/>
                              <w:marTop w:val="0"/>
                              <w:marBottom w:val="0"/>
                              <w:divBdr>
                                <w:top w:val="none" w:sz="0" w:space="0" w:color="auto"/>
                                <w:left w:val="none" w:sz="0" w:space="0" w:color="auto"/>
                                <w:bottom w:val="none" w:sz="0" w:space="0" w:color="auto"/>
                                <w:right w:val="none" w:sz="0" w:space="0" w:color="auto"/>
                              </w:divBdr>
                            </w:div>
                            <w:div w:id="745">
                              <w:marLeft w:val="0"/>
                              <w:marRight w:val="0"/>
                              <w:marTop w:val="0"/>
                              <w:marBottom w:val="0"/>
                              <w:divBdr>
                                <w:top w:val="none" w:sz="0" w:space="0" w:color="auto"/>
                                <w:left w:val="none" w:sz="0" w:space="0" w:color="auto"/>
                                <w:bottom w:val="none" w:sz="0" w:space="0" w:color="auto"/>
                                <w:right w:val="none" w:sz="0" w:space="0" w:color="auto"/>
                              </w:divBdr>
                              <w:divsChild>
                                <w:div w:id="408">
                                  <w:marLeft w:val="240"/>
                                  <w:marRight w:val="240"/>
                                  <w:marTop w:val="0"/>
                                  <w:marBottom w:val="0"/>
                                  <w:divBdr>
                                    <w:top w:val="none" w:sz="0" w:space="0" w:color="auto"/>
                                    <w:left w:val="none" w:sz="0" w:space="0" w:color="auto"/>
                                    <w:bottom w:val="none" w:sz="0" w:space="0" w:color="auto"/>
                                    <w:right w:val="none" w:sz="0" w:space="0" w:color="auto"/>
                                  </w:divBdr>
                                  <w:divsChild>
                                    <w:div w:id="547">
                                      <w:marLeft w:val="240"/>
                                      <w:marRight w:val="0"/>
                                      <w:marTop w:val="0"/>
                                      <w:marBottom w:val="0"/>
                                      <w:divBdr>
                                        <w:top w:val="none" w:sz="0" w:space="0" w:color="auto"/>
                                        <w:left w:val="none" w:sz="0" w:space="0" w:color="auto"/>
                                        <w:bottom w:val="none" w:sz="0" w:space="0" w:color="auto"/>
                                        <w:right w:val="none" w:sz="0" w:space="0" w:color="auto"/>
                                      </w:divBdr>
                                    </w:div>
                                  </w:divsChild>
                                </w:div>
                                <w:div w:id="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
                          <w:marLeft w:val="240"/>
                          <w:marRight w:val="240"/>
                          <w:marTop w:val="0"/>
                          <w:marBottom w:val="0"/>
                          <w:divBdr>
                            <w:top w:val="none" w:sz="0" w:space="0" w:color="auto"/>
                            <w:left w:val="none" w:sz="0" w:space="0" w:color="auto"/>
                            <w:bottom w:val="none" w:sz="0" w:space="0" w:color="auto"/>
                            <w:right w:val="none" w:sz="0" w:space="0" w:color="auto"/>
                          </w:divBdr>
                          <w:divsChild>
                            <w:div w:id="61">
                              <w:marLeft w:val="0"/>
                              <w:marRight w:val="0"/>
                              <w:marTop w:val="0"/>
                              <w:marBottom w:val="0"/>
                              <w:divBdr>
                                <w:top w:val="none" w:sz="0" w:space="0" w:color="auto"/>
                                <w:left w:val="none" w:sz="0" w:space="0" w:color="auto"/>
                                <w:bottom w:val="none" w:sz="0" w:space="0" w:color="auto"/>
                                <w:right w:val="none" w:sz="0" w:space="0" w:color="auto"/>
                              </w:divBdr>
                              <w:divsChild>
                                <w:div w:id="129">
                                  <w:marLeft w:val="240"/>
                                  <w:marRight w:val="240"/>
                                  <w:marTop w:val="0"/>
                                  <w:marBottom w:val="0"/>
                                  <w:divBdr>
                                    <w:top w:val="none" w:sz="0" w:space="0" w:color="auto"/>
                                    <w:left w:val="none" w:sz="0" w:space="0" w:color="auto"/>
                                    <w:bottom w:val="none" w:sz="0" w:space="0" w:color="auto"/>
                                    <w:right w:val="none" w:sz="0" w:space="0" w:color="auto"/>
                                  </w:divBdr>
                                  <w:divsChild>
                                    <w:div w:id="575">
                                      <w:marLeft w:val="240"/>
                                      <w:marRight w:val="0"/>
                                      <w:marTop w:val="0"/>
                                      <w:marBottom w:val="0"/>
                                      <w:divBdr>
                                        <w:top w:val="none" w:sz="0" w:space="0" w:color="auto"/>
                                        <w:left w:val="none" w:sz="0" w:space="0" w:color="auto"/>
                                        <w:bottom w:val="none" w:sz="0" w:space="0" w:color="auto"/>
                                        <w:right w:val="none" w:sz="0" w:space="0" w:color="auto"/>
                                      </w:divBdr>
                                    </w:div>
                                  </w:divsChild>
                                </w:div>
                                <w:div w:id="754">
                                  <w:marLeft w:val="0"/>
                                  <w:marRight w:val="0"/>
                                  <w:marTop w:val="0"/>
                                  <w:marBottom w:val="0"/>
                                  <w:divBdr>
                                    <w:top w:val="none" w:sz="0" w:space="0" w:color="auto"/>
                                    <w:left w:val="none" w:sz="0" w:space="0" w:color="auto"/>
                                    <w:bottom w:val="none" w:sz="0" w:space="0" w:color="auto"/>
                                    <w:right w:val="none" w:sz="0" w:space="0" w:color="auto"/>
                                  </w:divBdr>
                                </w:div>
                              </w:divsChild>
                            </w:div>
                            <w:div w:id="376">
                              <w:marLeft w:val="240"/>
                              <w:marRight w:val="0"/>
                              <w:marTop w:val="0"/>
                              <w:marBottom w:val="0"/>
                              <w:divBdr>
                                <w:top w:val="none" w:sz="0" w:space="0" w:color="auto"/>
                                <w:left w:val="none" w:sz="0" w:space="0" w:color="auto"/>
                                <w:bottom w:val="none" w:sz="0" w:space="0" w:color="auto"/>
                                <w:right w:val="none" w:sz="0" w:space="0" w:color="auto"/>
                              </w:divBdr>
                            </w:div>
                          </w:divsChild>
                        </w:div>
                        <w:div w:id="448">
                          <w:marLeft w:val="0"/>
                          <w:marRight w:val="0"/>
                          <w:marTop w:val="0"/>
                          <w:marBottom w:val="0"/>
                          <w:divBdr>
                            <w:top w:val="none" w:sz="0" w:space="0" w:color="auto"/>
                            <w:left w:val="none" w:sz="0" w:space="0" w:color="auto"/>
                            <w:bottom w:val="none" w:sz="0" w:space="0" w:color="auto"/>
                            <w:right w:val="none" w:sz="0" w:space="0" w:color="auto"/>
                          </w:divBdr>
                        </w:div>
                        <w:div w:id="668">
                          <w:marLeft w:val="240"/>
                          <w:marRight w:val="240"/>
                          <w:marTop w:val="0"/>
                          <w:marBottom w:val="0"/>
                          <w:divBdr>
                            <w:top w:val="none" w:sz="0" w:space="0" w:color="auto"/>
                            <w:left w:val="none" w:sz="0" w:space="0" w:color="auto"/>
                            <w:bottom w:val="none" w:sz="0" w:space="0" w:color="auto"/>
                            <w:right w:val="none" w:sz="0" w:space="0" w:color="auto"/>
                          </w:divBdr>
                          <w:divsChild>
                            <w:div w:id="704">
                              <w:marLeft w:val="0"/>
                              <w:marRight w:val="0"/>
                              <w:marTop w:val="0"/>
                              <w:marBottom w:val="0"/>
                              <w:divBdr>
                                <w:top w:val="none" w:sz="0" w:space="0" w:color="auto"/>
                                <w:left w:val="none" w:sz="0" w:space="0" w:color="auto"/>
                                <w:bottom w:val="none" w:sz="0" w:space="0" w:color="auto"/>
                                <w:right w:val="none" w:sz="0" w:space="0" w:color="auto"/>
                              </w:divBdr>
                              <w:divsChild>
                                <w:div w:id="678">
                                  <w:marLeft w:val="0"/>
                                  <w:marRight w:val="0"/>
                                  <w:marTop w:val="0"/>
                                  <w:marBottom w:val="0"/>
                                  <w:divBdr>
                                    <w:top w:val="none" w:sz="0" w:space="0" w:color="auto"/>
                                    <w:left w:val="none" w:sz="0" w:space="0" w:color="auto"/>
                                    <w:bottom w:val="none" w:sz="0" w:space="0" w:color="auto"/>
                                    <w:right w:val="none" w:sz="0" w:space="0" w:color="auto"/>
                                  </w:divBdr>
                                </w:div>
                                <w:div w:id="810">
                                  <w:marLeft w:val="240"/>
                                  <w:marRight w:val="240"/>
                                  <w:marTop w:val="0"/>
                                  <w:marBottom w:val="0"/>
                                  <w:divBdr>
                                    <w:top w:val="none" w:sz="0" w:space="0" w:color="auto"/>
                                    <w:left w:val="none" w:sz="0" w:space="0" w:color="auto"/>
                                    <w:bottom w:val="none" w:sz="0" w:space="0" w:color="auto"/>
                                    <w:right w:val="none" w:sz="0" w:space="0" w:color="auto"/>
                                  </w:divBdr>
                                  <w:divsChild>
                                    <w:div w:id="6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36">
                              <w:marLeft w:val="240"/>
                              <w:marRight w:val="0"/>
                              <w:marTop w:val="0"/>
                              <w:marBottom w:val="0"/>
                              <w:divBdr>
                                <w:top w:val="none" w:sz="0" w:space="0" w:color="auto"/>
                                <w:left w:val="none" w:sz="0" w:space="0" w:color="auto"/>
                                <w:bottom w:val="none" w:sz="0" w:space="0" w:color="auto"/>
                                <w:right w:val="none" w:sz="0" w:space="0" w:color="auto"/>
                              </w:divBdr>
                            </w:div>
                          </w:divsChild>
                        </w:div>
                        <w:div w:id="713">
                          <w:marLeft w:val="240"/>
                          <w:marRight w:val="240"/>
                          <w:marTop w:val="0"/>
                          <w:marBottom w:val="0"/>
                          <w:divBdr>
                            <w:top w:val="none" w:sz="0" w:space="0" w:color="auto"/>
                            <w:left w:val="none" w:sz="0" w:space="0" w:color="auto"/>
                            <w:bottom w:val="none" w:sz="0" w:space="0" w:color="auto"/>
                            <w:right w:val="none" w:sz="0" w:space="0" w:color="auto"/>
                          </w:divBdr>
                          <w:divsChild>
                            <w:div w:id="176">
                              <w:marLeft w:val="240"/>
                              <w:marRight w:val="0"/>
                              <w:marTop w:val="0"/>
                              <w:marBottom w:val="0"/>
                              <w:divBdr>
                                <w:top w:val="none" w:sz="0" w:space="0" w:color="auto"/>
                                <w:left w:val="none" w:sz="0" w:space="0" w:color="auto"/>
                                <w:bottom w:val="none" w:sz="0" w:space="0" w:color="auto"/>
                                <w:right w:val="none" w:sz="0" w:space="0" w:color="auto"/>
                              </w:divBdr>
                            </w:div>
                            <w:div w:id="925">
                              <w:marLeft w:val="0"/>
                              <w:marRight w:val="0"/>
                              <w:marTop w:val="0"/>
                              <w:marBottom w:val="0"/>
                              <w:divBdr>
                                <w:top w:val="none" w:sz="0" w:space="0" w:color="auto"/>
                                <w:left w:val="none" w:sz="0" w:space="0" w:color="auto"/>
                                <w:bottom w:val="none" w:sz="0" w:space="0" w:color="auto"/>
                                <w:right w:val="none" w:sz="0" w:space="0" w:color="auto"/>
                              </w:divBdr>
                              <w:divsChild>
                                <w:div w:id="469">
                                  <w:marLeft w:val="0"/>
                                  <w:marRight w:val="0"/>
                                  <w:marTop w:val="0"/>
                                  <w:marBottom w:val="0"/>
                                  <w:divBdr>
                                    <w:top w:val="none" w:sz="0" w:space="0" w:color="auto"/>
                                    <w:left w:val="none" w:sz="0" w:space="0" w:color="auto"/>
                                    <w:bottom w:val="none" w:sz="0" w:space="0" w:color="auto"/>
                                    <w:right w:val="none" w:sz="0" w:space="0" w:color="auto"/>
                                  </w:divBdr>
                                </w:div>
                                <w:div w:id="922">
                                  <w:marLeft w:val="240"/>
                                  <w:marRight w:val="240"/>
                                  <w:marTop w:val="0"/>
                                  <w:marBottom w:val="0"/>
                                  <w:divBdr>
                                    <w:top w:val="none" w:sz="0" w:space="0" w:color="auto"/>
                                    <w:left w:val="none" w:sz="0" w:space="0" w:color="auto"/>
                                    <w:bottom w:val="none" w:sz="0" w:space="0" w:color="auto"/>
                                    <w:right w:val="none" w:sz="0" w:space="0" w:color="auto"/>
                                  </w:divBdr>
                                  <w:divsChild>
                                    <w:div w:id="5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
                  <w:marLeft w:val="240"/>
                  <w:marRight w:val="240"/>
                  <w:marTop w:val="0"/>
                  <w:marBottom w:val="0"/>
                  <w:divBdr>
                    <w:top w:val="none" w:sz="0" w:space="0" w:color="auto"/>
                    <w:left w:val="none" w:sz="0" w:space="0" w:color="auto"/>
                    <w:bottom w:val="none" w:sz="0" w:space="0" w:color="auto"/>
                    <w:right w:val="none" w:sz="0" w:space="0" w:color="auto"/>
                  </w:divBdr>
                  <w:divsChild>
                    <w:div w:id="165">
                      <w:marLeft w:val="240"/>
                      <w:marRight w:val="0"/>
                      <w:marTop w:val="0"/>
                      <w:marBottom w:val="0"/>
                      <w:divBdr>
                        <w:top w:val="none" w:sz="0" w:space="0" w:color="auto"/>
                        <w:left w:val="none" w:sz="0" w:space="0" w:color="auto"/>
                        <w:bottom w:val="none" w:sz="0" w:space="0" w:color="auto"/>
                        <w:right w:val="none" w:sz="0" w:space="0" w:color="auto"/>
                      </w:divBdr>
                    </w:div>
                    <w:div w:id="892">
                      <w:marLeft w:val="0"/>
                      <w:marRight w:val="0"/>
                      <w:marTop w:val="0"/>
                      <w:marBottom w:val="0"/>
                      <w:divBdr>
                        <w:top w:val="none" w:sz="0" w:space="0" w:color="auto"/>
                        <w:left w:val="none" w:sz="0" w:space="0" w:color="auto"/>
                        <w:bottom w:val="none" w:sz="0" w:space="0" w:color="auto"/>
                        <w:right w:val="none" w:sz="0" w:space="0" w:color="auto"/>
                      </w:divBdr>
                      <w:divsChild>
                        <w:div w:id="89">
                          <w:marLeft w:val="240"/>
                          <w:marRight w:val="240"/>
                          <w:marTop w:val="0"/>
                          <w:marBottom w:val="0"/>
                          <w:divBdr>
                            <w:top w:val="none" w:sz="0" w:space="0" w:color="auto"/>
                            <w:left w:val="none" w:sz="0" w:space="0" w:color="auto"/>
                            <w:bottom w:val="none" w:sz="0" w:space="0" w:color="auto"/>
                            <w:right w:val="none" w:sz="0" w:space="0" w:color="auto"/>
                          </w:divBdr>
                          <w:divsChild>
                            <w:div w:id="41">
                              <w:marLeft w:val="0"/>
                              <w:marRight w:val="0"/>
                              <w:marTop w:val="0"/>
                              <w:marBottom w:val="0"/>
                              <w:divBdr>
                                <w:top w:val="none" w:sz="0" w:space="0" w:color="auto"/>
                                <w:left w:val="none" w:sz="0" w:space="0" w:color="auto"/>
                                <w:bottom w:val="none" w:sz="0" w:space="0" w:color="auto"/>
                                <w:right w:val="none" w:sz="0" w:space="0" w:color="auto"/>
                              </w:divBdr>
                              <w:divsChild>
                                <w:div w:id="391">
                                  <w:marLeft w:val="0"/>
                                  <w:marRight w:val="0"/>
                                  <w:marTop w:val="0"/>
                                  <w:marBottom w:val="0"/>
                                  <w:divBdr>
                                    <w:top w:val="none" w:sz="0" w:space="0" w:color="auto"/>
                                    <w:left w:val="none" w:sz="0" w:space="0" w:color="auto"/>
                                    <w:bottom w:val="none" w:sz="0" w:space="0" w:color="auto"/>
                                    <w:right w:val="none" w:sz="0" w:space="0" w:color="auto"/>
                                  </w:divBdr>
                                </w:div>
                                <w:div w:id="799">
                                  <w:marLeft w:val="240"/>
                                  <w:marRight w:val="240"/>
                                  <w:marTop w:val="0"/>
                                  <w:marBottom w:val="0"/>
                                  <w:divBdr>
                                    <w:top w:val="none" w:sz="0" w:space="0" w:color="auto"/>
                                    <w:left w:val="none" w:sz="0" w:space="0" w:color="auto"/>
                                    <w:bottom w:val="none" w:sz="0" w:space="0" w:color="auto"/>
                                    <w:right w:val="none" w:sz="0" w:space="0" w:color="auto"/>
                                  </w:divBdr>
                                  <w:divsChild>
                                    <w:div w:id="4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9">
                              <w:marLeft w:val="240"/>
                              <w:marRight w:val="0"/>
                              <w:marTop w:val="0"/>
                              <w:marBottom w:val="0"/>
                              <w:divBdr>
                                <w:top w:val="none" w:sz="0" w:space="0" w:color="auto"/>
                                <w:left w:val="none" w:sz="0" w:space="0" w:color="auto"/>
                                <w:bottom w:val="none" w:sz="0" w:space="0" w:color="auto"/>
                                <w:right w:val="none" w:sz="0" w:space="0" w:color="auto"/>
                              </w:divBdr>
                            </w:div>
                          </w:divsChild>
                        </w:div>
                        <w:div w:id="293">
                          <w:marLeft w:val="240"/>
                          <w:marRight w:val="240"/>
                          <w:marTop w:val="0"/>
                          <w:marBottom w:val="0"/>
                          <w:divBdr>
                            <w:top w:val="none" w:sz="0" w:space="0" w:color="auto"/>
                            <w:left w:val="none" w:sz="0" w:space="0" w:color="auto"/>
                            <w:bottom w:val="none" w:sz="0" w:space="0" w:color="auto"/>
                            <w:right w:val="none" w:sz="0" w:space="0" w:color="auto"/>
                          </w:divBdr>
                          <w:divsChild>
                            <w:div w:id="25">
                              <w:marLeft w:val="240"/>
                              <w:marRight w:val="0"/>
                              <w:marTop w:val="0"/>
                              <w:marBottom w:val="0"/>
                              <w:divBdr>
                                <w:top w:val="none" w:sz="0" w:space="0" w:color="auto"/>
                                <w:left w:val="none" w:sz="0" w:space="0" w:color="auto"/>
                                <w:bottom w:val="none" w:sz="0" w:space="0" w:color="auto"/>
                                <w:right w:val="none" w:sz="0" w:space="0" w:color="auto"/>
                              </w:divBdr>
                            </w:div>
                            <w:div w:id="525">
                              <w:marLeft w:val="0"/>
                              <w:marRight w:val="0"/>
                              <w:marTop w:val="0"/>
                              <w:marBottom w:val="0"/>
                              <w:divBdr>
                                <w:top w:val="none" w:sz="0" w:space="0" w:color="auto"/>
                                <w:left w:val="none" w:sz="0" w:space="0" w:color="auto"/>
                                <w:bottom w:val="none" w:sz="0" w:space="0" w:color="auto"/>
                                <w:right w:val="none" w:sz="0" w:space="0" w:color="auto"/>
                              </w:divBdr>
                              <w:divsChild>
                                <w:div w:id="180">
                                  <w:marLeft w:val="0"/>
                                  <w:marRight w:val="0"/>
                                  <w:marTop w:val="0"/>
                                  <w:marBottom w:val="0"/>
                                  <w:divBdr>
                                    <w:top w:val="none" w:sz="0" w:space="0" w:color="auto"/>
                                    <w:left w:val="none" w:sz="0" w:space="0" w:color="auto"/>
                                    <w:bottom w:val="none" w:sz="0" w:space="0" w:color="auto"/>
                                    <w:right w:val="none" w:sz="0" w:space="0" w:color="auto"/>
                                  </w:divBdr>
                                </w:div>
                                <w:div w:id="920">
                                  <w:marLeft w:val="240"/>
                                  <w:marRight w:val="240"/>
                                  <w:marTop w:val="0"/>
                                  <w:marBottom w:val="0"/>
                                  <w:divBdr>
                                    <w:top w:val="none" w:sz="0" w:space="0" w:color="auto"/>
                                    <w:left w:val="none" w:sz="0" w:space="0" w:color="auto"/>
                                    <w:bottom w:val="none" w:sz="0" w:space="0" w:color="auto"/>
                                    <w:right w:val="none" w:sz="0" w:space="0" w:color="auto"/>
                                  </w:divBdr>
                                  <w:divsChild>
                                    <w:div w:id="8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
                          <w:marLeft w:val="240"/>
                          <w:marRight w:val="240"/>
                          <w:marTop w:val="0"/>
                          <w:marBottom w:val="0"/>
                          <w:divBdr>
                            <w:top w:val="none" w:sz="0" w:space="0" w:color="auto"/>
                            <w:left w:val="none" w:sz="0" w:space="0" w:color="auto"/>
                            <w:bottom w:val="none" w:sz="0" w:space="0" w:color="auto"/>
                            <w:right w:val="none" w:sz="0" w:space="0" w:color="auto"/>
                          </w:divBdr>
                          <w:divsChild>
                            <w:div w:id="369">
                              <w:marLeft w:val="0"/>
                              <w:marRight w:val="0"/>
                              <w:marTop w:val="0"/>
                              <w:marBottom w:val="0"/>
                              <w:divBdr>
                                <w:top w:val="none" w:sz="0" w:space="0" w:color="auto"/>
                                <w:left w:val="none" w:sz="0" w:space="0" w:color="auto"/>
                                <w:bottom w:val="none" w:sz="0" w:space="0" w:color="auto"/>
                                <w:right w:val="none" w:sz="0" w:space="0" w:color="auto"/>
                              </w:divBdr>
                              <w:divsChild>
                                <w:div w:id="370">
                                  <w:marLeft w:val="0"/>
                                  <w:marRight w:val="0"/>
                                  <w:marTop w:val="0"/>
                                  <w:marBottom w:val="0"/>
                                  <w:divBdr>
                                    <w:top w:val="none" w:sz="0" w:space="0" w:color="auto"/>
                                    <w:left w:val="none" w:sz="0" w:space="0" w:color="auto"/>
                                    <w:bottom w:val="none" w:sz="0" w:space="0" w:color="auto"/>
                                    <w:right w:val="none" w:sz="0" w:space="0" w:color="auto"/>
                                  </w:divBdr>
                                </w:div>
                                <w:div w:id="686">
                                  <w:marLeft w:val="240"/>
                                  <w:marRight w:val="240"/>
                                  <w:marTop w:val="0"/>
                                  <w:marBottom w:val="0"/>
                                  <w:divBdr>
                                    <w:top w:val="none" w:sz="0" w:space="0" w:color="auto"/>
                                    <w:left w:val="none" w:sz="0" w:space="0" w:color="auto"/>
                                    <w:bottom w:val="none" w:sz="0" w:space="0" w:color="auto"/>
                                    <w:right w:val="none" w:sz="0" w:space="0" w:color="auto"/>
                                  </w:divBdr>
                                  <w:divsChild>
                                    <w:div w:id="5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28">
                              <w:marLeft w:val="240"/>
                              <w:marRight w:val="0"/>
                              <w:marTop w:val="0"/>
                              <w:marBottom w:val="0"/>
                              <w:divBdr>
                                <w:top w:val="none" w:sz="0" w:space="0" w:color="auto"/>
                                <w:left w:val="none" w:sz="0" w:space="0" w:color="auto"/>
                                <w:bottom w:val="none" w:sz="0" w:space="0" w:color="auto"/>
                                <w:right w:val="none" w:sz="0" w:space="0" w:color="auto"/>
                              </w:divBdr>
                            </w:div>
                          </w:divsChild>
                        </w:div>
                        <w:div w:id="785">
                          <w:marLeft w:val="0"/>
                          <w:marRight w:val="0"/>
                          <w:marTop w:val="0"/>
                          <w:marBottom w:val="0"/>
                          <w:divBdr>
                            <w:top w:val="none" w:sz="0" w:space="0" w:color="auto"/>
                            <w:left w:val="none" w:sz="0" w:space="0" w:color="auto"/>
                            <w:bottom w:val="none" w:sz="0" w:space="0" w:color="auto"/>
                            <w:right w:val="none" w:sz="0" w:space="0" w:color="auto"/>
                          </w:divBdr>
                        </w:div>
                        <w:div w:id="828">
                          <w:marLeft w:val="240"/>
                          <w:marRight w:val="240"/>
                          <w:marTop w:val="0"/>
                          <w:marBottom w:val="0"/>
                          <w:divBdr>
                            <w:top w:val="none" w:sz="0" w:space="0" w:color="auto"/>
                            <w:left w:val="none" w:sz="0" w:space="0" w:color="auto"/>
                            <w:bottom w:val="none" w:sz="0" w:space="0" w:color="auto"/>
                            <w:right w:val="none" w:sz="0" w:space="0" w:color="auto"/>
                          </w:divBdr>
                          <w:divsChild>
                            <w:div w:id="196">
                              <w:marLeft w:val="0"/>
                              <w:marRight w:val="0"/>
                              <w:marTop w:val="0"/>
                              <w:marBottom w:val="0"/>
                              <w:divBdr>
                                <w:top w:val="none" w:sz="0" w:space="0" w:color="auto"/>
                                <w:left w:val="none" w:sz="0" w:space="0" w:color="auto"/>
                                <w:bottom w:val="none" w:sz="0" w:space="0" w:color="auto"/>
                                <w:right w:val="none" w:sz="0" w:space="0" w:color="auto"/>
                              </w:divBdr>
                              <w:divsChild>
                                <w:div w:id="454">
                                  <w:marLeft w:val="240"/>
                                  <w:marRight w:val="240"/>
                                  <w:marTop w:val="0"/>
                                  <w:marBottom w:val="0"/>
                                  <w:divBdr>
                                    <w:top w:val="none" w:sz="0" w:space="0" w:color="auto"/>
                                    <w:left w:val="none" w:sz="0" w:space="0" w:color="auto"/>
                                    <w:bottom w:val="none" w:sz="0" w:space="0" w:color="auto"/>
                                    <w:right w:val="none" w:sz="0" w:space="0" w:color="auto"/>
                                  </w:divBdr>
                                  <w:divsChild>
                                    <w:div w:id="207">
                                      <w:marLeft w:val="240"/>
                                      <w:marRight w:val="0"/>
                                      <w:marTop w:val="0"/>
                                      <w:marBottom w:val="0"/>
                                      <w:divBdr>
                                        <w:top w:val="none" w:sz="0" w:space="0" w:color="auto"/>
                                        <w:left w:val="none" w:sz="0" w:space="0" w:color="auto"/>
                                        <w:bottom w:val="none" w:sz="0" w:space="0" w:color="auto"/>
                                        <w:right w:val="none" w:sz="0" w:space="0" w:color="auto"/>
                                      </w:divBdr>
                                    </w:div>
                                  </w:divsChild>
                                </w:div>
                                <w:div w:id="670">
                                  <w:marLeft w:val="0"/>
                                  <w:marRight w:val="0"/>
                                  <w:marTop w:val="0"/>
                                  <w:marBottom w:val="0"/>
                                  <w:divBdr>
                                    <w:top w:val="none" w:sz="0" w:space="0" w:color="auto"/>
                                    <w:left w:val="none" w:sz="0" w:space="0" w:color="auto"/>
                                    <w:bottom w:val="none" w:sz="0" w:space="0" w:color="auto"/>
                                    <w:right w:val="none" w:sz="0" w:space="0" w:color="auto"/>
                                  </w:divBdr>
                                </w:div>
                              </w:divsChild>
                            </w:div>
                            <w:div w:id="335">
                              <w:marLeft w:val="240"/>
                              <w:marRight w:val="0"/>
                              <w:marTop w:val="0"/>
                              <w:marBottom w:val="0"/>
                              <w:divBdr>
                                <w:top w:val="none" w:sz="0" w:space="0" w:color="auto"/>
                                <w:left w:val="none" w:sz="0" w:space="0" w:color="auto"/>
                                <w:bottom w:val="none" w:sz="0" w:space="0" w:color="auto"/>
                                <w:right w:val="none" w:sz="0" w:space="0" w:color="auto"/>
                              </w:divBdr>
                            </w:div>
                          </w:divsChild>
                        </w:div>
                        <w:div w:id="875">
                          <w:marLeft w:val="240"/>
                          <w:marRight w:val="240"/>
                          <w:marTop w:val="0"/>
                          <w:marBottom w:val="0"/>
                          <w:divBdr>
                            <w:top w:val="none" w:sz="0" w:space="0" w:color="auto"/>
                            <w:left w:val="none" w:sz="0" w:space="0" w:color="auto"/>
                            <w:bottom w:val="none" w:sz="0" w:space="0" w:color="auto"/>
                            <w:right w:val="none" w:sz="0" w:space="0" w:color="auto"/>
                          </w:divBdr>
                          <w:divsChild>
                            <w:div w:id="652">
                              <w:marLeft w:val="0"/>
                              <w:marRight w:val="0"/>
                              <w:marTop w:val="0"/>
                              <w:marBottom w:val="0"/>
                              <w:divBdr>
                                <w:top w:val="none" w:sz="0" w:space="0" w:color="auto"/>
                                <w:left w:val="none" w:sz="0" w:space="0" w:color="auto"/>
                                <w:bottom w:val="none" w:sz="0" w:space="0" w:color="auto"/>
                                <w:right w:val="none" w:sz="0" w:space="0" w:color="auto"/>
                              </w:divBdr>
                              <w:divsChild>
                                <w:div w:id="90">
                                  <w:marLeft w:val="240"/>
                                  <w:marRight w:val="240"/>
                                  <w:marTop w:val="0"/>
                                  <w:marBottom w:val="0"/>
                                  <w:divBdr>
                                    <w:top w:val="none" w:sz="0" w:space="0" w:color="auto"/>
                                    <w:left w:val="none" w:sz="0" w:space="0" w:color="auto"/>
                                    <w:bottom w:val="none" w:sz="0" w:space="0" w:color="auto"/>
                                    <w:right w:val="none" w:sz="0" w:space="0" w:color="auto"/>
                                  </w:divBdr>
                                  <w:divsChild>
                                    <w:div w:id="238">
                                      <w:marLeft w:val="240"/>
                                      <w:marRight w:val="0"/>
                                      <w:marTop w:val="0"/>
                                      <w:marBottom w:val="0"/>
                                      <w:divBdr>
                                        <w:top w:val="none" w:sz="0" w:space="0" w:color="auto"/>
                                        <w:left w:val="none" w:sz="0" w:space="0" w:color="auto"/>
                                        <w:bottom w:val="none" w:sz="0" w:space="0" w:color="auto"/>
                                        <w:right w:val="none" w:sz="0" w:space="0" w:color="auto"/>
                                      </w:divBdr>
                                    </w:div>
                                  </w:divsChild>
                                </w:div>
                                <w:div w:id="281">
                                  <w:marLeft w:val="0"/>
                                  <w:marRight w:val="0"/>
                                  <w:marTop w:val="0"/>
                                  <w:marBottom w:val="0"/>
                                  <w:divBdr>
                                    <w:top w:val="none" w:sz="0" w:space="0" w:color="auto"/>
                                    <w:left w:val="none" w:sz="0" w:space="0" w:color="auto"/>
                                    <w:bottom w:val="none" w:sz="0" w:space="0" w:color="auto"/>
                                    <w:right w:val="none" w:sz="0" w:space="0" w:color="auto"/>
                                  </w:divBdr>
                                </w:div>
                              </w:divsChild>
                            </w:div>
                            <w:div w:id="8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
                  <w:marLeft w:val="240"/>
                  <w:marRight w:val="240"/>
                  <w:marTop w:val="0"/>
                  <w:marBottom w:val="0"/>
                  <w:divBdr>
                    <w:top w:val="none" w:sz="0" w:space="0" w:color="auto"/>
                    <w:left w:val="none" w:sz="0" w:space="0" w:color="auto"/>
                    <w:bottom w:val="none" w:sz="0" w:space="0" w:color="auto"/>
                    <w:right w:val="none" w:sz="0" w:space="0" w:color="auto"/>
                  </w:divBdr>
                  <w:divsChild>
                    <w:div w:id="82">
                      <w:marLeft w:val="0"/>
                      <w:marRight w:val="0"/>
                      <w:marTop w:val="0"/>
                      <w:marBottom w:val="0"/>
                      <w:divBdr>
                        <w:top w:val="none" w:sz="0" w:space="0" w:color="auto"/>
                        <w:left w:val="none" w:sz="0" w:space="0" w:color="auto"/>
                        <w:bottom w:val="none" w:sz="0" w:space="0" w:color="auto"/>
                        <w:right w:val="none" w:sz="0" w:space="0" w:color="auto"/>
                      </w:divBdr>
                      <w:divsChild>
                        <w:div w:id="624">
                          <w:marLeft w:val="240"/>
                          <w:marRight w:val="240"/>
                          <w:marTop w:val="0"/>
                          <w:marBottom w:val="0"/>
                          <w:divBdr>
                            <w:top w:val="none" w:sz="0" w:space="0" w:color="auto"/>
                            <w:left w:val="none" w:sz="0" w:space="0" w:color="auto"/>
                            <w:bottom w:val="none" w:sz="0" w:space="0" w:color="auto"/>
                            <w:right w:val="none" w:sz="0" w:space="0" w:color="auto"/>
                          </w:divBdr>
                          <w:divsChild>
                            <w:div w:id="123">
                              <w:marLeft w:val="240"/>
                              <w:marRight w:val="0"/>
                              <w:marTop w:val="0"/>
                              <w:marBottom w:val="0"/>
                              <w:divBdr>
                                <w:top w:val="none" w:sz="0" w:space="0" w:color="auto"/>
                                <w:left w:val="none" w:sz="0" w:space="0" w:color="auto"/>
                                <w:bottom w:val="none" w:sz="0" w:space="0" w:color="auto"/>
                                <w:right w:val="none" w:sz="0" w:space="0" w:color="auto"/>
                              </w:divBdr>
                            </w:div>
                            <w:div w:id="373">
                              <w:marLeft w:val="0"/>
                              <w:marRight w:val="0"/>
                              <w:marTop w:val="0"/>
                              <w:marBottom w:val="0"/>
                              <w:divBdr>
                                <w:top w:val="none" w:sz="0" w:space="0" w:color="auto"/>
                                <w:left w:val="none" w:sz="0" w:space="0" w:color="auto"/>
                                <w:bottom w:val="none" w:sz="0" w:space="0" w:color="auto"/>
                                <w:right w:val="none" w:sz="0" w:space="0" w:color="auto"/>
                              </w:divBdr>
                              <w:divsChild>
                                <w:div w:id="91">
                                  <w:marLeft w:val="240"/>
                                  <w:marRight w:val="240"/>
                                  <w:marTop w:val="0"/>
                                  <w:marBottom w:val="0"/>
                                  <w:divBdr>
                                    <w:top w:val="none" w:sz="0" w:space="0" w:color="auto"/>
                                    <w:left w:val="none" w:sz="0" w:space="0" w:color="auto"/>
                                    <w:bottom w:val="none" w:sz="0" w:space="0" w:color="auto"/>
                                    <w:right w:val="none" w:sz="0" w:space="0" w:color="auto"/>
                                  </w:divBdr>
                                  <w:divsChild>
                                    <w:div w:id="522">
                                      <w:marLeft w:val="240"/>
                                      <w:marRight w:val="0"/>
                                      <w:marTop w:val="0"/>
                                      <w:marBottom w:val="0"/>
                                      <w:divBdr>
                                        <w:top w:val="none" w:sz="0" w:space="0" w:color="auto"/>
                                        <w:left w:val="none" w:sz="0" w:space="0" w:color="auto"/>
                                        <w:bottom w:val="none" w:sz="0" w:space="0" w:color="auto"/>
                                        <w:right w:val="none" w:sz="0" w:space="0" w:color="auto"/>
                                      </w:divBdr>
                                    </w:div>
                                  </w:divsChild>
                                </w:div>
                                <w:div w:id="474">
                                  <w:marLeft w:val="240"/>
                                  <w:marRight w:val="240"/>
                                  <w:marTop w:val="0"/>
                                  <w:marBottom w:val="0"/>
                                  <w:divBdr>
                                    <w:top w:val="none" w:sz="0" w:space="0" w:color="auto"/>
                                    <w:left w:val="none" w:sz="0" w:space="0" w:color="auto"/>
                                    <w:bottom w:val="none" w:sz="0" w:space="0" w:color="auto"/>
                                    <w:right w:val="none" w:sz="0" w:space="0" w:color="auto"/>
                                  </w:divBdr>
                                  <w:divsChild>
                                    <w:div w:id="387">
                                      <w:marLeft w:val="240"/>
                                      <w:marRight w:val="0"/>
                                      <w:marTop w:val="0"/>
                                      <w:marBottom w:val="0"/>
                                      <w:divBdr>
                                        <w:top w:val="none" w:sz="0" w:space="0" w:color="auto"/>
                                        <w:left w:val="none" w:sz="0" w:space="0" w:color="auto"/>
                                        <w:bottom w:val="none" w:sz="0" w:space="0" w:color="auto"/>
                                        <w:right w:val="none" w:sz="0" w:space="0" w:color="auto"/>
                                      </w:divBdr>
                                    </w:div>
                                  </w:divsChild>
                                </w:div>
                                <w:div w:id="763">
                                  <w:marLeft w:val="240"/>
                                  <w:marRight w:val="240"/>
                                  <w:marTop w:val="0"/>
                                  <w:marBottom w:val="0"/>
                                  <w:divBdr>
                                    <w:top w:val="none" w:sz="0" w:space="0" w:color="auto"/>
                                    <w:left w:val="none" w:sz="0" w:space="0" w:color="auto"/>
                                    <w:bottom w:val="none" w:sz="0" w:space="0" w:color="auto"/>
                                    <w:right w:val="none" w:sz="0" w:space="0" w:color="auto"/>
                                  </w:divBdr>
                                  <w:divsChild>
                                    <w:div w:id="193">
                                      <w:marLeft w:val="240"/>
                                      <w:marRight w:val="0"/>
                                      <w:marTop w:val="0"/>
                                      <w:marBottom w:val="0"/>
                                      <w:divBdr>
                                        <w:top w:val="none" w:sz="0" w:space="0" w:color="auto"/>
                                        <w:left w:val="none" w:sz="0" w:space="0" w:color="auto"/>
                                        <w:bottom w:val="none" w:sz="0" w:space="0" w:color="auto"/>
                                        <w:right w:val="none" w:sz="0" w:space="0" w:color="auto"/>
                                      </w:divBdr>
                                    </w:div>
                                  </w:divsChild>
                                </w:div>
                                <w:div w:id="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
                          <w:marLeft w:val="0"/>
                          <w:marRight w:val="0"/>
                          <w:marTop w:val="0"/>
                          <w:marBottom w:val="0"/>
                          <w:divBdr>
                            <w:top w:val="none" w:sz="0" w:space="0" w:color="auto"/>
                            <w:left w:val="none" w:sz="0" w:space="0" w:color="auto"/>
                            <w:bottom w:val="none" w:sz="0" w:space="0" w:color="auto"/>
                            <w:right w:val="none" w:sz="0" w:space="0" w:color="auto"/>
                          </w:divBdr>
                        </w:div>
                      </w:divsChild>
                    </w:div>
                    <w:div w:id="6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54">
              <w:marLeft w:val="240"/>
              <w:marRight w:val="0"/>
              <w:marTop w:val="0"/>
              <w:marBottom w:val="0"/>
              <w:divBdr>
                <w:top w:val="none" w:sz="0" w:space="0" w:color="auto"/>
                <w:left w:val="none" w:sz="0" w:space="0" w:color="auto"/>
                <w:bottom w:val="none" w:sz="0" w:space="0" w:color="auto"/>
                <w:right w:val="none" w:sz="0" w:space="0" w:color="auto"/>
              </w:divBdr>
            </w:div>
          </w:divsChild>
        </w:div>
        <w:div w:id="557">
          <w:marLeft w:val="240"/>
          <w:marRight w:val="240"/>
          <w:marTop w:val="0"/>
          <w:marBottom w:val="0"/>
          <w:divBdr>
            <w:top w:val="none" w:sz="0" w:space="0" w:color="auto"/>
            <w:left w:val="none" w:sz="0" w:space="0" w:color="auto"/>
            <w:bottom w:val="none" w:sz="0" w:space="0" w:color="auto"/>
            <w:right w:val="none" w:sz="0" w:space="0" w:color="auto"/>
          </w:divBdr>
        </w:div>
      </w:divsChild>
    </w:div>
    <w:div w:id="625">
      <w:marLeft w:val="0"/>
      <w:marRight w:val="0"/>
      <w:marTop w:val="0"/>
      <w:marBottom w:val="0"/>
      <w:divBdr>
        <w:top w:val="none" w:sz="0" w:space="0" w:color="auto"/>
        <w:left w:val="none" w:sz="0" w:space="0" w:color="auto"/>
        <w:bottom w:val="none" w:sz="0" w:space="0" w:color="auto"/>
        <w:right w:val="none" w:sz="0" w:space="0" w:color="auto"/>
      </w:divBdr>
    </w:div>
    <w:div w:id="132187256">
      <w:bodyDiv w:val="1"/>
      <w:marLeft w:val="0"/>
      <w:marRight w:val="0"/>
      <w:marTop w:val="0"/>
      <w:marBottom w:val="0"/>
      <w:divBdr>
        <w:top w:val="none" w:sz="0" w:space="0" w:color="auto"/>
        <w:left w:val="none" w:sz="0" w:space="0" w:color="auto"/>
        <w:bottom w:val="none" w:sz="0" w:space="0" w:color="auto"/>
        <w:right w:val="none" w:sz="0" w:space="0" w:color="auto"/>
      </w:divBdr>
    </w:div>
    <w:div w:id="140275223">
      <w:bodyDiv w:val="1"/>
      <w:marLeft w:val="0"/>
      <w:marRight w:val="0"/>
      <w:marTop w:val="0"/>
      <w:marBottom w:val="0"/>
      <w:divBdr>
        <w:top w:val="none" w:sz="0" w:space="0" w:color="auto"/>
        <w:left w:val="none" w:sz="0" w:space="0" w:color="auto"/>
        <w:bottom w:val="none" w:sz="0" w:space="0" w:color="auto"/>
        <w:right w:val="none" w:sz="0" w:space="0" w:color="auto"/>
      </w:divBdr>
    </w:div>
    <w:div w:id="314260691">
      <w:bodyDiv w:val="1"/>
      <w:marLeft w:val="0"/>
      <w:marRight w:val="0"/>
      <w:marTop w:val="0"/>
      <w:marBottom w:val="0"/>
      <w:divBdr>
        <w:top w:val="none" w:sz="0" w:space="0" w:color="auto"/>
        <w:left w:val="none" w:sz="0" w:space="0" w:color="auto"/>
        <w:bottom w:val="none" w:sz="0" w:space="0" w:color="auto"/>
        <w:right w:val="none" w:sz="0" w:space="0" w:color="auto"/>
      </w:divBdr>
    </w:div>
    <w:div w:id="468745694">
      <w:bodyDiv w:val="1"/>
      <w:marLeft w:val="0"/>
      <w:marRight w:val="0"/>
      <w:marTop w:val="0"/>
      <w:marBottom w:val="0"/>
      <w:divBdr>
        <w:top w:val="none" w:sz="0" w:space="0" w:color="auto"/>
        <w:left w:val="none" w:sz="0" w:space="0" w:color="auto"/>
        <w:bottom w:val="none" w:sz="0" w:space="0" w:color="auto"/>
        <w:right w:val="none" w:sz="0" w:space="0" w:color="auto"/>
      </w:divBdr>
    </w:div>
    <w:div w:id="835342940">
      <w:bodyDiv w:val="1"/>
      <w:marLeft w:val="0"/>
      <w:marRight w:val="0"/>
      <w:marTop w:val="0"/>
      <w:marBottom w:val="0"/>
      <w:divBdr>
        <w:top w:val="none" w:sz="0" w:space="0" w:color="auto"/>
        <w:left w:val="none" w:sz="0" w:space="0" w:color="auto"/>
        <w:bottom w:val="none" w:sz="0" w:space="0" w:color="auto"/>
        <w:right w:val="none" w:sz="0" w:space="0" w:color="auto"/>
      </w:divBdr>
    </w:div>
    <w:div w:id="1251045970">
      <w:bodyDiv w:val="1"/>
      <w:marLeft w:val="0"/>
      <w:marRight w:val="0"/>
      <w:marTop w:val="0"/>
      <w:marBottom w:val="0"/>
      <w:divBdr>
        <w:top w:val="none" w:sz="0" w:space="0" w:color="auto"/>
        <w:left w:val="none" w:sz="0" w:space="0" w:color="auto"/>
        <w:bottom w:val="none" w:sz="0" w:space="0" w:color="auto"/>
        <w:right w:val="none" w:sz="0" w:space="0" w:color="auto"/>
      </w:divBdr>
    </w:div>
    <w:div w:id="1348095265">
      <w:bodyDiv w:val="1"/>
      <w:marLeft w:val="0"/>
      <w:marRight w:val="0"/>
      <w:marTop w:val="0"/>
      <w:marBottom w:val="0"/>
      <w:divBdr>
        <w:top w:val="none" w:sz="0" w:space="0" w:color="auto"/>
        <w:left w:val="none" w:sz="0" w:space="0" w:color="auto"/>
        <w:bottom w:val="none" w:sz="0" w:space="0" w:color="auto"/>
        <w:right w:val="none" w:sz="0" w:space="0" w:color="auto"/>
      </w:divBdr>
    </w:div>
    <w:div w:id="1433823128">
      <w:bodyDiv w:val="1"/>
      <w:marLeft w:val="0"/>
      <w:marRight w:val="0"/>
      <w:marTop w:val="0"/>
      <w:marBottom w:val="0"/>
      <w:divBdr>
        <w:top w:val="none" w:sz="0" w:space="0" w:color="auto"/>
        <w:left w:val="none" w:sz="0" w:space="0" w:color="auto"/>
        <w:bottom w:val="none" w:sz="0" w:space="0" w:color="auto"/>
        <w:right w:val="none" w:sz="0" w:space="0" w:color="auto"/>
      </w:divBdr>
    </w:div>
    <w:div w:id="1507599147">
      <w:bodyDiv w:val="1"/>
      <w:marLeft w:val="0"/>
      <w:marRight w:val="0"/>
      <w:marTop w:val="0"/>
      <w:marBottom w:val="0"/>
      <w:divBdr>
        <w:top w:val="none" w:sz="0" w:space="0" w:color="auto"/>
        <w:left w:val="none" w:sz="0" w:space="0" w:color="auto"/>
        <w:bottom w:val="none" w:sz="0" w:space="0" w:color="auto"/>
        <w:right w:val="none" w:sz="0" w:space="0" w:color="auto"/>
      </w:divBdr>
    </w:div>
    <w:div w:id="1656030758">
      <w:bodyDiv w:val="1"/>
      <w:marLeft w:val="0"/>
      <w:marRight w:val="0"/>
      <w:marTop w:val="0"/>
      <w:marBottom w:val="0"/>
      <w:divBdr>
        <w:top w:val="none" w:sz="0" w:space="0" w:color="auto"/>
        <w:left w:val="none" w:sz="0" w:space="0" w:color="auto"/>
        <w:bottom w:val="none" w:sz="0" w:space="0" w:color="auto"/>
        <w:right w:val="none" w:sz="0" w:space="0" w:color="auto"/>
      </w:divBdr>
    </w:div>
    <w:div w:id="1757894392">
      <w:bodyDiv w:val="1"/>
      <w:marLeft w:val="0"/>
      <w:marRight w:val="0"/>
      <w:marTop w:val="0"/>
      <w:marBottom w:val="0"/>
      <w:divBdr>
        <w:top w:val="none" w:sz="0" w:space="0" w:color="auto"/>
        <w:left w:val="none" w:sz="0" w:space="0" w:color="auto"/>
        <w:bottom w:val="none" w:sz="0" w:space="0" w:color="auto"/>
        <w:right w:val="none" w:sz="0" w:space="0" w:color="auto"/>
      </w:divBdr>
    </w:div>
    <w:div w:id="18551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footer" Target="footer5.xml"/><Relationship Id="rId42" Type="http://schemas.openxmlformats.org/officeDocument/2006/relationships/hyperlink" Target="mailto:Trader@Member" TargetMode="External"/><Relationship Id="rId47" Type="http://schemas.openxmlformats.org/officeDocument/2006/relationships/image" Target="media/image14.wmf"/><Relationship Id="rId63" Type="http://schemas.openxmlformats.org/officeDocument/2006/relationships/hyperlink" Target="https://twitter.com/mtsmarkets" TargetMode="External"/><Relationship Id="rId68" Type="http://schemas.openxmlformats.org/officeDocument/2006/relationships/image" Target="media/image26.svg"/><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5.wmf"/><Relationship Id="rId11" Type="http://schemas.openxmlformats.org/officeDocument/2006/relationships/endnotes" Target="endnotes.xml"/><Relationship Id="rId24" Type="http://schemas.openxmlformats.org/officeDocument/2006/relationships/footer" Target="footer8.xml"/><Relationship Id="rId32" Type="http://schemas.openxmlformats.org/officeDocument/2006/relationships/oleObject" Target="embeddings/oleObject1.bin"/><Relationship Id="rId37" Type="http://schemas.openxmlformats.org/officeDocument/2006/relationships/footer" Target="footer12.xml"/><Relationship Id="rId40" Type="http://schemas.openxmlformats.org/officeDocument/2006/relationships/image" Target="media/image10.wmf"/><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header" Target="header6.xml"/><Relationship Id="rId66" Type="http://schemas.openxmlformats.org/officeDocument/2006/relationships/hyperlink" Target="https://www.linkedin.com/company/mts-markets/" TargetMode="External"/><Relationship Id="rId74" Type="http://schemas.openxmlformats.org/officeDocument/2006/relationships/footer" Target="footer18.xml"/><Relationship Id="rId5" Type="http://schemas.openxmlformats.org/officeDocument/2006/relationships/customXml" Target="../customXml/item5.xml"/><Relationship Id="rId61" Type="http://schemas.openxmlformats.org/officeDocument/2006/relationships/footer" Target="footer15.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image" Target="media/image3.wmf"/><Relationship Id="rId30" Type="http://schemas.openxmlformats.org/officeDocument/2006/relationships/image" Target="media/image6.wmf"/><Relationship Id="rId35" Type="http://schemas.openxmlformats.org/officeDocument/2006/relationships/footer" Target="footer10.xml"/><Relationship Id="rId43" Type="http://schemas.openxmlformats.org/officeDocument/2006/relationships/hyperlink" Target="mailto:Trader@Member" TargetMode="External"/><Relationship Id="rId48" Type="http://schemas.openxmlformats.org/officeDocument/2006/relationships/image" Target="media/image15.png"/><Relationship Id="rId56" Type="http://schemas.openxmlformats.org/officeDocument/2006/relationships/hyperlink" Target="http://www.gzip.org/zlib" TargetMode="External"/><Relationship Id="rId64" Type="http://schemas.openxmlformats.org/officeDocument/2006/relationships/image" Target="media/image23.png"/><Relationship Id="rId69" Type="http://schemas.openxmlformats.org/officeDocument/2006/relationships/hyperlink" Target="https://www.mtsmarkets.com/" TargetMode="External"/><Relationship Id="rId8" Type="http://schemas.openxmlformats.org/officeDocument/2006/relationships/settings" Target="settings.xml"/><Relationship Id="rId51" Type="http://schemas.openxmlformats.org/officeDocument/2006/relationships/image" Target="media/image18.wmf"/><Relationship Id="rId72" Type="http://schemas.openxmlformats.org/officeDocument/2006/relationships/footer" Target="footer16.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oter" Target="footer9.xml"/><Relationship Id="rId33" Type="http://schemas.openxmlformats.org/officeDocument/2006/relationships/image" Target="media/image8.wmf"/><Relationship Id="rId38" Type="http://schemas.openxmlformats.org/officeDocument/2006/relationships/hyperlink" Target="mailto:Trader@Member" TargetMode="External"/><Relationship Id="rId46" Type="http://schemas.openxmlformats.org/officeDocument/2006/relationships/image" Target="media/image13.wmf"/><Relationship Id="rId59" Type="http://schemas.openxmlformats.org/officeDocument/2006/relationships/footer" Target="footer13.xml"/><Relationship Id="rId67" Type="http://schemas.openxmlformats.org/officeDocument/2006/relationships/image" Target="media/image25.png"/><Relationship Id="rId20" Type="http://schemas.openxmlformats.org/officeDocument/2006/relationships/footer" Target="footer4.xml"/><Relationship Id="rId41" Type="http://schemas.openxmlformats.org/officeDocument/2006/relationships/oleObject" Target="embeddings/oleObject2.bin"/><Relationship Id="rId54" Type="http://schemas.openxmlformats.org/officeDocument/2006/relationships/image" Target="media/image21.png"/><Relationship Id="rId62" Type="http://schemas.openxmlformats.org/officeDocument/2006/relationships/image" Target="media/image22.png"/><Relationship Id="rId70" Type="http://schemas.openxmlformats.org/officeDocument/2006/relationships/header" Target="header7.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7.xml"/><Relationship Id="rId28" Type="http://schemas.openxmlformats.org/officeDocument/2006/relationships/image" Target="media/image4.wmf"/><Relationship Id="rId36" Type="http://schemas.openxmlformats.org/officeDocument/2006/relationships/footer" Target="footer11.xml"/><Relationship Id="rId49" Type="http://schemas.openxmlformats.org/officeDocument/2006/relationships/image" Target="media/image16.wmf"/><Relationship Id="rId57" Type="http://schemas.openxmlformats.org/officeDocument/2006/relationships/header" Target="header5.xml"/><Relationship Id="rId10" Type="http://schemas.openxmlformats.org/officeDocument/2006/relationships/footnotes" Target="footnotes.xml"/><Relationship Id="rId31" Type="http://schemas.openxmlformats.org/officeDocument/2006/relationships/image" Target="media/image7.wmf"/><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footer" Target="footer14.xml"/><Relationship Id="rId65" Type="http://schemas.openxmlformats.org/officeDocument/2006/relationships/image" Target="media/image24.svg"/><Relationship Id="rId73" Type="http://schemas.openxmlformats.org/officeDocument/2006/relationships/footer" Target="footer17.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mailto:Trader@Member" TargetMode="External"/><Relationship Id="rId34" Type="http://schemas.openxmlformats.org/officeDocument/2006/relationships/image" Target="media/image9.wmf"/><Relationship Id="rId50" Type="http://schemas.openxmlformats.org/officeDocument/2006/relationships/image" Target="media/image17.wmf"/><Relationship Id="rId55" Type="http://schemas.openxmlformats.org/officeDocument/2006/relationships/hyperlink" Target="http://www.openssl.org" TargetMode="External"/><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eader" Target="head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LIBELLULA\Dati%20applicazioni\Microsoft\Modelli\C1H_PRNORM_A4_SIA.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9A726534AB1D4E86CA349C8A145E20" ma:contentTypeVersion="13" ma:contentTypeDescription="Create a new document." ma:contentTypeScope="" ma:versionID="61ea7a0790bfcff609cc6d98d09c9743">
  <xsd:schema xmlns:xsd="http://www.w3.org/2001/XMLSchema" xmlns:xs="http://www.w3.org/2001/XMLSchema" xmlns:p="http://schemas.microsoft.com/office/2006/metadata/properties" xmlns:ns2="ca780f7f-f937-4d0b-857c-7bf74183820e" xmlns:ns3="39c8a942-81c7-471f-86cd-e7884a0a7a23" targetNamespace="http://schemas.microsoft.com/office/2006/metadata/properties" ma:root="true" ma:fieldsID="8a1f49cf8db71897e4bde0b1ffa61e1b" ns2:_="" ns3:_="">
    <xsd:import namespace="ca780f7f-f937-4d0b-857c-7bf74183820e"/>
    <xsd:import namespace="39c8a942-81c7-471f-86cd-e7884a0a7a2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80f7f-f937-4d0b-857c-7bf7418382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c8a942-81c7-471f-86cd-e7884a0a7a2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7568f30-ab88-4177-9ed1-3b66463727a4}" ma:internalName="TaxCatchAll" ma:showField="CatchAllData" ma:web="39c8a942-81c7-471f-86cd-e7884a0a7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39c8a942-81c7-471f-86cd-e7884a0a7a23" xsi:nil="true"/>
    <lcf76f155ced4ddcb4097134ff3c332f xmlns="ca780f7f-f937-4d0b-857c-7bf74183820e">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E3749-6474-4337-9A8F-D57D0D614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80f7f-f937-4d0b-857c-7bf74183820e"/>
    <ds:schemaRef ds:uri="39c8a942-81c7-471f-86cd-e7884a0a7a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C007F-5F84-4178-BDEC-7537C8D3B38D}">
  <ds:schemaRefs>
    <ds:schemaRef ds:uri="http://schemas.microsoft.com/sharepoint/v3/contenttype/forms"/>
  </ds:schemaRefs>
</ds:datastoreItem>
</file>

<file path=customXml/itemProps3.xml><?xml version="1.0" encoding="utf-8"?>
<ds:datastoreItem xmlns:ds="http://schemas.openxmlformats.org/officeDocument/2006/customXml" ds:itemID="{AFBAAE2C-F8F8-4D45-99C9-0CFA86D7CAC7}">
  <ds:schemaRefs>
    <ds:schemaRef ds:uri="http://schemas.openxmlformats.org/officeDocument/2006/bibliography"/>
  </ds:schemaRefs>
</ds:datastoreItem>
</file>

<file path=customXml/itemProps4.xml><?xml version="1.0" encoding="utf-8"?>
<ds:datastoreItem xmlns:ds="http://schemas.openxmlformats.org/officeDocument/2006/customXml" ds:itemID="{62250BB8-CEF8-4332-BDA4-3947E316E6A8}">
  <ds:schemaRefs>
    <ds:schemaRef ds:uri="http://schemas.microsoft.com/office/2006/metadata/properties"/>
    <ds:schemaRef ds:uri="http://schemas.microsoft.com/office/infopath/2007/PartnerControls"/>
    <ds:schemaRef ds:uri="39c8a942-81c7-471f-86cd-e7884a0a7a23"/>
    <ds:schemaRef ds:uri="ca780f7f-f937-4d0b-857c-7bf74183820e"/>
  </ds:schemaRefs>
</ds:datastoreItem>
</file>

<file path=customXml/itemProps5.xml><?xml version="1.0" encoding="utf-8"?>
<ds:datastoreItem xmlns:ds="http://schemas.openxmlformats.org/officeDocument/2006/customXml" ds:itemID="{98B63517-1E5B-47FA-9DEF-655710609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C1H_PRNORM_A4_SIA</Template>
  <TotalTime>0</TotalTime>
  <Pages>98</Pages>
  <Words>21798</Words>
  <Characters>124252</Characters>
  <Application>Microsoft Office Word</Application>
  <DocSecurity>0</DocSecurity>
  <Lines>1035</Lines>
  <Paragraphs>291</Paragraphs>
  <ScaleCrop>false</ScaleCrop>
  <HeadingPairs>
    <vt:vector size="2" baseType="variant">
      <vt:variant>
        <vt:lpstr>Titolo</vt:lpstr>
      </vt:variant>
      <vt:variant>
        <vt:i4>1</vt:i4>
      </vt:variant>
    </vt:vector>
  </HeadingPairs>
  <TitlesOfParts>
    <vt:vector size="1" baseType="lpstr">
      <vt:lpstr>Conformance Test Guide</vt:lpstr>
    </vt:vector>
  </TitlesOfParts>
  <Company>ATS S.p.A.</Company>
  <LinksUpToDate>false</LinksUpToDate>
  <CharactersWithSpaces>145759</CharactersWithSpaces>
  <SharedDoc>false</SharedDoc>
  <HLinks>
    <vt:vector size="6" baseType="variant">
      <vt:variant>
        <vt:i4>1114189</vt:i4>
      </vt:variant>
      <vt:variant>
        <vt:i4>0</vt:i4>
      </vt:variant>
      <vt:variant>
        <vt:i4>0</vt:i4>
      </vt:variant>
      <vt:variant>
        <vt:i4>5</vt:i4>
      </vt:variant>
      <vt:variant>
        <vt:lpwstr>http://www.siassb.eu/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Conformance Test Guide</dc:title>
  <dc:subject>CMF</dc:subject>
  <dc:creator>ATS S.p.A.</dc:creator>
  <cp:lastModifiedBy>Maria Filomena Mingoia</cp:lastModifiedBy>
  <cp:revision>7</cp:revision>
  <cp:lastPrinted>2022-10-06T08:29:00Z</cp:lastPrinted>
  <dcterms:created xsi:type="dcterms:W3CDTF">2023-01-30T15:04:00Z</dcterms:created>
  <dcterms:modified xsi:type="dcterms:W3CDTF">2025-07-02T08:36:00Z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5d3337-3633-4aac-947e-473bb2851136_Enabled">
    <vt:lpwstr>true</vt:lpwstr>
  </property>
  <property fmtid="{D5CDD505-2E9C-101B-9397-08002B2CF9AE}" pid="3" name="MSIP_Label_7e5d3337-3633-4aac-947e-473bb2851136_SetDate">
    <vt:lpwstr>2023-01-16T08:54:11Z</vt:lpwstr>
  </property>
  <property fmtid="{D5CDD505-2E9C-101B-9397-08002B2CF9AE}" pid="4" name="MSIP_Label_7e5d3337-3633-4aac-947e-473bb2851136_Method">
    <vt:lpwstr>Privileged</vt:lpwstr>
  </property>
  <property fmtid="{D5CDD505-2E9C-101B-9397-08002B2CF9AE}" pid="5" name="MSIP_Label_7e5d3337-3633-4aac-947e-473bb2851136_Name">
    <vt:lpwstr>Public Nexi</vt:lpwstr>
  </property>
  <property fmtid="{D5CDD505-2E9C-101B-9397-08002B2CF9AE}" pid="6" name="MSIP_Label_7e5d3337-3633-4aac-947e-473bb2851136_SiteId">
    <vt:lpwstr>79dc228f-c8f2-4016-8bf0-b990b6c72e98</vt:lpwstr>
  </property>
  <property fmtid="{D5CDD505-2E9C-101B-9397-08002B2CF9AE}" pid="7" name="MSIP_Label_7e5d3337-3633-4aac-947e-473bb2851136_ActionId">
    <vt:lpwstr>e0d32c8c-294d-4fdb-997c-934cca55f1b4</vt:lpwstr>
  </property>
  <property fmtid="{D5CDD505-2E9C-101B-9397-08002B2CF9AE}" pid="8" name="MSIP_Label_7e5d3337-3633-4aac-947e-473bb2851136_ContentBits">
    <vt:lpwstr>0</vt:lpwstr>
  </property>
  <property fmtid="{D5CDD505-2E9C-101B-9397-08002B2CF9AE}" pid="9" name="ContentTypeId">
    <vt:lpwstr>0x0101006F9A726534AB1D4E86CA349C8A145E20</vt:lpwstr>
  </property>
  <property fmtid="{D5CDD505-2E9C-101B-9397-08002B2CF9AE}" pid="10" name="Order">
    <vt:r8>8830000</vt:r8>
  </property>
  <property fmtid="{D5CDD505-2E9C-101B-9397-08002B2CF9AE}" pid="11" name="xd_Signature">
    <vt:bool>false</vt:bool>
  </property>
  <property fmtid="{D5CDD505-2E9C-101B-9397-08002B2CF9AE}" pid="12" name="xd_ProgID">
    <vt:lpwstr/>
  </property>
  <property fmtid="{D5CDD505-2E9C-101B-9397-08002B2CF9AE}" pid="13" name="_ExtendedDescription">
    <vt:lpwstr/>
  </property>
  <property fmtid="{D5CDD505-2E9C-101B-9397-08002B2CF9AE}" pid="14" name="TriggerFlowInfo">
    <vt:lpwstr/>
  </property>
  <property fmtid="{D5CDD505-2E9C-101B-9397-08002B2CF9AE}" pid="15" name="ComplianceAssetId">
    <vt:lpwstr/>
  </property>
  <property fmtid="{D5CDD505-2E9C-101B-9397-08002B2CF9AE}" pid="16" name="TemplateUrl">
    <vt:lpwstr/>
  </property>
  <property fmtid="{D5CDD505-2E9C-101B-9397-08002B2CF9AE}" pid="17" name="ClassificationContentMarkingFooterShapeIds">
    <vt:lpwstr>60769492,10b8c7e2,4a787c7a,3e9af793,104c188,479acc7d,25678a63,542d67b2,7ad61760,61c70b40,544cdbf9,7f8c8717,4b5d2949,55073344,56e830d3,3b5e404a,7d7ce009,45094959</vt:lpwstr>
  </property>
  <property fmtid="{D5CDD505-2E9C-101B-9397-08002B2CF9AE}" pid="18" name="ClassificationContentMarkingFooterFontProps">
    <vt:lpwstr>#ffef00,10,Calibri</vt:lpwstr>
  </property>
  <property fmtid="{D5CDD505-2E9C-101B-9397-08002B2CF9AE}" pid="19" name="ClassificationContentMarkingFooterText">
    <vt:lpwstr>PRIVATE</vt:lpwstr>
  </property>
  <property fmtid="{D5CDD505-2E9C-101B-9397-08002B2CF9AE}" pid="20" name="MSIP_Label_ac0b9ce6-6e99-42a1-af95-429494370cbc_Enabled">
    <vt:lpwstr>true</vt:lpwstr>
  </property>
  <property fmtid="{D5CDD505-2E9C-101B-9397-08002B2CF9AE}" pid="21" name="MSIP_Label_ac0b9ce6-6e99-42a1-af95-429494370cbc_SetDate">
    <vt:lpwstr>2025-07-02T08:36:29Z</vt:lpwstr>
  </property>
  <property fmtid="{D5CDD505-2E9C-101B-9397-08002B2CF9AE}" pid="22" name="MSIP_Label_ac0b9ce6-6e99-42a1-af95-429494370cbc_Method">
    <vt:lpwstr>Standard</vt:lpwstr>
  </property>
  <property fmtid="{D5CDD505-2E9C-101B-9397-08002B2CF9AE}" pid="23" name="MSIP_Label_ac0b9ce6-6e99-42a1-af95-429494370cbc_Name">
    <vt:lpwstr>ac0b9ce6-6e99-42a1-af95-429494370cbc</vt:lpwstr>
  </property>
  <property fmtid="{D5CDD505-2E9C-101B-9397-08002B2CF9AE}" pid="24" name="MSIP_Label_ac0b9ce6-6e99-42a1-af95-429494370cbc_SiteId">
    <vt:lpwstr>315b1ee5-c224-498b-871e-c140611d6d07</vt:lpwstr>
  </property>
  <property fmtid="{D5CDD505-2E9C-101B-9397-08002B2CF9AE}" pid="25" name="MSIP_Label_ac0b9ce6-6e99-42a1-af95-429494370cbc_ActionId">
    <vt:lpwstr>0872be44-d70e-4bb9-aa33-0881c2bcf1d3</vt:lpwstr>
  </property>
  <property fmtid="{D5CDD505-2E9C-101B-9397-08002B2CF9AE}" pid="26" name="MSIP_Label_ac0b9ce6-6e99-42a1-af95-429494370cbc_ContentBits">
    <vt:lpwstr>2</vt:lpwstr>
  </property>
  <property fmtid="{D5CDD505-2E9C-101B-9397-08002B2CF9AE}" pid="27" name="MSIP_Label_ac0b9ce6-6e99-42a1-af95-429494370cbc_Tag">
    <vt:lpwstr>10, 3, 0, 1</vt:lpwstr>
  </property>
</Properties>
</file>