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7D" w:rsidRPr="00BE587A" w:rsidRDefault="00DB1488" w:rsidP="00DB1488">
      <w:pPr>
        <w:jc w:val="right"/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DB1488" w:rsidRPr="00BE587A" w:rsidRDefault="00DB1488" w:rsidP="00DB1488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t xml:space="preserve">Проверим отказоустойчивость, отключим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IBR</w:t>
      </w:r>
      <w:r w:rsidRPr="00BE587A">
        <w:rPr>
          <w:rFonts w:ascii="Times New Roman" w:hAnsi="Times New Roman" w:cs="Times New Roman"/>
          <w:sz w:val="24"/>
          <w:szCs w:val="24"/>
        </w:rPr>
        <w:t xml:space="preserve">,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FWR</w:t>
      </w:r>
      <w:r w:rsidRPr="00BE587A">
        <w:rPr>
          <w:rFonts w:ascii="Times New Roman" w:hAnsi="Times New Roman" w:cs="Times New Roman"/>
          <w:sz w:val="24"/>
          <w:szCs w:val="24"/>
        </w:rPr>
        <w:t xml:space="preserve">,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E587A">
        <w:rPr>
          <w:rFonts w:ascii="Times New Roman" w:hAnsi="Times New Roman" w:cs="Times New Roman"/>
          <w:sz w:val="24"/>
          <w:szCs w:val="24"/>
        </w:rPr>
        <w:t xml:space="preserve">1,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BE587A">
        <w:rPr>
          <w:rFonts w:ascii="Times New Roman" w:hAnsi="Times New Roman" w:cs="Times New Roman"/>
          <w:sz w:val="24"/>
          <w:szCs w:val="24"/>
        </w:rPr>
        <w:t xml:space="preserve"> с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E587A">
        <w:rPr>
          <w:rFonts w:ascii="Times New Roman" w:hAnsi="Times New Roman" w:cs="Times New Roman"/>
          <w:sz w:val="24"/>
          <w:szCs w:val="24"/>
        </w:rPr>
        <w:t xml:space="preserve">3 на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E587A">
        <w:rPr>
          <w:rFonts w:ascii="Times New Roman" w:hAnsi="Times New Roman" w:cs="Times New Roman"/>
          <w:sz w:val="24"/>
          <w:szCs w:val="24"/>
        </w:rPr>
        <w:t>0</w:t>
      </w:r>
    </w:p>
    <w:p w:rsidR="00DB1488" w:rsidRDefault="00DB1488" w:rsidP="00DB1488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8B8A50" wp14:editId="1E460F3C">
            <wp:extent cx="5940425" cy="37037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7A" w:rsidRPr="00BE587A" w:rsidRDefault="00BE587A" w:rsidP="00DB14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Отключим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SW5</w:t>
      </w:r>
      <w:bookmarkStart w:id="0" w:name="_GoBack"/>
      <w:bookmarkEnd w:id="0"/>
    </w:p>
    <w:p w:rsidR="00BE587A" w:rsidRPr="00BE587A" w:rsidRDefault="00BE587A" w:rsidP="00DB14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8EF16A" wp14:editId="4331B704">
            <wp:extent cx="5940425" cy="365475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8" w:rsidRPr="00BE587A" w:rsidRDefault="00DB1488" w:rsidP="00DB1488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t>1. Определить в схеме маршрутизации ЛВС м</w:t>
      </w:r>
      <w:r w:rsidRPr="00BE587A">
        <w:rPr>
          <w:rFonts w:ascii="Times New Roman" w:hAnsi="Times New Roman" w:cs="Times New Roman"/>
          <w:sz w:val="24"/>
          <w:szCs w:val="24"/>
        </w:rPr>
        <w:t xml:space="preserve">еханизмы и средства обеспечения </w:t>
      </w:r>
      <w:r w:rsidRPr="00BE587A">
        <w:rPr>
          <w:rFonts w:ascii="Times New Roman" w:hAnsi="Times New Roman" w:cs="Times New Roman"/>
          <w:sz w:val="24"/>
          <w:szCs w:val="24"/>
        </w:rPr>
        <w:t>отказоустойчивости и масштабирования.</w:t>
      </w:r>
    </w:p>
    <w:p w:rsidR="00625433" w:rsidRPr="00BE587A" w:rsidRDefault="00625433" w:rsidP="00DB1488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lastRenderedPageBreak/>
        <w:t xml:space="preserve">Два коммутатора на уровне распределения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BE587A">
        <w:rPr>
          <w:rFonts w:ascii="Times New Roman" w:hAnsi="Times New Roman" w:cs="Times New Roman"/>
          <w:sz w:val="24"/>
          <w:szCs w:val="24"/>
        </w:rPr>
        <w:t xml:space="preserve">5 и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BE587A">
        <w:rPr>
          <w:rFonts w:ascii="Times New Roman" w:hAnsi="Times New Roman" w:cs="Times New Roman"/>
          <w:sz w:val="24"/>
          <w:szCs w:val="24"/>
        </w:rPr>
        <w:t>6, взаимно заменяют друг друга.</w:t>
      </w:r>
    </w:p>
    <w:p w:rsidR="00625433" w:rsidRPr="00BE587A" w:rsidRDefault="00625433" w:rsidP="00DB1488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t xml:space="preserve">Использование протокола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Pr="00BE587A">
        <w:rPr>
          <w:rFonts w:ascii="Times New Roman" w:hAnsi="Times New Roman" w:cs="Times New Roman"/>
          <w:sz w:val="24"/>
          <w:szCs w:val="24"/>
        </w:rPr>
        <w:t>, динамически перестраивает схему маршрутизации</w:t>
      </w:r>
    </w:p>
    <w:p w:rsidR="00625433" w:rsidRPr="00BE587A" w:rsidRDefault="00625433" w:rsidP="00DB1488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t xml:space="preserve">Дополнительный канал связи между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BE587A">
        <w:rPr>
          <w:rFonts w:ascii="Times New Roman" w:hAnsi="Times New Roman" w:cs="Times New Roman"/>
          <w:sz w:val="24"/>
          <w:szCs w:val="24"/>
        </w:rPr>
        <w:t xml:space="preserve">5 и </w:t>
      </w:r>
      <w:r w:rsidRPr="00BE587A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BE587A">
        <w:rPr>
          <w:rFonts w:ascii="Times New Roman" w:hAnsi="Times New Roman" w:cs="Times New Roman"/>
          <w:sz w:val="24"/>
          <w:szCs w:val="24"/>
        </w:rPr>
        <w:t>6.</w:t>
      </w:r>
    </w:p>
    <w:p w:rsidR="00DB1488" w:rsidRPr="00BE587A" w:rsidRDefault="00DB1488" w:rsidP="00DB1488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t>2. Какие сложности могут в</w:t>
      </w:r>
      <w:r w:rsidRPr="00BE587A">
        <w:rPr>
          <w:rFonts w:ascii="Times New Roman" w:hAnsi="Times New Roman" w:cs="Times New Roman"/>
          <w:sz w:val="24"/>
          <w:szCs w:val="24"/>
        </w:rPr>
        <w:t xml:space="preserve">озникнуть в процессе реализации </w:t>
      </w:r>
      <w:r w:rsidRPr="00BE587A">
        <w:rPr>
          <w:rFonts w:ascii="Times New Roman" w:hAnsi="Times New Roman" w:cs="Times New Roman"/>
          <w:sz w:val="24"/>
          <w:szCs w:val="24"/>
        </w:rPr>
        <w:t>политик безопасности (межсет</w:t>
      </w:r>
      <w:r w:rsidRPr="00BE587A">
        <w:rPr>
          <w:rFonts w:ascii="Times New Roman" w:hAnsi="Times New Roman" w:cs="Times New Roman"/>
          <w:sz w:val="24"/>
          <w:szCs w:val="24"/>
        </w:rPr>
        <w:t xml:space="preserve">евом экранировании, организации </w:t>
      </w:r>
      <w:r w:rsidRPr="00BE587A">
        <w:rPr>
          <w:rFonts w:ascii="Times New Roman" w:hAnsi="Times New Roman" w:cs="Times New Roman"/>
          <w:sz w:val="24"/>
          <w:szCs w:val="24"/>
        </w:rPr>
        <w:t>VPN) при построении маршрутизируемых ЛВС?</w:t>
      </w:r>
    </w:p>
    <w:p w:rsidR="00625433" w:rsidRPr="00BE587A" w:rsidRDefault="00625433" w:rsidP="00DB1488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t xml:space="preserve">Настройка организации перестройки маршрута при отказе оборудования, учитывая политики, может быть корректно, только при учете текущей топологии. </w:t>
      </w:r>
      <w:r w:rsidR="00BE587A" w:rsidRPr="00BE587A">
        <w:rPr>
          <w:rFonts w:ascii="Times New Roman" w:hAnsi="Times New Roman" w:cs="Times New Roman"/>
          <w:sz w:val="24"/>
          <w:szCs w:val="24"/>
        </w:rPr>
        <w:t>Сложность настройки межсетевых экранов, при дублировании оборудования на уровне распределения и динамической маршрутизации.</w:t>
      </w:r>
    </w:p>
    <w:p w:rsidR="00BE587A" w:rsidRPr="00BE587A" w:rsidRDefault="00DB1488" w:rsidP="00BE587A">
      <w:pPr>
        <w:rPr>
          <w:rFonts w:ascii="Times New Roman" w:hAnsi="Times New Roman" w:cs="Times New Roman"/>
          <w:sz w:val="24"/>
          <w:szCs w:val="24"/>
        </w:rPr>
      </w:pPr>
      <w:r w:rsidRPr="00BE587A">
        <w:rPr>
          <w:rFonts w:ascii="Times New Roman" w:hAnsi="Times New Roman" w:cs="Times New Roman"/>
          <w:sz w:val="24"/>
          <w:szCs w:val="24"/>
        </w:rPr>
        <w:t>3. Смоделировать проц</w:t>
      </w:r>
      <w:r w:rsidRPr="00BE587A">
        <w:rPr>
          <w:rFonts w:ascii="Times New Roman" w:hAnsi="Times New Roman" w:cs="Times New Roman"/>
          <w:sz w:val="24"/>
          <w:szCs w:val="24"/>
        </w:rPr>
        <w:t xml:space="preserve">есс асимметричной маршрутизации </w:t>
      </w:r>
      <w:r w:rsidRPr="00BE587A">
        <w:rPr>
          <w:rFonts w:ascii="Times New Roman" w:hAnsi="Times New Roman" w:cs="Times New Roman"/>
          <w:sz w:val="24"/>
          <w:szCs w:val="24"/>
        </w:rPr>
        <w:t>ЛВС. Каким требованиям должн</w:t>
      </w:r>
      <w:r w:rsidRPr="00BE587A">
        <w:rPr>
          <w:rFonts w:ascii="Times New Roman" w:hAnsi="Times New Roman" w:cs="Times New Roman"/>
          <w:sz w:val="24"/>
          <w:szCs w:val="24"/>
        </w:rPr>
        <w:t xml:space="preserve">ы удовлетворять средства защиты </w:t>
      </w:r>
      <w:r w:rsidRPr="00BE587A">
        <w:rPr>
          <w:rFonts w:ascii="Times New Roman" w:hAnsi="Times New Roman" w:cs="Times New Roman"/>
          <w:sz w:val="24"/>
          <w:szCs w:val="24"/>
        </w:rPr>
        <w:t xml:space="preserve">информации при поддержке асимметричной маршрутизации? </w:t>
      </w:r>
      <w:r w:rsidRPr="00BE587A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BE587A" w:rsidRPr="00BE587A">
        <w:rPr>
          <w:rFonts w:ascii="Times New Roman" w:hAnsi="Times New Roman" w:cs="Times New Roman"/>
          <w:sz w:val="24"/>
          <w:szCs w:val="24"/>
        </w:rPr>
        <w:t>Асимметричная маршрутизация - каждый маршрутизатор принимает свое решение автономно, основываясь на информации, которую он имеет в своей собственной таблице маршрутизации, факт, что у одного маршрутизатора есть определенная информация в его таблице маршрутизации, не означает, что у других маршрутизаторов есть та же самая информация, маршрутная информация о пути от одной сети до другой не обеспечивает маршрутную информацию об обратном пути.</w:t>
      </w:r>
      <w:proofErr w:type="gramEnd"/>
      <w:r w:rsidR="00BE587A" w:rsidRPr="00BE587A">
        <w:rPr>
          <w:rFonts w:ascii="Times New Roman" w:hAnsi="Times New Roman" w:cs="Times New Roman"/>
          <w:sz w:val="24"/>
          <w:szCs w:val="24"/>
        </w:rPr>
        <w:t xml:space="preserve"> </w:t>
      </w:r>
      <w:r w:rsidR="00BE587A" w:rsidRPr="00BE587A">
        <w:rPr>
          <w:rFonts w:ascii="Times New Roman" w:hAnsi="Times New Roman" w:cs="Times New Roman"/>
          <w:sz w:val="24"/>
          <w:szCs w:val="24"/>
        </w:rPr>
        <w:t>При администрировании сети и реализации политик безопасности это необходимо учитывать. Следует контролировать наличие у маршрутизаторов достаточной информации для построения маршрута между двумя любыми оконечными устройствами в сети.</w:t>
      </w:r>
    </w:p>
    <w:p w:rsidR="00DB1488" w:rsidRPr="00BE587A" w:rsidRDefault="00DB1488" w:rsidP="00DB1488">
      <w:pPr>
        <w:rPr>
          <w:rFonts w:ascii="Times New Roman" w:hAnsi="Times New Roman" w:cs="Times New Roman"/>
          <w:sz w:val="24"/>
          <w:szCs w:val="24"/>
        </w:rPr>
      </w:pPr>
    </w:p>
    <w:sectPr w:rsidR="00DB1488" w:rsidRPr="00BE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A9"/>
    <w:rsid w:val="00314E4B"/>
    <w:rsid w:val="00625433"/>
    <w:rsid w:val="00AE1C5D"/>
    <w:rsid w:val="00BE587A"/>
    <w:rsid w:val="00DB1488"/>
    <w:rsid w:val="00E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4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5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4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2020-12-21T21:10:00Z</dcterms:created>
  <dcterms:modified xsi:type="dcterms:W3CDTF">2020-12-21T21:48:00Z</dcterms:modified>
</cp:coreProperties>
</file>