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8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 w:cs="Arial" w:eastAsia="黑体"/>
          <w:b/>
          <w:color w:val="000000"/>
          <w:sz w:val="76"/>
        </w:rPr>
        <w:t>知味咪</w:t>
      </w:r>
    </w:p>
    <w:p>
      <w:pPr>
        <w:spacing w:after="40"/>
        <w:jc w:val="center"/>
      </w:pPr>
      <w:r>
        <w:rPr>
          <w:rFonts w:ascii="Arial" w:hAnsi="Arial" w:cs="Arial" w:eastAsia="黑体"/>
          <w:b w:val="0"/>
          <w:color w:val="000000"/>
          <w:sz w:val="18"/>
        </w:rPr>
        <w:t>Z H I W E I M I</w:t>
      </w:r>
    </w:p>
    <w:p>
      <w:pPr>
        <w:spacing w:before="120"/>
        <w:jc w:val="center"/>
      </w:pPr>
      <w:r>
        <w:rPr>
          <w:rFonts w:ascii="Arial" w:hAnsi="Arial" w:cs="Arial" w:eastAsia="黑体"/>
          <w:b w:val="0"/>
          <w:color w:val="000000"/>
          <w:sz w:val="28"/>
        </w:rPr>
        <w:t>个 性 化 智 能 烹 饪 助 手</w:t>
      </w:r>
    </w:p>
    <w:p/>
    <w:p/>
    <w:p/>
    <w:p/>
    <w:p/>
    <w:p>
      <w:pPr>
        <w:spacing w:before="160" w:after="100"/>
        <w:jc w:val="center"/>
      </w:pPr>
      <w:r>
        <w:rPr>
          <w:rFonts w:ascii="Arial" w:hAnsi="Arial" w:cs="Arial" w:eastAsia="黑体"/>
          <w:b/>
          <w:color w:val="000000"/>
          <w:sz w:val="44"/>
        </w:rPr>
        <w:t>演 示 视 频 脚 本</w:t>
      </w:r>
    </w:p>
    <w:p>
      <w:pPr>
        <w:spacing w:after="6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七分钟讲完一条闭环：从口味到餐盘，再回到下一次推荐</w:t>
      </w:r>
    </w:p>
    <w:p>
      <w:pPr>
        <w:spacing w:before="52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2"/>
        </w:rPr>
        <w:t>版本 V0.1　|　2026 年 10 月　|　综合系统赛道</w:t>
      </w:r>
    </w:p>
    <w:p>
      <w:r>
        <w:br w:type="page"/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1. 交付要求与录制参数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1.1 硬性要求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按《作品要求及提交材料》第⑥项：作品演示视频须展示系统主要业务流程和核心智能功能，时长不限，文件大小上限 200 MB。本脚本按 6~8 分钟设计，成片控制在 150 MB 以内。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1.2 建议参数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分辨率与帧率。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1920×1080、30 帧，足够看清界面文字；60 帧只在录制快速滚动时更顺滑，但体积翻倍。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编码与码率。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H.264 + AAC，视频码率 4~6 Mbps，音频 128 kbps。7 分钟约 120~180 MB，落在上限内。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浏览器与缩放。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Chrome 最新版，页面缩放 100%（1080p 下正文偏小可调到 110%，但全程保持一致）。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数据准备。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录制前先建好演示数据，录完可用「恢复出厂设置」清场，避免多次录制把数据弄乱。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1.3 录制前的六项准备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进入应用。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打开 http://localhost:4173，点封面任意处进入；确认侧边栏七个入口都在。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准备库存。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「偏好记忆 → 比赛演示准备」点「一键准备演示数据」，补上番茄、鸡蛋、大米、葱。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设置严格忌口。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在偏好对话里说「我不吃虾」，让系统把它写进忌口，这条会在推荐里被硬过滤。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确认有厨具。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「我的厨房」里至少有一件已填容量的碗或炒锅；若要用 AI 识别，先确认密钥可用。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清空干扰。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关闭微信、QQ、系统通知；收起书签栏；关掉其他标签页，只留 localhost:4173。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录屏工具。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OBS 或 Windows 自带录屏均可，建议同时录麦克风与系统声音，后期把等待段裁掉。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2. 分镜脚本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全片一条故事线：设口味与忌口 → 得到带理由的推荐 → 拍厨具识别容量 → 按厨具改写步骤 → 做到一半发现问题并调整后续步骤 → 存日记并扣库存 → 看计划与采购清单 → 证明离线也能用。不要逐个点菜单，那样看不出闭环。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2.1 开场（0:00–0:25）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打开 localhost:4173，纸感封面停留两秒，点击进入首页。鼠标缓慢划过导航，不要逐个点开。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「知味咪是一个本地运行的智能烹饪助手。它想解决的不是『今天吃什么』，而是『这道菜在我家锅里，到底放多少』。」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2.2 设口味与严格忌口（0:25–1:15）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进入「偏好记忆」，在对话框里输入「我不吃虾，口味清淡一点」并发送；等回复后，展示新写入的记忆条目、证据，以及「偏好 / 忌口」标签。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「这里要区分两件事：『不太爱吃』只影响排序，『过敏』必须直接排除。忌口一旦写进来，命中食材的菜谱在进入推荐池之前就被移除了，不是降低权重——因为厨房里的安全边界不能靠概率。」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2.3 带理由的今日推荐（1:15–2:15）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回到首页，展示推荐卡上的「匹配度」与理由标签；点左右箭头翻两道；点圆点跳到指定一道；再点进详情看食材与步骤。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「推荐不是黑盒。每张卡片都写着匹配度，以及为什么推它——冰箱里已有食材、合你的口味、二十分钟能上桌。这些理由来自本地打分，不是模型编的，所以每次都能对齐。」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2.4 AI 识别厨具容量（2:15–3:20）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进入「我的厨房 → 添加厨具」，上传一张碗的照片，点击「AI 识别并估算容量」。等待时不剪掉，用旁白填满；返回后展示容量、区间、置信度与理由，手动改成自己认可的值再保存。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「单张照片没有尺度参照，所以它不会假装精确：返回的是一个区间、一个置信度，以及一句『需要你确认』。最终值由人定，模型只负责给一个起点。真实调用大约十秒。」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2.5 按厨具改写步骤（3:20–4:20）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从推荐点进一道菜，进入准备页，选择刚添加的厨具，点击改写按钮。返回后展示摘要与改写后的步骤，并与原步骤对照。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它会按这只碗的容量把用量和火候重写一遍，但有三条硬约束：不许删改食材、容量不合适只能建议减量或分批、每一步必须给出防溢、防糊和熟度判断。所有改写都带摘要和警告，看得见、改得动、退得回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2.6 一屏一步与现场调整（4:20–5:20）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进入分步烹饪，翻一步；在输入框里打「有点酸」，点「调整后续步骤」。返回后展示「已按你的反馈改写后续 N 步」，再点开「查看改了哪些」，然后点「下一步」看正文确实变了；最后点「恢复原后续步骤」演示可回退。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「注意它改的是菜谱本身，不是跟我聊两句：后续步骤被就地替换，原来那几刀则不动。要是改得不合意，一键就能退回原步骤。」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2.7 存日记与扣减库存（5:20–6:00）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点「完成烹饪」，上传成品照片，评价选高星，写一句心得，保存。弹出是否同步扣减库存的确认框，选「是」，回到「家庭食材」展示数量变化。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「只有名称、数量、单位三者都对得上，才自动扣减；任何一项不确定就跳过，不猜。这条规则看起来保守，但它保证库存数字不会被系统悄悄改错。」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2.8 计划与采购清单（6:00–6:45）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进入「饮食计划」，把天数设为 7，生成计划，展示每日三餐与「缺货采购清单」；点「采购后录入库存」返回食材页。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「计划会先看冰箱里有什么，再把缺的部分变成采购清单，已买的不会重复出现。买菜、做饭、记录、下次推荐，是一条环，不是四个功能。」</w:t>
      </w:r>
    </w:p>
    <w:p>
      <w:pPr>
        <w:keepNext/>
        <w:spacing w:before="160" w:after="40" w:line="288" w:lineRule="auto"/>
      </w:pPr>
      <w:r>
        <w:rPr>
          <w:rFonts w:ascii="Arial" w:hAnsi="Arial" w:cs="Arial" w:eastAsia="黑体"/>
          <w:b/>
          <w:color w:val="000000"/>
          <w:sz w:val="24"/>
        </w:rPr>
        <w:t>2.9 离线与收尾（6:45–7:15）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画面。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断网（或用一个离线开关），刷新首页，推荐、菜谱、日记仍然能打开；再回到首页，点出推荐卡上因记忆与评价产生的理由。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旁白。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「数据都在这台机器上，断网也能用；而你说过的口味、打过的分，会回流到下一次推荐。这就是它和普通菜谱应用的区别——它记得这个厨房。」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3. 旁白全文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以下是可以直接照读的连续稿，约 1100 字，正常语速 6 分半到 7 分钟。段落与镜头一一对应，可按实际语速增删。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知味咪是一个本地运行的智能烹饪助手。它想解决的不是今天吃什么，而是这道菜在我家锅里，到底放多少。中式菜谱里写的是『盐少许』『油适量』『七成热』，这些词对写菜谱的人有意义，对站在灶台前的人没有。所以这个产品把用量当成主线：先记下这个厨房的碗和勺有多大，再让标准菜谱适配它，最后用做完之后的反馈修正下一次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先看它怎么对待口味和过敏。这里要区分两件事：不太爱吃，只影响排序；过敏，必须直接排除。忌口一旦写进来，命中食材的菜谱在进入推荐池之前就被移除了，不是降低权重——因为厨房里的安全边界不能靠概率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「回到首页，每张推荐卡片都写着匹配度和理由：冰箱里已有食材、合你的口味、二十分钟能上桌。这些判断全部来自本地打分，不是模型编的，所以你说得出它为什么推这道菜。」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「接下来是这只碗。上传照片，它会估算容量。注意它给的不是一个精确数字，而是一个区间、一个置信度，和一句需要你确认——单张照片没有尺度参照，假装精确是不诚实的。最终值由人来定。」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「有了这只碗，菜谱就能被翻译成这个厨房的语言。点改写，它会按容量和口味重写一遍，但有硬约束：不许删改食材，容量不合适只能建议减量或分批，每一步都要给出防溢、防糊和熟度判断。」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「真正在厨房里，问题往往做到一半才出现。说一句有点酸，它会只改后面还没做的那几步，前面已经做的不动；改完告诉我改了哪几条，不满意还能一键恢复原步骤。」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「做完存进日记，系统会问要不要同步扣减库存。只有名称、数量、单位三者都对得上才扣，任何一项不确定就跳过，不猜。」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「再看计划：它先看冰箱里有什么，再把缺的部分变成采购清单。买菜、做饭、记录、下次推荐，是一条环，不是四个功能。」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「最后，这些数据都在这台机器上，断网也能用；而你说过的口味、打过的分，会回流到下一次推荐。这就是知味咪要做的事——把菜谱写给别人看的用量，翻译成你家灶台上能执行的分量。」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4. 录制注意事项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先写稿再录屏。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旁白与画面节奏要配合，先按稿子走一遍再正式录，能省掉大量重录。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不要录全程等待。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 识别约 10 秒、改写约 7 秒、调整约 14 秒，等待段可裁剪或 1.5 倍速，但要在画面标注「真实调用，已加速」。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鼠标要慢。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每次点击前停 0.3 秒，点击后停 0.5 秒，观众才跟得上；不要用快捷键跳页。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字幕。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建议加中文字幕，尤其是三个关键概念：硬过滤、区间与置信度、快照回退。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成片检查。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导出后确认文件小于 200 MB、能从头播到尾、字幕与画面对齐、没有私人信息（微信弹窗、真实姓名、密钥）。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5. 常见翻车点与预案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AI 密钥失效。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录制前先手动跑一次识别；失效就改用无 Key 版本，旁白改成「演示环境未配置密钥，这一步会降级为手动填写」，并说明配置方法。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调整接口超时。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这个接口约 14 秒，若网络抖动会重试一次；录制时可把等待剪掉，但旁白要说明是真实调用。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库存扣减弹窗没出现。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检查食材名称与用量单位是否能对上；对不上属于正常降级，可在旁白里说明规则。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页面数据被前面几次录制弄乱。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用「恢复出厂设置」清空后重新准备演示数据。</w:t>
      </w:r>
    </w:p>
    <w:p>
      <w:pPr>
        <w:spacing w:after="40" w:line="348" w:lineRule="auto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• </w:t>
      </w:r>
      <w:r>
        <w:rPr>
          <w:rFonts w:ascii="Times New Roman" w:hAnsi="Times New Roman" w:cs="Times New Roman" w:eastAsia="宋体"/>
          <w:b/>
          <w:color w:val="000000"/>
          <w:sz w:val="24"/>
        </w:rPr>
        <w:t>录屏软件掉帧。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降为 30 帧、关闭硬件加速重试；或改用系统自带录屏，体积更小。</w:t>
      </w:r>
    </w:p>
    <w:p>
      <w:pPr>
        <w:keepNext/>
        <w:spacing w:before="260" w:after="120" w:line="288" w:lineRule="auto"/>
      </w:pPr>
      <w:r>
        <w:rPr>
          <w:rFonts w:ascii="Arial" w:hAnsi="Arial" w:cs="Arial" w:eastAsia="黑体"/>
          <w:b/>
          <w:color w:val="000000"/>
          <w:sz w:val="30"/>
        </w:rPr>
        <w:t>6. 文件命名与提交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建议命名：知味咪-演示视频-团队名称.mp4。与报名登记表中的队伍名称保持一致。若邮箱附件超限，按通知要求改用网盘链接，并在邮件正文注明提取方式与有效期。</w:t>
      </w:r>
    </w:p>
    <w:p>
      <w:pPr>
        <w:spacing w:after="80" w:line="360" w:lineRule="auto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提交前最后确认三件事：视频能完整播放；画面里出现的是真实运行的系统而不是效果图；视频里展示的每个功能，在提交的可运行包里都能复现。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701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18"/>
      </w:rPr>
      <w:t xml:space="preserve">— </w:t>
    </w:r>
    <w:fldSimple w:instr="PAGE">
      <w:r>
        <w:t>1</w:t>
      </w:r>
    </w:fldSimple>
    <w:r>
      <w:rPr>
        <w:rFonts w:ascii="Times New Roman" w:hAnsi="Times New Roman" w:cs="Times New Roman" w:eastAsia="宋体"/>
        <w:b w:val="0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cs="Times New Roman" w:eastAsia="宋体"/>
        <w:b w:val="0"/>
        <w:color w:val="000000"/>
        <w:sz w:val="18"/>
      </w:rPr>
      <w:t>知味咪 · 个性化智能烹饪助手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