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3A645" w14:textId="77777777" w:rsidR="00F465EB" w:rsidRPr="00844363" w:rsidRDefault="00F465EB" w:rsidP="00F465EB">
      <w:pPr>
        <w:pStyle w:val="aa"/>
        <w:jc w:val="center"/>
        <w:rPr>
          <w:rFonts w:ascii="Times New Roman" w:hAnsi="Times New Roman" w:cs="Times New Roman"/>
          <w:sz w:val="28"/>
          <w:szCs w:val="28"/>
        </w:rPr>
      </w:pPr>
      <w:r w:rsidRPr="00844363">
        <w:rPr>
          <w:rFonts w:ascii="Times New Roman" w:hAnsi="Times New Roman" w:cs="Times New Roman"/>
          <w:sz w:val="28"/>
          <w:szCs w:val="28"/>
        </w:rPr>
        <w:t xml:space="preserve">МИНИСТЕРСТВО ТРАНСПОРТА И КОММУНИКАЦИЙ </w:t>
      </w:r>
    </w:p>
    <w:p w14:paraId="685E6FEB" w14:textId="77777777" w:rsidR="00F465EB" w:rsidRPr="00844363" w:rsidRDefault="00F465EB" w:rsidP="00F465EB">
      <w:pPr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4363">
        <w:rPr>
          <w:rFonts w:ascii="Times New Roman" w:hAnsi="Times New Roman" w:cs="Times New Roman"/>
          <w:sz w:val="28"/>
          <w:szCs w:val="28"/>
        </w:rPr>
        <w:t>РЕСПУБЛИКИ БЕЛАРУСЬ</w:t>
      </w:r>
    </w:p>
    <w:p w14:paraId="09F875D2" w14:textId="77777777" w:rsidR="00F465EB" w:rsidRPr="00844363" w:rsidRDefault="00F465EB" w:rsidP="00F465EB">
      <w:pPr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4363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1BCCBEE6" w14:textId="77777777" w:rsidR="00F465EB" w:rsidRPr="00844363" w:rsidRDefault="00F465EB" w:rsidP="00F465EB">
      <w:pPr>
        <w:spacing w:before="120" w:after="100" w:afterAutospacing="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4363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транспорта»</w:t>
      </w:r>
    </w:p>
    <w:p w14:paraId="577A12BE" w14:textId="10F6D6C7" w:rsidR="00F465EB" w:rsidRPr="00F465EB" w:rsidRDefault="00F465EB" w:rsidP="00F465EB">
      <w:pPr>
        <w:spacing w:before="120" w:after="100" w:afterAutospacing="1"/>
        <w:jc w:val="center"/>
        <w:rPr>
          <w:rStyle w:val="a9"/>
          <w:rFonts w:ascii="Times New Roman" w:hAnsi="Times New Roman" w:cs="Times New Roman"/>
          <w:bCs w:val="0"/>
          <w:sz w:val="28"/>
          <w:szCs w:val="28"/>
        </w:rPr>
      </w:pPr>
      <w:r w:rsidRPr="00844363">
        <w:rPr>
          <w:rFonts w:ascii="Times New Roman" w:hAnsi="Times New Roman" w:cs="Times New Roman"/>
          <w:sz w:val="28"/>
          <w:szCs w:val="28"/>
        </w:rPr>
        <w:t>Кафедра «</w:t>
      </w:r>
      <w:r>
        <w:rPr>
          <w:rFonts w:ascii="Times New Roman" w:hAnsi="Times New Roman" w:cs="Times New Roman"/>
          <w:sz w:val="28"/>
          <w:szCs w:val="28"/>
        </w:rPr>
        <w:t>Управление эксплуатационной работой и охрана труда</w:t>
      </w:r>
      <w:r w:rsidRPr="00844363">
        <w:rPr>
          <w:rFonts w:ascii="Times New Roman" w:hAnsi="Times New Roman" w:cs="Times New Roman"/>
          <w:sz w:val="28"/>
          <w:szCs w:val="28"/>
        </w:rPr>
        <w:t>»</w:t>
      </w:r>
    </w:p>
    <w:p w14:paraId="012DE376" w14:textId="77777777" w:rsidR="00F465EB" w:rsidRPr="00B45281" w:rsidRDefault="00F465EB" w:rsidP="00F465EB">
      <w:pPr>
        <w:spacing w:before="4320" w:line="240" w:lineRule="auto"/>
        <w:jc w:val="center"/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</w:pPr>
      <w:r w:rsidRPr="00B45281"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  <w:t>Отчет</w:t>
      </w:r>
    </w:p>
    <w:p w14:paraId="587BD093" w14:textId="14CFFEE4" w:rsidR="00F465EB" w:rsidRPr="00B45281" w:rsidRDefault="00F465EB" w:rsidP="00F465E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5281"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  <w:t>по лабораторной работе №4</w:t>
      </w:r>
    </w:p>
    <w:p w14:paraId="20FD85C6" w14:textId="6CF40CBD" w:rsidR="00F465EB" w:rsidRPr="00844363" w:rsidRDefault="00F465EB" w:rsidP="00F465EB">
      <w:pPr>
        <w:tabs>
          <w:tab w:val="left" w:pos="5665"/>
        </w:tabs>
        <w:spacing w:before="2040" w:after="120"/>
        <w:ind w:left="-142"/>
        <w:rPr>
          <w:rFonts w:ascii="Times New Roman" w:hAnsi="Times New Roman" w:cs="Times New Roman"/>
          <w:b/>
          <w:sz w:val="28"/>
          <w:szCs w:val="28"/>
        </w:rPr>
      </w:pPr>
      <w:r w:rsidRPr="00844363">
        <w:rPr>
          <w:rFonts w:ascii="Times New Roman" w:hAnsi="Times New Roman" w:cs="Times New Roman"/>
          <w:sz w:val="28"/>
          <w:szCs w:val="28"/>
        </w:rPr>
        <w:t xml:space="preserve">Выполнила </w:t>
      </w:r>
      <w:r w:rsidRPr="00844363">
        <w:rPr>
          <w:rFonts w:ascii="Times New Roman" w:hAnsi="Times New Roman" w:cs="Times New Roman"/>
          <w:sz w:val="28"/>
          <w:szCs w:val="28"/>
        </w:rPr>
        <w:tab/>
        <w:t>Проверил</w:t>
      </w:r>
    </w:p>
    <w:p w14:paraId="3901D13A" w14:textId="4EA9DBAF" w:rsidR="00F465EB" w:rsidRPr="00844363" w:rsidRDefault="00F465EB" w:rsidP="00F465EB">
      <w:pPr>
        <w:tabs>
          <w:tab w:val="left" w:pos="5665"/>
        </w:tabs>
        <w:spacing w:before="120" w:after="120"/>
        <w:ind w:left="-142"/>
        <w:rPr>
          <w:rFonts w:ascii="Times New Roman" w:hAnsi="Times New Roman" w:cs="Times New Roman"/>
          <w:b/>
          <w:sz w:val="28"/>
          <w:szCs w:val="28"/>
        </w:rPr>
      </w:pPr>
      <w:r w:rsidRPr="00844363">
        <w:rPr>
          <w:rFonts w:ascii="Times New Roman" w:hAnsi="Times New Roman" w:cs="Times New Roman"/>
          <w:sz w:val="28"/>
          <w:szCs w:val="28"/>
        </w:rPr>
        <w:t>Студент СИ-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44363">
        <w:rPr>
          <w:rFonts w:ascii="Times New Roman" w:hAnsi="Times New Roman" w:cs="Times New Roman"/>
          <w:sz w:val="28"/>
          <w:szCs w:val="28"/>
        </w:rPr>
        <w:t>1</w:t>
      </w:r>
      <w:r w:rsidRPr="00844363"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ст.пр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УЭРиОТ</w:t>
      </w:r>
      <w:proofErr w:type="spellEnd"/>
    </w:p>
    <w:p w14:paraId="0061A630" w14:textId="0A554A62" w:rsidR="00F465EB" w:rsidRPr="00F465EB" w:rsidRDefault="00F465EB" w:rsidP="00F465EB">
      <w:pPr>
        <w:tabs>
          <w:tab w:val="left" w:pos="5665"/>
        </w:tabs>
        <w:spacing w:after="120"/>
        <w:ind w:left="-142"/>
        <w:rPr>
          <w:rFonts w:ascii="Times New Roman" w:hAnsi="Times New Roman" w:cs="Times New Roman"/>
          <w:b/>
          <w:sz w:val="28"/>
          <w:szCs w:val="28"/>
        </w:rPr>
      </w:pPr>
      <w:r w:rsidRPr="00844363">
        <w:rPr>
          <w:rFonts w:ascii="Times New Roman" w:hAnsi="Times New Roman" w:cs="Times New Roman"/>
          <w:sz w:val="28"/>
          <w:szCs w:val="28"/>
        </w:rPr>
        <w:t>Дроздова У.В.</w:t>
      </w:r>
      <w:r w:rsidRPr="0084436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Козлов В.Г.</w:t>
      </w:r>
    </w:p>
    <w:p w14:paraId="2258B9BF" w14:textId="3E6D0C89" w:rsidR="00F465EB" w:rsidRPr="00F465EB" w:rsidRDefault="00F465EB" w:rsidP="00F465EB">
      <w:pPr>
        <w:pStyle w:val="a8"/>
      </w:pPr>
      <w:r w:rsidRPr="00844363">
        <w:t>Гомель 2026</w:t>
      </w:r>
    </w:p>
    <w:p w14:paraId="6A77ECD5" w14:textId="1255BF17" w:rsidR="00F465EB" w:rsidRPr="00F465EB" w:rsidRDefault="00F465EB" w:rsidP="00F465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65EB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</w:t>
      </w:r>
    </w:p>
    <w:p w14:paraId="558ACC8C" w14:textId="7E9082FC" w:rsidR="00F465EB" w:rsidRPr="00F465EB" w:rsidRDefault="00F465EB" w:rsidP="00F465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65EB">
        <w:rPr>
          <w:rFonts w:ascii="Times New Roman" w:hAnsi="Times New Roman" w:cs="Times New Roman"/>
          <w:b/>
          <w:bCs/>
          <w:sz w:val="28"/>
          <w:szCs w:val="28"/>
        </w:rPr>
        <w:t>ПОСТРОЕНИЕ МОДЕЛЕЙ ПРЕДМЕТНОЙ ОБЛАСТИ С ИСПОЛЬЗОВАНИЕМ CASE-СРЕДСТВ</w:t>
      </w:r>
    </w:p>
    <w:p w14:paraId="560C2BD5" w14:textId="77777777" w:rsidR="00F465EB" w:rsidRPr="00F465EB" w:rsidRDefault="00F465EB" w:rsidP="00F465E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465EB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Pr="00F465EB">
        <w:rPr>
          <w:rFonts w:ascii="Times New Roman" w:hAnsi="Times New Roman" w:cs="Times New Roman"/>
          <w:sz w:val="28"/>
          <w:szCs w:val="28"/>
        </w:rPr>
        <w:t xml:space="preserve">освоить технологию визуального функционального моделирования предметной области в нотации IDEF0 с использованием современных CASE-средств и построить трехуровневую функциональную модель системы. </w:t>
      </w:r>
    </w:p>
    <w:p w14:paraId="4022C72C" w14:textId="77777777" w:rsidR="00F465EB" w:rsidRPr="00F465EB" w:rsidRDefault="00F465EB" w:rsidP="00F465EB">
      <w:pPr>
        <w:jc w:val="both"/>
        <w:rPr>
          <w:rFonts w:ascii="Times New Roman" w:hAnsi="Times New Roman" w:cs="Times New Roman"/>
          <w:sz w:val="28"/>
          <w:szCs w:val="28"/>
        </w:rPr>
      </w:pPr>
      <w:r w:rsidRPr="00F465EB">
        <w:rPr>
          <w:rFonts w:ascii="Times New Roman" w:hAnsi="Times New Roman" w:cs="Times New Roman"/>
          <w:sz w:val="28"/>
          <w:szCs w:val="28"/>
        </w:rPr>
        <w:t xml:space="preserve">Задачи работы: </w:t>
      </w:r>
    </w:p>
    <w:p w14:paraId="1286CB33" w14:textId="77777777" w:rsidR="00F465EB" w:rsidRPr="00F465EB" w:rsidRDefault="00F465EB" w:rsidP="00B45281">
      <w:pPr>
        <w:pStyle w:val="a7"/>
        <w:numPr>
          <w:ilvl w:val="0"/>
          <w:numId w:val="1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465EB">
        <w:rPr>
          <w:rFonts w:ascii="Times New Roman" w:hAnsi="Times New Roman" w:cs="Times New Roman"/>
          <w:sz w:val="28"/>
          <w:szCs w:val="28"/>
        </w:rPr>
        <w:t xml:space="preserve">сформулировать цель и точку зрения модели, определить границы моделируемой системы; </w:t>
      </w:r>
    </w:p>
    <w:p w14:paraId="2D94D51D" w14:textId="41C08A4F" w:rsidR="00F465EB" w:rsidRPr="00F465EB" w:rsidRDefault="00F465EB" w:rsidP="00B45281">
      <w:pPr>
        <w:pStyle w:val="a7"/>
        <w:numPr>
          <w:ilvl w:val="0"/>
          <w:numId w:val="1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465EB">
        <w:rPr>
          <w:rFonts w:ascii="Times New Roman" w:hAnsi="Times New Roman" w:cs="Times New Roman"/>
          <w:sz w:val="28"/>
          <w:szCs w:val="28"/>
        </w:rPr>
        <w:t xml:space="preserve">построить контекстную диаграмму A-0 с полным набором интерфейсных дуг (ICOM); </w:t>
      </w:r>
    </w:p>
    <w:p w14:paraId="7B2133F0" w14:textId="77777777" w:rsidR="00F465EB" w:rsidRPr="00F465EB" w:rsidRDefault="00F465EB" w:rsidP="00B45281">
      <w:pPr>
        <w:pStyle w:val="a7"/>
        <w:numPr>
          <w:ilvl w:val="0"/>
          <w:numId w:val="1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465EB">
        <w:rPr>
          <w:rFonts w:ascii="Times New Roman" w:hAnsi="Times New Roman" w:cs="Times New Roman"/>
          <w:sz w:val="28"/>
          <w:szCs w:val="28"/>
        </w:rPr>
        <w:t xml:space="preserve">выполнить декомпозицию системы до третьего уровня с соблюдением правил миграции стрелок; </w:t>
      </w:r>
    </w:p>
    <w:p w14:paraId="7BC94559" w14:textId="77777777" w:rsidR="00F465EB" w:rsidRPr="00F465EB" w:rsidRDefault="00F465EB" w:rsidP="00B45281">
      <w:pPr>
        <w:pStyle w:val="a7"/>
        <w:numPr>
          <w:ilvl w:val="0"/>
          <w:numId w:val="1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465EB">
        <w:rPr>
          <w:rFonts w:ascii="Times New Roman" w:hAnsi="Times New Roman" w:cs="Times New Roman"/>
          <w:sz w:val="28"/>
          <w:szCs w:val="28"/>
        </w:rPr>
        <w:t xml:space="preserve">отработать приемы разветвления, слияния и туннелирования стрелок; </w:t>
      </w:r>
    </w:p>
    <w:p w14:paraId="1E5AFC85" w14:textId="77777777" w:rsidR="00F465EB" w:rsidRPr="00F465EB" w:rsidRDefault="00F465EB" w:rsidP="00B45281">
      <w:pPr>
        <w:pStyle w:val="a7"/>
        <w:numPr>
          <w:ilvl w:val="0"/>
          <w:numId w:val="1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465EB">
        <w:rPr>
          <w:rFonts w:ascii="Times New Roman" w:hAnsi="Times New Roman" w:cs="Times New Roman"/>
          <w:sz w:val="28"/>
          <w:szCs w:val="28"/>
        </w:rPr>
        <w:t>составить словарь стрелок и провести самопроверку модели по формальному чек-листу;</w:t>
      </w:r>
    </w:p>
    <w:p w14:paraId="2B9A6059" w14:textId="2396367C" w:rsidR="00F465EB" w:rsidRDefault="00F465EB" w:rsidP="00B45281">
      <w:pPr>
        <w:pStyle w:val="a7"/>
        <w:numPr>
          <w:ilvl w:val="0"/>
          <w:numId w:val="1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465EB">
        <w:rPr>
          <w:rFonts w:ascii="Times New Roman" w:hAnsi="Times New Roman" w:cs="Times New Roman"/>
          <w:sz w:val="28"/>
          <w:szCs w:val="28"/>
        </w:rPr>
        <w:t>сохранить модель в формате, пригодном для хранения в репозитории проекта и для последующей доработки.</w:t>
      </w:r>
    </w:p>
    <w:p w14:paraId="63D3E414" w14:textId="385B33D7" w:rsidR="00F27769" w:rsidRPr="00F27769" w:rsidRDefault="00F27769" w:rsidP="00F27769">
      <w:pPr>
        <w:ind w:left="-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по варианту (Вариант №9):</w:t>
      </w:r>
    </w:p>
    <w:p w14:paraId="7043EA50" w14:textId="4B3AD8C2" w:rsidR="004B4C64" w:rsidRDefault="0036722F" w:rsidP="00F27769">
      <w:pPr>
        <w:jc w:val="center"/>
      </w:pPr>
      <w:r w:rsidRPr="0036722F">
        <w:rPr>
          <w:noProof/>
        </w:rPr>
        <w:drawing>
          <wp:inline distT="0" distB="0" distL="0" distR="0" wp14:anchorId="2844E403" wp14:editId="75EC18E9">
            <wp:extent cx="3077004" cy="466790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D48E" w14:textId="77777777" w:rsidR="00F27769" w:rsidRDefault="00F27769" w:rsidP="00B4528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7769">
        <w:rPr>
          <w:rFonts w:ascii="Times New Roman" w:hAnsi="Times New Roman" w:cs="Times New Roman"/>
          <w:sz w:val="28"/>
          <w:szCs w:val="28"/>
        </w:rPr>
        <w:t>Для корректного построения модели IDEF0 (и любой другой методологии функционального моделирования) необходимо четко зафиксировать три фундаментальных параметра: Цель, Точку зрения и Границы.</w:t>
      </w:r>
    </w:p>
    <w:p w14:paraId="7E8BE0B0" w14:textId="77777777" w:rsidR="00F27769" w:rsidRDefault="00F27769" w:rsidP="00B4528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7769">
        <w:rPr>
          <w:rFonts w:ascii="Times New Roman" w:hAnsi="Times New Roman" w:cs="Times New Roman"/>
          <w:sz w:val="28"/>
          <w:szCs w:val="28"/>
        </w:rPr>
        <w:t>Ниже приведена формулировка этих параметров для системы «Ведение электронного журнала успеваемости».</w:t>
      </w:r>
    </w:p>
    <w:p w14:paraId="27713999" w14:textId="3392CEDA" w:rsidR="00F27769" w:rsidRPr="00F27769" w:rsidRDefault="00F27769" w:rsidP="00B45281">
      <w:pPr>
        <w:pStyle w:val="a7"/>
        <w:numPr>
          <w:ilvl w:val="0"/>
          <w:numId w:val="10"/>
        </w:numPr>
        <w:spacing w:line="240" w:lineRule="auto"/>
        <w:ind w:left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7769">
        <w:rPr>
          <w:rFonts w:ascii="Times New Roman" w:hAnsi="Times New Roman" w:cs="Times New Roman"/>
          <w:b/>
          <w:bCs/>
          <w:sz w:val="28"/>
          <w:szCs w:val="28"/>
        </w:rPr>
        <w:t>Цель моделирования (</w:t>
      </w:r>
      <w:proofErr w:type="spellStart"/>
      <w:r w:rsidRPr="00F27769">
        <w:rPr>
          <w:rFonts w:ascii="Times New Roman" w:hAnsi="Times New Roman" w:cs="Times New Roman"/>
          <w:b/>
          <w:bCs/>
          <w:sz w:val="28"/>
          <w:szCs w:val="28"/>
        </w:rPr>
        <w:t>Purpose</w:t>
      </w:r>
      <w:proofErr w:type="spellEnd"/>
      <w:r w:rsidRPr="00F2776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85B0901" w14:textId="77777777" w:rsidR="00F27769" w:rsidRDefault="00F27769" w:rsidP="00F27769">
      <w:pPr>
        <w:jc w:val="both"/>
        <w:rPr>
          <w:rFonts w:ascii="Times New Roman" w:hAnsi="Times New Roman" w:cs="Times New Roman"/>
          <w:sz w:val="28"/>
          <w:szCs w:val="28"/>
        </w:rPr>
      </w:pPr>
      <w:r w:rsidRPr="00F27769">
        <w:rPr>
          <w:rFonts w:ascii="Times New Roman" w:hAnsi="Times New Roman" w:cs="Times New Roman"/>
          <w:sz w:val="28"/>
          <w:szCs w:val="28"/>
        </w:rPr>
        <w:t xml:space="preserve">Зачем мы создаем эту модель? Что она должна показать? </w:t>
      </w:r>
    </w:p>
    <w:p w14:paraId="2CC28530" w14:textId="77777777" w:rsidR="00F27769" w:rsidRDefault="00F27769" w:rsidP="00F27769">
      <w:pPr>
        <w:jc w:val="both"/>
        <w:rPr>
          <w:rFonts w:ascii="Times New Roman" w:hAnsi="Times New Roman" w:cs="Times New Roman"/>
          <w:sz w:val="28"/>
          <w:szCs w:val="28"/>
        </w:rPr>
      </w:pPr>
      <w:r w:rsidRPr="00F27769">
        <w:rPr>
          <w:rFonts w:ascii="Times New Roman" w:hAnsi="Times New Roman" w:cs="Times New Roman"/>
          <w:b/>
          <w:bCs/>
          <w:sz w:val="28"/>
          <w:szCs w:val="28"/>
        </w:rPr>
        <w:t>Формулировка:</w:t>
      </w:r>
    </w:p>
    <w:p w14:paraId="21E65A74" w14:textId="0059A8EC" w:rsidR="00F27769" w:rsidRDefault="00F27769" w:rsidP="00F2776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7769">
        <w:rPr>
          <w:rFonts w:ascii="Times New Roman" w:hAnsi="Times New Roman" w:cs="Times New Roman"/>
          <w:sz w:val="28"/>
          <w:szCs w:val="28"/>
        </w:rPr>
        <w:t>Разработать функциональную модель процесса ведения электронного журнала для выявления логических связей между этапами обработки данных об успеваемости, оптимизации взаимодействия участников образовательного процесса и обеспечения соответствия требованиям законодательства в области защиты персональных данных и образовательных стандартов.</w:t>
      </w:r>
    </w:p>
    <w:p w14:paraId="6B6A3637" w14:textId="77777777" w:rsidR="00F27769" w:rsidRPr="00F27769" w:rsidRDefault="00F27769" w:rsidP="00F2776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7769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Ключевые задачи, решаемые моделью:</w:t>
      </w:r>
    </w:p>
    <w:p w14:paraId="1EDD7F74" w14:textId="77777777" w:rsidR="00F27769" w:rsidRPr="00F27769" w:rsidRDefault="00F27769" w:rsidP="00B45281">
      <w:pPr>
        <w:pStyle w:val="a7"/>
        <w:numPr>
          <w:ilvl w:val="0"/>
          <w:numId w:val="3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27769">
        <w:rPr>
          <w:rFonts w:ascii="Times New Roman" w:hAnsi="Times New Roman" w:cs="Times New Roman"/>
          <w:sz w:val="28"/>
          <w:szCs w:val="28"/>
        </w:rPr>
        <w:t>Определить полный перечень функций, необходимых для поддержания актуального состояния журнала.</w:t>
      </w:r>
    </w:p>
    <w:p w14:paraId="7193A348" w14:textId="77777777" w:rsidR="00F27769" w:rsidRPr="00F27769" w:rsidRDefault="00F27769" w:rsidP="00B45281">
      <w:pPr>
        <w:pStyle w:val="a7"/>
        <w:numPr>
          <w:ilvl w:val="0"/>
          <w:numId w:val="3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27769">
        <w:rPr>
          <w:rFonts w:ascii="Times New Roman" w:hAnsi="Times New Roman" w:cs="Times New Roman"/>
          <w:sz w:val="28"/>
          <w:szCs w:val="28"/>
        </w:rPr>
        <w:t>Выявить входные данные, необходимые для каждой функции, и результаты их выполнения.</w:t>
      </w:r>
    </w:p>
    <w:p w14:paraId="416AB5DC" w14:textId="77777777" w:rsidR="00F27769" w:rsidRPr="00F27769" w:rsidRDefault="00F27769" w:rsidP="00B45281">
      <w:pPr>
        <w:pStyle w:val="a7"/>
        <w:numPr>
          <w:ilvl w:val="0"/>
          <w:numId w:val="3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27769">
        <w:rPr>
          <w:rFonts w:ascii="Times New Roman" w:hAnsi="Times New Roman" w:cs="Times New Roman"/>
          <w:sz w:val="28"/>
          <w:szCs w:val="28"/>
        </w:rPr>
        <w:t>Зафиксировать нормативные документы, регламентирующие каждый этап работы с журналом.</w:t>
      </w:r>
    </w:p>
    <w:p w14:paraId="11A7AD42" w14:textId="5DC953D4" w:rsidR="00F27769" w:rsidRDefault="00F27769" w:rsidP="00B45281">
      <w:pPr>
        <w:pStyle w:val="a7"/>
        <w:numPr>
          <w:ilvl w:val="0"/>
          <w:numId w:val="3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27769">
        <w:rPr>
          <w:rFonts w:ascii="Times New Roman" w:hAnsi="Times New Roman" w:cs="Times New Roman"/>
          <w:sz w:val="28"/>
          <w:szCs w:val="28"/>
        </w:rPr>
        <w:t>Определить роли пользователей (механизмы), ответственные за выполнение конкретных функций.</w:t>
      </w:r>
    </w:p>
    <w:p w14:paraId="0FA1C482" w14:textId="77777777" w:rsidR="00B45281" w:rsidRPr="00F27769" w:rsidRDefault="00B45281" w:rsidP="00B45281">
      <w:pPr>
        <w:pStyle w:val="a7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6B4A9FE2" w14:textId="28E496BE" w:rsidR="00F27769" w:rsidRPr="00F27769" w:rsidRDefault="00F27769" w:rsidP="00B45281">
      <w:pPr>
        <w:pStyle w:val="a7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7769">
        <w:rPr>
          <w:rFonts w:ascii="Times New Roman" w:hAnsi="Times New Roman" w:cs="Times New Roman"/>
          <w:b/>
          <w:bCs/>
          <w:sz w:val="28"/>
          <w:szCs w:val="28"/>
        </w:rPr>
        <w:t>Точка зрения (</w:t>
      </w:r>
      <w:proofErr w:type="spellStart"/>
      <w:r w:rsidRPr="00F27769">
        <w:rPr>
          <w:rFonts w:ascii="Times New Roman" w:hAnsi="Times New Roman" w:cs="Times New Roman"/>
          <w:b/>
          <w:bCs/>
          <w:sz w:val="28"/>
          <w:szCs w:val="28"/>
        </w:rPr>
        <w:t>Viewpoint</w:t>
      </w:r>
      <w:proofErr w:type="spellEnd"/>
      <w:r w:rsidRPr="00F2776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3928154" w14:textId="77777777" w:rsidR="00F27769" w:rsidRDefault="00F27769" w:rsidP="00F27769">
      <w:pPr>
        <w:jc w:val="both"/>
        <w:rPr>
          <w:rFonts w:ascii="Times New Roman" w:hAnsi="Times New Roman" w:cs="Times New Roman"/>
          <w:sz w:val="28"/>
          <w:szCs w:val="28"/>
        </w:rPr>
      </w:pPr>
      <w:r w:rsidRPr="00F27769">
        <w:rPr>
          <w:rFonts w:ascii="Times New Roman" w:hAnsi="Times New Roman" w:cs="Times New Roman"/>
          <w:sz w:val="28"/>
          <w:szCs w:val="28"/>
        </w:rPr>
        <w:t>От чьего имени строится модель? Чьи интересы отражает модель?</w:t>
      </w:r>
    </w:p>
    <w:p w14:paraId="2F6DB1FD" w14:textId="77777777" w:rsidR="00EA47C7" w:rsidRDefault="00F27769" w:rsidP="00EA47C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7769">
        <w:rPr>
          <w:rFonts w:ascii="Times New Roman" w:hAnsi="Times New Roman" w:cs="Times New Roman"/>
          <w:sz w:val="28"/>
          <w:szCs w:val="28"/>
        </w:rPr>
        <w:t>В зависимости от заказчика модели, точка зрения может меняться. Для универсальной системной модели наиболее целесообразно выбрать точку зрения Администрации образовательной организации (Школы/ВУЗа) совместно с Разработчиками ИС.</w:t>
      </w:r>
    </w:p>
    <w:p w14:paraId="4A76A8A9" w14:textId="77777777" w:rsidR="00EA47C7" w:rsidRPr="00EA47C7" w:rsidRDefault="00F27769" w:rsidP="00EA47C7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47C7">
        <w:rPr>
          <w:rFonts w:ascii="Times New Roman" w:hAnsi="Times New Roman" w:cs="Times New Roman"/>
          <w:b/>
          <w:bCs/>
          <w:sz w:val="28"/>
          <w:szCs w:val="28"/>
        </w:rPr>
        <w:t>Обоснование выбора:</w:t>
      </w:r>
    </w:p>
    <w:p w14:paraId="09810B3E" w14:textId="77777777" w:rsidR="00EA47C7" w:rsidRDefault="00F27769" w:rsidP="00EA47C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47C7">
        <w:rPr>
          <w:rFonts w:ascii="Times New Roman" w:hAnsi="Times New Roman" w:cs="Times New Roman"/>
          <w:b/>
          <w:bCs/>
          <w:sz w:val="28"/>
          <w:szCs w:val="28"/>
        </w:rPr>
        <w:t>Администрация</w:t>
      </w:r>
      <w:r w:rsidRPr="00F27769">
        <w:rPr>
          <w:rFonts w:ascii="Times New Roman" w:hAnsi="Times New Roman" w:cs="Times New Roman"/>
          <w:sz w:val="28"/>
          <w:szCs w:val="28"/>
        </w:rPr>
        <w:t xml:space="preserve"> заинтересована в контроле качества образования, соблюдении сроков выставления оценок и формировании отчетности для вышестоящих органов.</w:t>
      </w:r>
    </w:p>
    <w:p w14:paraId="27794BCD" w14:textId="77777777" w:rsidR="00EA47C7" w:rsidRDefault="00F27769" w:rsidP="00EA47C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47C7">
        <w:rPr>
          <w:rFonts w:ascii="Times New Roman" w:hAnsi="Times New Roman" w:cs="Times New Roman"/>
          <w:b/>
          <w:bCs/>
          <w:sz w:val="28"/>
          <w:szCs w:val="28"/>
        </w:rPr>
        <w:t>Разработчики/Аналитики</w:t>
      </w:r>
      <w:r w:rsidRPr="00F27769">
        <w:rPr>
          <w:rFonts w:ascii="Times New Roman" w:hAnsi="Times New Roman" w:cs="Times New Roman"/>
          <w:sz w:val="28"/>
          <w:szCs w:val="28"/>
        </w:rPr>
        <w:t xml:space="preserve"> заинтересованы в четком понимании бизнес-логики для проектирования архитектуры базы данных и интерфейсов.</w:t>
      </w:r>
    </w:p>
    <w:p w14:paraId="6F1A33EA" w14:textId="77777777" w:rsidR="00EA47C7" w:rsidRDefault="00F27769" w:rsidP="00EA47C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7769">
        <w:rPr>
          <w:rFonts w:ascii="Times New Roman" w:hAnsi="Times New Roman" w:cs="Times New Roman"/>
          <w:sz w:val="28"/>
          <w:szCs w:val="28"/>
        </w:rPr>
        <w:t xml:space="preserve">Примечание: </w:t>
      </w:r>
    </w:p>
    <w:p w14:paraId="53A998B0" w14:textId="77777777" w:rsidR="00EA47C7" w:rsidRDefault="00F27769" w:rsidP="00EA47C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7769">
        <w:rPr>
          <w:rFonts w:ascii="Times New Roman" w:hAnsi="Times New Roman" w:cs="Times New Roman"/>
          <w:sz w:val="28"/>
          <w:szCs w:val="28"/>
        </w:rPr>
        <w:t xml:space="preserve">Если бы точкой зрения были только Родители, модель фокусировалась бы на процессе «Получение информации», игнорируя внутреннюю кухню выставления оценок. Если бы только Учитель </w:t>
      </w:r>
      <w:r w:rsidR="00EA47C7">
        <w:rPr>
          <w:rFonts w:ascii="Times New Roman" w:hAnsi="Times New Roman" w:cs="Times New Roman"/>
          <w:sz w:val="28"/>
          <w:szCs w:val="28"/>
        </w:rPr>
        <w:t>–</w:t>
      </w:r>
      <w:r w:rsidRPr="00F27769">
        <w:rPr>
          <w:rFonts w:ascii="Times New Roman" w:hAnsi="Times New Roman" w:cs="Times New Roman"/>
          <w:sz w:val="28"/>
          <w:szCs w:val="28"/>
        </w:rPr>
        <w:t xml:space="preserve"> акцент сместился бы на удобство ввода, игнорируя отчетность для РОНО. Выбор точки зрения «Администрация + IT» позволяет охватить процесс целиком.</w:t>
      </w:r>
    </w:p>
    <w:p w14:paraId="1B7F6B98" w14:textId="024F5787" w:rsidR="00EA47C7" w:rsidRPr="00EA47C7" w:rsidRDefault="00F27769" w:rsidP="00B45281">
      <w:pPr>
        <w:pStyle w:val="a7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47C7">
        <w:rPr>
          <w:rFonts w:ascii="Times New Roman" w:hAnsi="Times New Roman" w:cs="Times New Roman"/>
          <w:b/>
          <w:bCs/>
          <w:sz w:val="28"/>
          <w:szCs w:val="28"/>
        </w:rPr>
        <w:t>Границы моделируемой системы (</w:t>
      </w:r>
      <w:proofErr w:type="spellStart"/>
      <w:r w:rsidRPr="00EA47C7">
        <w:rPr>
          <w:rFonts w:ascii="Times New Roman" w:hAnsi="Times New Roman" w:cs="Times New Roman"/>
          <w:b/>
          <w:bCs/>
          <w:sz w:val="28"/>
          <w:szCs w:val="28"/>
        </w:rPr>
        <w:t>Scope</w:t>
      </w:r>
      <w:proofErr w:type="spellEnd"/>
      <w:r w:rsidRPr="00EA47C7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EA47C7">
        <w:rPr>
          <w:rFonts w:ascii="Times New Roman" w:hAnsi="Times New Roman" w:cs="Times New Roman"/>
          <w:b/>
          <w:bCs/>
          <w:sz w:val="28"/>
          <w:szCs w:val="28"/>
        </w:rPr>
        <w:t>Boundaries</w:t>
      </w:r>
      <w:proofErr w:type="spellEnd"/>
      <w:r w:rsidRPr="00EA47C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F4AA294" w14:textId="77777777" w:rsidR="00EA47C7" w:rsidRDefault="00F27769" w:rsidP="00EA47C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47C7">
        <w:rPr>
          <w:rFonts w:ascii="Times New Roman" w:hAnsi="Times New Roman" w:cs="Times New Roman"/>
          <w:sz w:val="28"/>
          <w:szCs w:val="28"/>
        </w:rPr>
        <w:t>Что входит в систему, а что остается во внешней среде?</w:t>
      </w:r>
    </w:p>
    <w:p w14:paraId="40DDE0CC" w14:textId="77777777" w:rsidR="00EA47C7" w:rsidRDefault="00F27769" w:rsidP="00EA47C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47C7">
        <w:rPr>
          <w:rFonts w:ascii="Times New Roman" w:hAnsi="Times New Roman" w:cs="Times New Roman"/>
          <w:sz w:val="28"/>
          <w:szCs w:val="28"/>
        </w:rPr>
        <w:t>Границы определяются тем, какие процессы мы детализируем внутри блоков IDEF0, а какие считаем «черными ящиками» (внешними сущностями</w:t>
      </w:r>
      <w:r w:rsidR="00EA47C7" w:rsidRPr="00EA47C7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E637F4D" w14:textId="5C0B8443" w:rsidR="00EA47C7" w:rsidRPr="00EA47C7" w:rsidRDefault="00F27769" w:rsidP="00EA47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47C7">
        <w:rPr>
          <w:rFonts w:ascii="Times New Roman" w:hAnsi="Times New Roman" w:cs="Times New Roman"/>
          <w:b/>
          <w:bCs/>
          <w:sz w:val="28"/>
          <w:szCs w:val="28"/>
        </w:rPr>
        <w:t>Входит в границы модели (</w:t>
      </w:r>
      <w:proofErr w:type="spellStart"/>
      <w:r w:rsidRPr="00EA47C7">
        <w:rPr>
          <w:rFonts w:ascii="Times New Roman" w:hAnsi="Times New Roman" w:cs="Times New Roman"/>
          <w:b/>
          <w:bCs/>
          <w:sz w:val="28"/>
          <w:szCs w:val="28"/>
        </w:rPr>
        <w:t>Inside</w:t>
      </w:r>
      <w:proofErr w:type="spellEnd"/>
      <w:r w:rsidRPr="00EA4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7C7">
        <w:rPr>
          <w:rFonts w:ascii="Times New Roman" w:hAnsi="Times New Roman" w:cs="Times New Roman"/>
          <w:b/>
          <w:bCs/>
          <w:sz w:val="28"/>
          <w:szCs w:val="28"/>
        </w:rPr>
        <w:t>the</w:t>
      </w:r>
      <w:proofErr w:type="spellEnd"/>
      <w:r w:rsidRPr="00EA47C7">
        <w:rPr>
          <w:rFonts w:ascii="Times New Roman" w:hAnsi="Times New Roman" w:cs="Times New Roman"/>
          <w:b/>
          <w:bCs/>
          <w:sz w:val="28"/>
          <w:szCs w:val="28"/>
        </w:rPr>
        <w:t xml:space="preserve"> Box)</w:t>
      </w:r>
      <w:r w:rsidR="00EA47C7" w:rsidRPr="00EA47C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51CA182" w14:textId="77777777" w:rsidR="00EA47C7" w:rsidRDefault="00F27769" w:rsidP="00EA47C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47C7">
        <w:rPr>
          <w:rFonts w:ascii="Times New Roman" w:hAnsi="Times New Roman" w:cs="Times New Roman"/>
          <w:sz w:val="28"/>
          <w:szCs w:val="28"/>
        </w:rPr>
        <w:t>Процесс аутентификации и авторизации: Проверка прав доступа учителей, учеников, родителей и администраторов.</w:t>
      </w:r>
    </w:p>
    <w:p w14:paraId="1587B897" w14:textId="77777777" w:rsidR="00EA47C7" w:rsidRPr="00EA47C7" w:rsidRDefault="00F27769" w:rsidP="00EA47C7">
      <w:pPr>
        <w:pStyle w:val="a7"/>
        <w:numPr>
          <w:ilvl w:val="0"/>
          <w:numId w:val="4"/>
        </w:numPr>
        <w:ind w:left="142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A47C7">
        <w:rPr>
          <w:rFonts w:ascii="Times New Roman" w:hAnsi="Times New Roman" w:cs="Times New Roman"/>
          <w:sz w:val="28"/>
          <w:szCs w:val="28"/>
        </w:rPr>
        <w:lastRenderedPageBreak/>
        <w:t>Управление нормативно-справочной информацией (НСИ): Создание классов, назначение учителей предметам, ведение расписания.</w:t>
      </w:r>
    </w:p>
    <w:p w14:paraId="188C4205" w14:textId="77777777" w:rsidR="00EA47C7" w:rsidRPr="00EA47C7" w:rsidRDefault="00F27769" w:rsidP="00EA47C7">
      <w:pPr>
        <w:pStyle w:val="a7"/>
        <w:numPr>
          <w:ilvl w:val="0"/>
          <w:numId w:val="4"/>
        </w:numPr>
        <w:ind w:left="142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A47C7">
        <w:rPr>
          <w:rFonts w:ascii="Times New Roman" w:hAnsi="Times New Roman" w:cs="Times New Roman"/>
          <w:sz w:val="28"/>
          <w:szCs w:val="28"/>
        </w:rPr>
        <w:t>Ввод первичных данных: Фиксация посещаемости, ввод текущих оценок, запись тем уроков и домашних заданий.</w:t>
      </w:r>
    </w:p>
    <w:p w14:paraId="7E512EA4" w14:textId="77777777" w:rsidR="00EA47C7" w:rsidRPr="00EA47C7" w:rsidRDefault="00F27769" w:rsidP="00EA47C7">
      <w:pPr>
        <w:pStyle w:val="a7"/>
        <w:numPr>
          <w:ilvl w:val="0"/>
          <w:numId w:val="4"/>
        </w:numPr>
        <w:ind w:left="142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A47C7">
        <w:rPr>
          <w:rFonts w:ascii="Times New Roman" w:hAnsi="Times New Roman" w:cs="Times New Roman"/>
          <w:sz w:val="28"/>
          <w:szCs w:val="28"/>
        </w:rPr>
        <w:t>Расчетные операции: Автоматический подсчет среднего балла, формирование четвертных/годовых оценок согласно алгоритмам школы.</w:t>
      </w:r>
    </w:p>
    <w:p w14:paraId="77E3AB98" w14:textId="77777777" w:rsidR="00EA47C7" w:rsidRPr="00EA47C7" w:rsidRDefault="00F27769" w:rsidP="00EA47C7">
      <w:pPr>
        <w:pStyle w:val="a7"/>
        <w:numPr>
          <w:ilvl w:val="0"/>
          <w:numId w:val="4"/>
        </w:numPr>
        <w:ind w:left="142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A47C7">
        <w:rPr>
          <w:rFonts w:ascii="Times New Roman" w:hAnsi="Times New Roman" w:cs="Times New Roman"/>
          <w:sz w:val="28"/>
          <w:szCs w:val="28"/>
        </w:rPr>
        <w:t>Генерация отчетности: Формирование электронных дневников, справок, сводных таблиц для педсовета и выгрузка данных в государственные системы (если это часть функционала журнала).</w:t>
      </w:r>
    </w:p>
    <w:p w14:paraId="36BBECD1" w14:textId="77777777" w:rsidR="00EA47C7" w:rsidRPr="00EA47C7" w:rsidRDefault="00F27769" w:rsidP="00EA47C7">
      <w:pPr>
        <w:pStyle w:val="a7"/>
        <w:numPr>
          <w:ilvl w:val="0"/>
          <w:numId w:val="4"/>
        </w:numPr>
        <w:ind w:left="142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A47C7">
        <w:rPr>
          <w:rFonts w:ascii="Times New Roman" w:hAnsi="Times New Roman" w:cs="Times New Roman"/>
          <w:sz w:val="28"/>
          <w:szCs w:val="28"/>
        </w:rPr>
        <w:t>Уведомление пользователей: Рассылка оповещений о новых оценках или пропусках. </w:t>
      </w:r>
    </w:p>
    <w:p w14:paraId="3FD649A3" w14:textId="77777777" w:rsidR="00EA47C7" w:rsidRPr="00EA47C7" w:rsidRDefault="00F27769" w:rsidP="00EA47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47C7">
        <w:rPr>
          <w:rFonts w:ascii="Times New Roman" w:hAnsi="Times New Roman" w:cs="Times New Roman"/>
          <w:b/>
          <w:bCs/>
          <w:sz w:val="28"/>
          <w:szCs w:val="28"/>
        </w:rPr>
        <w:t>Не входит в границы модели (</w:t>
      </w:r>
      <w:proofErr w:type="spellStart"/>
      <w:r w:rsidRPr="00EA47C7">
        <w:rPr>
          <w:rFonts w:ascii="Times New Roman" w:hAnsi="Times New Roman" w:cs="Times New Roman"/>
          <w:b/>
          <w:bCs/>
          <w:sz w:val="28"/>
          <w:szCs w:val="28"/>
        </w:rPr>
        <w:t>Outside</w:t>
      </w:r>
      <w:proofErr w:type="spellEnd"/>
      <w:r w:rsidRPr="00EA4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A47C7">
        <w:rPr>
          <w:rFonts w:ascii="Times New Roman" w:hAnsi="Times New Roman" w:cs="Times New Roman"/>
          <w:b/>
          <w:bCs/>
          <w:sz w:val="28"/>
          <w:szCs w:val="28"/>
        </w:rPr>
        <w:t>the</w:t>
      </w:r>
      <w:proofErr w:type="spellEnd"/>
      <w:r w:rsidRPr="00EA47C7">
        <w:rPr>
          <w:rFonts w:ascii="Times New Roman" w:hAnsi="Times New Roman" w:cs="Times New Roman"/>
          <w:b/>
          <w:bCs/>
          <w:sz w:val="28"/>
          <w:szCs w:val="28"/>
        </w:rPr>
        <w:t xml:space="preserve"> Box / </w:t>
      </w:r>
      <w:proofErr w:type="spellStart"/>
      <w:r w:rsidRPr="00EA47C7">
        <w:rPr>
          <w:rFonts w:ascii="Times New Roman" w:hAnsi="Times New Roman" w:cs="Times New Roman"/>
          <w:b/>
          <w:bCs/>
          <w:sz w:val="28"/>
          <w:szCs w:val="28"/>
        </w:rPr>
        <w:t>External</w:t>
      </w:r>
      <w:proofErr w:type="spellEnd"/>
      <w:r w:rsidRPr="00EA47C7">
        <w:rPr>
          <w:rFonts w:ascii="Times New Roman" w:hAnsi="Times New Roman" w:cs="Times New Roman"/>
          <w:b/>
          <w:bCs/>
          <w:sz w:val="28"/>
          <w:szCs w:val="28"/>
        </w:rPr>
        <w:t xml:space="preserve"> Environment):</w:t>
      </w:r>
    </w:p>
    <w:p w14:paraId="4CA0CBBA" w14:textId="77777777" w:rsidR="00EA47C7" w:rsidRPr="00EA47C7" w:rsidRDefault="00F27769" w:rsidP="00EA47C7">
      <w:pPr>
        <w:pStyle w:val="a7"/>
        <w:numPr>
          <w:ilvl w:val="0"/>
          <w:numId w:val="5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A47C7">
        <w:rPr>
          <w:rFonts w:ascii="Times New Roman" w:hAnsi="Times New Roman" w:cs="Times New Roman"/>
          <w:b/>
          <w:bCs/>
          <w:sz w:val="28"/>
          <w:szCs w:val="28"/>
        </w:rPr>
        <w:t>Физический учебный процесс:</w:t>
      </w:r>
      <w:r w:rsidRPr="00EA47C7">
        <w:rPr>
          <w:rFonts w:ascii="Times New Roman" w:hAnsi="Times New Roman" w:cs="Times New Roman"/>
          <w:sz w:val="28"/>
          <w:szCs w:val="28"/>
        </w:rPr>
        <w:t xml:space="preserve"> Сам урок, проведение контрольных работ, устные ответы учеников (модель получает уже готовый результат </w:t>
      </w:r>
      <w:r w:rsidR="00EA47C7" w:rsidRPr="00EA47C7">
        <w:rPr>
          <w:rFonts w:ascii="Times New Roman" w:hAnsi="Times New Roman" w:cs="Times New Roman"/>
          <w:sz w:val="28"/>
          <w:szCs w:val="28"/>
        </w:rPr>
        <w:t>–</w:t>
      </w:r>
      <w:r w:rsidRPr="00EA47C7">
        <w:rPr>
          <w:rFonts w:ascii="Times New Roman" w:hAnsi="Times New Roman" w:cs="Times New Roman"/>
          <w:sz w:val="28"/>
          <w:szCs w:val="28"/>
        </w:rPr>
        <w:t xml:space="preserve"> оценку или факт отсутствия, но не моделирует педагогику).</w:t>
      </w:r>
    </w:p>
    <w:p w14:paraId="5C92A240" w14:textId="77777777" w:rsidR="00EA47C7" w:rsidRPr="00EA47C7" w:rsidRDefault="00F27769" w:rsidP="00EA47C7">
      <w:pPr>
        <w:pStyle w:val="a7"/>
        <w:numPr>
          <w:ilvl w:val="0"/>
          <w:numId w:val="5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A47C7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и техническая поддержка программного обеспечения: </w:t>
      </w:r>
      <w:r w:rsidRPr="00EA47C7">
        <w:rPr>
          <w:rFonts w:ascii="Times New Roman" w:hAnsi="Times New Roman" w:cs="Times New Roman"/>
          <w:sz w:val="28"/>
          <w:szCs w:val="28"/>
        </w:rPr>
        <w:t>Процессы написания кода, покупка серверов, обновление ОС (это процессы жизненного цикла ПО, а не бизнес-процесс ведения журнала).</w:t>
      </w:r>
    </w:p>
    <w:p w14:paraId="184AC56A" w14:textId="77777777" w:rsidR="00EA47C7" w:rsidRPr="00EA47C7" w:rsidRDefault="00F27769" w:rsidP="00EA47C7">
      <w:pPr>
        <w:pStyle w:val="a7"/>
        <w:numPr>
          <w:ilvl w:val="0"/>
          <w:numId w:val="5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A47C7">
        <w:rPr>
          <w:rFonts w:ascii="Times New Roman" w:hAnsi="Times New Roman" w:cs="Times New Roman"/>
          <w:b/>
          <w:bCs/>
          <w:sz w:val="28"/>
          <w:szCs w:val="28"/>
        </w:rPr>
        <w:t>Кадровый учет сотрудников:</w:t>
      </w:r>
      <w:r w:rsidRPr="00EA47C7">
        <w:rPr>
          <w:rFonts w:ascii="Times New Roman" w:hAnsi="Times New Roman" w:cs="Times New Roman"/>
          <w:sz w:val="28"/>
          <w:szCs w:val="28"/>
        </w:rPr>
        <w:t xml:space="preserve"> Найм или увольнение учителей (модель принимает уже существующего пользователя с правами, процесс трудоустройства выходит за рамки).</w:t>
      </w:r>
    </w:p>
    <w:p w14:paraId="761477D9" w14:textId="77777777" w:rsidR="00EA47C7" w:rsidRPr="00EA47C7" w:rsidRDefault="00F27769" w:rsidP="00EA47C7">
      <w:pPr>
        <w:pStyle w:val="a7"/>
        <w:numPr>
          <w:ilvl w:val="0"/>
          <w:numId w:val="5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A47C7">
        <w:rPr>
          <w:rFonts w:ascii="Times New Roman" w:hAnsi="Times New Roman" w:cs="Times New Roman"/>
          <w:b/>
          <w:bCs/>
          <w:sz w:val="28"/>
          <w:szCs w:val="28"/>
        </w:rPr>
        <w:t>Финансово-хозяйственная деятельность школы:</w:t>
      </w:r>
      <w:r w:rsidRPr="00EA47C7">
        <w:rPr>
          <w:rFonts w:ascii="Times New Roman" w:hAnsi="Times New Roman" w:cs="Times New Roman"/>
          <w:sz w:val="28"/>
          <w:szCs w:val="28"/>
        </w:rPr>
        <w:t xml:space="preserve"> Оплата труда учителей, закупка учебников (если только журнал не интегрирован с бухгалтерией, что обычно не является его прямой функцией).</w:t>
      </w:r>
    </w:p>
    <w:p w14:paraId="1D314E5A" w14:textId="11EFB340" w:rsidR="00F27769" w:rsidRPr="00D27DB4" w:rsidRDefault="00F27769" w:rsidP="00D27DB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7DB4">
        <w:rPr>
          <w:rFonts w:ascii="Times New Roman" w:hAnsi="Times New Roman" w:cs="Times New Roman"/>
          <w:b/>
          <w:bCs/>
          <w:sz w:val="28"/>
          <w:szCs w:val="28"/>
        </w:rPr>
        <w:t>Взаимодействие с внешними гос. системами (детализация):</w:t>
      </w:r>
      <w:r w:rsidRPr="00D27DB4">
        <w:rPr>
          <w:rFonts w:ascii="Times New Roman" w:hAnsi="Times New Roman" w:cs="Times New Roman"/>
          <w:sz w:val="28"/>
          <w:szCs w:val="28"/>
        </w:rPr>
        <w:t xml:space="preserve"> Модель рассматривает выгрузку данных как выходной поток, но не детализирует внутренние процессы работы министерских порталов (например, РЭШ или региональных систем мониторинга)</w:t>
      </w:r>
      <w:r w:rsidR="00D27DB4">
        <w:rPr>
          <w:rFonts w:ascii="Times New Roman" w:hAnsi="Times New Roman" w:cs="Times New Roman"/>
          <w:sz w:val="28"/>
          <w:szCs w:val="28"/>
        </w:rPr>
        <w:t>.</w:t>
      </w:r>
    </w:p>
    <w:p w14:paraId="3CC1EA97" w14:textId="77777777" w:rsidR="00EA47C7" w:rsidRDefault="00F27769" w:rsidP="00EA47C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7769">
        <w:rPr>
          <w:rFonts w:ascii="Times New Roman" w:hAnsi="Times New Roman" w:cs="Times New Roman"/>
          <w:sz w:val="28"/>
          <w:szCs w:val="28"/>
        </w:rPr>
        <w:t>Итоговая таблица для документации</w:t>
      </w:r>
      <w:r w:rsidR="00EA47C7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3"/>
        <w:gridCol w:w="7932"/>
      </w:tblGrid>
      <w:tr w:rsidR="00EA47C7" w14:paraId="7CEC4ECF" w14:textId="77777777" w:rsidTr="00B45281">
        <w:trPr>
          <w:trHeight w:val="228"/>
        </w:trPr>
        <w:tc>
          <w:tcPr>
            <w:tcW w:w="1413" w:type="dxa"/>
            <w:vAlign w:val="center"/>
          </w:tcPr>
          <w:p w14:paraId="6EBAEE8B" w14:textId="6040E354" w:rsidR="00EA47C7" w:rsidRPr="00EA47C7" w:rsidRDefault="00EA47C7" w:rsidP="00EA47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47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7932" w:type="dxa"/>
            <w:vAlign w:val="center"/>
          </w:tcPr>
          <w:p w14:paraId="145E338C" w14:textId="489F3F69" w:rsidR="00EA47C7" w:rsidRPr="00EA47C7" w:rsidRDefault="00EA47C7" w:rsidP="00EA47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A47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EA47C7" w14:paraId="2FB7BAF7" w14:textId="77777777" w:rsidTr="00B45281">
        <w:trPr>
          <w:trHeight w:val="501"/>
        </w:trPr>
        <w:tc>
          <w:tcPr>
            <w:tcW w:w="1413" w:type="dxa"/>
            <w:vAlign w:val="center"/>
          </w:tcPr>
          <w:p w14:paraId="109849F2" w14:textId="69118621" w:rsidR="00EA47C7" w:rsidRPr="00EA47C7" w:rsidRDefault="00EA47C7" w:rsidP="00EA4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7C7">
              <w:rPr>
                <w:rFonts w:ascii="Times New Roman" w:hAnsi="Times New Roman" w:cs="Times New Roman"/>
                <w:sz w:val="24"/>
                <w:szCs w:val="24"/>
              </w:rPr>
              <w:t>Название объекта</w:t>
            </w:r>
          </w:p>
        </w:tc>
        <w:tc>
          <w:tcPr>
            <w:tcW w:w="7932" w:type="dxa"/>
            <w:vAlign w:val="center"/>
          </w:tcPr>
          <w:p w14:paraId="3D598E60" w14:textId="425B2A0B" w:rsidR="00EA47C7" w:rsidRPr="00EA47C7" w:rsidRDefault="00EA47C7" w:rsidP="00EA4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7769">
              <w:rPr>
                <w:rFonts w:ascii="Times New Roman" w:hAnsi="Times New Roman" w:cs="Times New Roman"/>
                <w:sz w:val="24"/>
                <w:szCs w:val="24"/>
              </w:rPr>
              <w:t>Информационная система «Электронный журнал успеваемости»</w:t>
            </w:r>
          </w:p>
        </w:tc>
      </w:tr>
      <w:tr w:rsidR="00EA47C7" w14:paraId="0CB900E7" w14:textId="77777777" w:rsidTr="00B45281">
        <w:trPr>
          <w:trHeight w:val="992"/>
        </w:trPr>
        <w:tc>
          <w:tcPr>
            <w:tcW w:w="1413" w:type="dxa"/>
            <w:vAlign w:val="center"/>
          </w:tcPr>
          <w:p w14:paraId="368C5126" w14:textId="3359E818" w:rsidR="00EA47C7" w:rsidRPr="00EA47C7" w:rsidRDefault="00EA47C7" w:rsidP="00EA4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7C7">
              <w:rPr>
                <w:rFonts w:ascii="Times New Roman" w:hAnsi="Times New Roman" w:cs="Times New Roman"/>
                <w:sz w:val="24"/>
                <w:szCs w:val="24"/>
              </w:rPr>
              <w:t>Цели модели</w:t>
            </w:r>
          </w:p>
        </w:tc>
        <w:tc>
          <w:tcPr>
            <w:tcW w:w="7932" w:type="dxa"/>
            <w:vAlign w:val="center"/>
          </w:tcPr>
          <w:p w14:paraId="4011FA38" w14:textId="0ECEA2F1" w:rsidR="00EA47C7" w:rsidRPr="00EA47C7" w:rsidRDefault="00EA47C7" w:rsidP="00EA4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7769">
              <w:rPr>
                <w:rFonts w:ascii="Times New Roman" w:hAnsi="Times New Roman" w:cs="Times New Roman"/>
                <w:sz w:val="24"/>
                <w:szCs w:val="24"/>
              </w:rPr>
              <w:t>Функциональное описание процессов сбора, хранения, обработки и выдачи данных об успеваемости для обеспечения прозрачности образовательного процесса и автоматизации отчетности.</w:t>
            </w:r>
          </w:p>
        </w:tc>
      </w:tr>
      <w:tr w:rsidR="00EA47C7" w14:paraId="145C5B28" w14:textId="77777777" w:rsidTr="00B45281">
        <w:tc>
          <w:tcPr>
            <w:tcW w:w="1413" w:type="dxa"/>
            <w:vAlign w:val="center"/>
          </w:tcPr>
          <w:p w14:paraId="30644721" w14:textId="21EA89A7" w:rsidR="00EA47C7" w:rsidRPr="00EA47C7" w:rsidRDefault="00EA47C7" w:rsidP="00EA4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7C7">
              <w:rPr>
                <w:rFonts w:ascii="Times New Roman" w:hAnsi="Times New Roman" w:cs="Times New Roman"/>
                <w:sz w:val="24"/>
                <w:szCs w:val="24"/>
              </w:rPr>
              <w:t>Точка зрения</w:t>
            </w:r>
          </w:p>
        </w:tc>
        <w:tc>
          <w:tcPr>
            <w:tcW w:w="7932" w:type="dxa"/>
            <w:vAlign w:val="center"/>
          </w:tcPr>
          <w:p w14:paraId="12099316" w14:textId="2FF5ACBB" w:rsidR="00EA47C7" w:rsidRPr="00EA47C7" w:rsidRDefault="00EA47C7" w:rsidP="00EA4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7769">
              <w:rPr>
                <w:rFonts w:ascii="Times New Roman" w:hAnsi="Times New Roman" w:cs="Times New Roman"/>
                <w:sz w:val="24"/>
                <w:szCs w:val="24"/>
              </w:rPr>
              <w:t>Администрация образовательного учреждения и отдел разработки/внедрения ИС.</w:t>
            </w:r>
          </w:p>
        </w:tc>
      </w:tr>
      <w:tr w:rsidR="00EA47C7" w14:paraId="0EEDAD54" w14:textId="77777777" w:rsidTr="00B45281">
        <w:tc>
          <w:tcPr>
            <w:tcW w:w="1413" w:type="dxa"/>
            <w:vAlign w:val="center"/>
          </w:tcPr>
          <w:p w14:paraId="3621CECB" w14:textId="39ABB950" w:rsidR="00EA47C7" w:rsidRPr="00EA47C7" w:rsidRDefault="00EA47C7" w:rsidP="00EA4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7C7">
              <w:rPr>
                <w:rFonts w:ascii="Times New Roman" w:hAnsi="Times New Roman" w:cs="Times New Roman"/>
                <w:sz w:val="24"/>
                <w:szCs w:val="24"/>
              </w:rPr>
              <w:t>Контекст (Границы)</w:t>
            </w:r>
          </w:p>
        </w:tc>
        <w:tc>
          <w:tcPr>
            <w:tcW w:w="7932" w:type="dxa"/>
            <w:vAlign w:val="center"/>
          </w:tcPr>
          <w:p w14:paraId="4A07239A" w14:textId="7D025537" w:rsidR="00EA47C7" w:rsidRPr="00EA47C7" w:rsidRDefault="00EA47C7" w:rsidP="00EA4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7769">
              <w:rPr>
                <w:rFonts w:ascii="Times New Roman" w:hAnsi="Times New Roman" w:cs="Times New Roman"/>
                <w:sz w:val="24"/>
                <w:szCs w:val="24"/>
              </w:rPr>
              <w:t>Система начинается с момента ввода данных учителем/администратором и заканчивается формированием итоговой оценки/отчета. Физический процесс обучения и кадровые вопросы исключены.</w:t>
            </w:r>
          </w:p>
        </w:tc>
      </w:tr>
    </w:tbl>
    <w:p w14:paraId="789F1359" w14:textId="6002349B" w:rsidR="00B45281" w:rsidRPr="00B45281" w:rsidRDefault="00B45281" w:rsidP="00B452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Pr="00B45281">
        <w:rPr>
          <w:rFonts w:ascii="Times New Roman" w:hAnsi="Times New Roman" w:cs="Times New Roman"/>
          <w:b/>
          <w:bCs/>
          <w:sz w:val="28"/>
          <w:szCs w:val="28"/>
        </w:rPr>
        <w:t>Контекстная диаграмма A-0</w:t>
      </w:r>
    </w:p>
    <w:p w14:paraId="133D392D" w14:textId="08F24E90" w:rsidR="00D27DB4" w:rsidRPr="00D27DB4" w:rsidRDefault="00D27DB4" w:rsidP="00D27DB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7DB4">
        <w:rPr>
          <w:rFonts w:ascii="Times New Roman" w:hAnsi="Times New Roman" w:cs="Times New Roman"/>
          <w:sz w:val="28"/>
          <w:szCs w:val="28"/>
        </w:rPr>
        <w:t>На контекстной диаграмме A-0 система представлена как единый функциональный блок «Вести электронный журнал успеваемости». К блоку присоединены граничные стрелки:</w:t>
      </w:r>
    </w:p>
    <w:p w14:paraId="2EC733CA" w14:textId="44C6CFE9" w:rsidR="00D27DB4" w:rsidRPr="00CA480F" w:rsidRDefault="00D27DB4" w:rsidP="00CA480F">
      <w:pPr>
        <w:pStyle w:val="a7"/>
        <w:numPr>
          <w:ilvl w:val="0"/>
          <w:numId w:val="7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A480F">
        <w:rPr>
          <w:rFonts w:ascii="Times New Roman" w:hAnsi="Times New Roman" w:cs="Times New Roman"/>
          <w:sz w:val="28"/>
          <w:szCs w:val="28"/>
        </w:rPr>
        <w:t>Входы (I): I1 – Данные об успеваемости, I2 – Данные об учащихся, I3 – Учебный план</w:t>
      </w:r>
    </w:p>
    <w:p w14:paraId="2B1A87F4" w14:textId="487E0758" w:rsidR="00D27DB4" w:rsidRPr="00CA480F" w:rsidRDefault="00D27DB4" w:rsidP="00CA480F">
      <w:pPr>
        <w:pStyle w:val="a7"/>
        <w:numPr>
          <w:ilvl w:val="0"/>
          <w:numId w:val="7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A480F">
        <w:rPr>
          <w:rFonts w:ascii="Times New Roman" w:hAnsi="Times New Roman" w:cs="Times New Roman"/>
          <w:sz w:val="28"/>
          <w:szCs w:val="28"/>
        </w:rPr>
        <w:t>Управление (C): C1 – ФЗ-152, ФГОС, Положение школы, C2 – Правила выставления оценок</w:t>
      </w:r>
    </w:p>
    <w:p w14:paraId="33DE5EA1" w14:textId="45759B06" w:rsidR="00D27DB4" w:rsidRPr="00CA480F" w:rsidRDefault="00D27DB4" w:rsidP="00CA480F">
      <w:pPr>
        <w:pStyle w:val="a7"/>
        <w:numPr>
          <w:ilvl w:val="0"/>
          <w:numId w:val="7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A480F">
        <w:rPr>
          <w:rFonts w:ascii="Times New Roman" w:hAnsi="Times New Roman" w:cs="Times New Roman"/>
          <w:sz w:val="28"/>
          <w:szCs w:val="28"/>
        </w:rPr>
        <w:t>Выходы (O): O1 – Отчёты по успеваемости, O2 – Уведомления родителям, O3 – Итоговые оценки</w:t>
      </w:r>
    </w:p>
    <w:p w14:paraId="74E108CC" w14:textId="5CF97EDB" w:rsidR="00D27DB4" w:rsidRDefault="00D27DB4" w:rsidP="00CA480F">
      <w:pPr>
        <w:pStyle w:val="a7"/>
        <w:numPr>
          <w:ilvl w:val="0"/>
          <w:numId w:val="7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A480F">
        <w:rPr>
          <w:rFonts w:ascii="Times New Roman" w:hAnsi="Times New Roman" w:cs="Times New Roman"/>
          <w:sz w:val="28"/>
          <w:szCs w:val="28"/>
        </w:rPr>
        <w:t>Механизмы (M): M1 – Учитель, M2 – Администратор, M3 – Информационная система</w:t>
      </w:r>
      <w:r w:rsidR="00CA480F">
        <w:rPr>
          <w:rFonts w:ascii="Times New Roman" w:hAnsi="Times New Roman" w:cs="Times New Roman"/>
          <w:sz w:val="28"/>
          <w:szCs w:val="28"/>
        </w:rPr>
        <w:t>.</w:t>
      </w:r>
    </w:p>
    <w:p w14:paraId="552DE6BB" w14:textId="77777777" w:rsidR="00CA480F" w:rsidRPr="00CA480F" w:rsidRDefault="00CA480F" w:rsidP="00CA480F">
      <w:pPr>
        <w:pStyle w:val="a7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26F83145" w14:textId="35BB7971" w:rsidR="00F465EB" w:rsidRPr="00CA480F" w:rsidRDefault="002276AD" w:rsidP="00CA480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480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D40212" wp14:editId="2ABADEC0">
            <wp:extent cx="4693920" cy="2682886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4489" cy="268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5D49" w14:textId="66051B92" w:rsidR="00CA480F" w:rsidRDefault="00CA480F" w:rsidP="00CA480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480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A480F">
        <w:rPr>
          <w:rFonts w:ascii="Times New Roman" w:hAnsi="Times New Roman" w:cs="Times New Roman"/>
          <w:sz w:val="24"/>
          <w:szCs w:val="24"/>
        </w:rPr>
        <w:t>1</w:t>
      </w:r>
      <w:r w:rsidRPr="00CA480F">
        <w:rPr>
          <w:rFonts w:ascii="Times New Roman" w:hAnsi="Times New Roman" w:cs="Times New Roman"/>
          <w:sz w:val="24"/>
          <w:szCs w:val="24"/>
        </w:rPr>
        <w:t xml:space="preserve"> – Контекстная диаграмма A-0</w:t>
      </w:r>
    </w:p>
    <w:p w14:paraId="6CFF9185" w14:textId="77777777" w:rsidR="00CA480F" w:rsidRPr="00CA480F" w:rsidRDefault="00CA480F" w:rsidP="00CA480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7A08B0" w14:textId="6EB247E5" w:rsidR="00CA480F" w:rsidRPr="00B45281" w:rsidRDefault="00B45281" w:rsidP="00CA48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5281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CA480F" w:rsidRPr="00B45281">
        <w:rPr>
          <w:rFonts w:ascii="Times New Roman" w:hAnsi="Times New Roman" w:cs="Times New Roman"/>
          <w:b/>
          <w:bCs/>
          <w:sz w:val="28"/>
          <w:szCs w:val="28"/>
        </w:rPr>
        <w:t>Диаграмма декомпозиции A0</w:t>
      </w:r>
    </w:p>
    <w:p w14:paraId="4FAC3644" w14:textId="77777777" w:rsidR="00CA480F" w:rsidRPr="00CA480F" w:rsidRDefault="00CA480F" w:rsidP="00CA480F">
      <w:pPr>
        <w:jc w:val="both"/>
        <w:rPr>
          <w:rFonts w:ascii="Times New Roman" w:hAnsi="Times New Roman" w:cs="Times New Roman"/>
          <w:sz w:val="28"/>
          <w:szCs w:val="28"/>
        </w:rPr>
      </w:pPr>
      <w:r w:rsidRPr="00CA480F">
        <w:rPr>
          <w:rFonts w:ascii="Times New Roman" w:hAnsi="Times New Roman" w:cs="Times New Roman"/>
          <w:sz w:val="28"/>
          <w:szCs w:val="28"/>
        </w:rPr>
        <w:t>Главный функциональный блок декомпозирован на четыре подфункции:</w:t>
      </w:r>
    </w:p>
    <w:p w14:paraId="1CAABAC1" w14:textId="1724F6FE" w:rsidR="00CA480F" w:rsidRPr="00CA480F" w:rsidRDefault="00CA480F" w:rsidP="00CA480F">
      <w:pPr>
        <w:pStyle w:val="a7"/>
        <w:numPr>
          <w:ilvl w:val="0"/>
          <w:numId w:val="9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A480F">
        <w:rPr>
          <w:rFonts w:ascii="Times New Roman" w:hAnsi="Times New Roman" w:cs="Times New Roman"/>
          <w:sz w:val="28"/>
          <w:szCs w:val="28"/>
        </w:rPr>
        <w:t xml:space="preserve">Принять и проверить данные об учащихся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A480F">
        <w:rPr>
          <w:rFonts w:ascii="Times New Roman" w:hAnsi="Times New Roman" w:cs="Times New Roman"/>
          <w:sz w:val="28"/>
          <w:szCs w:val="28"/>
        </w:rPr>
        <w:t xml:space="preserve"> загрузка и первичная проверка входных данных</w:t>
      </w:r>
    </w:p>
    <w:p w14:paraId="5CCB2EBE" w14:textId="08DB8A23" w:rsidR="00CA480F" w:rsidRPr="00CA480F" w:rsidRDefault="00CA480F" w:rsidP="00CA480F">
      <w:pPr>
        <w:pStyle w:val="a7"/>
        <w:numPr>
          <w:ilvl w:val="0"/>
          <w:numId w:val="9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A480F">
        <w:rPr>
          <w:rFonts w:ascii="Times New Roman" w:hAnsi="Times New Roman" w:cs="Times New Roman"/>
          <w:sz w:val="28"/>
          <w:szCs w:val="28"/>
        </w:rPr>
        <w:t xml:space="preserve">Внести текущую успеваемость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A480F">
        <w:rPr>
          <w:rFonts w:ascii="Times New Roman" w:hAnsi="Times New Roman" w:cs="Times New Roman"/>
          <w:sz w:val="28"/>
          <w:szCs w:val="28"/>
        </w:rPr>
        <w:t xml:space="preserve"> ввод оценок и данных о посещаемости</w:t>
      </w:r>
    </w:p>
    <w:p w14:paraId="79CD0470" w14:textId="18FA6509" w:rsidR="00CA480F" w:rsidRPr="00CA480F" w:rsidRDefault="00CA480F" w:rsidP="00CA480F">
      <w:pPr>
        <w:pStyle w:val="a7"/>
        <w:numPr>
          <w:ilvl w:val="0"/>
          <w:numId w:val="9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A480F">
        <w:rPr>
          <w:rFonts w:ascii="Times New Roman" w:hAnsi="Times New Roman" w:cs="Times New Roman"/>
          <w:sz w:val="28"/>
          <w:szCs w:val="28"/>
        </w:rPr>
        <w:t xml:space="preserve">Провести итоговую аттестацию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A480F">
        <w:rPr>
          <w:rFonts w:ascii="Times New Roman" w:hAnsi="Times New Roman" w:cs="Times New Roman"/>
          <w:sz w:val="28"/>
          <w:szCs w:val="28"/>
        </w:rPr>
        <w:t xml:space="preserve"> формирование четвертных и годовых оценок</w:t>
      </w:r>
    </w:p>
    <w:p w14:paraId="49303F96" w14:textId="59BD33FB" w:rsidR="00CA480F" w:rsidRPr="00CA480F" w:rsidRDefault="00CA480F" w:rsidP="00CA480F">
      <w:pPr>
        <w:pStyle w:val="a7"/>
        <w:numPr>
          <w:ilvl w:val="0"/>
          <w:numId w:val="9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A480F">
        <w:rPr>
          <w:rFonts w:ascii="Times New Roman" w:hAnsi="Times New Roman" w:cs="Times New Roman"/>
          <w:sz w:val="28"/>
          <w:szCs w:val="28"/>
        </w:rPr>
        <w:t xml:space="preserve">Сформировать отчётность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A480F">
        <w:rPr>
          <w:rFonts w:ascii="Times New Roman" w:hAnsi="Times New Roman" w:cs="Times New Roman"/>
          <w:sz w:val="28"/>
          <w:szCs w:val="28"/>
        </w:rPr>
        <w:t xml:space="preserve"> создание отчётов и уведомлений для родителей</w:t>
      </w:r>
    </w:p>
    <w:p w14:paraId="2B0971F2" w14:textId="25402406" w:rsidR="00CA480F" w:rsidRDefault="00CA480F" w:rsidP="00CA480F">
      <w:pPr>
        <w:pStyle w:val="a7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480F">
        <w:rPr>
          <w:rFonts w:ascii="Times New Roman" w:hAnsi="Times New Roman" w:cs="Times New Roman"/>
          <w:sz w:val="28"/>
          <w:szCs w:val="28"/>
        </w:rPr>
        <w:t xml:space="preserve">Все граничные стрелки контекстной диаграммы мигрировали на диаграмму декомпозиции. Между блоками присутствуют внутренние стрелки: «Проверенные данные об учащихся», «Массив текущей успеваемости», </w:t>
      </w:r>
      <w:r w:rsidRPr="00CA480F">
        <w:rPr>
          <w:rFonts w:ascii="Times New Roman" w:hAnsi="Times New Roman" w:cs="Times New Roman"/>
          <w:sz w:val="28"/>
          <w:szCs w:val="28"/>
        </w:rPr>
        <w:lastRenderedPageBreak/>
        <w:t>«Итоговые оценки». Для обеспечения контроля качества введена обратная связь по входу: «Замечания по данным» (от блока 4 к блоку 2).</w:t>
      </w:r>
    </w:p>
    <w:p w14:paraId="10B1FA57" w14:textId="0EA99275" w:rsidR="000B36A8" w:rsidRDefault="000B36A8" w:rsidP="00CA480F">
      <w:pPr>
        <w:spacing w:after="0" w:line="240" w:lineRule="auto"/>
        <w:jc w:val="center"/>
      </w:pPr>
      <w:r w:rsidRPr="000B36A8">
        <w:drawing>
          <wp:inline distT="0" distB="0" distL="0" distR="0" wp14:anchorId="1E1AD124" wp14:editId="350A8CBB">
            <wp:extent cx="5940425" cy="30200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058"/>
                    <a:stretch/>
                  </pic:blipFill>
                  <pic:spPr bwMode="auto">
                    <a:xfrm>
                      <a:off x="0" y="0"/>
                      <a:ext cx="5940425" cy="302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1A631" w14:textId="7012B393" w:rsidR="00CA480F" w:rsidRDefault="00CA480F" w:rsidP="00CA480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480F">
        <w:rPr>
          <w:rFonts w:ascii="Times New Roman" w:hAnsi="Times New Roman" w:cs="Times New Roman"/>
          <w:sz w:val="24"/>
          <w:szCs w:val="24"/>
        </w:rPr>
        <w:t xml:space="preserve">Рисунок 2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CA480F">
        <w:rPr>
          <w:rFonts w:ascii="Times New Roman" w:hAnsi="Times New Roman" w:cs="Times New Roman"/>
          <w:sz w:val="24"/>
          <w:szCs w:val="24"/>
        </w:rPr>
        <w:t xml:space="preserve"> Диаграмма декомпозиции A0</w:t>
      </w:r>
    </w:p>
    <w:p w14:paraId="18800A90" w14:textId="77777777" w:rsidR="00CA480F" w:rsidRDefault="00CA480F" w:rsidP="00CA480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7FEF68" w14:textId="68AB3FD7" w:rsidR="00CA480F" w:rsidRPr="00CA480F" w:rsidRDefault="00B45281" w:rsidP="00CA48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CA480F" w:rsidRPr="00CA480F">
        <w:rPr>
          <w:rFonts w:ascii="Times New Roman" w:hAnsi="Times New Roman" w:cs="Times New Roman"/>
          <w:b/>
          <w:bCs/>
          <w:sz w:val="28"/>
          <w:szCs w:val="28"/>
        </w:rPr>
        <w:t>Диаграмма декомпозиции A1</w:t>
      </w:r>
    </w:p>
    <w:p w14:paraId="3E186E76" w14:textId="77777777" w:rsidR="00CA480F" w:rsidRDefault="00CA480F" w:rsidP="00CA480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480F">
        <w:rPr>
          <w:rFonts w:ascii="Times New Roman" w:hAnsi="Times New Roman" w:cs="Times New Roman"/>
          <w:sz w:val="28"/>
          <w:szCs w:val="28"/>
        </w:rPr>
        <w:t xml:space="preserve">Блок 1 «Принять и проверить данные об учащихся» декомпозирован на три подфункции: </w:t>
      </w:r>
    </w:p>
    <w:p w14:paraId="7DE17B11" w14:textId="77777777" w:rsidR="00CA480F" w:rsidRDefault="00CA480F" w:rsidP="00CA480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480F">
        <w:rPr>
          <w:rFonts w:ascii="Times New Roman" w:hAnsi="Times New Roman" w:cs="Times New Roman"/>
          <w:b/>
          <w:bCs/>
          <w:sz w:val="28"/>
          <w:szCs w:val="28"/>
        </w:rPr>
        <w:t>1.1 Загрузить исходные данные</w:t>
      </w:r>
      <w:r w:rsidRPr="00CA48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A480F">
        <w:rPr>
          <w:rFonts w:ascii="Times New Roman" w:hAnsi="Times New Roman" w:cs="Times New Roman"/>
          <w:sz w:val="28"/>
          <w:szCs w:val="28"/>
        </w:rPr>
        <w:t xml:space="preserve"> получение данных из внешних источников в информационную систему </w:t>
      </w:r>
    </w:p>
    <w:p w14:paraId="51B2465D" w14:textId="77777777" w:rsidR="00CA480F" w:rsidRDefault="00CA480F" w:rsidP="00CA480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480F">
        <w:rPr>
          <w:rFonts w:ascii="Times New Roman" w:hAnsi="Times New Roman" w:cs="Times New Roman"/>
          <w:b/>
          <w:bCs/>
          <w:sz w:val="28"/>
          <w:szCs w:val="28"/>
        </w:rPr>
        <w:t>1.2 Проверить и скорректировать</w:t>
      </w:r>
      <w:r w:rsidRPr="00CA48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A480F">
        <w:rPr>
          <w:rFonts w:ascii="Times New Roman" w:hAnsi="Times New Roman" w:cs="Times New Roman"/>
          <w:sz w:val="28"/>
          <w:szCs w:val="28"/>
        </w:rPr>
        <w:t xml:space="preserve"> учитель сверяет данные с нормативными документами и вносит исправления </w:t>
      </w:r>
    </w:p>
    <w:p w14:paraId="63E8BEF8" w14:textId="4E3B3D7A" w:rsidR="00CA480F" w:rsidRPr="00CA480F" w:rsidRDefault="00CA480F" w:rsidP="00CA480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480F">
        <w:rPr>
          <w:rFonts w:ascii="Times New Roman" w:hAnsi="Times New Roman" w:cs="Times New Roman"/>
          <w:b/>
          <w:bCs/>
          <w:sz w:val="28"/>
          <w:szCs w:val="28"/>
        </w:rPr>
        <w:t>1.3 Утвердить и сохранить</w:t>
      </w:r>
      <w:r w:rsidRPr="00CA48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A480F">
        <w:rPr>
          <w:rFonts w:ascii="Times New Roman" w:hAnsi="Times New Roman" w:cs="Times New Roman"/>
          <w:sz w:val="28"/>
          <w:szCs w:val="28"/>
        </w:rPr>
        <w:t xml:space="preserve"> финальное подтверждение корректности данных и их сохранение в базе</w:t>
      </w:r>
    </w:p>
    <w:p w14:paraId="72F32BCC" w14:textId="5BFD756A" w:rsidR="00CA480F" w:rsidRPr="00CA480F" w:rsidRDefault="00CA480F" w:rsidP="00CA480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480F">
        <w:rPr>
          <w:rFonts w:ascii="Times New Roman" w:hAnsi="Times New Roman" w:cs="Times New Roman"/>
          <w:sz w:val="28"/>
          <w:szCs w:val="28"/>
        </w:rPr>
        <w:t>Присутствует обратная связь: «Список ошибок для исправ</w:t>
      </w:r>
      <w:r w:rsidRPr="00CA480F">
        <w:rPr>
          <w:rFonts w:ascii="Times New Roman" w:hAnsi="Times New Roman" w:cs="Times New Roman"/>
          <w:sz w:val="28"/>
          <w:szCs w:val="28"/>
        </w:rPr>
        <w:t>л</w:t>
      </w:r>
      <w:r w:rsidRPr="00CA480F">
        <w:rPr>
          <w:rFonts w:ascii="Times New Roman" w:hAnsi="Times New Roman" w:cs="Times New Roman"/>
          <w:sz w:val="28"/>
          <w:szCs w:val="28"/>
        </w:rPr>
        <w:t>ения» (от блока 1.2 к блоку 1.1), обеспечивающая цикл контроля качества данных.</w:t>
      </w:r>
    </w:p>
    <w:p w14:paraId="6C7B97B6" w14:textId="77777777" w:rsidR="00CA480F" w:rsidRDefault="00CA480F" w:rsidP="00CA480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65511C" w14:textId="1486734A" w:rsidR="000B36A8" w:rsidRPr="00CA480F" w:rsidRDefault="000B36A8" w:rsidP="00CA480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480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679A181" wp14:editId="256E4B18">
            <wp:extent cx="5940425" cy="26676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6744" w14:textId="5EB006CE" w:rsidR="000B36A8" w:rsidRDefault="00CA480F" w:rsidP="00CA480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480F">
        <w:rPr>
          <w:rFonts w:ascii="Times New Roman" w:hAnsi="Times New Roman" w:cs="Times New Roman"/>
          <w:sz w:val="24"/>
          <w:szCs w:val="24"/>
        </w:rPr>
        <w:t xml:space="preserve">Рисунок 3 </w:t>
      </w:r>
      <w:r w:rsidR="00574CA7">
        <w:rPr>
          <w:rFonts w:ascii="Times New Roman" w:hAnsi="Times New Roman" w:cs="Times New Roman"/>
          <w:sz w:val="24"/>
          <w:szCs w:val="24"/>
        </w:rPr>
        <w:t>–</w:t>
      </w:r>
      <w:r w:rsidRPr="00CA480F">
        <w:rPr>
          <w:rFonts w:ascii="Times New Roman" w:hAnsi="Times New Roman" w:cs="Times New Roman"/>
          <w:sz w:val="24"/>
          <w:szCs w:val="24"/>
        </w:rPr>
        <w:t xml:space="preserve"> Диаграмма декомпозиции A1</w:t>
      </w:r>
    </w:p>
    <w:p w14:paraId="56233607" w14:textId="1FDC7EC4" w:rsidR="00CA480F" w:rsidRDefault="00CA480F" w:rsidP="00CA480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EF5414" w14:textId="528FD9DF" w:rsidR="00B45281" w:rsidRPr="00B45281" w:rsidRDefault="00B45281" w:rsidP="00B45281">
      <w:pPr>
        <w:pStyle w:val="a7"/>
        <w:numPr>
          <w:ilvl w:val="0"/>
          <w:numId w:val="9"/>
        </w:numPr>
        <w:ind w:left="426"/>
        <w:rPr>
          <w:rFonts w:ascii="Times New Roman" w:hAnsi="Times New Roman" w:cs="Times New Roman"/>
          <w:b/>
          <w:bCs/>
        </w:rPr>
      </w:pPr>
      <w:r w:rsidRPr="00B45281">
        <w:rPr>
          <w:rFonts w:ascii="Times New Roman" w:hAnsi="Times New Roman" w:cs="Times New Roman"/>
          <w:b/>
          <w:bCs/>
          <w:sz w:val="28"/>
          <w:szCs w:val="28"/>
        </w:rPr>
        <w:t>Словарь стрелок (Глоссарий)</w:t>
      </w:r>
    </w:p>
    <w:p w14:paraId="68F7DEF8" w14:textId="656FF3F8" w:rsidR="00CA480F" w:rsidRDefault="00CA480F" w:rsidP="00CA480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A480F">
        <w:rPr>
          <w:rFonts w:ascii="Times New Roman" w:hAnsi="Times New Roman" w:cs="Times New Roman"/>
          <w:sz w:val="28"/>
          <w:szCs w:val="28"/>
        </w:rPr>
        <w:t>Словарь стрелок фиксирует смысл каждого объекта модели, обеспечивает однозначную трактовку элементов и исключает разночтения при анализе модели. Ниже приведён перечень всех интерфейсных и внутренних дуг, использованных на диаграммах A-0, A0 и A1.</w:t>
      </w:r>
    </w:p>
    <w:p w14:paraId="20052F98" w14:textId="5FF6704A" w:rsidR="00B45281" w:rsidRPr="00B45281" w:rsidRDefault="00B45281" w:rsidP="00B4528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5281">
        <w:rPr>
          <w:rFonts w:ascii="Times New Roman" w:hAnsi="Times New Roman" w:cs="Times New Roman"/>
          <w:b/>
          <w:bCs/>
          <w:sz w:val="24"/>
          <w:szCs w:val="24"/>
        </w:rPr>
        <w:t>Таблица 2 – Словарь стрелок модели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6"/>
        <w:gridCol w:w="2261"/>
        <w:gridCol w:w="1437"/>
        <w:gridCol w:w="913"/>
        <w:gridCol w:w="4278"/>
      </w:tblGrid>
      <w:tr w:rsidR="00B45281" w14:paraId="2E86C9DF" w14:textId="77777777" w:rsidTr="00B45281">
        <w:tc>
          <w:tcPr>
            <w:tcW w:w="456" w:type="dxa"/>
            <w:vAlign w:val="center"/>
          </w:tcPr>
          <w:p w14:paraId="09162176" w14:textId="56E8AF9D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5281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2261" w:type="dxa"/>
            <w:vAlign w:val="center"/>
          </w:tcPr>
          <w:p w14:paraId="310E536E" w14:textId="37A5F287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5281">
              <w:rPr>
                <w:rFonts w:ascii="Times New Roman" w:hAnsi="Times New Roman" w:cs="Times New Roman"/>
                <w:b/>
                <w:bCs/>
              </w:rPr>
              <w:t>Наименование стрелки</w:t>
            </w:r>
          </w:p>
        </w:tc>
        <w:tc>
          <w:tcPr>
            <w:tcW w:w="1437" w:type="dxa"/>
            <w:vAlign w:val="center"/>
          </w:tcPr>
          <w:p w14:paraId="0DA37935" w14:textId="7455EC5F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5281">
              <w:rPr>
                <w:rFonts w:ascii="Times New Roman" w:hAnsi="Times New Roman" w:cs="Times New Roman"/>
                <w:b/>
                <w:bCs/>
              </w:rPr>
              <w:t>Тип дуги</w:t>
            </w:r>
          </w:p>
        </w:tc>
        <w:tc>
          <w:tcPr>
            <w:tcW w:w="913" w:type="dxa"/>
            <w:vAlign w:val="center"/>
          </w:tcPr>
          <w:p w14:paraId="536D9C5A" w14:textId="1F59F5B8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5281">
              <w:rPr>
                <w:rFonts w:ascii="Times New Roman" w:hAnsi="Times New Roman" w:cs="Times New Roman"/>
                <w:b/>
                <w:bCs/>
              </w:rPr>
              <w:t>ICOM-код</w:t>
            </w:r>
          </w:p>
        </w:tc>
        <w:tc>
          <w:tcPr>
            <w:tcW w:w="4278" w:type="dxa"/>
            <w:vAlign w:val="center"/>
          </w:tcPr>
          <w:p w14:paraId="2F140815" w14:textId="59345B66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5281">
              <w:rPr>
                <w:rFonts w:ascii="Times New Roman" w:hAnsi="Times New Roman" w:cs="Times New Roman"/>
                <w:b/>
                <w:bCs/>
              </w:rPr>
              <w:t>Определение / Содержание</w:t>
            </w:r>
          </w:p>
        </w:tc>
      </w:tr>
      <w:tr w:rsidR="00B45281" w14:paraId="4B64A5F4" w14:textId="77777777" w:rsidTr="00B45281">
        <w:tc>
          <w:tcPr>
            <w:tcW w:w="456" w:type="dxa"/>
            <w:vAlign w:val="center"/>
          </w:tcPr>
          <w:p w14:paraId="03FB4B5A" w14:textId="3CF2411A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1" w:type="dxa"/>
            <w:vAlign w:val="center"/>
          </w:tcPr>
          <w:p w14:paraId="5A867F48" w14:textId="34B859F6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Данные об успеваемости</w:t>
            </w:r>
          </w:p>
        </w:tc>
        <w:tc>
          <w:tcPr>
            <w:tcW w:w="1437" w:type="dxa"/>
            <w:vAlign w:val="center"/>
          </w:tcPr>
          <w:p w14:paraId="74CDC0D9" w14:textId="1F601234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913" w:type="dxa"/>
            <w:vAlign w:val="center"/>
          </w:tcPr>
          <w:p w14:paraId="146C40EB" w14:textId="43A71494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I1</w:t>
            </w:r>
          </w:p>
        </w:tc>
        <w:tc>
          <w:tcPr>
            <w:tcW w:w="4278" w:type="dxa"/>
            <w:vAlign w:val="center"/>
          </w:tcPr>
          <w:p w14:paraId="1803230F" w14:textId="7BCD5ABD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Оценки учащихся за уроки, контрольные и самостоятельные работы, данные о посещаемости.</w:t>
            </w:r>
          </w:p>
        </w:tc>
      </w:tr>
      <w:tr w:rsidR="00B45281" w14:paraId="69D6B1F7" w14:textId="77777777" w:rsidTr="00B45281">
        <w:tc>
          <w:tcPr>
            <w:tcW w:w="456" w:type="dxa"/>
            <w:vAlign w:val="center"/>
          </w:tcPr>
          <w:p w14:paraId="6F3F619F" w14:textId="101EF0DC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1" w:type="dxa"/>
            <w:vAlign w:val="center"/>
          </w:tcPr>
          <w:p w14:paraId="6D9104C0" w14:textId="0E0AE67E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Данные об учащихся</w:t>
            </w:r>
          </w:p>
        </w:tc>
        <w:tc>
          <w:tcPr>
            <w:tcW w:w="1437" w:type="dxa"/>
            <w:vAlign w:val="center"/>
          </w:tcPr>
          <w:p w14:paraId="6F701A7B" w14:textId="53391696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913" w:type="dxa"/>
            <w:vAlign w:val="center"/>
          </w:tcPr>
          <w:p w14:paraId="3AB4CDB4" w14:textId="502455C7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I2</w:t>
            </w:r>
          </w:p>
        </w:tc>
        <w:tc>
          <w:tcPr>
            <w:tcW w:w="4278" w:type="dxa"/>
            <w:vAlign w:val="center"/>
          </w:tcPr>
          <w:p w14:paraId="45445752" w14:textId="1CFB929B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Список класса, ФИО учащихся, класс/группа, персональные данные.</w:t>
            </w:r>
          </w:p>
        </w:tc>
      </w:tr>
      <w:tr w:rsidR="00B45281" w14:paraId="11A09BDE" w14:textId="77777777" w:rsidTr="00B45281">
        <w:tc>
          <w:tcPr>
            <w:tcW w:w="456" w:type="dxa"/>
            <w:vAlign w:val="center"/>
          </w:tcPr>
          <w:p w14:paraId="6C762E04" w14:textId="7A33F994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1" w:type="dxa"/>
            <w:vAlign w:val="center"/>
          </w:tcPr>
          <w:p w14:paraId="0CD02EC4" w14:textId="36FAA897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Учебный план</w:t>
            </w:r>
          </w:p>
        </w:tc>
        <w:tc>
          <w:tcPr>
            <w:tcW w:w="1437" w:type="dxa"/>
            <w:vAlign w:val="center"/>
          </w:tcPr>
          <w:p w14:paraId="299ECA7B" w14:textId="49226C37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913" w:type="dxa"/>
            <w:vAlign w:val="center"/>
          </w:tcPr>
          <w:p w14:paraId="4BCA89C7" w14:textId="489E5F22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I3</w:t>
            </w:r>
          </w:p>
        </w:tc>
        <w:tc>
          <w:tcPr>
            <w:tcW w:w="4278" w:type="dxa"/>
            <w:vAlign w:val="center"/>
          </w:tcPr>
          <w:p w14:paraId="341480DE" w14:textId="7EB47D6E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Расписание уроков, темы занятий, количество учебных часов на дисциплину.</w:t>
            </w:r>
          </w:p>
        </w:tc>
      </w:tr>
      <w:tr w:rsidR="00B45281" w14:paraId="0462CD0E" w14:textId="77777777" w:rsidTr="00B45281">
        <w:tc>
          <w:tcPr>
            <w:tcW w:w="456" w:type="dxa"/>
            <w:vAlign w:val="center"/>
          </w:tcPr>
          <w:p w14:paraId="5988579B" w14:textId="6D3CDC3F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1" w:type="dxa"/>
            <w:vAlign w:val="center"/>
          </w:tcPr>
          <w:p w14:paraId="5E95CBD8" w14:textId="52DA3D52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Нормативные документы (ФЗ-152, ФГОС)</w:t>
            </w:r>
          </w:p>
        </w:tc>
        <w:tc>
          <w:tcPr>
            <w:tcW w:w="1437" w:type="dxa"/>
            <w:vAlign w:val="center"/>
          </w:tcPr>
          <w:p w14:paraId="33BA04F2" w14:textId="196F43F0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</w:p>
        </w:tc>
        <w:tc>
          <w:tcPr>
            <w:tcW w:w="913" w:type="dxa"/>
            <w:vAlign w:val="center"/>
          </w:tcPr>
          <w:p w14:paraId="025C8BD6" w14:textId="5C8E1D29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C1</w:t>
            </w:r>
          </w:p>
        </w:tc>
        <w:tc>
          <w:tcPr>
            <w:tcW w:w="4278" w:type="dxa"/>
            <w:vAlign w:val="center"/>
          </w:tcPr>
          <w:p w14:paraId="336D5501" w14:textId="530198F7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Федеральный закон о персональных данных, федеральные государственные образовательные стандарты, локальные акты школы.</w:t>
            </w:r>
          </w:p>
        </w:tc>
      </w:tr>
      <w:tr w:rsidR="00B45281" w14:paraId="3ADA7856" w14:textId="77777777" w:rsidTr="00B45281">
        <w:tc>
          <w:tcPr>
            <w:tcW w:w="456" w:type="dxa"/>
            <w:vAlign w:val="center"/>
          </w:tcPr>
          <w:p w14:paraId="5D61335A" w14:textId="7F562B38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1" w:type="dxa"/>
            <w:vAlign w:val="center"/>
          </w:tcPr>
          <w:p w14:paraId="74FBF668" w14:textId="27C50E56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Правила выставления оценок</w:t>
            </w:r>
          </w:p>
        </w:tc>
        <w:tc>
          <w:tcPr>
            <w:tcW w:w="1437" w:type="dxa"/>
            <w:vAlign w:val="center"/>
          </w:tcPr>
          <w:p w14:paraId="0128F782" w14:textId="4DC3D0FC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</w:p>
        </w:tc>
        <w:tc>
          <w:tcPr>
            <w:tcW w:w="913" w:type="dxa"/>
            <w:vAlign w:val="center"/>
          </w:tcPr>
          <w:p w14:paraId="1BABF64B" w14:textId="6C3521EB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4278" w:type="dxa"/>
            <w:vAlign w:val="center"/>
          </w:tcPr>
          <w:p w14:paraId="2F145A57" w14:textId="4D63346C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Критерии оценивания, шкала оценок, требования к промежуточной и итоговой аттестации.</w:t>
            </w:r>
          </w:p>
        </w:tc>
      </w:tr>
      <w:tr w:rsidR="00B45281" w14:paraId="348438C3" w14:textId="77777777" w:rsidTr="00B45281">
        <w:tc>
          <w:tcPr>
            <w:tcW w:w="456" w:type="dxa"/>
            <w:vAlign w:val="center"/>
          </w:tcPr>
          <w:p w14:paraId="6A474A54" w14:textId="71DEFD68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1" w:type="dxa"/>
            <w:vAlign w:val="center"/>
          </w:tcPr>
          <w:p w14:paraId="4BFB5AD2" w14:textId="12AC6762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Отчёты по успеваемости</w:t>
            </w:r>
          </w:p>
        </w:tc>
        <w:tc>
          <w:tcPr>
            <w:tcW w:w="1437" w:type="dxa"/>
            <w:vAlign w:val="center"/>
          </w:tcPr>
          <w:p w14:paraId="04D8101F" w14:textId="7B06E3F4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  <w:tc>
          <w:tcPr>
            <w:tcW w:w="913" w:type="dxa"/>
            <w:vAlign w:val="center"/>
          </w:tcPr>
          <w:p w14:paraId="6FEF22F7" w14:textId="5264012C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O1</w:t>
            </w:r>
          </w:p>
        </w:tc>
        <w:tc>
          <w:tcPr>
            <w:tcW w:w="4278" w:type="dxa"/>
            <w:vAlign w:val="center"/>
          </w:tcPr>
          <w:p w14:paraId="441D564A" w14:textId="618DE6CC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Сводные ведомости, статистика успеваемости класса и параллели для администрации.</w:t>
            </w:r>
          </w:p>
        </w:tc>
      </w:tr>
      <w:tr w:rsidR="00B45281" w14:paraId="51AB7D02" w14:textId="77777777" w:rsidTr="00B45281">
        <w:tc>
          <w:tcPr>
            <w:tcW w:w="456" w:type="dxa"/>
            <w:vAlign w:val="center"/>
          </w:tcPr>
          <w:p w14:paraId="4F826F8C" w14:textId="1BDC1CF1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61" w:type="dxa"/>
            <w:vAlign w:val="center"/>
          </w:tcPr>
          <w:p w14:paraId="59FE3E7A" w14:textId="664F148D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Уведомления родителям</w:t>
            </w:r>
          </w:p>
        </w:tc>
        <w:tc>
          <w:tcPr>
            <w:tcW w:w="1437" w:type="dxa"/>
            <w:vAlign w:val="center"/>
          </w:tcPr>
          <w:p w14:paraId="09AFA863" w14:textId="02D45E9C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  <w:tc>
          <w:tcPr>
            <w:tcW w:w="913" w:type="dxa"/>
            <w:vAlign w:val="center"/>
          </w:tcPr>
          <w:p w14:paraId="32DB9E2E" w14:textId="283E440A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O2</w:t>
            </w:r>
          </w:p>
        </w:tc>
        <w:tc>
          <w:tcPr>
            <w:tcW w:w="4278" w:type="dxa"/>
            <w:vAlign w:val="center"/>
          </w:tcPr>
          <w:p w14:paraId="2E5017BD" w14:textId="77C50468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Автоматические или формируемые вручную сообщения об оценках, пропусках и успеваемости.</w:t>
            </w:r>
          </w:p>
        </w:tc>
      </w:tr>
      <w:tr w:rsidR="00B45281" w14:paraId="2CF40D06" w14:textId="77777777" w:rsidTr="00B45281">
        <w:tc>
          <w:tcPr>
            <w:tcW w:w="456" w:type="dxa"/>
            <w:vAlign w:val="center"/>
          </w:tcPr>
          <w:p w14:paraId="21C1E704" w14:textId="5C46F347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61" w:type="dxa"/>
            <w:vAlign w:val="center"/>
          </w:tcPr>
          <w:p w14:paraId="26C85228" w14:textId="28EFE168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Итоговые оценки</w:t>
            </w:r>
          </w:p>
        </w:tc>
        <w:tc>
          <w:tcPr>
            <w:tcW w:w="1437" w:type="dxa"/>
            <w:vAlign w:val="center"/>
          </w:tcPr>
          <w:p w14:paraId="6E0489DE" w14:textId="15A71ADD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  <w:tc>
          <w:tcPr>
            <w:tcW w:w="913" w:type="dxa"/>
            <w:vAlign w:val="center"/>
          </w:tcPr>
          <w:p w14:paraId="3F29F279" w14:textId="46BE6015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O3</w:t>
            </w:r>
          </w:p>
        </w:tc>
        <w:tc>
          <w:tcPr>
            <w:tcW w:w="4278" w:type="dxa"/>
            <w:vAlign w:val="center"/>
          </w:tcPr>
          <w:p w14:paraId="4747EA4B" w14:textId="1078F0A1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Четвертные, полугодовые и годовые оценки, выставленные в журнал и зачётную книжку.</w:t>
            </w:r>
          </w:p>
        </w:tc>
      </w:tr>
    </w:tbl>
    <w:p w14:paraId="6244E9FA" w14:textId="6177A0D9" w:rsidR="00B45281" w:rsidRPr="00B45281" w:rsidRDefault="00B45281" w:rsidP="00B4528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45281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Окончание таблицы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6"/>
        <w:gridCol w:w="2261"/>
        <w:gridCol w:w="1437"/>
        <w:gridCol w:w="913"/>
        <w:gridCol w:w="4278"/>
      </w:tblGrid>
      <w:tr w:rsidR="00B45281" w14:paraId="6018AD19" w14:textId="77777777" w:rsidTr="00B45281">
        <w:tc>
          <w:tcPr>
            <w:tcW w:w="456" w:type="dxa"/>
            <w:vAlign w:val="center"/>
          </w:tcPr>
          <w:p w14:paraId="02D86E02" w14:textId="6413D5A6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2261" w:type="dxa"/>
            <w:vAlign w:val="center"/>
          </w:tcPr>
          <w:p w14:paraId="4400E74B" w14:textId="67F82B67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b/>
                <w:bCs/>
              </w:rPr>
              <w:t>Наименование стрелки</w:t>
            </w:r>
          </w:p>
        </w:tc>
        <w:tc>
          <w:tcPr>
            <w:tcW w:w="1437" w:type="dxa"/>
            <w:vAlign w:val="center"/>
          </w:tcPr>
          <w:p w14:paraId="71B5F44C" w14:textId="36A5F00D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b/>
                <w:bCs/>
              </w:rPr>
              <w:t>Тип дуги</w:t>
            </w:r>
          </w:p>
        </w:tc>
        <w:tc>
          <w:tcPr>
            <w:tcW w:w="913" w:type="dxa"/>
            <w:vAlign w:val="center"/>
          </w:tcPr>
          <w:p w14:paraId="6C6A0676" w14:textId="16F6F034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b/>
                <w:bCs/>
              </w:rPr>
              <w:t>ICOM-код</w:t>
            </w:r>
          </w:p>
        </w:tc>
        <w:tc>
          <w:tcPr>
            <w:tcW w:w="4278" w:type="dxa"/>
            <w:vAlign w:val="center"/>
          </w:tcPr>
          <w:p w14:paraId="3A86CAA3" w14:textId="1A69A753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b/>
                <w:bCs/>
              </w:rPr>
              <w:t>Определение / Содержание</w:t>
            </w:r>
          </w:p>
        </w:tc>
      </w:tr>
      <w:tr w:rsidR="00B45281" w14:paraId="699412F0" w14:textId="77777777" w:rsidTr="00B45281">
        <w:tc>
          <w:tcPr>
            <w:tcW w:w="456" w:type="dxa"/>
            <w:vAlign w:val="center"/>
          </w:tcPr>
          <w:p w14:paraId="6ED2BB24" w14:textId="0AB412A7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61" w:type="dxa"/>
            <w:vAlign w:val="center"/>
          </w:tcPr>
          <w:p w14:paraId="2562381C" w14:textId="393C530E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Учитель</w:t>
            </w:r>
          </w:p>
        </w:tc>
        <w:tc>
          <w:tcPr>
            <w:tcW w:w="1437" w:type="dxa"/>
            <w:vAlign w:val="center"/>
          </w:tcPr>
          <w:p w14:paraId="440F5088" w14:textId="5A4B1760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Механизм</w:t>
            </w:r>
          </w:p>
        </w:tc>
        <w:tc>
          <w:tcPr>
            <w:tcW w:w="913" w:type="dxa"/>
            <w:vAlign w:val="center"/>
          </w:tcPr>
          <w:p w14:paraId="1A913A64" w14:textId="0DCCAF2C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M1</w:t>
            </w:r>
          </w:p>
        </w:tc>
        <w:tc>
          <w:tcPr>
            <w:tcW w:w="4278" w:type="dxa"/>
            <w:vAlign w:val="center"/>
          </w:tcPr>
          <w:p w14:paraId="5079BEA8" w14:textId="0068D0AD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Педагог, ответственный за ведение журнала, ввод и проверку данных.</w:t>
            </w:r>
          </w:p>
        </w:tc>
      </w:tr>
      <w:tr w:rsidR="00B45281" w14:paraId="5C1E5711" w14:textId="77777777" w:rsidTr="00B45281">
        <w:tc>
          <w:tcPr>
            <w:tcW w:w="456" w:type="dxa"/>
            <w:vAlign w:val="center"/>
          </w:tcPr>
          <w:p w14:paraId="16B82FE7" w14:textId="501A3E56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61" w:type="dxa"/>
            <w:vAlign w:val="center"/>
          </w:tcPr>
          <w:p w14:paraId="33127B53" w14:textId="19D639A5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Администратор системы</w:t>
            </w:r>
          </w:p>
        </w:tc>
        <w:tc>
          <w:tcPr>
            <w:tcW w:w="1437" w:type="dxa"/>
            <w:vAlign w:val="center"/>
          </w:tcPr>
          <w:p w14:paraId="6711E0CA" w14:textId="4A6E2CFB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Механизм</w:t>
            </w:r>
          </w:p>
        </w:tc>
        <w:tc>
          <w:tcPr>
            <w:tcW w:w="913" w:type="dxa"/>
            <w:vAlign w:val="center"/>
          </w:tcPr>
          <w:p w14:paraId="33E983B8" w14:textId="7FC0824E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M2</w:t>
            </w:r>
          </w:p>
        </w:tc>
        <w:tc>
          <w:tcPr>
            <w:tcW w:w="4278" w:type="dxa"/>
            <w:vAlign w:val="center"/>
          </w:tcPr>
          <w:p w14:paraId="206EF79F" w14:textId="1753E479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Сотрудник, осуществляющий техническую поддержку, настройку прав доступа и резервное копирование.</w:t>
            </w:r>
          </w:p>
        </w:tc>
      </w:tr>
      <w:tr w:rsidR="00B45281" w14:paraId="2550485D" w14:textId="77777777" w:rsidTr="00B45281">
        <w:tc>
          <w:tcPr>
            <w:tcW w:w="456" w:type="dxa"/>
            <w:vAlign w:val="center"/>
          </w:tcPr>
          <w:p w14:paraId="3A2C9A40" w14:textId="0870AC6F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261" w:type="dxa"/>
            <w:vAlign w:val="center"/>
          </w:tcPr>
          <w:p w14:paraId="5C265B25" w14:textId="6593D3D2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Информационная система (ИС)</w:t>
            </w:r>
          </w:p>
        </w:tc>
        <w:tc>
          <w:tcPr>
            <w:tcW w:w="1437" w:type="dxa"/>
            <w:vAlign w:val="center"/>
          </w:tcPr>
          <w:p w14:paraId="468388BC" w14:textId="733213A6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Механизм</w:t>
            </w:r>
          </w:p>
        </w:tc>
        <w:tc>
          <w:tcPr>
            <w:tcW w:w="913" w:type="dxa"/>
            <w:vAlign w:val="center"/>
          </w:tcPr>
          <w:p w14:paraId="3F217C86" w14:textId="6328CAE0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M3</w:t>
            </w:r>
          </w:p>
        </w:tc>
        <w:tc>
          <w:tcPr>
            <w:tcW w:w="4278" w:type="dxa"/>
            <w:vAlign w:val="center"/>
          </w:tcPr>
          <w:p w14:paraId="02B2ED8F" w14:textId="2EFBF215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Программное обеспечение «Электронный журнал», база данных и серверная инфраструктура.</w:t>
            </w:r>
          </w:p>
        </w:tc>
      </w:tr>
      <w:tr w:rsidR="00B45281" w14:paraId="3BCF8E94" w14:textId="77777777" w:rsidTr="00B45281">
        <w:tc>
          <w:tcPr>
            <w:tcW w:w="456" w:type="dxa"/>
            <w:vAlign w:val="center"/>
          </w:tcPr>
          <w:p w14:paraId="302A7151" w14:textId="1282C907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261" w:type="dxa"/>
            <w:vAlign w:val="center"/>
          </w:tcPr>
          <w:p w14:paraId="674A10A2" w14:textId="3E66CA44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Проверенные данные об учащихся</w:t>
            </w:r>
          </w:p>
        </w:tc>
        <w:tc>
          <w:tcPr>
            <w:tcW w:w="1437" w:type="dxa"/>
            <w:vAlign w:val="center"/>
          </w:tcPr>
          <w:p w14:paraId="1F6CF962" w14:textId="086A5970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Внутренняя</w:t>
            </w:r>
          </w:p>
        </w:tc>
        <w:tc>
          <w:tcPr>
            <w:tcW w:w="913" w:type="dxa"/>
            <w:vAlign w:val="center"/>
          </w:tcPr>
          <w:p w14:paraId="32A7F8F9" w14:textId="72F5E325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4278" w:type="dxa"/>
            <w:vAlign w:val="center"/>
          </w:tcPr>
          <w:p w14:paraId="71073029" w14:textId="5E17EAE4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Данные, прошедшие первичную проверку на корректность и полноту заполнения (связь блока 1 и 2 на A0).</w:t>
            </w:r>
          </w:p>
        </w:tc>
      </w:tr>
      <w:tr w:rsidR="00B45281" w14:paraId="2AB20CD2" w14:textId="77777777" w:rsidTr="00B45281">
        <w:tc>
          <w:tcPr>
            <w:tcW w:w="456" w:type="dxa"/>
            <w:vAlign w:val="center"/>
          </w:tcPr>
          <w:p w14:paraId="4F925ED3" w14:textId="569B0EC2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261" w:type="dxa"/>
            <w:vAlign w:val="center"/>
          </w:tcPr>
          <w:p w14:paraId="3D4CAAEE" w14:textId="159211D4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Массив текущей успеваемости</w:t>
            </w:r>
          </w:p>
        </w:tc>
        <w:tc>
          <w:tcPr>
            <w:tcW w:w="1437" w:type="dxa"/>
            <w:vAlign w:val="center"/>
          </w:tcPr>
          <w:p w14:paraId="414643FA" w14:textId="1FC2B454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Внутренняя</w:t>
            </w:r>
          </w:p>
        </w:tc>
        <w:tc>
          <w:tcPr>
            <w:tcW w:w="913" w:type="dxa"/>
            <w:vAlign w:val="center"/>
          </w:tcPr>
          <w:p w14:paraId="3FAAADA7" w14:textId="0B8CCAD8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4278" w:type="dxa"/>
            <w:vAlign w:val="center"/>
          </w:tcPr>
          <w:p w14:paraId="11D4C5B9" w14:textId="334E6928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Совокупность всех текущих оценок и данных о посещаемости за отчётный период (связь блока 2 и 3 на A0).</w:t>
            </w:r>
          </w:p>
        </w:tc>
      </w:tr>
      <w:tr w:rsidR="00B45281" w14:paraId="445147CD" w14:textId="77777777" w:rsidTr="00B45281">
        <w:tc>
          <w:tcPr>
            <w:tcW w:w="456" w:type="dxa"/>
            <w:vAlign w:val="center"/>
          </w:tcPr>
          <w:p w14:paraId="19D22E20" w14:textId="6224EF35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261" w:type="dxa"/>
            <w:vAlign w:val="center"/>
          </w:tcPr>
          <w:p w14:paraId="2F4039BF" w14:textId="3DF9AFA0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Список ошибок для исправления</w:t>
            </w:r>
          </w:p>
        </w:tc>
        <w:tc>
          <w:tcPr>
            <w:tcW w:w="1437" w:type="dxa"/>
            <w:vAlign w:val="center"/>
          </w:tcPr>
          <w:p w14:paraId="4DF43019" w14:textId="2ED37221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Обратная связь</w:t>
            </w:r>
          </w:p>
        </w:tc>
        <w:tc>
          <w:tcPr>
            <w:tcW w:w="913" w:type="dxa"/>
            <w:vAlign w:val="center"/>
          </w:tcPr>
          <w:p w14:paraId="2BE61583" w14:textId="00CE3023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4278" w:type="dxa"/>
            <w:vAlign w:val="center"/>
          </w:tcPr>
          <w:p w14:paraId="34D401AE" w14:textId="01196185" w:rsidR="00B45281" w:rsidRPr="00B45281" w:rsidRDefault="00B45281" w:rsidP="00B452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5281">
              <w:rPr>
                <w:rFonts w:ascii="Times New Roman" w:hAnsi="Times New Roman" w:cs="Times New Roman"/>
                <w:sz w:val="24"/>
                <w:szCs w:val="24"/>
              </w:rPr>
              <w:t>Перечень выявленных расхождений, неточностей или нарушений правил ввода, возвращаемых на доработку (связь блока 1.2 и 1.1 на A1).</w:t>
            </w:r>
          </w:p>
        </w:tc>
      </w:tr>
    </w:tbl>
    <w:p w14:paraId="1F206551" w14:textId="57DF3182" w:rsidR="00B45281" w:rsidRDefault="00B45281" w:rsidP="00B45281"/>
    <w:p w14:paraId="7BE6181D" w14:textId="6BD353FC" w:rsidR="00B45281" w:rsidRPr="00B45281" w:rsidRDefault="00B45281" w:rsidP="00B45281">
      <w:pPr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5281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0EC146A2" w14:textId="7FDB2133" w:rsidR="00B45281" w:rsidRPr="00B45281" w:rsidRDefault="00B45281" w:rsidP="00B4528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45281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построена трёхуровневая функциональная модель предметной области «Ведение электронного журнала успеваемости» в нотации IDEF0. Модель включает контекстную диаграмму (A-0), диаграмму декомпозиции первого уровня (A0, 4 блока) и диаграмму декомпозиции второго уровня (A1, 3 блока). Соблюдены все правила миграции стрелок (ICOM-коды), именования блоков (глагол + существительное) и наличия обратных связей для контроля качества данных.</w:t>
      </w:r>
    </w:p>
    <w:p w14:paraId="761431BC" w14:textId="77777777" w:rsidR="00B45281" w:rsidRPr="00B45281" w:rsidRDefault="00B45281" w:rsidP="00B45281">
      <w:pPr>
        <w:pStyle w:val="a7"/>
        <w:ind w:left="1146"/>
      </w:pPr>
    </w:p>
    <w:p w14:paraId="2153CB4E" w14:textId="77777777" w:rsidR="00CA480F" w:rsidRPr="00CA480F" w:rsidRDefault="00CA480F" w:rsidP="00CA480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CA480F" w:rsidRPr="00CA480F" w:rsidSect="00F465EB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5B518" w14:textId="77777777" w:rsidR="00F465EB" w:rsidRDefault="00F465EB" w:rsidP="00F465EB">
      <w:pPr>
        <w:spacing w:after="0" w:line="240" w:lineRule="auto"/>
      </w:pPr>
      <w:r>
        <w:separator/>
      </w:r>
    </w:p>
  </w:endnote>
  <w:endnote w:type="continuationSeparator" w:id="0">
    <w:p w14:paraId="3526D9DB" w14:textId="77777777" w:rsidR="00F465EB" w:rsidRDefault="00F465EB" w:rsidP="00F46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0820850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C4C18E7" w14:textId="4F619282" w:rsidR="00B45281" w:rsidRPr="00B45281" w:rsidRDefault="00B45281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4528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45281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4528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45281">
          <w:rPr>
            <w:rFonts w:ascii="Times New Roman" w:hAnsi="Times New Roman" w:cs="Times New Roman"/>
            <w:sz w:val="24"/>
            <w:szCs w:val="24"/>
          </w:rPr>
          <w:t>2</w:t>
        </w:r>
        <w:r w:rsidRPr="00B45281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EBC09EB" w14:textId="77777777" w:rsidR="00B45281" w:rsidRDefault="00B4528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C3D63" w14:textId="77777777" w:rsidR="00F465EB" w:rsidRDefault="00F465EB" w:rsidP="00F465EB">
      <w:pPr>
        <w:spacing w:after="0" w:line="240" w:lineRule="auto"/>
      </w:pPr>
      <w:r>
        <w:separator/>
      </w:r>
    </w:p>
  </w:footnote>
  <w:footnote w:type="continuationSeparator" w:id="0">
    <w:p w14:paraId="0B4ED833" w14:textId="77777777" w:rsidR="00F465EB" w:rsidRDefault="00F465EB" w:rsidP="00F465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C61E0" w14:textId="3A90F275" w:rsidR="00F465EB" w:rsidRPr="00F465EB" w:rsidRDefault="00F465EB">
    <w:pPr>
      <w:pStyle w:val="a3"/>
      <w:rPr>
        <w:rFonts w:ascii="Times New Roman" w:hAnsi="Times New Roman" w:cs="Times New Roman"/>
      </w:rPr>
    </w:pPr>
    <w:r w:rsidRPr="00F465EB">
      <w:rPr>
        <w:rFonts w:ascii="Times New Roman" w:hAnsi="Times New Roman" w:cs="Times New Roman"/>
      </w:rPr>
      <w:t>Дроздова У.В.</w:t>
    </w:r>
    <w:r w:rsidRPr="00F465EB">
      <w:rPr>
        <w:rFonts w:ascii="Times New Roman" w:hAnsi="Times New Roman" w:cs="Times New Roman"/>
      </w:rPr>
      <w:tab/>
      <w:t>Группа СИ-41</w:t>
    </w:r>
    <w:r w:rsidRPr="00F465EB">
      <w:rPr>
        <w:rFonts w:ascii="Times New Roman" w:hAnsi="Times New Roman" w:cs="Times New Roman"/>
      </w:rPr>
      <w:tab/>
      <w:t>Вариант 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2D93"/>
    <w:multiLevelType w:val="multilevel"/>
    <w:tmpl w:val="4550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4486C"/>
    <w:multiLevelType w:val="multilevel"/>
    <w:tmpl w:val="4E4E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54AB2"/>
    <w:multiLevelType w:val="hybridMultilevel"/>
    <w:tmpl w:val="FF9234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912AC"/>
    <w:multiLevelType w:val="hybridMultilevel"/>
    <w:tmpl w:val="73D89328"/>
    <w:lvl w:ilvl="0" w:tplc="12E68250">
      <w:start w:val="1"/>
      <w:numFmt w:val="decimal"/>
      <w:lvlText w:val="%1."/>
      <w:lvlJc w:val="left"/>
      <w:pPr>
        <w:ind w:left="1146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29E1A3C"/>
    <w:multiLevelType w:val="hybridMultilevel"/>
    <w:tmpl w:val="32D204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D911D3"/>
    <w:multiLevelType w:val="hybridMultilevel"/>
    <w:tmpl w:val="05B41C36"/>
    <w:lvl w:ilvl="0" w:tplc="B050A3EA">
      <w:start w:val="1"/>
      <w:numFmt w:val="decimal"/>
      <w:lvlText w:val="%1."/>
      <w:lvlJc w:val="left"/>
      <w:pPr>
        <w:ind w:left="1287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50A634DE"/>
    <w:multiLevelType w:val="hybridMultilevel"/>
    <w:tmpl w:val="213436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D746A6"/>
    <w:multiLevelType w:val="hybridMultilevel"/>
    <w:tmpl w:val="0124FB2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749376BF"/>
    <w:multiLevelType w:val="hybridMultilevel"/>
    <w:tmpl w:val="A8F069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C4070BC"/>
    <w:multiLevelType w:val="hybridMultilevel"/>
    <w:tmpl w:val="51E432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8"/>
  </w:num>
  <w:num w:numId="5">
    <w:abstractNumId w:val="5"/>
  </w:num>
  <w:num w:numId="6">
    <w:abstractNumId w:val="0"/>
  </w:num>
  <w:num w:numId="7">
    <w:abstractNumId w:val="7"/>
  </w:num>
  <w:num w:numId="8">
    <w:abstractNumId w:val="1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35"/>
    <w:rsid w:val="000B36A8"/>
    <w:rsid w:val="00150055"/>
    <w:rsid w:val="002276AD"/>
    <w:rsid w:val="0036722F"/>
    <w:rsid w:val="004B4C64"/>
    <w:rsid w:val="00574CA7"/>
    <w:rsid w:val="00800835"/>
    <w:rsid w:val="00B45281"/>
    <w:rsid w:val="00C1335C"/>
    <w:rsid w:val="00C93041"/>
    <w:rsid w:val="00CA480F"/>
    <w:rsid w:val="00D27DB4"/>
    <w:rsid w:val="00DD5A68"/>
    <w:rsid w:val="00EA47C7"/>
    <w:rsid w:val="00F27769"/>
    <w:rsid w:val="00F4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D8A2E"/>
  <w15:chartTrackingRefBased/>
  <w15:docId w15:val="{0186C310-509A-4739-85B8-1E4ABD5B0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C93041"/>
    <w:pPr>
      <w:keepNext/>
      <w:keepLines/>
      <w:spacing w:before="40" w:after="0"/>
      <w:jc w:val="both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A48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3041"/>
    <w:rPr>
      <w:rFonts w:ascii="Times New Roman" w:eastAsiaTheme="majorEastAsia" w:hAnsi="Times New Roman" w:cstheme="majorBidi"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F465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465EB"/>
  </w:style>
  <w:style w:type="paragraph" w:styleId="a5">
    <w:name w:val="footer"/>
    <w:basedOn w:val="a"/>
    <w:link w:val="a6"/>
    <w:uiPriority w:val="99"/>
    <w:unhideWhenUsed/>
    <w:rsid w:val="00F465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465EB"/>
  </w:style>
  <w:style w:type="paragraph" w:styleId="a7">
    <w:name w:val="List Paragraph"/>
    <w:basedOn w:val="a"/>
    <w:uiPriority w:val="34"/>
    <w:qFormat/>
    <w:rsid w:val="00F465EB"/>
    <w:pPr>
      <w:ind w:left="720"/>
      <w:contextualSpacing/>
    </w:pPr>
  </w:style>
  <w:style w:type="paragraph" w:customStyle="1" w:styleId="a8">
    <w:name w:val="Отчёт"/>
    <w:autoRedefine/>
    <w:qFormat/>
    <w:rsid w:val="00F465EB"/>
    <w:pPr>
      <w:spacing w:before="3240" w:after="0" w:line="240" w:lineRule="auto"/>
      <w:ind w:left="3538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styleId="a9">
    <w:name w:val="Strong"/>
    <w:basedOn w:val="a0"/>
    <w:uiPriority w:val="22"/>
    <w:qFormat/>
    <w:rsid w:val="00F465EB"/>
    <w:rPr>
      <w:b/>
      <w:bCs/>
    </w:rPr>
  </w:style>
  <w:style w:type="paragraph" w:styleId="aa">
    <w:name w:val="Title"/>
    <w:basedOn w:val="a"/>
    <w:next w:val="a"/>
    <w:link w:val="ab"/>
    <w:uiPriority w:val="10"/>
    <w:qFormat/>
    <w:rsid w:val="00F465E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ab">
    <w:name w:val="Заголовок Знак"/>
    <w:basedOn w:val="a0"/>
    <w:link w:val="aa"/>
    <w:uiPriority w:val="10"/>
    <w:rsid w:val="00F465E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table" w:styleId="ac">
    <w:name w:val="Table Grid"/>
    <w:basedOn w:val="a1"/>
    <w:uiPriority w:val="39"/>
    <w:rsid w:val="00EA4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D27DB4"/>
  </w:style>
  <w:style w:type="paragraph" w:customStyle="1" w:styleId="qwen-markdown-list-item">
    <w:name w:val="qwen-markdown-list-item"/>
    <w:basedOn w:val="a"/>
    <w:rsid w:val="00D27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A480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2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8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04879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7851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21541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921694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21832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834204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3222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3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02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3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855029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479103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24269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01052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717591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539140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8</Pages>
  <Words>1570</Words>
  <Characters>8955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Ульяна Дроздова</cp:lastModifiedBy>
  <cp:revision>4</cp:revision>
  <dcterms:created xsi:type="dcterms:W3CDTF">2026-10-05T07:21:00Z</dcterms:created>
  <dcterms:modified xsi:type="dcterms:W3CDTF">2026-10-11T19:23:00Z</dcterms:modified>
</cp:coreProperties>
</file>