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63" w:rsidRDefault="00576ACA" w:rsidP="009A7EE5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hr-HR" w:eastAsia="hr-HR"/>
        </w:rPr>
      </w:pPr>
      <w:r>
        <w:rPr>
          <w:rFonts w:ascii="Arial" w:eastAsia="Times New Roman" w:hAnsi="Arial" w:cs="Arial"/>
          <w:b/>
          <w:bCs/>
          <w:lang w:val="hr-HR" w:eastAsia="hr-HR"/>
        </w:rPr>
        <w:t xml:space="preserve">03) </w:t>
      </w:r>
      <w:r w:rsidR="00360263">
        <w:rPr>
          <w:rFonts w:ascii="Arial" w:eastAsia="Times New Roman" w:hAnsi="Arial" w:cs="Arial"/>
          <w:b/>
          <w:bCs/>
          <w:lang w:val="hr-HR" w:eastAsia="hr-HR"/>
        </w:rPr>
        <w:t xml:space="preserve">EL CICLO LETAL DE </w:t>
      </w:r>
      <w:r>
        <w:rPr>
          <w:rFonts w:ascii="Arial" w:eastAsia="Times New Roman" w:hAnsi="Arial" w:cs="Arial"/>
          <w:b/>
          <w:bCs/>
          <w:lang w:val="hr-HR" w:eastAsia="hr-HR"/>
        </w:rPr>
        <w:t>HERIDAS</w:t>
      </w:r>
      <w:r w:rsidR="00360263">
        <w:rPr>
          <w:rFonts w:ascii="Arial" w:eastAsia="Times New Roman" w:hAnsi="Arial" w:cs="Arial"/>
          <w:b/>
          <w:bCs/>
          <w:lang w:val="hr-HR" w:eastAsia="hr-HR"/>
        </w:rPr>
        <w:t xml:space="preserve"> y </w:t>
      </w:r>
      <w:r>
        <w:rPr>
          <w:rFonts w:ascii="Arial" w:eastAsia="Times New Roman" w:hAnsi="Arial" w:cs="Arial"/>
          <w:b/>
          <w:bCs/>
          <w:lang w:val="hr-HR" w:eastAsia="hr-HR"/>
        </w:rPr>
        <w:t>DESCONOCIMIENTO</w:t>
      </w:r>
    </w:p>
    <w:p w:rsidR="00576ACA" w:rsidRPr="009A7EE5" w:rsidRDefault="00576ACA" w:rsidP="009A7EE5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hyperlink r:id="rId5" w:history="1">
        <w:r w:rsidRPr="00576ACA">
          <w:rPr>
            <w:rStyle w:val="Hyperlink"/>
            <w:rFonts w:ascii="Arial" w:eastAsia="Times New Roman" w:hAnsi="Arial" w:cs="Arial"/>
            <w:b/>
            <w:bCs/>
            <w:lang w:val="hr-HR" w:eastAsia="hr-HR"/>
          </w:rPr>
          <w:t>En Engles</w:t>
        </w:r>
      </w:hyperlink>
      <w:r>
        <w:rPr>
          <w:rFonts w:ascii="Arial" w:eastAsia="Times New Roman" w:hAnsi="Arial" w:cs="Arial"/>
          <w:b/>
          <w:bCs/>
          <w:lang w:val="hr-HR" w:eastAsia="hr-HR"/>
        </w:rPr>
        <w:t xml:space="preserve"> (www.</w:t>
      </w:r>
      <w:hyperlink r:id="rId6" w:history="1">
        <w:r w:rsidRPr="000C27D5">
          <w:rPr>
            <w:rStyle w:val="Hyperlink"/>
            <w:rFonts w:ascii="Arial" w:eastAsia="Times New Roman" w:hAnsi="Arial" w:cs="Arial"/>
            <w:b/>
            <w:bCs/>
            <w:lang w:val="hr-HR" w:eastAsia="hr-HR"/>
          </w:rPr>
          <w:t>sfhelp.org</w:t>
        </w:r>
      </w:hyperlink>
      <w:r>
        <w:rPr>
          <w:rFonts w:ascii="Arial" w:eastAsia="Times New Roman" w:hAnsi="Arial" w:cs="Arial"/>
          <w:b/>
          <w:bCs/>
          <w:lang w:val="hr-HR" w:eastAsia="hr-HR"/>
        </w:rPr>
        <w:t>)</w:t>
      </w:r>
    </w:p>
    <w:tbl>
      <w:tblPr>
        <w:tblW w:w="9000" w:type="dxa"/>
        <w:jc w:val="center"/>
        <w:tblBorders>
          <w:top w:val="outset" w:sz="6" w:space="0" w:color="FF0000"/>
          <w:left w:val="outset" w:sz="6" w:space="0" w:color="FF0000"/>
          <w:bottom w:val="outset" w:sz="6" w:space="0" w:color="FF0000"/>
          <w:right w:val="out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987"/>
        <w:gridCol w:w="3079"/>
        <w:gridCol w:w="2934"/>
      </w:tblGrid>
      <w:tr w:rsidR="009A7EE5" w:rsidRPr="00A95577" w:rsidTr="009A7EE5">
        <w:trPr>
          <w:jc w:val="center"/>
        </w:trPr>
        <w:tc>
          <w:tcPr>
            <w:tcW w:w="0" w:type="auto"/>
            <w:gridSpan w:val="3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5F5F5"/>
            <w:vAlign w:val="center"/>
            <w:hideMark/>
          </w:tcPr>
          <w:p w:rsidR="00092D1D" w:rsidRPr="00576ACA" w:rsidRDefault="009A7EE5" w:rsidP="00092D1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val="hr-HR" w:eastAsia="hr-HR"/>
              </w:rPr>
            </w:pPr>
            <w:r w:rsidRPr="009A7EE5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br/>
            </w:r>
            <w:r w:rsidR="00092D1D" w:rsidRPr="00576ACA">
              <w:rPr>
                <w:rFonts w:ascii="Arial" w:eastAsia="Times New Roman" w:hAnsi="Arial" w:cs="Arial"/>
                <w:b/>
                <w:bCs/>
                <w:u w:val="single"/>
                <w:lang w:val="hr-HR" w:eastAsia="hr-HR"/>
              </w:rPr>
              <w:t>Cinco problemas principales</w:t>
            </w:r>
            <w:r w:rsidR="00092D1D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 ...</w:t>
            </w:r>
          </w:p>
          <w:p w:rsidR="00092D1D" w:rsidRPr="00576ACA" w:rsidRDefault="00092D1D" w:rsidP="00092D1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val="hr-HR" w:eastAsia="hr-HR"/>
              </w:rPr>
            </w:pP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1) falta de conciencia pública y la negación de las heridas psicológicas heredadas y el desconocimiento de sus efectos (por debajo), y ...</w:t>
            </w:r>
          </w:p>
          <w:p w:rsidR="00092D1D" w:rsidRPr="00576ACA" w:rsidRDefault="00092D1D" w:rsidP="00092D1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val="hr-HR" w:eastAsia="hr-HR"/>
              </w:rPr>
            </w:pP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2) la tolera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ncia pública de la concepcion</w:t>
            </w: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 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de niños sin reservas y </w:t>
            </w: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de la crianza inadecuada (que los n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iños jóvenes heridas), lo que resulta en</w:t>
            </w: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 ..</w:t>
            </w:r>
          </w:p>
          <w:p w:rsidR="00092D1D" w:rsidRPr="00576ACA" w:rsidRDefault="00092D1D" w:rsidP="00092D1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val="hr-HR" w:eastAsia="hr-HR"/>
              </w:rPr>
            </w:pP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3) 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que </w:t>
            </w: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no hay educación pública o profesional sobre la epidemia de la negligencia, abandono y abuso (trauma) 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en la infancia </w:t>
            </w: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y sus efectos tóxicos (cuadro rojo a continuación), y por lo tanto ...</w:t>
            </w:r>
          </w:p>
          <w:p w:rsidR="00092D1D" w:rsidRPr="00576ACA" w:rsidRDefault="00092D1D" w:rsidP="00092D1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val="hr-HR" w:eastAsia="hr-HR"/>
              </w:rPr>
            </w:pP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4) no existe una legislación eficaz federal o estatal para motivar a los padres hacia la concepción 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responsable de </w:t>
            </w: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niño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s</w:t>
            </w: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 y el cuidado eficaz, y ...</w:t>
            </w:r>
          </w:p>
          <w:p w:rsidR="00E6126D" w:rsidRPr="00576ACA" w:rsidRDefault="00092D1D" w:rsidP="00A95577">
            <w:pPr>
              <w:spacing w:before="112" w:after="112" w:line="240" w:lineRule="auto"/>
              <w:jc w:val="center"/>
              <w:rPr>
                <w:rFonts w:ascii="Arial" w:eastAsia="Times New Roman" w:hAnsi="Arial" w:cs="Arial"/>
                <w:b/>
                <w:bCs/>
                <w:lang w:val="hr-HR" w:eastAsia="hr-HR"/>
              </w:rPr>
            </w:pP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5) 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que no </w:t>
            </w: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hay demanda de atención de los medios públicos a estos cuatro problemas.</w:t>
            </w:r>
            <w:r w:rsidR="009A7EE5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> ...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 </w:t>
            </w:r>
          </w:p>
          <w:p w:rsidR="00C01FAD" w:rsidRDefault="00E6126D" w:rsidP="00A95577">
            <w:pPr>
              <w:spacing w:before="112" w:after="112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</w:pPr>
            <w:r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Que 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causan estos </w:t>
            </w:r>
            <w:r w:rsidR="00A95577" w:rsidRPr="00576ACA">
              <w:rPr>
                <w:rFonts w:ascii="Arial" w:eastAsia="Times New Roman" w:hAnsi="Arial" w:cs="Arial"/>
                <w:b/>
                <w:bCs/>
                <w:u w:val="single"/>
                <w:lang w:val="hr-HR" w:eastAsia="hr-HR"/>
              </w:rPr>
              <w:t>problemas secundarios</w:t>
            </w:r>
            <w:r w:rsidR="00A95577" w:rsidRPr="00576ACA">
              <w:rPr>
                <w:rFonts w:ascii="Arial" w:eastAsia="Times New Roman" w:hAnsi="Arial" w:cs="Arial"/>
                <w:b/>
                <w:bCs/>
                <w:lang w:val="hr-HR" w:eastAsia="hr-HR"/>
              </w:rPr>
              <w:t xml:space="preserve"> epidémicas</w:t>
            </w:r>
          </w:p>
          <w:p w:rsidR="009A7EE5" w:rsidRPr="00E6126D" w:rsidRDefault="009A7EE5" w:rsidP="00A95577">
            <w:pPr>
              <w:spacing w:before="112" w:after="112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</w:pPr>
            <w:r w:rsidRPr="009A7EE5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97180" cy="297180"/>
                  <wp:effectExtent l="19050" t="0" r="7620" b="0"/>
                  <wp:docPr id="1" name="Picture 1" descr="http://sfhelp.org/art/arrow-down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fhelp.org/art/arrow-down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ACA" w:rsidRPr="009A7EE5" w:rsidTr="009A7EE5">
        <w:trPr>
          <w:jc w:val="center"/>
        </w:trPr>
        <w:tc>
          <w:tcPr>
            <w:tcW w:w="277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DFFD7"/>
            <w:hideMark/>
          </w:tcPr>
          <w:p w:rsidR="008E152D" w:rsidRPr="008E152D" w:rsidRDefault="008E152D" w:rsidP="008E152D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6 </w:t>
            </w: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hr-HR" w:eastAsia="hr-HR"/>
              </w:rPr>
              <w:t>heridas psicológicas</w:t>
            </w:r>
          </w:p>
          <w:p w:rsidR="008E152D" w:rsidRPr="008E152D" w:rsidRDefault="008E152D" w:rsidP="008E152D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Fragmentación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de la </w:t>
            </w: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personalidad</w:t>
            </w:r>
          </w:p>
          <w:p w:rsidR="008E152D" w:rsidRPr="008E152D" w:rsidRDefault="008E152D" w:rsidP="008E152D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vergüenza y culpas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</w:t>
            </w: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excesiva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s</w:t>
            </w:r>
          </w:p>
          <w:p w:rsidR="008E152D" w:rsidRPr="008E152D" w:rsidRDefault="008E152D" w:rsidP="008E152D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miedos excesivos</w:t>
            </w:r>
          </w:p>
          <w:p w:rsidR="008E152D" w:rsidRPr="008E152D" w:rsidRDefault="008E152D" w:rsidP="008E152D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excesivas distorsiones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de la </w:t>
            </w: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realidad</w:t>
            </w:r>
          </w:p>
          <w:p w:rsidR="008E152D" w:rsidRPr="008E152D" w:rsidRDefault="009174CB" w:rsidP="008E152D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confiar demasiado o no  suficiente</w:t>
            </w:r>
          </w:p>
          <w:p w:rsidR="008E152D" w:rsidRPr="009A7EE5" w:rsidRDefault="009174CB" w:rsidP="009174CB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dificultad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es en sentir</w:t>
            </w:r>
            <w:r w:rsidR="001C5AF9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,incluso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la</w:t>
            </w:r>
            <w:r w:rsidR="008E152D" w:rsidRPr="008E152D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empatía y </w:t>
            </w:r>
            <w:r w:rsidR="001C5AF9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en unirse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con otros</w:t>
            </w:r>
          </w:p>
        </w:tc>
        <w:tc>
          <w:tcPr>
            <w:tcW w:w="3030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hideMark/>
          </w:tcPr>
          <w:p w:rsidR="00905A55" w:rsidRPr="00905A55" w:rsidRDefault="009A7EE5" w:rsidP="00905A55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9A7EE5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+</w:t>
            </w:r>
            <w:r w:rsidRPr="009A7EE5"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  <w:t xml:space="preserve">  </w:t>
            </w:r>
            <w:r w:rsidR="00C53C1A" w:rsidRPr="00576AC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hr-HR" w:eastAsia="hr-HR"/>
              </w:rPr>
              <w:t>I</w:t>
            </w:r>
            <w:r w:rsidR="00576ACA" w:rsidRPr="00576AC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hr-HR" w:eastAsia="hr-HR"/>
              </w:rPr>
              <w:t>gnorancia publica</w:t>
            </w:r>
            <w:r w:rsid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sobre...</w:t>
            </w:r>
          </w:p>
          <w:p w:rsidR="00905A55" w:rsidRPr="00905A55" w:rsidRDefault="00C53C1A" w:rsidP="00905A55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Las </w:t>
            </w:r>
            <w:r w:rsidR="00905A55" w:rsidRPr="00905A55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heridas psicológicas</w:t>
            </w:r>
          </w:p>
          <w:p w:rsidR="00905A55" w:rsidRPr="00905A55" w:rsidRDefault="00C53C1A" w:rsidP="00905A55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La </w:t>
            </w:r>
            <w:r w:rsidR="00905A55" w:rsidRPr="00905A55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comunicación efectiva</w:t>
            </w:r>
          </w:p>
          <w:p w:rsidR="00905A55" w:rsidRPr="00905A55" w:rsidRDefault="00C53C1A" w:rsidP="00905A55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el</w:t>
            </w:r>
            <w:r w:rsidR="00905A55" w:rsidRPr="00905A55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</w:t>
            </w:r>
            <w:r w:rsidR="00CF7F97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pesar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sano</w:t>
            </w:r>
          </w:p>
          <w:p w:rsidR="00905A55" w:rsidRPr="00905A55" w:rsidRDefault="00576ACA" w:rsidP="00CF7F97">
            <w:pPr>
              <w:spacing w:after="10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L</w:t>
            </w:r>
            <w:r w:rsidR="00CF7F97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as sob</w:t>
            </w:r>
            <w:r w:rsidR="00FD4FBE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relaciones sanas</w:t>
            </w:r>
          </w:p>
          <w:p w:rsidR="00905A55" w:rsidRPr="00905A55" w:rsidRDefault="00576ACA" w:rsidP="00905A55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L</w:t>
            </w:r>
            <w:r w:rsidR="00CF7F97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as </w:t>
            </w:r>
            <w:r w:rsidR="00905A55" w:rsidRPr="00905A55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alto crianza familias</w:t>
            </w:r>
          </w:p>
          <w:p w:rsidR="00905A55" w:rsidRPr="00905A55" w:rsidRDefault="00576ACA" w:rsidP="00905A55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C</w:t>
            </w:r>
            <w:r w:rsidR="00905A55" w:rsidRPr="00905A55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rianza efectiva, y ...</w:t>
            </w:r>
          </w:p>
          <w:p w:rsidR="00905A55" w:rsidRPr="009A7EE5" w:rsidRDefault="00576ACA" w:rsidP="00905A55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L</w:t>
            </w:r>
            <w:r w:rsidR="00905A55" w:rsidRPr="00905A55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os efectos de las heridas heredadas y la ignorancia (abajo)</w:t>
            </w:r>
          </w:p>
        </w:tc>
        <w:tc>
          <w:tcPr>
            <w:tcW w:w="247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DDFFD7"/>
            <w:hideMark/>
          </w:tcPr>
          <w:p w:rsidR="00AC0309" w:rsidRPr="00576ACA" w:rsidRDefault="00AC0309" w:rsidP="00AC0309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AC0309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 xml:space="preserve">+ </w:t>
            </w: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El </w:t>
            </w: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hr-HR" w:eastAsia="hr-HR"/>
              </w:rPr>
              <w:t>desconocimiento</w:t>
            </w: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 xml:space="preserve"> </w:t>
            </w:r>
            <w:r w:rsid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personal de</w:t>
            </w: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...</w:t>
            </w:r>
          </w:p>
          <w:p w:rsidR="00AC0309" w:rsidRPr="00576ACA" w:rsidRDefault="00AC0309" w:rsidP="00AC0309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mi proceso interior</w:t>
            </w:r>
          </w:p>
          <w:p w:rsidR="00AC0309" w:rsidRPr="00576ACA" w:rsidRDefault="00AC0309" w:rsidP="00AC0309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mis necesidades primarias</w:t>
            </w:r>
          </w:p>
          <w:p w:rsidR="00AC0309" w:rsidRPr="00576ACA" w:rsidRDefault="00AC0309" w:rsidP="00AC0309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sus necesidades primarias</w:t>
            </w:r>
          </w:p>
          <w:p w:rsidR="00AC0309" w:rsidRPr="00576ACA" w:rsidRDefault="00AC0309" w:rsidP="00AC0309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la dinámica social</w:t>
            </w:r>
          </w:p>
          <w:p w:rsidR="00AC0309" w:rsidRPr="00576ACA" w:rsidRDefault="00AC0309" w:rsidP="00AC0309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nuestro medio ambiente, y ...</w:t>
            </w:r>
          </w:p>
          <w:p w:rsidR="009A7EE5" w:rsidRPr="009A7EE5" w:rsidRDefault="00AC0309" w:rsidP="00AC0309">
            <w:pPr>
              <w:spacing w:after="10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576ACA"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  <w:t>espiritualidad sana</w:t>
            </w:r>
          </w:p>
        </w:tc>
      </w:tr>
      <w:tr w:rsidR="009A7EE5" w:rsidRPr="00DB608C" w:rsidTr="009A7EE5">
        <w:trPr>
          <w:trHeight w:val="600"/>
          <w:jc w:val="center"/>
        </w:trPr>
        <w:tc>
          <w:tcPr>
            <w:tcW w:w="0" w:type="auto"/>
            <w:gridSpan w:val="3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DB608C" w:rsidRDefault="00DB608C" w:rsidP="009A7EE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</w:pPr>
            <w:r w:rsidRPr="00DB608C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... que se combinan para causar problemas de superficie ...</w:t>
            </w:r>
          </w:p>
          <w:p w:rsidR="009A7EE5" w:rsidRPr="009A7EE5" w:rsidRDefault="009A7EE5" w:rsidP="009A7E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97180" cy="297180"/>
                  <wp:effectExtent l="19050" t="0" r="7620" b="0"/>
                  <wp:docPr id="2" name="Picture 2" descr="http://sfhelp.org/art/arrow-down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fhelp.org/art/arrow-down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E5" w:rsidRPr="009A7EE5" w:rsidRDefault="009A7EE5" w:rsidP="009A7EE5">
      <w:pPr>
        <w:spacing w:after="10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hr-HR" w:eastAsia="hr-HR"/>
        </w:rPr>
      </w:pPr>
    </w:p>
    <w:tbl>
      <w:tblPr>
        <w:tblW w:w="9000" w:type="dxa"/>
        <w:jc w:val="center"/>
        <w:tblBorders>
          <w:top w:val="outset" w:sz="6" w:space="0" w:color="FF0000"/>
          <w:left w:val="outset" w:sz="6" w:space="0" w:color="FF0000"/>
          <w:bottom w:val="outset" w:sz="6" w:space="0" w:color="FF0000"/>
          <w:right w:val="out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000"/>
        <w:gridCol w:w="3000"/>
        <w:gridCol w:w="3000"/>
      </w:tblGrid>
      <w:tr w:rsidR="009A7EE5" w:rsidRPr="00360263" w:rsidTr="009A7EE5">
        <w:trPr>
          <w:jc w:val="center"/>
        </w:trPr>
        <w:tc>
          <w:tcPr>
            <w:tcW w:w="298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F9999"/>
            <w:hideMark/>
          </w:tcPr>
          <w:p w:rsidR="000B2371" w:rsidRPr="000B2371" w:rsidRDefault="000B2371" w:rsidP="00576A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</w:pPr>
            <w:r w:rsidRPr="000B2371"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  <w:t>problemas personales</w:t>
            </w:r>
          </w:p>
          <w:p w:rsidR="000B2371" w:rsidRDefault="000B2371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</w:pPr>
            <w:r w:rsidRPr="000B2371"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  <w:t>adicciones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lastRenderedPageBreak/>
              <w:t>agresión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depresión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impulsividad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ilusiones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egotismo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temores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trastornos de la alimentación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intolerancia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aislamiento / soledad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manipulación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"enfermedades mentales"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trastornos del estado de ánimo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timidez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descuido de su persona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obsesiones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compulsiones tóxicos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paranoias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baja autoestima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suicidio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pobreza</w:t>
            </w:r>
          </w:p>
          <w:p w:rsidR="008363C2" w:rsidRPr="008363C2" w:rsidRDefault="008363C2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alguna enfermedad física</w:t>
            </w:r>
          </w:p>
          <w:p w:rsidR="009A7EE5" w:rsidRPr="009A7EE5" w:rsidRDefault="008363C2" w:rsidP="00576ACA">
            <w:pPr>
              <w:spacing w:after="11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8363C2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muerte prematura</w:t>
            </w:r>
          </w:p>
        </w:tc>
        <w:tc>
          <w:tcPr>
            <w:tcW w:w="298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F9999"/>
            <w:hideMark/>
          </w:tcPr>
          <w:p w:rsidR="00454259" w:rsidRPr="00454259" w:rsidRDefault="00454259" w:rsidP="00576A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  <w:lastRenderedPageBreak/>
              <w:t>problemas familiares</w:t>
            </w:r>
          </w:p>
          <w:p w:rsid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  <w:t>abandonos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lastRenderedPageBreak/>
              <w:t>abuso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abortos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discutir y pelear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asuntos matrimoniales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negligencia infantil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deserciones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deshonestidad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desconfianza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falta de respeto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la violencia doméstica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divorcio legal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divorcio psicológico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c</w:t>
            </w: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onflictos</w:t>
            </w:r>
            <w:r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 xml:space="preserve"> </w:t>
            </w: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</w:t>
            </w:r>
            <w:r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 xml:space="preserve"> </w:t>
            </w: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valores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relación</w:t>
            </w:r>
            <w:r w:rsidR="004A623A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es en triángulo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conflictos de lealtad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conflictos financieros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matrimonios imprudentes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 xml:space="preserve">concepciones imprudentes </w:t>
            </w:r>
            <w:r w:rsidR="00AE4E13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 xml:space="preserve">de </w:t>
            </w: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niño</w:t>
            </w:r>
            <w:r w:rsidR="00AE4E13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s</w:t>
            </w:r>
          </w:p>
          <w:p w:rsidR="00AE4E13" w:rsidRDefault="00AE4E13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 xml:space="preserve">tóxica </w:t>
            </w:r>
            <w:r w:rsidR="00454259"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crianza de los hijos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alienación parental</w:t>
            </w:r>
          </w:p>
          <w:p w:rsidR="00454259" w:rsidRPr="00454259" w:rsidRDefault="00454259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batallas legales</w:t>
            </w:r>
          </w:p>
          <w:p w:rsidR="009A7EE5" w:rsidRPr="009A7EE5" w:rsidRDefault="00454259" w:rsidP="00576ACA">
            <w:pPr>
              <w:spacing w:after="11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conflictos</w:t>
            </w:r>
            <w:r w:rsidR="004A623A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 xml:space="preserve"> con </w:t>
            </w:r>
            <w:r w:rsidR="004A623A" w:rsidRPr="00454259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ex-compañero</w:t>
            </w:r>
            <w:r w:rsidR="004A623A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s</w:t>
            </w:r>
          </w:p>
        </w:tc>
        <w:tc>
          <w:tcPr>
            <w:tcW w:w="2985" w:type="dxa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F9999"/>
            <w:hideMark/>
          </w:tcPr>
          <w:p w:rsidR="004E7668" w:rsidRPr="004E7668" w:rsidRDefault="004E7668" w:rsidP="00576A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  <w:lastRenderedPageBreak/>
              <w:t>problemas de la sociedad</w:t>
            </w:r>
          </w:p>
          <w:p w:rsid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b/>
                <w:bCs/>
                <w:sz w:val="20"/>
                <w:szCs w:val="20"/>
                <w:lang w:val="hr-HR" w:eastAsia="hr-HR"/>
              </w:rPr>
              <w:t>quiebras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lastRenderedPageBreak/>
              <w:t>intolerancia / perjuicio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 xml:space="preserve">cárceles </w:t>
            </w:r>
            <w:r w:rsidR="00B40ECF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llenos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la corrupción política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delito (todas las formas)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familias disfuncionales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cinismo público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aumento del déficit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el tráfico de drogas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deserción escolar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daño ecológico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pandillas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la falta de vivienda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estafas públicas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el exceso de litigios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asesinato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terrorismo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consumo excesivo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miedo al cambio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agotamiento de los recursos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la ignorancia del público</w:t>
            </w:r>
          </w:p>
          <w:p w:rsidR="004E7668" w:rsidRPr="004E7668" w:rsidRDefault="004E7668" w:rsidP="00576ACA">
            <w:pPr>
              <w:spacing w:after="112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decadencia urbana</w:t>
            </w:r>
          </w:p>
          <w:p w:rsidR="009A7EE5" w:rsidRPr="009A7EE5" w:rsidRDefault="004E7668" w:rsidP="00576ACA">
            <w:pPr>
              <w:spacing w:after="11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 w:rsidRPr="004E7668">
              <w:rPr>
                <w:rFonts w:ascii="Arial" w:eastAsia="Times New Roman" w:hAnsi="Arial" w:cs="Arial"/>
                <w:sz w:val="20"/>
                <w:szCs w:val="20"/>
                <w:lang w:val="hr-HR" w:eastAsia="hr-HR"/>
              </w:rPr>
              <w:t>la industria del bienestar</w:t>
            </w:r>
          </w:p>
        </w:tc>
      </w:tr>
      <w:tr w:rsidR="009A7EE5" w:rsidRPr="002B7F83" w:rsidTr="009A7EE5">
        <w:trPr>
          <w:jc w:val="center"/>
        </w:trPr>
        <w:tc>
          <w:tcPr>
            <w:tcW w:w="8955" w:type="dxa"/>
            <w:gridSpan w:val="3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shd w:val="clear" w:color="auto" w:fill="F5F5F5"/>
            <w:hideMark/>
          </w:tcPr>
          <w:p w:rsidR="009A7EE5" w:rsidRPr="009A7EE5" w:rsidRDefault="009A7EE5" w:rsidP="009A7E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97180" cy="297180"/>
                  <wp:effectExtent l="19050" t="0" r="7620" b="0"/>
                  <wp:docPr id="5" name="Picture 5" descr="http://sfhelp.org/art/arrow-down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fhelp.org/art/arrow-down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7F83" w:rsidRPr="00462356" w:rsidRDefault="00462356" w:rsidP="0075174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</w:pPr>
            <w:r w:rsidRPr="004623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 xml:space="preserve">Estos promueven los problemas </w:t>
            </w:r>
            <w:r w:rsidR="00751741" w:rsidRPr="004623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 xml:space="preserve">principales </w:t>
            </w:r>
            <w:r w:rsidR="00751741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mencionados por arriba y por esto la herencia de</w:t>
            </w:r>
            <w:r w:rsidRPr="004623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 xml:space="preserve"> </w:t>
            </w:r>
            <w:r w:rsidR="00751741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heridas psicológicas y ignorancia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 xml:space="preserve"> </w:t>
            </w:r>
            <w:r w:rsidR="00751741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que se propagan</w:t>
            </w:r>
            <w:r w:rsidRPr="004623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 xml:space="preserve"> </w:t>
            </w:r>
            <w:r w:rsidR="00751741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s</w:t>
            </w:r>
            <w:r w:rsidR="00751741" w:rsidRPr="004623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ilencio</w:t>
            </w:r>
            <w:r w:rsidR="00751741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samente</w:t>
            </w:r>
            <w:r w:rsidR="00751741" w:rsidRPr="004623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 xml:space="preserve"> </w:t>
            </w:r>
            <w:r w:rsidR="00751741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 xml:space="preserve">de </w:t>
            </w:r>
            <w:r w:rsidR="00751741" w:rsidRPr="00751741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generación en generación</w:t>
            </w:r>
            <w:r w:rsidR="00751741">
              <w:rPr>
                <w:rFonts w:ascii="Arial" w:eastAsia="Times New Roman" w:hAnsi="Arial" w:cs="Arial"/>
                <w:b/>
                <w:bCs/>
                <w:sz w:val="24"/>
                <w:szCs w:val="24"/>
                <w:lang w:val="hr-HR" w:eastAsia="hr-HR"/>
              </w:rPr>
              <w:t>.</w:t>
            </w:r>
          </w:p>
        </w:tc>
      </w:tr>
    </w:tbl>
    <w:p w:rsidR="00BA757D" w:rsidRDefault="009A7EE5" w:rsidP="00BA757D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9A7EE5">
        <w:rPr>
          <w:rFonts w:ascii="Arial" w:eastAsia="Times New Roman" w:hAnsi="Arial" w:cs="Arial"/>
          <w:sz w:val="20"/>
          <w:szCs w:val="20"/>
          <w:lang w:val="hr-HR" w:eastAsia="hr-HR"/>
        </w:rPr>
        <w:t>       </w:t>
      </w:r>
      <w:r w:rsidR="00BA757D" w:rsidRPr="00BA757D">
        <w:rPr>
          <w:rFonts w:ascii="Arial" w:eastAsia="Times New Roman" w:hAnsi="Arial" w:cs="Arial"/>
          <w:sz w:val="20"/>
          <w:szCs w:val="20"/>
          <w:lang w:val="hr-HR" w:eastAsia="hr-HR"/>
        </w:rPr>
        <w:t xml:space="preserve">Esta herencia de las heridas psicológicas y </w:t>
      </w:r>
      <w:r w:rsidR="00BA757D">
        <w:rPr>
          <w:rFonts w:ascii="Arial" w:eastAsia="Times New Roman" w:hAnsi="Arial" w:cs="Arial"/>
          <w:sz w:val="20"/>
          <w:szCs w:val="20"/>
          <w:lang w:val="hr-HR" w:eastAsia="hr-HR"/>
        </w:rPr>
        <w:t xml:space="preserve">la ignorancia puede ser detenida cuando las personas </w:t>
      </w:r>
      <w:r w:rsidR="00BA757D" w:rsidRPr="00BA757D">
        <w:rPr>
          <w:rFonts w:ascii="Arial" w:hAnsi="Arial" w:cs="Arial"/>
          <w:color w:val="003EAD"/>
          <w:shd w:val="clear" w:color="auto" w:fill="FFFFFF"/>
          <w:lang w:val="es-ES_tradnl"/>
        </w:rPr>
        <w:t>serán</w:t>
      </w:r>
      <w:r w:rsidR="00BA757D" w:rsidRPr="00BA757D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co</w:t>
      </w:r>
      <w:r w:rsidR="00BA757D">
        <w:rPr>
          <w:rFonts w:ascii="Arial" w:eastAsia="Times New Roman" w:hAnsi="Arial" w:cs="Arial"/>
          <w:sz w:val="20"/>
          <w:szCs w:val="20"/>
          <w:lang w:val="hr-HR" w:eastAsia="hr-HR"/>
        </w:rPr>
        <w:t>nscientes de ella y sus efectos.</w:t>
      </w:r>
    </w:p>
    <w:p w:rsidR="009C4B42" w:rsidRDefault="009C4B42">
      <w:pP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 w:type="page"/>
      </w:r>
    </w:p>
    <w:p w:rsidR="009A7EE5" w:rsidRPr="009A7EE5" w:rsidRDefault="009A7EE5" w:rsidP="009A7E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9A7EE5" w:rsidRPr="009A7EE5" w:rsidRDefault="009A7EE5" w:rsidP="009A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>
        <w:rPr>
          <w:rFonts w:ascii="Arial" w:eastAsia="Times New Roman" w:hAnsi="Arial" w:cs="Arial"/>
          <w:noProof/>
          <w:lang w:val="en-US"/>
        </w:rPr>
        <w:drawing>
          <wp:inline distT="0" distB="0" distL="0" distR="0">
            <wp:extent cx="142240" cy="142240"/>
            <wp:effectExtent l="19050" t="0" r="0" b="0"/>
            <wp:docPr id="7" name="Picture 7" descr="http://sfhelp.org/art/color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fhelp.org/art/colorbutto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7EE5">
        <w:rPr>
          <w:rFonts w:ascii="Arial" w:eastAsia="Times New Roman" w:hAnsi="Arial" w:cs="Arial"/>
          <w:lang w:val="hr-HR" w:eastAsia="hr-HR"/>
        </w:rPr>
        <w:t>  </w:t>
      </w:r>
      <w:r w:rsidRPr="009A7EE5">
        <w:rPr>
          <w:rFonts w:ascii="Arial" w:eastAsia="Times New Roman" w:hAnsi="Arial" w:cs="Arial"/>
          <w:b/>
          <w:bCs/>
          <w:u w:val="single"/>
          <w:lang w:val="hr-HR" w:eastAsia="hr-HR"/>
        </w:rPr>
        <w:t>Solutions</w:t>
      </w:r>
    </w:p>
    <w:p w:rsidR="009A7EE5" w:rsidRDefault="009A7EE5" w:rsidP="009A7E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9A7EE5">
        <w:rPr>
          <w:rFonts w:ascii="Arial" w:eastAsia="Times New Roman" w:hAnsi="Arial" w:cs="Arial"/>
          <w:sz w:val="20"/>
          <w:szCs w:val="20"/>
          <w:lang w:val="hr-HR" w:eastAsia="hr-HR"/>
        </w:rPr>
        <w:t>        The diagram above outlines a complex long-term social process that average people don't see. So they will continue to try solving</w:t>
      </w:r>
      <w:r w:rsidRPr="009A7EE5">
        <w:rPr>
          <w:rFonts w:ascii="Arial" w:eastAsia="Times New Roman" w:hAnsi="Arial" w:cs="Arial"/>
          <w:sz w:val="20"/>
          <w:lang w:val="hr-HR" w:eastAsia="hr-HR"/>
        </w:rPr>
        <w:t> </w:t>
      </w:r>
      <w:r w:rsidRPr="009A7EE5">
        <w:rPr>
          <w:rFonts w:ascii="Arial" w:eastAsia="Times New Roman" w:hAnsi="Arial" w:cs="Arial"/>
          <w:sz w:val="20"/>
          <w:szCs w:val="20"/>
          <w:u w:val="single"/>
          <w:lang w:val="hr-HR" w:eastAsia="hr-HR"/>
        </w:rPr>
        <w:t>surface</w:t>
      </w:r>
      <w:r w:rsidRPr="009A7EE5">
        <w:rPr>
          <w:rFonts w:ascii="Arial" w:eastAsia="Times New Roman" w:hAnsi="Arial" w:cs="Arial"/>
          <w:sz w:val="20"/>
          <w:lang w:val="hr-HR" w:eastAsia="hr-HR"/>
        </w:rPr>
        <w:t> </w:t>
      </w:r>
      <w:r w:rsidRPr="009A7EE5">
        <w:rPr>
          <w:rFonts w:ascii="Arial" w:eastAsia="Times New Roman" w:hAnsi="Arial" w:cs="Arial"/>
          <w:sz w:val="20"/>
          <w:szCs w:val="20"/>
          <w:lang w:val="hr-HR" w:eastAsia="hr-HR"/>
        </w:rPr>
        <w:t>problems (red box above) without affecting the</w:t>
      </w:r>
      <w:r w:rsidRPr="009A7EE5">
        <w:rPr>
          <w:rFonts w:ascii="Arial" w:eastAsia="Times New Roman" w:hAnsi="Arial" w:cs="Arial"/>
          <w:sz w:val="20"/>
          <w:lang w:val="hr-HR" w:eastAsia="hr-HR"/>
        </w:rPr>
        <w:t> </w:t>
      </w:r>
      <w:r w:rsidRPr="009A7EE5">
        <w:rPr>
          <w:rFonts w:ascii="Arial" w:eastAsia="Times New Roman" w:hAnsi="Arial" w:cs="Arial"/>
          <w:i/>
          <w:iCs/>
          <w:sz w:val="20"/>
          <w:szCs w:val="20"/>
          <w:lang w:val="hr-HR" w:eastAsia="hr-HR"/>
        </w:rPr>
        <w:t>primary</w:t>
      </w:r>
      <w:r w:rsidRPr="009A7EE5">
        <w:rPr>
          <w:rFonts w:ascii="Arial" w:eastAsia="Times New Roman" w:hAnsi="Arial" w:cs="Arial"/>
          <w:sz w:val="20"/>
          <w:lang w:val="hr-HR" w:eastAsia="hr-HR"/>
        </w:rPr>
        <w:t> </w:t>
      </w:r>
      <w:r w:rsidRPr="009A7EE5">
        <w:rPr>
          <w:rFonts w:ascii="Arial" w:eastAsia="Times New Roman" w:hAnsi="Arial" w:cs="Arial"/>
          <w:sz w:val="20"/>
          <w:szCs w:val="20"/>
          <w:lang w:val="hr-HR" w:eastAsia="hr-HR"/>
        </w:rPr>
        <w:t>problems causing them.</w:t>
      </w:r>
    </w:p>
    <w:p w:rsidR="009C4B42" w:rsidRPr="009C4B42" w:rsidRDefault="009C4B42" w:rsidP="009C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9C4B4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Soluciones</w:t>
      </w:r>
    </w:p>
    <w:p w:rsidR="009C4B42" w:rsidRPr="009A7EE5" w:rsidRDefault="009C4B42" w:rsidP="009C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9C4B4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         El diagrama anterior describe un complejo proceso </w:t>
      </w:r>
      <w:r w:rsidR="009C3D8F" w:rsidRPr="009C4B4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social </w:t>
      </w:r>
      <w:r w:rsidRPr="009C4B4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a largo plazo que la gente común no </w:t>
      </w:r>
      <w:r w:rsidR="009C3D8F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puede ver</w:t>
      </w:r>
      <w:r w:rsidRPr="009C4B4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. Así que van a seguir intentando resolver los problemas de superficie (recuadro rojo arriba), sin afectar los principales problemas que los </w:t>
      </w:r>
      <w:r w:rsidR="009C3D8F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causan</w:t>
      </w:r>
      <w:r w:rsidRPr="009C4B4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.</w:t>
      </w:r>
    </w:p>
    <w:p w:rsidR="00207A80" w:rsidRPr="00207A80" w:rsidRDefault="009A7EE5" w:rsidP="00207A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9A7EE5">
        <w:rPr>
          <w:rFonts w:ascii="Arial" w:eastAsia="Times New Roman" w:hAnsi="Arial" w:cs="Arial"/>
          <w:sz w:val="20"/>
          <w:szCs w:val="20"/>
          <w:lang w:val="hr-HR" w:eastAsia="hr-HR"/>
        </w:rPr>
        <w:t>       </w:t>
      </w:r>
      <w:r w:rsidR="00207A80"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Las opciones para romper este ciclo </w:t>
      </w:r>
      <w:r w:rsid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incluyen </w:t>
      </w:r>
      <w:r w:rsidR="00207A80"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leyes aplicables </w:t>
      </w:r>
      <w:r w:rsid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, </w:t>
      </w:r>
      <w:r w:rsidR="00207A80" w:rsidRPr="00207A80">
        <w:rPr>
          <w:rFonts w:ascii="Arial" w:eastAsia="Times New Roman" w:hAnsi="Arial" w:cs="Arial"/>
          <w:sz w:val="20"/>
          <w:szCs w:val="20"/>
          <w:lang w:val="hr-HR" w:eastAsia="hr-HR"/>
        </w:rPr>
        <w:t>federales y estatales</w:t>
      </w:r>
      <w:r w:rsid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, </w:t>
      </w:r>
      <w:r w:rsidR="00207A80"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que requieren que ...</w:t>
      </w:r>
    </w:p>
    <w:p w:rsidR="00207A80" w:rsidRPr="00207A80" w:rsidRDefault="00207A80" w:rsidP="00207A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• La financiación se proporcionará para probar y verificar o refutar este </w:t>
      </w:r>
      <w:r w:rsidR="00E55261">
        <w:rPr>
          <w:rFonts w:ascii="Arial" w:eastAsia="Times New Roman" w:hAnsi="Arial" w:cs="Arial"/>
          <w:sz w:val="20"/>
          <w:szCs w:val="20"/>
          <w:lang w:val="hr-HR" w:eastAsia="hr-HR"/>
        </w:rPr>
        <w:t xml:space="preserve">propusto de 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>ciclo tóxico;</w:t>
      </w:r>
    </w:p>
    <w:p w:rsidR="00207A80" w:rsidRPr="00207A80" w:rsidRDefault="00207A80" w:rsidP="00207A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>• toda</w:t>
      </w:r>
      <w:r w:rsidR="00522FDA">
        <w:rPr>
          <w:rFonts w:ascii="Arial" w:eastAsia="Times New Roman" w:hAnsi="Arial" w:cs="Arial"/>
          <w:sz w:val="20"/>
          <w:szCs w:val="20"/>
          <w:lang w:val="hr-HR" w:eastAsia="hr-HR"/>
        </w:rPr>
        <w:t>s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la</w:t>
      </w:r>
      <w:r w:rsidR="00522FDA">
        <w:rPr>
          <w:rFonts w:ascii="Arial" w:eastAsia="Times New Roman" w:hAnsi="Arial" w:cs="Arial"/>
          <w:sz w:val="20"/>
          <w:szCs w:val="20"/>
          <w:lang w:val="hr-HR" w:eastAsia="hr-HR"/>
        </w:rPr>
        <w:t>s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escuela</w:t>
      </w:r>
      <w:r w:rsidR="00522FDA">
        <w:rPr>
          <w:rFonts w:ascii="Arial" w:eastAsia="Times New Roman" w:hAnsi="Arial" w:cs="Arial"/>
          <w:sz w:val="20"/>
          <w:szCs w:val="20"/>
          <w:lang w:val="hr-HR" w:eastAsia="hr-HR"/>
        </w:rPr>
        <w:t>s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secundari</w:t>
      </w:r>
      <w:r w:rsidR="003B07A5">
        <w:rPr>
          <w:rFonts w:ascii="Arial" w:eastAsia="Times New Roman" w:hAnsi="Arial" w:cs="Arial"/>
          <w:sz w:val="20"/>
          <w:szCs w:val="20"/>
          <w:lang w:val="hr-HR" w:eastAsia="hr-HR"/>
        </w:rPr>
        <w:t>as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>, la</w:t>
      </w:r>
      <w:r w:rsidR="003B07A5">
        <w:rPr>
          <w:rFonts w:ascii="Arial" w:eastAsia="Times New Roman" w:hAnsi="Arial" w:cs="Arial"/>
          <w:sz w:val="20"/>
          <w:szCs w:val="20"/>
          <w:lang w:val="hr-HR" w:eastAsia="hr-HR"/>
        </w:rPr>
        <w:t>s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universidad</w:t>
      </w:r>
      <w:r w:rsidR="003B07A5">
        <w:rPr>
          <w:rFonts w:ascii="Arial" w:eastAsia="Times New Roman" w:hAnsi="Arial" w:cs="Arial"/>
          <w:sz w:val="20"/>
          <w:szCs w:val="20"/>
          <w:lang w:val="hr-HR" w:eastAsia="hr-HR"/>
        </w:rPr>
        <w:t>es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y los libros de texto y planes de estudios militares deben explicar el ciclo objetivamente y </w:t>
      </w:r>
      <w:r w:rsidR="00AC20F9">
        <w:rPr>
          <w:rFonts w:ascii="Arial" w:eastAsia="Times New Roman" w:hAnsi="Arial" w:cs="Arial"/>
          <w:sz w:val="20"/>
          <w:szCs w:val="20"/>
          <w:lang w:val="hr-HR" w:eastAsia="hr-HR"/>
        </w:rPr>
        <w:t>cada</w:t>
      </w:r>
      <w:r w:rsidR="003B07A5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>certificación de la</w:t>
      </w:r>
      <w:r w:rsidR="003B07A5">
        <w:rPr>
          <w:rFonts w:ascii="Arial" w:eastAsia="Times New Roman" w:hAnsi="Arial" w:cs="Arial"/>
          <w:sz w:val="20"/>
          <w:szCs w:val="20"/>
          <w:lang w:val="hr-HR" w:eastAsia="hr-HR"/>
        </w:rPr>
        <w:t>s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escuela</w:t>
      </w:r>
      <w:r w:rsidR="003B07A5">
        <w:rPr>
          <w:rFonts w:ascii="Arial" w:eastAsia="Times New Roman" w:hAnsi="Arial" w:cs="Arial"/>
          <w:sz w:val="20"/>
          <w:szCs w:val="20"/>
          <w:lang w:val="hr-HR" w:eastAsia="hr-HR"/>
        </w:rPr>
        <w:t>s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y de la enseñanza debe requerir conocimiento demostrado </w:t>
      </w:r>
      <w:r w:rsidR="00AC20F9">
        <w:rPr>
          <w:rFonts w:ascii="Arial" w:eastAsia="Times New Roman" w:hAnsi="Arial" w:cs="Arial"/>
          <w:sz w:val="20"/>
          <w:szCs w:val="20"/>
          <w:lang w:val="hr-HR" w:eastAsia="hr-HR"/>
        </w:rPr>
        <w:t>del ciclo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>,</w:t>
      </w:r>
    </w:p>
    <w:p w:rsidR="00207A80" w:rsidRPr="00207A80" w:rsidRDefault="00207A80" w:rsidP="00207A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• </w:t>
      </w:r>
      <w:r w:rsidR="00272604">
        <w:rPr>
          <w:rFonts w:ascii="Arial" w:eastAsia="Times New Roman" w:hAnsi="Arial" w:cs="Arial"/>
          <w:sz w:val="20"/>
          <w:szCs w:val="20"/>
          <w:lang w:val="hr-HR" w:eastAsia="hr-HR"/>
        </w:rPr>
        <w:t xml:space="preserve">toda licencia del personal de servicio 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debe incluir pruebas para la </w:t>
      </w:r>
      <w:r w:rsidR="00272604">
        <w:rPr>
          <w:rFonts w:ascii="Arial" w:eastAsia="Times New Roman" w:hAnsi="Arial" w:cs="Arial"/>
          <w:sz w:val="20"/>
          <w:szCs w:val="20"/>
          <w:lang w:val="hr-HR" w:eastAsia="hr-HR"/>
        </w:rPr>
        <w:t xml:space="preserve">averiguar la </w:t>
      </w: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>comprensión del ciclo y sus principales impactos sobre las personas y las familias;</w:t>
      </w:r>
    </w:p>
    <w:p w:rsidR="009A7EE5" w:rsidRDefault="00207A80" w:rsidP="00207A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207A80">
        <w:rPr>
          <w:rFonts w:ascii="Arial" w:eastAsia="Times New Roman" w:hAnsi="Arial" w:cs="Arial"/>
          <w:sz w:val="20"/>
          <w:szCs w:val="20"/>
          <w:lang w:val="hr-HR" w:eastAsia="hr-HR"/>
        </w:rPr>
        <w:t>• Los inmigrantes deben demostrar la comprensión del ciclo y sus efectos antes de que se conceda la ciudadanía;</w:t>
      </w:r>
    </w:p>
    <w:p w:rsidR="00E84F86" w:rsidRPr="00E84F86" w:rsidRDefault="00E84F86" w:rsidP="00E84F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 xml:space="preserve">• Licencias </w:t>
      </w:r>
      <w:r w:rsidR="00370D0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de 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>matrimonio deben incluir la edu</w:t>
      </w:r>
      <w:r w:rsidR="00370D0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cación obligatoria en el ciclo 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>y la detección de las heridas psicológicas</w:t>
      </w:r>
    </w:p>
    <w:p w:rsidR="00E84F86" w:rsidRPr="00E84F86" w:rsidRDefault="00E84F86" w:rsidP="00E84F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>• Clínicas de salud públicos y privados deben incluir programas para ayudar a las per</w:t>
      </w:r>
      <w:r w:rsidR="00370D0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sonas a entender, evaluar 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>y reducir las heridas psicológicas - especialmente si son padres</w:t>
      </w:r>
    </w:p>
    <w:p w:rsidR="00E84F86" w:rsidRPr="00E84F86" w:rsidRDefault="00E84F86" w:rsidP="00E84F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 xml:space="preserve">• </w:t>
      </w:r>
      <w:r w:rsidR="00370D00">
        <w:rPr>
          <w:rFonts w:ascii="Arial" w:eastAsia="Times New Roman" w:hAnsi="Arial" w:cs="Arial"/>
          <w:sz w:val="20"/>
          <w:szCs w:val="20"/>
          <w:lang w:val="hr-HR" w:eastAsia="hr-HR"/>
        </w:rPr>
        <w:t xml:space="preserve">los 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>p</w:t>
      </w:r>
      <w:r w:rsidR="00370D00">
        <w:rPr>
          <w:rFonts w:ascii="Arial" w:eastAsia="Times New Roman" w:hAnsi="Arial" w:cs="Arial"/>
          <w:sz w:val="20"/>
          <w:szCs w:val="20"/>
          <w:lang w:val="hr-HR" w:eastAsia="hr-HR"/>
        </w:rPr>
        <w:t>resos de cárcel deben recibir una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educación obligatoria en el ciclo, y sus efectos, y el asesoramiento opcional hacia la reducción de sus heridas psicológicas;</w:t>
      </w:r>
    </w:p>
    <w:p w:rsidR="00E84F86" w:rsidRPr="00E84F86" w:rsidRDefault="00E84F86" w:rsidP="00E84F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>• Los médicos y el clero debe informar a las parejas embarazadas de este ciclo tóxico y lo que puede significar para ellos y sus descendientes;</w:t>
      </w:r>
    </w:p>
    <w:p w:rsidR="00E84F86" w:rsidRPr="00E84F86" w:rsidRDefault="00E84F86" w:rsidP="00E84F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>• Los medios de comunicación deben ser alentados u obligados a tejer conocimiento de este ciclo en su programación, incluyendo anuncios de servicio público;</w:t>
      </w:r>
    </w:p>
    <w:p w:rsidR="00E84F86" w:rsidRPr="00E84F86" w:rsidRDefault="00E84F86" w:rsidP="00E84F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>• Los programas de asistencia social deben informar a sus clientes del ciclo y sus efectos y pruebas de detección y asesoramiento opcional para las heridas psicológicas.</w:t>
      </w:r>
    </w:p>
    <w:p w:rsidR="00E84F86" w:rsidRPr="00E55261" w:rsidRDefault="00E84F86" w:rsidP="00E84F8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hr-HR" w:eastAsia="hr-HR"/>
        </w:rPr>
      </w:pP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 xml:space="preserve">         Leyes como éstas no sucederá </w:t>
      </w:r>
      <w:r w:rsidR="00C77030">
        <w:rPr>
          <w:rFonts w:ascii="Arial" w:eastAsia="Times New Roman" w:hAnsi="Arial" w:cs="Arial"/>
          <w:sz w:val="20"/>
          <w:szCs w:val="20"/>
          <w:lang w:val="hr-HR" w:eastAsia="hr-HR"/>
        </w:rPr>
        <w:t>a menos que los legisladores (a) entienden y aceptan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el ciclo y sus efectos, o (b) los votantes exigen que los gobiernos federal y estatal </w:t>
      </w:r>
      <w:r w:rsidR="00C77030">
        <w:rPr>
          <w:rFonts w:ascii="Arial" w:eastAsia="Times New Roman" w:hAnsi="Arial" w:cs="Arial"/>
          <w:sz w:val="20"/>
          <w:szCs w:val="20"/>
          <w:lang w:val="hr-HR" w:eastAsia="hr-HR"/>
        </w:rPr>
        <w:t>se las ponen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en práctica. A causa de las heridas epidémicas </w:t>
      </w:r>
      <w:r w:rsidR="00C77030">
        <w:rPr>
          <w:rFonts w:ascii="Arial" w:eastAsia="Times New Roman" w:hAnsi="Arial" w:cs="Arial"/>
          <w:sz w:val="20"/>
          <w:szCs w:val="20"/>
          <w:lang w:val="hr-HR" w:eastAsia="hr-HR"/>
        </w:rPr>
        <w:t>y la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negación desconocimi</w:t>
      </w:r>
      <w:r w:rsidR="00C77030">
        <w:rPr>
          <w:rFonts w:ascii="Arial" w:eastAsia="Times New Roman" w:hAnsi="Arial" w:cs="Arial"/>
          <w:sz w:val="20"/>
          <w:szCs w:val="20"/>
          <w:lang w:val="hr-HR" w:eastAsia="hr-HR"/>
        </w:rPr>
        <w:t>ento, este último es</w:t>
      </w:r>
      <w:r w:rsidRPr="00E84F86">
        <w:rPr>
          <w:rFonts w:ascii="Arial" w:eastAsia="Times New Roman" w:hAnsi="Arial" w:cs="Arial"/>
          <w:sz w:val="20"/>
          <w:szCs w:val="20"/>
          <w:lang w:val="hr-HR" w:eastAsia="hr-HR"/>
        </w:rPr>
        <w:t xml:space="preserve"> improbable.</w:t>
      </w:r>
    </w:p>
    <w:p w:rsidR="009A7EE5" w:rsidRPr="009A7EE5" w:rsidRDefault="009A7EE5" w:rsidP="009A7E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hr-HR" w:eastAsia="hr-HR"/>
        </w:rPr>
      </w:pPr>
      <w:r w:rsidRPr="009A7EE5">
        <w:rPr>
          <w:rFonts w:ascii="Arial" w:eastAsia="Times New Roman" w:hAnsi="Arial" w:cs="Arial"/>
          <w:vanish/>
          <w:sz w:val="16"/>
          <w:szCs w:val="16"/>
          <w:lang w:val="hr-HR" w:eastAsia="hr-HR"/>
        </w:rPr>
        <w:t>Top of Form</w:t>
      </w:r>
    </w:p>
    <w:p w:rsidR="009A7EE5" w:rsidRPr="009A7EE5" w:rsidRDefault="009A7EE5" w:rsidP="009A7E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p w:rsidR="007D6120" w:rsidRPr="00E84F86" w:rsidRDefault="009A7EE5" w:rsidP="00E84F86">
      <w:pPr>
        <w:spacing w:before="56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9A7EE5">
        <w:rPr>
          <w:rFonts w:ascii="Arial" w:eastAsia="Times New Roman" w:hAnsi="Arial" w:cs="Arial"/>
          <w:sz w:val="24"/>
          <w:szCs w:val="24"/>
          <w:lang w:val="hr-HR" w:eastAsia="hr-HR"/>
        </w:rPr>
        <w:lastRenderedPageBreak/>
        <w:br/>
      </w:r>
      <w:r w:rsidRPr="009A7EE5">
        <w:rPr>
          <w:rFonts w:ascii="Arial" w:eastAsia="Times New Roman" w:hAnsi="Arial" w:cs="Arial"/>
          <w:sz w:val="15"/>
          <w:szCs w:val="15"/>
          <w:lang w:val="hr-HR" w:eastAsia="hr-HR"/>
        </w:rPr>
        <w:br/>
      </w:r>
    </w:p>
    <w:p w:rsidR="00E84F86" w:rsidRPr="00E84F86" w:rsidRDefault="00E84F86">
      <w:pPr>
        <w:spacing w:before="56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</w:p>
    <w:sectPr w:rsidR="00E84F86" w:rsidRPr="00E84F86" w:rsidSect="007D6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841FC"/>
    <w:multiLevelType w:val="multilevel"/>
    <w:tmpl w:val="3B5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A97470"/>
    <w:multiLevelType w:val="multilevel"/>
    <w:tmpl w:val="DEB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9A7EE5"/>
    <w:rsid w:val="00092D1D"/>
    <w:rsid w:val="000B2371"/>
    <w:rsid w:val="000C27D5"/>
    <w:rsid w:val="001B620A"/>
    <w:rsid w:val="001C5AF9"/>
    <w:rsid w:val="00207A80"/>
    <w:rsid w:val="00272604"/>
    <w:rsid w:val="002B7F83"/>
    <w:rsid w:val="00333A8C"/>
    <w:rsid w:val="00360263"/>
    <w:rsid w:val="00370D00"/>
    <w:rsid w:val="003B07A5"/>
    <w:rsid w:val="00454259"/>
    <w:rsid w:val="00462356"/>
    <w:rsid w:val="004A623A"/>
    <w:rsid w:val="004E7668"/>
    <w:rsid w:val="005040A0"/>
    <w:rsid w:val="00522FDA"/>
    <w:rsid w:val="00547FEF"/>
    <w:rsid w:val="00576ACA"/>
    <w:rsid w:val="005A28A7"/>
    <w:rsid w:val="00671A08"/>
    <w:rsid w:val="00751741"/>
    <w:rsid w:val="007D6120"/>
    <w:rsid w:val="008363C2"/>
    <w:rsid w:val="008E152D"/>
    <w:rsid w:val="00905A55"/>
    <w:rsid w:val="009174CB"/>
    <w:rsid w:val="009A7EE5"/>
    <w:rsid w:val="009C3D8F"/>
    <w:rsid w:val="009C4B42"/>
    <w:rsid w:val="00A93D45"/>
    <w:rsid w:val="00A95577"/>
    <w:rsid w:val="00AC0309"/>
    <w:rsid w:val="00AC20F9"/>
    <w:rsid w:val="00AE4E13"/>
    <w:rsid w:val="00B40ECF"/>
    <w:rsid w:val="00B81932"/>
    <w:rsid w:val="00BA757D"/>
    <w:rsid w:val="00C01FAD"/>
    <w:rsid w:val="00C125A5"/>
    <w:rsid w:val="00C53C1A"/>
    <w:rsid w:val="00C77030"/>
    <w:rsid w:val="00CA2D0B"/>
    <w:rsid w:val="00CF7F97"/>
    <w:rsid w:val="00D75F01"/>
    <w:rsid w:val="00DA6823"/>
    <w:rsid w:val="00DB608C"/>
    <w:rsid w:val="00DF4C90"/>
    <w:rsid w:val="00E55261"/>
    <w:rsid w:val="00E6126D"/>
    <w:rsid w:val="00E84F86"/>
    <w:rsid w:val="00E97615"/>
    <w:rsid w:val="00F8557C"/>
    <w:rsid w:val="00FD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20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apple-converted-space">
    <w:name w:val="apple-converted-space"/>
    <w:basedOn w:val="DefaultParagraphFont"/>
    <w:rsid w:val="009A7EE5"/>
  </w:style>
  <w:style w:type="character" w:styleId="Hyperlink">
    <w:name w:val="Hyperlink"/>
    <w:basedOn w:val="DefaultParagraphFont"/>
    <w:uiPriority w:val="99"/>
    <w:unhideWhenUsed/>
    <w:rsid w:val="009A7EE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7E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r-HR"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7EE5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7E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r-HR"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7EE5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EE5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5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31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252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fhelp.org" TargetMode="External"/><Relationship Id="rId5" Type="http://schemas.openxmlformats.org/officeDocument/2006/relationships/hyperlink" Target="http://sfhelp.org/cycl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 Skreb, translator;Peter Gerlach, author</dc:creator>
  <cp:lastModifiedBy>Peter Gerlach</cp:lastModifiedBy>
  <cp:revision>4</cp:revision>
  <dcterms:created xsi:type="dcterms:W3CDTF">2012-11-21T22:12:00Z</dcterms:created>
  <dcterms:modified xsi:type="dcterms:W3CDTF">2013-01-19T22:58:00Z</dcterms:modified>
</cp:coreProperties>
</file>