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4F65" w14:textId="258F078D" w:rsidR="00E560E7" w:rsidRPr="00007344" w:rsidRDefault="00E560E7" w:rsidP="00007344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 w:rsidRPr="00007344">
        <w:rPr>
          <w:rFonts w:ascii="David" w:hAnsi="David" w:cs="David"/>
          <w:b/>
          <w:bCs/>
          <w:sz w:val="28"/>
          <w:szCs w:val="28"/>
          <w:u w:val="single"/>
        </w:rPr>
        <w:t>Introduction to Machine Learning</w:t>
      </w:r>
    </w:p>
    <w:p w14:paraId="7B216517" w14:textId="448D7571" w:rsidR="00E560E7" w:rsidRPr="00007344" w:rsidRDefault="00E560E7" w:rsidP="00007344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 w:rsidRPr="00007344">
        <w:rPr>
          <w:rFonts w:ascii="David" w:hAnsi="David" w:cs="David"/>
          <w:b/>
          <w:bCs/>
          <w:sz w:val="28"/>
          <w:szCs w:val="28"/>
          <w:u w:val="single"/>
        </w:rPr>
        <w:t>Major HW 1</w:t>
      </w:r>
    </w:p>
    <w:p w14:paraId="01DF5A61" w14:textId="4F1A498A" w:rsidR="00E560E7" w:rsidRPr="00007344" w:rsidRDefault="00E560E7" w:rsidP="00007344">
      <w:pPr>
        <w:spacing w:line="360" w:lineRule="auto"/>
        <w:jc w:val="center"/>
        <w:rPr>
          <w:rFonts w:ascii="David" w:hAnsi="David" w:cs="David"/>
          <w:u w:val="single"/>
        </w:rPr>
      </w:pPr>
      <w:r w:rsidRPr="00007344">
        <w:rPr>
          <w:rFonts w:ascii="David" w:hAnsi="David" w:cs="David"/>
          <w:u w:val="single"/>
        </w:rPr>
        <w:t xml:space="preserve">Submitted </w:t>
      </w:r>
      <w:proofErr w:type="gramStart"/>
      <w:r w:rsidRPr="00007344">
        <w:rPr>
          <w:rFonts w:ascii="David" w:hAnsi="David" w:cs="David"/>
          <w:u w:val="single"/>
        </w:rPr>
        <w:t>by:</w:t>
      </w:r>
      <w:proofErr w:type="gramEnd"/>
      <w:r w:rsidRPr="00007344">
        <w:rPr>
          <w:rFonts w:ascii="David" w:hAnsi="David" w:cs="David"/>
          <w:u w:val="single"/>
        </w:rPr>
        <w:t xml:space="preserve"> Sofia Blyufer 321128019 and </w:t>
      </w:r>
      <w:proofErr w:type="spellStart"/>
      <w:r w:rsidRPr="00007344">
        <w:rPr>
          <w:rFonts w:ascii="David" w:hAnsi="David" w:cs="David"/>
          <w:u w:val="single"/>
        </w:rPr>
        <w:t>Dor</w:t>
      </w:r>
      <w:proofErr w:type="spellEnd"/>
      <w:r w:rsidRPr="00007344">
        <w:rPr>
          <w:rFonts w:ascii="David" w:hAnsi="David" w:cs="David"/>
          <w:u w:val="single"/>
        </w:rPr>
        <w:t xml:space="preserve"> </w:t>
      </w:r>
      <w:proofErr w:type="spellStart"/>
      <w:r w:rsidRPr="00007344">
        <w:rPr>
          <w:rFonts w:ascii="David" w:hAnsi="David" w:cs="David"/>
          <w:u w:val="single"/>
        </w:rPr>
        <w:t>Rozen</w:t>
      </w:r>
      <w:proofErr w:type="spellEnd"/>
      <w:r w:rsidRPr="00007344">
        <w:rPr>
          <w:rFonts w:ascii="David" w:hAnsi="David" w:cs="David"/>
          <w:u w:val="single"/>
        </w:rPr>
        <w:t xml:space="preserve"> 318965365</w:t>
      </w:r>
    </w:p>
    <w:p w14:paraId="3E841178" w14:textId="2E3EB9B3" w:rsidR="00E560E7" w:rsidRPr="00007344" w:rsidRDefault="00E560E7" w:rsidP="00007344">
      <w:pPr>
        <w:spacing w:line="360" w:lineRule="auto"/>
        <w:rPr>
          <w:rFonts w:ascii="David" w:hAnsi="David" w:cs="David"/>
        </w:rPr>
      </w:pPr>
    </w:p>
    <w:p w14:paraId="16AEB2CC" w14:textId="3D26C9DE" w:rsidR="0057070D" w:rsidRPr="00007344" w:rsidRDefault="00E560E7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t xml:space="preserve">13. </w:t>
      </w:r>
      <w:r w:rsidR="0057070D" w:rsidRPr="00007344">
        <w:rPr>
          <w:rFonts w:ascii="David" w:hAnsi="David" w:cs="David"/>
        </w:rPr>
        <w:t xml:space="preserve">The correlation table to the features left is presented below. </w:t>
      </w:r>
      <w:r w:rsidR="00B437B5" w:rsidRPr="00007344">
        <w:rPr>
          <w:rFonts w:ascii="David" w:hAnsi="David" w:cs="David"/>
        </w:rPr>
        <w:br/>
      </w:r>
      <w:r w:rsidR="0059447A" w:rsidRPr="00007344">
        <w:rPr>
          <w:rFonts w:ascii="David" w:hAnsi="David" w:cs="David"/>
          <w:noProof/>
        </w:rPr>
        <w:drawing>
          <wp:inline distT="0" distB="0" distL="0" distR="0" wp14:anchorId="141B2B22" wp14:editId="7FFC4241">
            <wp:extent cx="5731510" cy="5546725"/>
            <wp:effectExtent l="0" t="0" r="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6A24" w14:textId="68050619" w:rsidR="0059447A" w:rsidRPr="00007344" w:rsidRDefault="0057070D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t xml:space="preserve">To understand the </w:t>
      </w:r>
      <w:r w:rsidR="00B437B5" w:rsidRPr="00007344">
        <w:rPr>
          <w:rFonts w:ascii="David" w:hAnsi="David" w:cs="David"/>
        </w:rPr>
        <w:t>correlations,</w:t>
      </w:r>
      <w:r w:rsidRPr="00007344">
        <w:rPr>
          <w:rFonts w:ascii="David" w:hAnsi="David" w:cs="David"/>
        </w:rPr>
        <w:t xml:space="preserve"> we plotted histograms of highly correlated features.</w:t>
      </w:r>
      <w:r w:rsidR="00B437B5" w:rsidRPr="00007344">
        <w:rPr>
          <w:rFonts w:ascii="David" w:hAnsi="David" w:cs="David"/>
        </w:rPr>
        <w:t xml:space="preserve"> The pairs we decided to check were those with correlation </w:t>
      </w:r>
      <w:r w:rsidR="00386882" w:rsidRPr="00007344">
        <w:rPr>
          <w:rFonts w:ascii="David" w:hAnsi="David" w:cs="David"/>
        </w:rPr>
        <w:t>0.8 and above.</w:t>
      </w:r>
      <w:r w:rsidR="00F04E7D" w:rsidRPr="00007344">
        <w:rPr>
          <w:rFonts w:ascii="David" w:hAnsi="David" w:cs="David"/>
        </w:rPr>
        <w:t xml:space="preserve"> </w:t>
      </w:r>
    </w:p>
    <w:p w14:paraId="0302051C" w14:textId="7315C92B" w:rsidR="0059447A" w:rsidRPr="00007344" w:rsidRDefault="0059447A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t>For two pairs we’ve received perfect correlation: steps per year vs. age group and number of cousins vs. age group. The plots below confirm these numbers.</w:t>
      </w:r>
    </w:p>
    <w:p w14:paraId="19D2A7DE" w14:textId="7B68B211" w:rsidR="0059447A" w:rsidRPr="00007344" w:rsidRDefault="0059447A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lastRenderedPageBreak/>
        <w:drawing>
          <wp:inline distT="0" distB="0" distL="0" distR="0" wp14:anchorId="7A843DB8" wp14:editId="67EAE724">
            <wp:extent cx="5731510" cy="28276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122" w14:textId="5DA14B18" w:rsidR="0059447A" w:rsidRPr="00007344" w:rsidRDefault="0059447A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t xml:space="preserve">Therefore, </w:t>
      </w:r>
      <w:r w:rsidR="003A62DB" w:rsidRPr="00007344">
        <w:rPr>
          <w:rFonts w:ascii="David" w:hAnsi="David" w:cs="David"/>
        </w:rPr>
        <w:t xml:space="preserve">by keeping the feature of age group, number of cousins and steps per year </w:t>
      </w:r>
      <w:r w:rsidR="00C17F5A" w:rsidRPr="00007344">
        <w:rPr>
          <w:rFonts w:ascii="David" w:hAnsi="David" w:cs="David"/>
        </w:rPr>
        <w:t>do</w:t>
      </w:r>
      <w:r w:rsidR="003A62DB" w:rsidRPr="00007344">
        <w:rPr>
          <w:rFonts w:ascii="David" w:hAnsi="David" w:cs="David"/>
        </w:rPr>
        <w:t xml:space="preserve"> not add any new data. From the plots we can also see that there is no need of manipulation and taking a combination of the data (look the same).</w:t>
      </w:r>
      <w:r w:rsidR="00C17F5A" w:rsidRPr="00007344">
        <w:rPr>
          <w:rFonts w:ascii="David" w:hAnsi="David" w:cs="David"/>
        </w:rPr>
        <w:t xml:space="preserve"> </w:t>
      </w:r>
    </w:p>
    <w:p w14:paraId="325EC21C" w14:textId="541D943B" w:rsidR="00C17F5A" w:rsidRPr="00026DB4" w:rsidRDefault="00C17F5A" w:rsidP="00007344">
      <w:pPr>
        <w:spacing w:line="360" w:lineRule="auto"/>
        <w:rPr>
          <w:rFonts w:ascii="David" w:hAnsi="David" w:cs="David"/>
          <w:u w:val="single"/>
        </w:rPr>
      </w:pPr>
      <w:r w:rsidRPr="00026DB4">
        <w:rPr>
          <w:rFonts w:ascii="David" w:hAnsi="David" w:cs="David"/>
          <w:u w:val="single"/>
        </w:rPr>
        <w:t>Hence, we decided to remove ‘</w:t>
      </w:r>
      <w:proofErr w:type="spellStart"/>
      <w:r w:rsidRPr="00026DB4">
        <w:rPr>
          <w:rFonts w:ascii="David" w:hAnsi="David" w:cs="David"/>
          <w:u w:val="single"/>
        </w:rPr>
        <w:t>NrCousins</w:t>
      </w:r>
      <w:proofErr w:type="spellEnd"/>
      <w:r w:rsidRPr="00026DB4">
        <w:rPr>
          <w:rFonts w:ascii="David" w:hAnsi="David" w:cs="David"/>
          <w:u w:val="single"/>
        </w:rPr>
        <w:t>’ and ‘</w:t>
      </w:r>
      <w:proofErr w:type="spellStart"/>
      <w:r w:rsidRPr="00026DB4">
        <w:rPr>
          <w:rFonts w:ascii="David" w:hAnsi="David" w:cs="David"/>
          <w:u w:val="single"/>
        </w:rPr>
        <w:t>StepsPerYear</w:t>
      </w:r>
      <w:proofErr w:type="spellEnd"/>
      <w:r w:rsidRPr="00026DB4">
        <w:rPr>
          <w:rFonts w:ascii="David" w:hAnsi="David" w:cs="David"/>
          <w:u w:val="single"/>
        </w:rPr>
        <w:t>’, while keeping ‘</w:t>
      </w:r>
      <w:proofErr w:type="spellStart"/>
      <w:r w:rsidRPr="00026DB4">
        <w:rPr>
          <w:rFonts w:ascii="David" w:hAnsi="David" w:cs="David"/>
          <w:u w:val="single"/>
        </w:rPr>
        <w:t>AgeGroup</w:t>
      </w:r>
      <w:proofErr w:type="spellEnd"/>
      <w:r w:rsidRPr="00026DB4">
        <w:rPr>
          <w:rFonts w:ascii="David" w:hAnsi="David" w:cs="David"/>
          <w:u w:val="single"/>
        </w:rPr>
        <w:t>’.</w:t>
      </w:r>
    </w:p>
    <w:p w14:paraId="60E6BF1A" w14:textId="77777777" w:rsidR="00BE46AD" w:rsidRDefault="00A23B17" w:rsidP="00007344">
      <w:pPr>
        <w:spacing w:line="360" w:lineRule="auto"/>
        <w:rPr>
          <w:rFonts w:ascii="David" w:hAnsi="David" w:cs="David"/>
        </w:rPr>
      </w:pPr>
      <w:r w:rsidRPr="00007344">
        <w:rPr>
          <w:rFonts w:ascii="David" w:hAnsi="David" w:cs="David"/>
        </w:rPr>
        <w:t>Before showing the next features, i</w:t>
      </w:r>
      <w:r w:rsidR="00F04E7D" w:rsidRPr="00007344">
        <w:rPr>
          <w:rFonts w:ascii="David" w:hAnsi="David" w:cs="David"/>
        </w:rPr>
        <w:t xml:space="preserve">t should be noted that </w:t>
      </w:r>
      <w:r w:rsidR="0059447A" w:rsidRPr="00007344">
        <w:rPr>
          <w:rFonts w:ascii="David" w:hAnsi="David" w:cs="David"/>
        </w:rPr>
        <w:t>as</w:t>
      </w:r>
      <w:r w:rsidR="00007344" w:rsidRPr="00007344">
        <w:rPr>
          <w:rFonts w:ascii="David" w:hAnsi="David" w:cs="David"/>
        </w:rPr>
        <w:t xml:space="preserve"> </w:t>
      </w:r>
      <w:r w:rsidR="00B66844">
        <w:rPr>
          <w:rFonts w:ascii="David" w:hAnsi="David" w:cs="David"/>
        </w:rPr>
        <w:t xml:space="preserve">previously explained, missing data was filled with mean. As a result, </w:t>
      </w:r>
      <w:r w:rsidR="00235F9B">
        <w:rPr>
          <w:rFonts w:ascii="David" w:hAnsi="David" w:cs="David"/>
        </w:rPr>
        <w:t xml:space="preserve">peaks in the mean are observed. Consequently, those effects slightly “ruin” correlations by creating a “cross”. For example, below is a plot of </w:t>
      </w:r>
      <w:r w:rsidR="009D7090">
        <w:rPr>
          <w:rFonts w:ascii="David" w:hAnsi="David" w:cs="David"/>
        </w:rPr>
        <w:t xml:space="preserve">household expenses </w:t>
      </w:r>
      <w:r w:rsidR="005839E0">
        <w:rPr>
          <w:rFonts w:ascii="David" w:hAnsi="David" w:cs="David"/>
        </w:rPr>
        <w:t xml:space="preserve">of parking tickets per year vs. studying per day. On the left is the original data, and on the right is the data normalized to z-score values, after filling missing data and </w:t>
      </w:r>
      <w:r w:rsidR="00271C1E">
        <w:rPr>
          <w:rFonts w:ascii="David" w:hAnsi="David" w:cs="David"/>
        </w:rPr>
        <w:t xml:space="preserve">outlier removal. </w:t>
      </w:r>
      <w:r w:rsidR="000A6628">
        <w:rPr>
          <w:rFonts w:ascii="David" w:hAnsi="David" w:cs="David"/>
        </w:rPr>
        <w:t xml:space="preserve">For that reason, we also look at the plots before filling the data. Nevertheless, the correlation </w:t>
      </w:r>
      <w:r w:rsidR="00BE46AD">
        <w:rPr>
          <w:rFonts w:ascii="David" w:hAnsi="David" w:cs="David"/>
        </w:rPr>
        <w:t xml:space="preserve">is worse after adding the “cross”, and therefore we are only being </w:t>
      </w:r>
      <w:proofErr w:type="gramStart"/>
      <w:r w:rsidR="00BE46AD">
        <w:rPr>
          <w:rFonts w:ascii="David" w:hAnsi="David" w:cs="David"/>
        </w:rPr>
        <w:t>more strict</w:t>
      </w:r>
      <w:proofErr w:type="gramEnd"/>
      <w:r w:rsidR="00BE46AD">
        <w:rPr>
          <w:rFonts w:ascii="David" w:hAnsi="David" w:cs="David"/>
        </w:rPr>
        <w:t>. The correlation of the pair after filling the missing data is 0.91.</w:t>
      </w:r>
    </w:p>
    <w:p w14:paraId="4C5E62D1" w14:textId="4AEA90DB" w:rsidR="00E560E7" w:rsidRPr="00026DB4" w:rsidRDefault="00FE0E62" w:rsidP="00007344">
      <w:pPr>
        <w:spacing w:line="360" w:lineRule="auto"/>
        <w:rPr>
          <w:rFonts w:ascii="David" w:hAnsi="David" w:cs="David"/>
          <w:u w:val="single"/>
        </w:rPr>
      </w:pPr>
      <w:r w:rsidRPr="00026DB4">
        <w:rPr>
          <w:rFonts w:ascii="David" w:hAnsi="David" w:cs="David"/>
          <w:u w:val="single"/>
        </w:rPr>
        <w:t>Hence,</w:t>
      </w:r>
      <w:r w:rsidR="00BE46AD" w:rsidRPr="00026DB4">
        <w:rPr>
          <w:rFonts w:ascii="David" w:hAnsi="David" w:cs="David"/>
          <w:u w:val="single"/>
        </w:rPr>
        <w:t xml:space="preserve"> we decided to remove “</w:t>
      </w:r>
      <w:proofErr w:type="spellStart"/>
      <w:r w:rsidR="00BE46AD" w:rsidRPr="00026DB4">
        <w:rPr>
          <w:rFonts w:ascii="David" w:hAnsi="David" w:cs="David"/>
          <w:u w:val="single"/>
        </w:rPr>
        <w:t>StudingPerDay</w:t>
      </w:r>
      <w:proofErr w:type="spellEnd"/>
      <w:r w:rsidR="00BE46AD" w:rsidRPr="00026DB4">
        <w:rPr>
          <w:rFonts w:ascii="David" w:hAnsi="David" w:cs="David"/>
          <w:u w:val="single"/>
        </w:rPr>
        <w:t>”, as it doesn’t add much more value to “</w:t>
      </w:r>
      <w:proofErr w:type="spellStart"/>
      <w:r w:rsidR="00BE46AD" w:rsidRPr="00026DB4">
        <w:rPr>
          <w:rFonts w:ascii="David" w:hAnsi="David" w:cs="David"/>
          <w:u w:val="single"/>
        </w:rPr>
        <w:t>HouseholdExpenseParkingTicketsPerYear</w:t>
      </w:r>
      <w:proofErr w:type="spellEnd"/>
      <w:r w:rsidR="00BE46AD" w:rsidRPr="00026DB4">
        <w:rPr>
          <w:rFonts w:ascii="David" w:hAnsi="David" w:cs="David"/>
          <w:u w:val="single"/>
        </w:rPr>
        <w:t>”.</w:t>
      </w:r>
      <w:r w:rsidR="000A6628" w:rsidRPr="00026DB4">
        <w:rPr>
          <w:rFonts w:ascii="David" w:hAnsi="David" w:cs="David"/>
          <w:u w:val="single"/>
        </w:rPr>
        <w:t xml:space="preserve"> </w:t>
      </w:r>
    </w:p>
    <w:p w14:paraId="03435842" w14:textId="77777777" w:rsidR="00BE46AD" w:rsidRDefault="00BE46AD" w:rsidP="00007344">
      <w:pPr>
        <w:spacing w:line="360" w:lineRule="auto"/>
        <w:rPr>
          <w:rFonts w:ascii="David" w:hAnsi="David" w:cs="David"/>
        </w:rPr>
      </w:pPr>
      <w:r w:rsidRPr="005B3F1A">
        <w:rPr>
          <w:rFonts w:ascii="David" w:hAnsi="David" w:cs="David"/>
        </w:rPr>
        <w:drawing>
          <wp:inline distT="0" distB="0" distL="0" distR="0" wp14:anchorId="107358A3" wp14:editId="556CBCA9">
            <wp:extent cx="5731510" cy="276034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931" w14:textId="72FA3154" w:rsidR="001D2161" w:rsidRPr="00007344" w:rsidRDefault="00BE46AD" w:rsidP="00007344">
      <w:pPr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lastRenderedPageBreak/>
        <w:t>The other</w:t>
      </w:r>
    </w:p>
    <w:sectPr w:rsidR="001D2161" w:rsidRPr="0000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7"/>
    <w:rsid w:val="00007344"/>
    <w:rsid w:val="00026DB4"/>
    <w:rsid w:val="000A6628"/>
    <w:rsid w:val="001D2161"/>
    <w:rsid w:val="00235F9B"/>
    <w:rsid w:val="00271C1E"/>
    <w:rsid w:val="00386882"/>
    <w:rsid w:val="003A62DB"/>
    <w:rsid w:val="004C04BA"/>
    <w:rsid w:val="0057070D"/>
    <w:rsid w:val="005839E0"/>
    <w:rsid w:val="0059447A"/>
    <w:rsid w:val="005B3F1A"/>
    <w:rsid w:val="009D7090"/>
    <w:rsid w:val="00A23B17"/>
    <w:rsid w:val="00AC77B2"/>
    <w:rsid w:val="00B437B5"/>
    <w:rsid w:val="00B66844"/>
    <w:rsid w:val="00BE46AD"/>
    <w:rsid w:val="00C17F5A"/>
    <w:rsid w:val="00E560E7"/>
    <w:rsid w:val="00F04E7D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6E05"/>
  <w15:chartTrackingRefBased/>
  <w15:docId w15:val="{AF8F47D5-2472-D347-8A63-9796B8D0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Blyufer</dc:creator>
  <cp:keywords/>
  <dc:description/>
  <cp:lastModifiedBy>Sofia Blyufer</cp:lastModifiedBy>
  <cp:revision>19</cp:revision>
  <dcterms:created xsi:type="dcterms:W3CDTF">2021-04-29T18:03:00Z</dcterms:created>
  <dcterms:modified xsi:type="dcterms:W3CDTF">2021-04-30T08:11:00Z</dcterms:modified>
</cp:coreProperties>
</file>