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Entrega: </w:t>
      </w:r>
      <w:r w:rsidDel="00000000" w:rsidR="00000000" w:rsidRPr="00000000">
        <w:rPr>
          <w:sz w:val="24"/>
          <w:szCs w:val="24"/>
          <w:rtl w:val="0"/>
        </w:rPr>
        <w:t xml:space="preserve">12/10/2023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Francesco Oncins Spedo</w:t>
      </w:r>
    </w:p>
    <w:p w:rsidR="00000000" w:rsidDel="00000000" w:rsidP="00000000" w:rsidRDefault="00000000" w:rsidRPr="00000000" w14:paraId="00000004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Mariona Farré Tapias</w:t>
      </w:r>
    </w:p>
    <w:p w:rsidR="00000000" w:rsidDel="00000000" w:rsidP="00000000" w:rsidRDefault="00000000" w:rsidRPr="00000000" w14:paraId="00000005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Pau Alcázar Perdomo</w:t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P1- Qüestionari sessió 4 - Disseny i muntatge d’una xarxa. Pla d’adreçament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Resum de les xarxes i subxarxes: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Les subxarxes més grans les posem a dalt. p.ex: /25 la posarem a partir de 128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subxarxa : bridge(no li assignem una ip), id de xarxa(consumeix una @), gateway consumeix una @), broadcast (consumeix una @-ultima)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.0 ip xarxa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. antepenúltima -ip gateway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.utlima - ip broadcast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ROUTER 1 : .88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ROUTER 2 : 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MV una ip i l’ordinador altre adreça ip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L’enllaç troncal consumeix 3 @IP -&gt; subxarxa 4 IPs (/30):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ip addr xarxa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 ip inci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 ip final </w:t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subxarxa enllaç troncal -&gt; dins rang sempre consumeix 3@ (no conté broadcast)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Enunciat: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 empresa dedicada al desenvolupament de serveis a través de la xarxa ocupa dues plantes d’un edifici.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la planta 1 (PLT1) hi ha els departament de desenvolupament (dev) i el CPD de l’empresa (cpd) 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la planta 2 (PLT2) els departament d’administració (adm) i disseny (dis).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cada departament i al CPD li correspon una xarxa. Cada planta té el seu propi router (R-PLT1 i R-PLT2).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Cada router té una connexió pròpia a Internet i també un enllaç que els connecta entre ells (trcl).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 això dóna lloc a la següent llista/nomenclatura de xarxes que associarem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routers i ports concrets: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adm: (R-PLT2, P3)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cpd: (R-PLT1, P3)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dev: (R-PLT1, P4&amp;Wi-Fi)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dis: (R-PLT2, P4&amp;Wi-Fi)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troncal: (R-PLT1, P5)&lt;=&gt;(R-PLT2, P5)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PX, indica el port X Ethernet del router.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més, s’ha de tenir present el següent: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port 1 de cada router (P1) estarà connectat a Internet (xarxa operador/ISP)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port 2 de cada router (P2) es deixarà amb la seva configuració per defecte (192.168.88.1/24 i servidor DHCP) per facilitar la configuració de l’equip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nombre d’equips de cada subxarxa és el següent: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Administració: 10 PCs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CPD: 2 PC en rack que corren 8 màquines virtuals (en total) amb els diferents serveis de l’empresa (correu, Web, bases de dades,...)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Desenvolupament: 52 PCs entre sobretaula i portàtils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Disseny: 25 PCs entre sobretaula i portàtils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L’espai d’adreçament que teniu per repartir és el 10.1.1.0/24 i he de preveure que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 cada xarxa, llevat de la troncal, es pugui afegir un 20% més d’equips connectats.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Tenint present això: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Calculeu quantes adreces necessiteu per cada xarxa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Assigneu una part de l’espai d’adreces que se us ha proporcionat a cada xarxa, ie. un identificador de xarxa amb la seva màscara corresponent.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Nota: cal optimitzar l’ús de l’espai d’adreces: no elimineu subxarxes (1era i darrera) i  feu servir màscares de longitud variable si cal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més per cada xarxa indiqueu: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Router per defecte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Adreça de broadcast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Adreces lliures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tot l’espai d’adreçament indiqueu quines parts han quedat lliures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u w:val="single"/>
          <w:rtl w:val="0"/>
        </w:rPr>
        <w:t xml:space="preserve">Implementació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Primer calcular el 20% més dels equips connectats: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Administració: 10 PCs  =&gt; </w:t>
      </w:r>
      <w:r w:rsidDel="00000000" w:rsidR="00000000" w:rsidRPr="00000000">
        <w:rPr>
          <w:b w:val="1"/>
          <w:color w:val="666666"/>
          <w:rtl w:val="0"/>
        </w:rPr>
        <w:t xml:space="preserve"> 12 PCs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CPD: 2 PC en rack que corren 8 màquines virtuals (en total) amb els diferents serveis de l’empresa (correu, Web, bases de dades,...) → 10 ips =&gt; </w:t>
      </w:r>
      <w:r w:rsidDel="00000000" w:rsidR="00000000" w:rsidRPr="00000000">
        <w:rPr>
          <w:b w:val="1"/>
          <w:color w:val="666666"/>
          <w:rtl w:val="0"/>
        </w:rPr>
        <w:t xml:space="preserve">12 PCs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Desenvolupament: 52 PCs entre sobretaula i portàtils → (20%-&gt;10,4 =11) =&gt; 63 =&gt; </w:t>
      </w:r>
      <w:r w:rsidDel="00000000" w:rsidR="00000000" w:rsidRPr="00000000">
        <w:rPr>
          <w:b w:val="1"/>
          <w:color w:val="666666"/>
          <w:rtl w:val="0"/>
        </w:rPr>
        <w:t xml:space="preserve">64 PCs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Disseny: 25 PCs entre sobretaula i portàtils → </w:t>
      </w:r>
      <w:r w:rsidDel="00000000" w:rsidR="00000000" w:rsidRPr="00000000">
        <w:rPr>
          <w:b w:val="1"/>
          <w:color w:val="666666"/>
          <w:rtl w:val="0"/>
        </w:rPr>
        <w:t xml:space="preserve">30 PCs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Sabent tots els dispositius per cada subxarxa, assegurar que aquestes tenen espai suficient per la configuració adequada, tenint espai per guardar l’adreça de la xarxa, l’adreça del gateway i la del broadcast. Mirar si també tenen ports per la Wifi i arrodonir a un nombre parell: (Els ports anomenats estan contats amb el gateway)</w:t>
      </w:r>
    </w:p>
    <w:p w:rsidR="00000000" w:rsidDel="00000000" w:rsidP="00000000" w:rsidRDefault="00000000" w:rsidRPr="00000000" w14:paraId="0000004D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Administració:</w:t>
      </w:r>
      <w:r w:rsidDel="00000000" w:rsidR="00000000" w:rsidRPr="00000000">
        <w:rPr>
          <w:b w:val="1"/>
          <w:color w:val="666666"/>
          <w:rtl w:val="0"/>
        </w:rPr>
        <w:t xml:space="preserve">12 PCs </w:t>
      </w:r>
      <w:r w:rsidDel="00000000" w:rsidR="00000000" w:rsidRPr="00000000">
        <w:rPr>
          <w:color w:val="666666"/>
          <w:rtl w:val="0"/>
        </w:rPr>
        <w:t xml:space="preserve"> (R-PLT2, P3)  =&gt; 12+3 = 15IP =&gt; </w:t>
      </w:r>
      <w:r w:rsidDel="00000000" w:rsidR="00000000" w:rsidRPr="00000000">
        <w:rPr>
          <w:b w:val="1"/>
          <w:color w:val="666666"/>
          <w:rtl w:val="0"/>
        </w:rPr>
        <w:t xml:space="preserve">16 IPs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CPD: </w:t>
      </w:r>
      <w:r w:rsidDel="00000000" w:rsidR="00000000" w:rsidRPr="00000000">
        <w:rPr>
          <w:b w:val="1"/>
          <w:color w:val="666666"/>
          <w:rtl w:val="0"/>
        </w:rPr>
        <w:t xml:space="preserve">12 PCs </w:t>
      </w:r>
      <w:r w:rsidDel="00000000" w:rsidR="00000000" w:rsidRPr="00000000">
        <w:rPr>
          <w:color w:val="666666"/>
          <w:rtl w:val="0"/>
        </w:rPr>
        <w:t xml:space="preserve">(R-PLT1, P3) =&gt;  12+3 = 15IP =&gt; </w:t>
      </w:r>
      <w:r w:rsidDel="00000000" w:rsidR="00000000" w:rsidRPr="00000000">
        <w:rPr>
          <w:b w:val="1"/>
          <w:color w:val="666666"/>
          <w:rtl w:val="0"/>
        </w:rPr>
        <w:t xml:space="preserve">16 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Desenvolupament: </w:t>
      </w:r>
      <w:r w:rsidDel="00000000" w:rsidR="00000000" w:rsidRPr="00000000">
        <w:rPr>
          <w:b w:val="1"/>
          <w:color w:val="666666"/>
          <w:rtl w:val="0"/>
        </w:rPr>
        <w:t xml:space="preserve">64 PCs</w:t>
      </w:r>
      <w:r w:rsidDel="00000000" w:rsidR="00000000" w:rsidRPr="00000000">
        <w:rPr>
          <w:color w:val="666666"/>
          <w:rtl w:val="0"/>
        </w:rPr>
        <w:t xml:space="preserve"> (R-PLT1, P4&amp;Wi-Fi) =&gt; 64 +3 +1 =&gt; </w:t>
      </w:r>
      <w:r w:rsidDel="00000000" w:rsidR="00000000" w:rsidRPr="00000000">
        <w:rPr>
          <w:b w:val="1"/>
          <w:color w:val="666666"/>
          <w:rtl w:val="0"/>
        </w:rPr>
        <w:t xml:space="preserve">68 IPs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Disseny: </w:t>
      </w:r>
      <w:r w:rsidDel="00000000" w:rsidR="00000000" w:rsidRPr="00000000">
        <w:rPr>
          <w:b w:val="1"/>
          <w:color w:val="666666"/>
          <w:rtl w:val="0"/>
        </w:rPr>
        <w:t xml:space="preserve">30 PCs </w:t>
      </w:r>
      <w:r w:rsidDel="00000000" w:rsidR="00000000" w:rsidRPr="00000000">
        <w:rPr>
          <w:color w:val="666666"/>
          <w:rtl w:val="0"/>
        </w:rPr>
        <w:t xml:space="preserve">(R-PLT2, P4&amp;Wi-Fi)   =&gt; 30 +3 +1 =&gt; </w:t>
      </w:r>
      <w:r w:rsidDel="00000000" w:rsidR="00000000" w:rsidRPr="00000000">
        <w:rPr>
          <w:b w:val="1"/>
          <w:color w:val="666666"/>
          <w:rtl w:val="0"/>
        </w:rPr>
        <w:t xml:space="preserve">34 IPs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troncal: (R-PLT1, P5)&lt;=&gt;(R-PLT2, P5)  =&gt; 3=&gt; </w:t>
      </w:r>
      <w:r w:rsidDel="00000000" w:rsidR="00000000" w:rsidRPr="00000000">
        <w:rPr>
          <w:b w:val="1"/>
          <w:color w:val="666666"/>
          <w:rtl w:val="0"/>
        </w:rPr>
        <w:t xml:space="preserve">4 IPs</w:t>
      </w:r>
    </w:p>
    <w:p w:rsidR="00000000" w:rsidDel="00000000" w:rsidP="00000000" w:rsidRDefault="00000000" w:rsidRPr="00000000" w14:paraId="00000053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Trobar les màscares i per tant el tamany que es necessita per cada subxarxa: (/24= 256)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Administració: 16 IPs =&gt;</w:t>
      </w:r>
      <w:r w:rsidDel="00000000" w:rsidR="00000000" w:rsidRPr="00000000">
        <w:rPr>
          <w:b w:val="1"/>
          <w:color w:val="666666"/>
          <w:rtl w:val="0"/>
        </w:rPr>
        <w:t xml:space="preserve"> /28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CPD:  16 IPs =&gt;</w:t>
      </w:r>
      <w:r w:rsidDel="00000000" w:rsidR="00000000" w:rsidRPr="00000000">
        <w:rPr>
          <w:b w:val="1"/>
          <w:color w:val="666666"/>
          <w:rtl w:val="0"/>
        </w:rPr>
        <w:t xml:space="preserve"> /28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Desenvolupament: 68 IPs = 128 =&gt;</w:t>
      </w:r>
      <w:r w:rsidDel="00000000" w:rsidR="00000000" w:rsidRPr="00000000">
        <w:rPr>
          <w:b w:val="1"/>
          <w:color w:val="666666"/>
          <w:rtl w:val="0"/>
        </w:rPr>
        <w:t xml:space="preserve"> /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Disseny: 34 IPs = 64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=&gt;</w:t>
      </w:r>
      <w:r w:rsidDel="00000000" w:rsidR="00000000" w:rsidRPr="00000000">
        <w:rPr>
          <w:b w:val="1"/>
          <w:color w:val="666666"/>
          <w:rtl w:val="0"/>
        </w:rPr>
        <w:t xml:space="preserve">/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troncal: 4 IPs =&gt; </w:t>
      </w:r>
      <w:r w:rsidDel="00000000" w:rsidR="00000000" w:rsidRPr="00000000">
        <w:rPr>
          <w:b w:val="1"/>
          <w:color w:val="666666"/>
          <w:rtl w:val="0"/>
        </w:rPr>
        <w:t xml:space="preserve">/30</w:t>
      </w:r>
    </w:p>
    <w:p w:rsidR="00000000" w:rsidDel="00000000" w:rsidP="00000000" w:rsidRDefault="00000000" w:rsidRPr="00000000" w14:paraId="0000005A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Les subxarxes a fer (ordenades depenen de la prioritat  i de més a menys gran ):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router 1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router 2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dev (Desenvolupament)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dis (Disseny)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cpd (CPD)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adm (Administració)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troncal</w:t>
      </w:r>
    </w:p>
    <w:p w:rsidR="00000000" w:rsidDel="00000000" w:rsidP="00000000" w:rsidRDefault="00000000" w:rsidRPr="00000000" w14:paraId="00000063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Taula d’adreçament:</w:t>
      </w:r>
    </w:p>
    <w:p w:rsidR="00000000" w:rsidDel="00000000" w:rsidP="00000000" w:rsidRDefault="00000000" w:rsidRPr="00000000" w14:paraId="00000066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 de l’adreçament: 10.1.1.0 /24 </w:t>
      </w:r>
    </w:p>
    <w:p w:rsidR="00000000" w:rsidDel="00000000" w:rsidP="00000000" w:rsidRDefault="00000000" w:rsidRPr="00000000" w14:paraId="00000068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585"/>
        <w:gridCol w:w="1380"/>
        <w:gridCol w:w="2820"/>
        <w:gridCol w:w="1642.5"/>
        <w:gridCol w:w="1642.5"/>
        <w:tblGridChange w:id="0">
          <w:tblGrid>
            <w:gridCol w:w="975"/>
            <w:gridCol w:w="585"/>
            <w:gridCol w:w="1380"/>
            <w:gridCol w:w="2820"/>
            <w:gridCol w:w="1642.5"/>
            <w:gridCol w:w="164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@xarxa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@útil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@ per defecte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@broadcast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router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router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10.1.1.129 - 10.1.1.253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10.1.1.65 - 10.1.1.125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10.1.1.49 - 10.1.1.61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10.1.1.33 - 10.1.1.45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troncal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10.1.1.29 - 10.1.1.30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10.1.1.31</w:t>
            </w:r>
          </w:p>
        </w:tc>
      </w:tr>
    </w:tbl>
    <w:p w:rsidR="00000000" w:rsidDel="00000000" w:rsidP="00000000" w:rsidRDefault="00000000" w:rsidRPr="00000000" w14:paraId="0000009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Per cada subxarxa  aquestes són les adreces lliures:</w:t>
      </w:r>
    </w:p>
    <w:p w:rsidR="00000000" w:rsidDel="00000000" w:rsidP="00000000" w:rsidRDefault="00000000" w:rsidRPr="00000000" w14:paraId="0000009B">
      <w:pPr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945"/>
        <w:gridCol w:w="1380"/>
        <w:gridCol w:w="5640"/>
        <w:gridCol w:w="2505"/>
        <w:gridCol w:w="1695"/>
        <w:tblGridChange w:id="0">
          <w:tblGrid>
            <w:gridCol w:w="1050"/>
            <w:gridCol w:w="945"/>
            <w:gridCol w:w="1380"/>
            <w:gridCol w:w="5640"/>
            <w:gridCol w:w="250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10.1.1.197 -10.1.1.253 (57)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10.1.1.99 - 10.1.1.126 (28)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</w:t>
            </w:r>
            <w:r w:rsidDel="00000000" w:rsidR="00000000" w:rsidRPr="00000000">
              <w:rPr>
                <w:color w:val="666666"/>
                <w:rtl w:val="0"/>
              </w:rPr>
              <w:t xml:space="preserve">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10.1.1.32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</w:t>
            </w:r>
            <w:r w:rsidDel="00000000" w:rsidR="00000000" w:rsidRPr="00000000">
              <w:rPr>
                <w:color w:val="666666"/>
                <w:rtl w:val="0"/>
              </w:rPr>
              <w:t xml:space="preserve">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 total quedarien: 85 adreces lliures</w:t>
      </w:r>
    </w:p>
    <w:p w:rsidR="00000000" w:rsidDel="00000000" w:rsidP="00000000" w:rsidRDefault="00000000" w:rsidRPr="00000000" w14:paraId="000000A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