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Connectarse al nostre server:</w:t>
      </w:r>
    </w:p>
    <w:p w:rsidR="00000000" w:rsidDel="00000000" w:rsidP="00000000" w:rsidRDefault="00000000" w:rsidRPr="00000000" w14:paraId="00000002">
      <w:pPr>
        <w:rPr>
          <w:i w:val="1"/>
          <w:color w:val="666666"/>
        </w:rPr>
      </w:pPr>
      <w:r w:rsidDel="00000000" w:rsidR="00000000" w:rsidRPr="00000000">
        <w:rPr>
          <w:i w:val="1"/>
          <w:color w:val="666666"/>
          <w:rtl w:val="0"/>
        </w:rPr>
        <w:t xml:space="preserve">ssh -X </w:t>
      </w:r>
      <w:hyperlink r:id="rId6">
        <w:r w:rsidDel="00000000" w:rsidR="00000000" w:rsidRPr="00000000">
          <w:rPr>
            <w:i w:val="1"/>
            <w:color w:val="666666"/>
            <w:u w:val="single"/>
            <w:rtl w:val="0"/>
          </w:rPr>
          <w:t xml:space="preserve">paco1101@boada.ac.upc.edu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contrassenya:</w:t>
      </w:r>
    </w:p>
    <w:p w:rsidR="00000000" w:rsidDel="00000000" w:rsidP="00000000" w:rsidRDefault="00000000" w:rsidRPr="00000000" w14:paraId="00000004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paucesco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cada cop q començem executar dins el directori labs:</w:t>
      </w:r>
    </w:p>
    <w:p w:rsidR="00000000" w:rsidDel="00000000" w:rsidP="00000000" w:rsidRDefault="00000000" w:rsidRPr="00000000" w14:paraId="00000007">
      <w:pPr>
        <w:ind w:left="0" w:firstLine="0"/>
        <w:rPr>
          <w:i w:val="1"/>
          <w:color w:val="666666"/>
        </w:rPr>
      </w:pPr>
      <w:r w:rsidDel="00000000" w:rsidR="00000000" w:rsidRPr="00000000">
        <w:rPr>
          <w:i w:val="1"/>
          <w:color w:val="666666"/>
          <w:rtl w:val="0"/>
        </w:rPr>
        <w:t xml:space="preserve">source environment.bash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666666"/>
        </w:rPr>
      </w:pPr>
      <w:r w:rsidDel="00000000" w:rsidR="00000000" w:rsidRPr="00000000">
        <w:rPr>
          <w:rtl w:val="0"/>
        </w:rPr>
        <w:t xml:space="preserve">per transferir fitxers de boada al nostre directori:</w:t>
        <w:br w:type="textWrapping"/>
      </w:r>
      <w:r w:rsidDel="00000000" w:rsidR="00000000" w:rsidRPr="00000000">
        <w:rPr>
          <w:i w:val="1"/>
          <w:color w:val="666666"/>
          <w:rtl w:val="0"/>
        </w:rPr>
        <w:t xml:space="preserve">scp paco1101@boada.ac.upc.edu:lab1/pi/pi seq.c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tl w:val="0"/>
        </w:rPr>
        <w:t xml:space="preserve">you will be copying the source file pi seq.c located in directory lab1/pi of your home directory in boada to the current directory, represented with the ".", in the local machine, with the same name.”</w:t>
      </w:r>
    </w:p>
    <w:p w:rsidR="00000000" w:rsidDel="00000000" w:rsidP="00000000" w:rsidRDefault="00000000" w:rsidRPr="00000000" w14:paraId="0000000B">
      <w:pPr>
        <w:rPr>
          <w:i w:val="1"/>
          <w:color w:val="666666"/>
        </w:rPr>
      </w:pPr>
      <w:r w:rsidDel="00000000" w:rsidR="00000000" w:rsidRPr="00000000">
        <w:rPr>
          <w:rtl w:val="0"/>
        </w:rPr>
        <w:br w:type="textWrapping"/>
        <w:t xml:space="preserve">per copiar el lab que toqui dins de boada:</w:t>
        <w:br w:type="textWrapping"/>
      </w:r>
      <w:r w:rsidDel="00000000" w:rsidR="00000000" w:rsidRPr="00000000">
        <w:rPr>
          <w:i w:val="1"/>
          <w:color w:val="666666"/>
          <w:rtl w:val="0"/>
        </w:rPr>
        <w:t xml:space="preserve">cp /scratch/nas/1/par0/sessions/lab1.tar.gz 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accedim al directori </w:t>
      </w:r>
      <w:r w:rsidDel="00000000" w:rsidR="00000000" w:rsidRPr="00000000">
        <w:rPr>
          <w:i w:val="1"/>
          <w:color w:val="666666"/>
          <w:rtl w:val="0"/>
        </w:rPr>
        <w:t xml:space="preserve">lab1/arch/</w:t>
      </w:r>
      <w:r w:rsidDel="00000000" w:rsidR="00000000" w:rsidRPr="00000000">
        <w:rPr>
          <w:rtl w:val="0"/>
        </w:rPr>
        <w:t xml:space="preserve"> i executem:</w:t>
      </w:r>
    </w:p>
    <w:p w:rsidR="00000000" w:rsidDel="00000000" w:rsidP="00000000" w:rsidRDefault="00000000" w:rsidRPr="00000000" w14:paraId="0000000F">
      <w:pPr>
        <w:rPr>
          <w:i w:val="1"/>
          <w:color w:val="666666"/>
        </w:rPr>
      </w:pPr>
      <w:r w:rsidDel="00000000" w:rsidR="00000000" w:rsidRPr="00000000">
        <w:rPr>
          <w:i w:val="1"/>
          <w:color w:val="666666"/>
          <w:rtl w:val="0"/>
        </w:rPr>
        <w:t xml:space="preserve">sbatch submit-arch.sh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obtindrem 5 fitxers: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26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amb:</w:t>
      </w:r>
    </w:p>
    <w:p w:rsidR="00000000" w:rsidDel="00000000" w:rsidP="00000000" w:rsidRDefault="00000000" w:rsidRPr="00000000" w14:paraId="00000014">
      <w:pPr>
        <w:rPr>
          <w:i w:val="1"/>
          <w:color w:val="666666"/>
        </w:rPr>
      </w:pPr>
      <w:r w:rsidDel="00000000" w:rsidR="00000000" w:rsidRPr="00000000">
        <w:rPr>
          <w:i w:val="1"/>
          <w:color w:val="666666"/>
          <w:rtl w:val="0"/>
        </w:rPr>
        <w:t xml:space="preserve">vi lscpu-boada-11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obtenim: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per tancar un arxiu obert (visualitzat amb la comanda vi):</w:t>
      </w:r>
    </w:p>
    <w:p w:rsidR="00000000" w:rsidDel="00000000" w:rsidP="00000000" w:rsidRDefault="00000000" w:rsidRPr="00000000" w14:paraId="00000018">
      <w:pPr>
        <w:rPr>
          <w:i w:val="1"/>
          <w:color w:val="666666"/>
        </w:rPr>
      </w:pPr>
      <w:r w:rsidDel="00000000" w:rsidR="00000000" w:rsidRPr="00000000">
        <w:rPr>
          <w:rtl w:val="0"/>
        </w:rPr>
        <w:t xml:space="preserve">primer prémer </w:t>
      </w:r>
      <w:r w:rsidDel="00000000" w:rsidR="00000000" w:rsidRPr="00000000">
        <w:rPr>
          <w:i w:val="1"/>
          <w:color w:val="666666"/>
          <w:rtl w:val="0"/>
        </w:rPr>
        <w:t xml:space="preserve">ESC  </w:t>
      </w:r>
      <w:r w:rsidDel="00000000" w:rsidR="00000000" w:rsidRPr="00000000">
        <w:rPr>
          <w:rtl w:val="0"/>
        </w:rPr>
        <w:t xml:space="preserve">i després</w:t>
      </w:r>
      <w:r w:rsidDel="00000000" w:rsidR="00000000" w:rsidRPr="00000000">
        <w:rPr>
          <w:i w:val="1"/>
          <w:color w:val="666666"/>
          <w:rtl w:val="0"/>
        </w:rPr>
        <w:t xml:space="preserve">  :q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amb:</w:t>
      </w:r>
    </w:p>
    <w:p w:rsidR="00000000" w:rsidDel="00000000" w:rsidP="00000000" w:rsidRDefault="00000000" w:rsidRPr="00000000" w14:paraId="0000001B">
      <w:pPr>
        <w:rPr>
          <w:i w:val="1"/>
          <w:color w:val="666666"/>
        </w:rPr>
      </w:pPr>
      <w:r w:rsidDel="00000000" w:rsidR="00000000" w:rsidRPr="00000000">
        <w:rPr>
          <w:i w:val="1"/>
          <w:color w:val="666666"/>
          <w:rtl w:val="0"/>
        </w:rPr>
        <w:t xml:space="preserve">vi lstopo-boada-11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obtenim: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409950"/>
            <wp:effectExtent b="0" l="0" r="0" t="0"/>
            <wp:docPr id="3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9"/>
                    <a:srcRect b="554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558776"/>
            <wp:effectExtent b="0" l="0" r="0" t="0"/>
            <wp:docPr id="3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0"/>
                    <a:srcRect b="0" l="0" r="0" t="291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58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amb: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i w:val="1"/>
          <w:color w:val="666666"/>
        </w:rPr>
      </w:pPr>
      <w:r w:rsidDel="00000000" w:rsidR="00000000" w:rsidRPr="00000000">
        <w:rPr>
          <w:i w:val="1"/>
          <w:color w:val="666666"/>
          <w:rtl w:val="0"/>
        </w:rPr>
        <w:t xml:space="preserve">xfig map-boada-11.fig</w:t>
      </w:r>
    </w:p>
    <w:p w:rsidR="00000000" w:rsidDel="00000000" w:rsidP="00000000" w:rsidRDefault="00000000" w:rsidRPr="00000000" w14:paraId="00000022">
      <w:pPr>
        <w:rPr>
          <w:i w:val="1"/>
        </w:rPr>
      </w:pPr>
      <w:r w:rsidDel="00000000" w:rsidR="00000000" w:rsidRPr="00000000">
        <w:rPr>
          <w:rtl w:val="0"/>
        </w:rPr>
        <w:t xml:space="preserve">s’obre: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699905" cy="3039949"/>
            <wp:effectExtent b="0" l="0" r="0" t="0"/>
            <wp:docPr id="2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1"/>
                    <a:srcRect b="34920" l="4817" r="37873" t="11072"/>
                    <a:stretch>
                      <a:fillRect/>
                    </a:stretch>
                  </pic:blipFill>
                  <pic:spPr>
                    <a:xfrm>
                      <a:off x="0" y="0"/>
                      <a:ext cx="5699905" cy="3039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2300288" cy="2468192"/>
            <wp:effectExtent b="0" l="0" r="0" t="0"/>
            <wp:docPr id="1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6778" l="4983" r="72259" t="49857"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2468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Hi ha 20 cores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Cada core físic pot executar 2 threads en concurrència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Concurrència: que va saltant en el temps entre un i l’altre thread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Si li diem q executi fins a 20 instruccions les fara en paral·lel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I fins a 40 ho farà en concurrencia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Mem. Principal: 47G + 47G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Cada socket té 2 cores</w:t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Any of the nodes among boada-11 to boada-14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Number of sockets per node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Number of cores per socket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Number of threads per core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Maximum core frequency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3200 MHz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L1-I cache size (per-core)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32KB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L1-D cache size (per-core)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32KB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L2 cache size (per-core)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1024KB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Last-level cache size (per-socket)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14MB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Main memory size (per socket)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47GB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Main memory size (per node)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94GB</w:t>
            </w:r>
          </w:p>
        </w:tc>
      </w:tr>
    </w:tbl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color w:val="666666"/>
        </w:rPr>
      </w:pPr>
      <w:r w:rsidDel="00000000" w:rsidR="00000000" w:rsidRPr="00000000">
        <w:rPr>
          <w:rtl w:val="0"/>
        </w:rPr>
        <w:t xml:space="preserve">per veure si l’script necessita paràmetres comanda:</w:t>
        <w:br w:type="textWrapping"/>
      </w:r>
      <w:r w:rsidDel="00000000" w:rsidR="00000000" w:rsidRPr="00000000">
        <w:rPr>
          <w:i w:val="1"/>
          <w:color w:val="666666"/>
          <w:rtl w:val="0"/>
        </w:rPr>
        <w:t xml:space="preserve">usage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els submit s’envien a la cua amb:</w:t>
      </w:r>
    </w:p>
    <w:p w:rsidR="00000000" w:rsidDel="00000000" w:rsidP="00000000" w:rsidRDefault="00000000" w:rsidRPr="00000000" w14:paraId="00000047">
      <w:pPr>
        <w:rPr>
          <w:i w:val="1"/>
          <w:color w:val="666666"/>
        </w:rPr>
      </w:pPr>
      <w:r w:rsidDel="00000000" w:rsidR="00000000" w:rsidRPr="00000000">
        <w:rPr>
          <w:i w:val="1"/>
          <w:color w:val="666666"/>
          <w:rtl w:val="0"/>
        </w:rPr>
        <w:t xml:space="preserve">"sbatch [-p partition] ./submit-xxxx.sh"</w:t>
      </w:r>
    </w:p>
    <w:p w:rsidR="00000000" w:rsidDel="00000000" w:rsidP="00000000" w:rsidRDefault="00000000" w:rsidRPr="00000000" w14:paraId="00000048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2 maneres d’executar: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576888" cy="2075121"/>
            <wp:effectExtent b="0" l="0" r="0" t="0"/>
            <wp:docPr id="4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2075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amb la comanda </w:t>
      </w:r>
      <w:r w:rsidDel="00000000" w:rsidR="00000000" w:rsidRPr="00000000">
        <w:rPr>
          <w:i w:val="1"/>
          <w:color w:val="666666"/>
          <w:rtl w:val="0"/>
        </w:rPr>
        <w:t xml:space="preserve">squeue </w:t>
      </w:r>
      <w:r w:rsidDel="00000000" w:rsidR="00000000" w:rsidRPr="00000000">
        <w:rPr>
          <w:rtl w:val="0"/>
        </w:rPr>
        <w:t xml:space="preserve">obtenim: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17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pi_omp.c -&gt; pragma reparteix els rectangles del pi de manera q cada thread executi un rectangle diferent.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"/>
            <wp:effectExtent b="0" l="0" r="0" t="0"/>
            <wp:docPr id="3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478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11890" cy="1180726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4769" l="2823" r="3156" t="66666"/>
                    <a:stretch>
                      <a:fillRect/>
                    </a:stretch>
                  </pic:blipFill>
                  <pic:spPr>
                    <a:xfrm>
                      <a:off x="0" y="0"/>
                      <a:ext cx="5711890" cy="1180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a part de pi_seq es pot fer un make de pi_omp (Targets del makefile)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amb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3967163" cy="3698708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3698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 Interactive: Timing information</w:t>
        <w:tab/>
        <w:t xml:space="preserve">Queued: Timing information</w:t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3.2222222222222"/>
        <w:gridCol w:w="1003.2222222222222"/>
        <w:gridCol w:w="1003.2222222222222"/>
        <w:gridCol w:w="1003.2222222222222"/>
        <w:gridCol w:w="1003.2222222222222"/>
        <w:gridCol w:w="1003.2222222222222"/>
        <w:gridCol w:w="1003.2222222222222"/>
        <w:gridCol w:w="1003.2222222222222"/>
        <w:gridCol w:w="1003.2222222222222"/>
        <w:tblGridChange w:id="0">
          <w:tblGrid>
            <w:gridCol w:w="1003.2222222222222"/>
            <w:gridCol w:w="1003.2222222222222"/>
            <w:gridCol w:w="1003.2222222222222"/>
            <w:gridCol w:w="1003.2222222222222"/>
            <w:gridCol w:w="1003.2222222222222"/>
            <w:gridCol w:w="1003.2222222222222"/>
            <w:gridCol w:w="1003.2222222222222"/>
            <w:gridCol w:w="1003.2222222222222"/>
            <w:gridCol w:w="1003.222222222222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#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threads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syst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elapsed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%CPU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syst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elapsed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%CPU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53000" cy="5286375"/>
            <wp:effectExtent b="0" l="0" r="0" t="0"/>
            <wp:docPr id="4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28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53000" cy="5286375"/>
            <wp:effectExtent b="0" l="0" r="0" t="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28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i w:val="1"/>
          <w:color w:val="666666"/>
        </w:rPr>
      </w:pPr>
      <w:r w:rsidDel="00000000" w:rsidR="00000000" w:rsidRPr="00000000">
        <w:rPr>
          <w:rtl w:val="0"/>
        </w:rPr>
        <w:t xml:space="preserve">Although not useful for this code, you could disable the analysis of certain variables in the program using the following functions in the Tareador API: </w:t>
      </w:r>
      <w:r w:rsidDel="00000000" w:rsidR="00000000" w:rsidRPr="00000000">
        <w:rPr>
          <w:i w:val="1"/>
          <w:color w:val="666666"/>
          <w:rtl w:val="0"/>
        </w:rPr>
        <w:t xml:space="preserve">tareador_disable_object(&amp;name_var) </w:t>
      </w:r>
    </w:p>
    <w:p w:rsidR="00000000" w:rsidDel="00000000" w:rsidP="00000000" w:rsidRDefault="00000000" w:rsidRPr="00000000" w14:paraId="000000A8">
      <w:pPr>
        <w:rPr>
          <w:i w:val="1"/>
          <w:color w:val="666666"/>
        </w:rPr>
      </w:pPr>
      <w:r w:rsidDel="00000000" w:rsidR="00000000" w:rsidRPr="00000000">
        <w:rPr>
          <w:i w:val="1"/>
          <w:color w:val="666666"/>
          <w:rtl w:val="0"/>
        </w:rPr>
        <w:t xml:space="preserve">// ... code region with memory accesses to variable name_var tareador_enable_object(&amp;name_var)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T∞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Parallelism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639.780.001 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639.707.001 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1.000114115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639.780.001 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639.707.001 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1.000114115</w:t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639.780.001 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361.420.001 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1,770184271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639.780.001 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154.354.001 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4,144887705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639.780.001 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64.029.001 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9,992034719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2718805" cy="1050448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8805" cy="1050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00338" cy="1043312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1043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703080" cy="1044372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3080" cy="1044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728913" cy="1054353"/>
            <wp:effectExtent b="0" l="0" r="0" t="0"/>
            <wp:docPr id="4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1054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2681288" cy="1041716"/>
            <wp:effectExtent b="0" l="0" r="0" t="0"/>
            <wp:docPr id="4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1041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90813" cy="103963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0813" cy="1039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2816625" cy="1090613"/>
            <wp:effectExtent b="0" l="0" r="0" t="0"/>
            <wp:docPr id="4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6625" cy="1090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25678" cy="1090613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5678" cy="1090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86063" cy="1075997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1075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44561" cy="1094062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4561" cy="1094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/>
        <w:drawing>
          <wp:inline distB="114300" distT="114300" distL="114300" distR="114300">
            <wp:extent cx="2841770" cy="1097511"/>
            <wp:effectExtent b="0" l="0" r="0" t="0"/>
            <wp:docPr id="4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1770" cy="1097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95588" cy="1080113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1080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Hem compilat el document 3dfft_omp.c amb el make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Hem fet un submit amb el Sbatch: </w:t>
      </w:r>
      <w:r w:rsidDel="00000000" w:rsidR="00000000" w:rsidRPr="00000000">
        <w:rPr>
          <w:i w:val="1"/>
          <w:color w:val="666666"/>
          <w:rtl w:val="0"/>
        </w:rPr>
        <w:t xml:space="preserve">sbatch submit-strong-extrae.sh 3dfft_omp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</w:rPr>
      </w:pPr>
      <w:r w:rsidDel="00000000" w:rsidR="00000000" w:rsidRPr="00000000">
        <w:rPr>
          <w:rtl w:val="0"/>
        </w:rPr>
        <w:t xml:space="preserve">Això ens ha generat un directory: </w:t>
      </w:r>
      <w:r w:rsidDel="00000000" w:rsidR="00000000" w:rsidRPr="00000000">
        <w:rPr>
          <w:b w:val="1"/>
          <w:rtl w:val="0"/>
        </w:rPr>
        <w:t xml:space="preserve">3dfft_omp-strong-extrae</w:t>
      </w:r>
    </w:p>
    <w:p w:rsidR="00000000" w:rsidDel="00000000" w:rsidP="00000000" w:rsidRDefault="00000000" w:rsidRPr="00000000" w14:paraId="000000D7">
      <w:pPr>
        <w:rPr>
          <w:i w:val="1"/>
          <w:color w:val="666666"/>
        </w:rPr>
      </w:pPr>
      <w:r w:rsidDel="00000000" w:rsidR="00000000" w:rsidRPr="00000000">
        <w:rPr>
          <w:rtl w:val="0"/>
        </w:rPr>
        <w:t xml:space="preserve">Hem obert el pdf dins el directory amb </w:t>
      </w:r>
      <w:r w:rsidDel="00000000" w:rsidR="00000000" w:rsidRPr="00000000">
        <w:rPr>
          <w:i w:val="1"/>
          <w:color w:val="666666"/>
          <w:rtl w:val="0"/>
        </w:rPr>
        <w:t xml:space="preserve">xpdf modelfactor-tables.pdf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/>
        <w:drawing>
          <wp:inline distB="114300" distT="114300" distL="114300" distR="114300">
            <wp:extent cx="4572000" cy="603885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3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572000" cy="603885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3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5748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6228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635500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4676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6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Si tenim 2 traces i volem veure la comparació en el temps hem de fer copy (botó dret) en una trace i paste default a l’altre.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3550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Hem de fer synchronize 1 a tots dos traces i si fem zoom a una farem a l’altre.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680200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8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62100"/>
            <wp:effectExtent b="0" l="0" r="0" t="0"/>
            <wp:docPr id="4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706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4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Lo de color verd són les tasques.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706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4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A la linia 53 passa 256 tasques i crea totes las tasques que es veuen a dalt. (La primera info. la veiem a la taula d’abaix, i la segona a la d’adalt).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15"/>
        <w:gridCol w:w="795"/>
        <w:gridCol w:w="1170"/>
        <w:gridCol w:w="1680"/>
        <w:gridCol w:w="1575"/>
        <w:gridCol w:w="1065"/>
        <w:tblGridChange w:id="0">
          <w:tblGrid>
            <w:gridCol w:w="2715"/>
            <w:gridCol w:w="795"/>
            <w:gridCol w:w="1170"/>
            <w:gridCol w:w="1680"/>
            <w:gridCol w:w="1575"/>
            <w:gridCol w:w="10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φ (%)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ideal S12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T1 (ns)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T12 (ns)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 S12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initial version in 3dfft omp.c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82.99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10,008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12602315055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1050192921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1,05</w:t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new version with reduced parallelisation overheads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83,18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9,9816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2211838714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184319892,8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3,08</w:t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final version with improved φ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99,96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11,9952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2880363240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240030270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5,54</w:t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El ideal vol dir que tota la part paralitzada la dividim en 12 parts.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φ = Tpar/T1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/>
        <w:drawing>
          <wp:inline distB="114300" distT="114300" distL="114300" distR="114300">
            <wp:extent cx="1576388" cy="441565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6388" cy="441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Sp = T1 ÷ Tp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/>
        <w:drawing>
          <wp:inline distB="114300" distT="114300" distL="114300" distR="114300">
            <wp:extent cx="4410075" cy="1447800"/>
            <wp:effectExtent b="0" l="0" r="0" t="0"/>
            <wp:docPr id="2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/>
        <w:drawing>
          <wp:inline distB="114300" distT="114300" distL="114300" distR="114300">
            <wp:extent cx="5667375" cy="43434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Com comparar traces: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fer copy - paste i synchronize</w:t>
      </w:r>
      <w:r w:rsidDel="00000000" w:rsidR="00000000" w:rsidRPr="00000000">
        <w:rPr>
          <w:rtl w:val="0"/>
        </w:rPr>
      </w:r>
    </w:p>
    <w:sectPr>
      <w:headerReference r:id="rId5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png"/><Relationship Id="rId42" Type="http://schemas.openxmlformats.org/officeDocument/2006/relationships/image" Target="media/image12.png"/><Relationship Id="rId41" Type="http://schemas.openxmlformats.org/officeDocument/2006/relationships/image" Target="media/image11.png"/><Relationship Id="rId44" Type="http://schemas.openxmlformats.org/officeDocument/2006/relationships/image" Target="media/image30.png"/><Relationship Id="rId43" Type="http://schemas.openxmlformats.org/officeDocument/2006/relationships/image" Target="media/image32.png"/><Relationship Id="rId46" Type="http://schemas.openxmlformats.org/officeDocument/2006/relationships/image" Target="media/image37.png"/><Relationship Id="rId45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6.png"/><Relationship Id="rId48" Type="http://schemas.openxmlformats.org/officeDocument/2006/relationships/image" Target="media/image43.png"/><Relationship Id="rId47" Type="http://schemas.openxmlformats.org/officeDocument/2006/relationships/image" Target="media/image39.png"/><Relationship Id="rId49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hyperlink" Target="mailto:paco1101@boada.ac.upc.edu" TargetMode="External"/><Relationship Id="rId7" Type="http://schemas.openxmlformats.org/officeDocument/2006/relationships/image" Target="media/image7.png"/><Relationship Id="rId8" Type="http://schemas.openxmlformats.org/officeDocument/2006/relationships/image" Target="media/image19.png"/><Relationship Id="rId31" Type="http://schemas.openxmlformats.org/officeDocument/2006/relationships/image" Target="media/image33.png"/><Relationship Id="rId30" Type="http://schemas.openxmlformats.org/officeDocument/2006/relationships/image" Target="media/image6.png"/><Relationship Id="rId33" Type="http://schemas.openxmlformats.org/officeDocument/2006/relationships/image" Target="media/image2.png"/><Relationship Id="rId32" Type="http://schemas.openxmlformats.org/officeDocument/2006/relationships/image" Target="media/image1.png"/><Relationship Id="rId35" Type="http://schemas.openxmlformats.org/officeDocument/2006/relationships/image" Target="media/image40.png"/><Relationship Id="rId34" Type="http://schemas.openxmlformats.org/officeDocument/2006/relationships/image" Target="media/image5.png"/><Relationship Id="rId37" Type="http://schemas.openxmlformats.org/officeDocument/2006/relationships/image" Target="media/image49.png"/><Relationship Id="rId36" Type="http://schemas.openxmlformats.org/officeDocument/2006/relationships/image" Target="media/image13.png"/><Relationship Id="rId39" Type="http://schemas.openxmlformats.org/officeDocument/2006/relationships/image" Target="media/image23.png"/><Relationship Id="rId38" Type="http://schemas.openxmlformats.org/officeDocument/2006/relationships/image" Target="media/image47.png"/><Relationship Id="rId20" Type="http://schemas.openxmlformats.org/officeDocument/2006/relationships/image" Target="media/image10.png"/><Relationship Id="rId22" Type="http://schemas.openxmlformats.org/officeDocument/2006/relationships/image" Target="media/image45.png"/><Relationship Id="rId21" Type="http://schemas.openxmlformats.org/officeDocument/2006/relationships/image" Target="media/image27.png"/><Relationship Id="rId24" Type="http://schemas.openxmlformats.org/officeDocument/2006/relationships/image" Target="media/image28.png"/><Relationship Id="rId23" Type="http://schemas.openxmlformats.org/officeDocument/2006/relationships/image" Target="media/image42.png"/><Relationship Id="rId26" Type="http://schemas.openxmlformats.org/officeDocument/2006/relationships/image" Target="media/image29.png"/><Relationship Id="rId25" Type="http://schemas.openxmlformats.org/officeDocument/2006/relationships/image" Target="media/image17.png"/><Relationship Id="rId28" Type="http://schemas.openxmlformats.org/officeDocument/2006/relationships/image" Target="media/image38.png"/><Relationship Id="rId27" Type="http://schemas.openxmlformats.org/officeDocument/2006/relationships/image" Target="media/image16.png"/><Relationship Id="rId29" Type="http://schemas.openxmlformats.org/officeDocument/2006/relationships/image" Target="media/image34.png"/><Relationship Id="rId51" Type="http://schemas.openxmlformats.org/officeDocument/2006/relationships/image" Target="media/image25.png"/><Relationship Id="rId50" Type="http://schemas.openxmlformats.org/officeDocument/2006/relationships/image" Target="media/image44.png"/><Relationship Id="rId53" Type="http://schemas.openxmlformats.org/officeDocument/2006/relationships/image" Target="media/image4.png"/><Relationship Id="rId52" Type="http://schemas.openxmlformats.org/officeDocument/2006/relationships/image" Target="media/image48.png"/><Relationship Id="rId11" Type="http://schemas.openxmlformats.org/officeDocument/2006/relationships/image" Target="media/image41.png"/><Relationship Id="rId55" Type="http://schemas.openxmlformats.org/officeDocument/2006/relationships/image" Target="media/image9.png"/><Relationship Id="rId10" Type="http://schemas.openxmlformats.org/officeDocument/2006/relationships/image" Target="media/image35.png"/><Relationship Id="rId54" Type="http://schemas.openxmlformats.org/officeDocument/2006/relationships/image" Target="media/image18.png"/><Relationship Id="rId13" Type="http://schemas.openxmlformats.org/officeDocument/2006/relationships/image" Target="media/image36.png"/><Relationship Id="rId12" Type="http://schemas.openxmlformats.org/officeDocument/2006/relationships/image" Target="media/image24.png"/><Relationship Id="rId56" Type="http://schemas.openxmlformats.org/officeDocument/2006/relationships/header" Target="header1.xml"/><Relationship Id="rId15" Type="http://schemas.openxmlformats.org/officeDocument/2006/relationships/image" Target="media/image21.png"/><Relationship Id="rId14" Type="http://schemas.openxmlformats.org/officeDocument/2006/relationships/image" Target="media/image3.png"/><Relationship Id="rId17" Type="http://schemas.openxmlformats.org/officeDocument/2006/relationships/image" Target="media/image22.png"/><Relationship Id="rId16" Type="http://schemas.openxmlformats.org/officeDocument/2006/relationships/image" Target="media/image31.png"/><Relationship Id="rId19" Type="http://schemas.openxmlformats.org/officeDocument/2006/relationships/image" Target="media/image20.png"/><Relationship Id="rId1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