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A70A" w14:textId="7039E0F7" w:rsidR="0091074F" w:rsidRDefault="0091074F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  <w:sectPr w:rsidR="0091074F">
          <w:headerReference w:type="default" r:id="rId7"/>
          <w:type w:val="continuous"/>
          <w:pgSz w:w="11906" w:h="16838"/>
          <w:pgMar w:top="567" w:right="1133" w:bottom="851" w:left="1134" w:header="708" w:footer="708" w:gutter="0"/>
          <w:cols w:num="2" w:space="720" w:equalWidth="0">
            <w:col w:w="4465" w:space="708"/>
            <w:col w:w="4465"/>
          </w:cols>
        </w:sectPr>
      </w:pPr>
    </w:p>
    <w:p w14:paraId="16CC8416" w14:textId="77777777" w:rsidR="00EA4D97" w:rsidRP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 w:rsidRPr="00EA4D97">
        <w:rPr>
          <w:rFonts w:ascii="Times New Roman" w:eastAsia="Times New Roman" w:hAnsi="Times New Roman" w:cs="Times New Roman"/>
          <w:b/>
          <w:bCs/>
          <w:u w:val="single"/>
        </w:rPr>
        <w:t>TERMO DE CIÊNCIA E CONCORDÂNCIA</w:t>
      </w:r>
    </w:p>
    <w:p w14:paraId="3EF3EB60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E99A23C" w14:textId="6DBE06C5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>CONTRATANTE:</w:t>
      </w:r>
      <w:r>
        <w:rPr>
          <w:rFonts w:ascii="Times New Roman" w:eastAsia="Times New Roman" w:hAnsi="Times New Roman" w:cs="Times New Roman"/>
          <w:lang w:val="pt-BR"/>
        </w:rPr>
        <w:t xml:space="preserve"> {{nomeCliente}}</w:t>
      </w:r>
      <w:r w:rsidRPr="00EA4D97">
        <w:rPr>
          <w:rFonts w:ascii="Times New Roman" w:eastAsia="Times New Roman" w:hAnsi="Times New Roman" w:cs="Times New Roman"/>
        </w:rPr>
        <w:tab/>
      </w:r>
    </w:p>
    <w:p w14:paraId="56F1A1E6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EDCE70C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>O(A) CONTRATANTE acima identificado(a) declara, para todos os fins de direito, que tomou plena ciência e concorda expressamente com os seguintes pontos, os quais integram o Contrato de Prestação de Serviços Advocatícios firmado com MARTINS &amp; FILHO ADVOGADOS ASSOCIADOS:</w:t>
      </w:r>
    </w:p>
    <w:p w14:paraId="4B987FD1" w14:textId="380C9D8A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 xml:space="preserve">I </w:t>
      </w:r>
      <w:r>
        <w:rPr>
          <w:rFonts w:ascii="Times New Roman" w:eastAsia="Times New Roman" w:hAnsi="Times New Roman" w:cs="Times New Roman"/>
          <w:lang w:val="pt-BR"/>
        </w:rPr>
        <w:t>-</w:t>
      </w:r>
      <w:r w:rsidRPr="00EA4D97">
        <w:rPr>
          <w:rFonts w:ascii="Times New Roman" w:eastAsia="Times New Roman" w:hAnsi="Times New Roman" w:cs="Times New Roman"/>
        </w:rPr>
        <w:t xml:space="preserve"> Testemunhas: É de responsabilidade exclusiva do(a) Contratante providenciar a carta-convite devidamente preenchida e assinada pela(s) testemunha(s) que trabalhou(ram) junto ao(à) Contratante no mesmo período e local, presenciou(ram) diretamente os fatos alegados e está(ão) apta(s) a depor em juízo. A carta deve ser entregue ao Contratado antes da primeira audiência. Não é considerada testemunha hábil: cônjuge, companheiro(a), ascendente, descendente ou amigo(a) íntimo(a).</w:t>
      </w:r>
    </w:p>
    <w:p w14:paraId="346C4134" w14:textId="627FF18E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 xml:space="preserve">II </w:t>
      </w:r>
      <w:r>
        <w:rPr>
          <w:rFonts w:ascii="Times New Roman" w:eastAsia="Times New Roman" w:hAnsi="Times New Roman" w:cs="Times New Roman"/>
          <w:lang w:val="pt-BR"/>
        </w:rPr>
        <w:t>-</w:t>
      </w:r>
      <w:r w:rsidRPr="00EA4D97">
        <w:rPr>
          <w:rFonts w:ascii="Times New Roman" w:eastAsia="Times New Roman" w:hAnsi="Times New Roman" w:cs="Times New Roman"/>
        </w:rPr>
        <w:t xml:space="preserve"> Honorários de Sucumbência: Conforme a Lei nº 13.467/2017 (Reforma Trabalhista), são devidos honorários advocatícios de sucumbência de 5% a 15% em favor do advogado da parte contrária, fixados pelo juiz, em caso de improcedência total ou parcial dos pedidos — mesmo que o(a) Contratante seja beneficiário(a) da justiça gratuita, desde que identificados créditos suficientes no processo ou em outra ação em curso.</w:t>
      </w:r>
    </w:p>
    <w:p w14:paraId="380E3E49" w14:textId="22517731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 xml:space="preserve">III </w:t>
      </w:r>
      <w:r>
        <w:rPr>
          <w:rFonts w:ascii="Times New Roman" w:eastAsia="Times New Roman" w:hAnsi="Times New Roman" w:cs="Times New Roman"/>
          <w:lang w:val="pt-BR"/>
        </w:rPr>
        <w:t>-</w:t>
      </w:r>
      <w:r w:rsidRPr="00EA4D97">
        <w:rPr>
          <w:rFonts w:ascii="Times New Roman" w:eastAsia="Times New Roman" w:hAnsi="Times New Roman" w:cs="Times New Roman"/>
        </w:rPr>
        <w:t xml:space="preserve"> Honorários Periciais: Em caso de perícia médica ou técnica, os honorários do perito são devidos pelo sucumbente (art. 790-B da CLT), podendo ser deduzidos do crédito trabalhista do(a) Contratante, ainda que beneficiário(a) da justiça gratuita, conforme a Lei nº 13.467/2017.</w:t>
      </w:r>
    </w:p>
    <w:p w14:paraId="15783A8F" w14:textId="50398542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 xml:space="preserve">IV </w:t>
      </w:r>
      <w:r>
        <w:rPr>
          <w:rFonts w:ascii="Times New Roman" w:eastAsia="Times New Roman" w:hAnsi="Times New Roman" w:cs="Times New Roman"/>
          <w:lang w:val="pt-BR"/>
        </w:rPr>
        <w:t>-</w:t>
      </w:r>
      <w:r w:rsidRPr="00EA4D97">
        <w:rPr>
          <w:rFonts w:ascii="Times New Roman" w:eastAsia="Times New Roman" w:hAnsi="Times New Roman" w:cs="Times New Roman"/>
        </w:rPr>
        <w:t xml:space="preserve"> Gratuidade da Justiça: Em caso de indeferimento pelo juízo do pedido de gratuidade da justiça, o(a) Contratante arcará com as custas processuais correspondentes.</w:t>
      </w:r>
    </w:p>
    <w:p w14:paraId="406B30BA" w14:textId="03ABC486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 xml:space="preserve">V </w:t>
      </w:r>
      <w:r>
        <w:rPr>
          <w:rFonts w:ascii="Times New Roman" w:eastAsia="Times New Roman" w:hAnsi="Times New Roman" w:cs="Times New Roman"/>
          <w:lang w:val="pt-BR"/>
        </w:rPr>
        <w:t>-</w:t>
      </w:r>
      <w:r w:rsidRPr="00EA4D97">
        <w:rPr>
          <w:rFonts w:ascii="Times New Roman" w:eastAsia="Times New Roman" w:hAnsi="Times New Roman" w:cs="Times New Roman"/>
        </w:rPr>
        <w:t xml:space="preserve"> Comparecimento às Audiências: O não comparecimento injustificado do(a) Contratante a qualquer audiência ou ato processual poderá acarretar arquivamento do processo e multa fixada pelo juízo. O pagamento dos valores eventualmente fixados pelo juiz é condição obrigatória para o ajuizamento de nova ação. O(A) Contratante está ciente ainda de que o não comparecimento enseja cobrança de honorários pelo Contratado, nos termos da cláusula 2.5 do contrato.</w:t>
      </w:r>
    </w:p>
    <w:p w14:paraId="6B3932EC" w14:textId="008D4E4C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 xml:space="preserve">VI </w:t>
      </w:r>
      <w:r>
        <w:rPr>
          <w:rFonts w:ascii="Times New Roman" w:eastAsia="Times New Roman" w:hAnsi="Times New Roman" w:cs="Times New Roman"/>
          <w:lang w:val="pt-BR"/>
        </w:rPr>
        <w:t>-</w:t>
      </w:r>
      <w:r w:rsidRPr="00EA4D97">
        <w:rPr>
          <w:rFonts w:ascii="Times New Roman" w:eastAsia="Times New Roman" w:hAnsi="Times New Roman" w:cs="Times New Roman"/>
        </w:rPr>
        <w:t xml:space="preserve"> Atualização de Contatos: O(A) Contratante se compromete a manter permanentemente atualizados seus dados de contato</w:t>
      </w:r>
      <w:r>
        <w:rPr>
          <w:rFonts w:ascii="Times New Roman" w:eastAsia="Times New Roman" w:hAnsi="Times New Roman" w:cs="Times New Roman"/>
          <w:lang w:val="pt-BR"/>
        </w:rPr>
        <w:t>,</w:t>
      </w:r>
      <w:r w:rsidRPr="00EA4D97">
        <w:rPr>
          <w:rFonts w:ascii="Times New Roman" w:eastAsia="Times New Roman" w:hAnsi="Times New Roman" w:cs="Times New Roman"/>
        </w:rPr>
        <w:t xml:space="preserve"> telefone, WhatsApp, e-mail e endereço , comunicando qualquer alteração de forma imediata e inequívoca ao Contratado. A impossibilidade de contato decorrente de dados desatualizados é de responsabilidade exclusiva do(a) Contratante e não poderá ser imputada ao Contratado como falha no acompanhamento do processo.</w:t>
      </w:r>
    </w:p>
    <w:p w14:paraId="0C638265" w14:textId="7B1E8703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 xml:space="preserve">VII </w:t>
      </w:r>
      <w:r>
        <w:rPr>
          <w:rFonts w:ascii="Times New Roman" w:eastAsia="Times New Roman" w:hAnsi="Times New Roman" w:cs="Times New Roman"/>
          <w:lang w:val="pt-BR"/>
        </w:rPr>
        <w:t>-</w:t>
      </w:r>
      <w:r w:rsidRPr="00EA4D97">
        <w:rPr>
          <w:rFonts w:ascii="Times New Roman" w:eastAsia="Times New Roman" w:hAnsi="Times New Roman" w:cs="Times New Roman"/>
        </w:rPr>
        <w:t xml:space="preserve"> Prazo de Distribuição do Processo: O Contratado se compromete a distribuir o processo em até 30 (trinta) dias úteis contados da assinatura do contrato e do recebimento de toda a documentação necessária pelo(a) Contratante. O número do processo será fornecido ao(à) Contratante tão logo disponibilizado pelo sistema eletrônico da Justiça do Trabalho.</w:t>
      </w:r>
    </w:p>
    <w:p w14:paraId="608E1D81" w14:textId="5D5941DA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 xml:space="preserve">VIII </w:t>
      </w:r>
      <w:r>
        <w:rPr>
          <w:rFonts w:ascii="Times New Roman" w:eastAsia="Times New Roman" w:hAnsi="Times New Roman" w:cs="Times New Roman"/>
          <w:lang w:val="pt-BR"/>
        </w:rPr>
        <w:t>-</w:t>
      </w:r>
      <w:r w:rsidRPr="00EA4D97">
        <w:rPr>
          <w:rFonts w:ascii="Times New Roman" w:eastAsia="Times New Roman" w:hAnsi="Times New Roman" w:cs="Times New Roman"/>
        </w:rPr>
        <w:t xml:space="preserve"> Documentação: É de responsabilidade exclusiva do(a) Contratante entregar ao Contratado toda a documentação necessária ao ajuizamento e instrução da ação, dentro dos prazos solicitados. O atraso ou a não entrega de documentos poderá comprometer o resultado da demanda, afastando qualquer responsabilidade do Contratado por eventual prejuízo decorrente.</w:t>
      </w:r>
    </w:p>
    <w:p w14:paraId="470EBC46" w14:textId="6CF612F6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 xml:space="preserve">IX </w:t>
      </w:r>
      <w:r>
        <w:rPr>
          <w:rFonts w:ascii="Times New Roman" w:eastAsia="Times New Roman" w:hAnsi="Times New Roman" w:cs="Times New Roman"/>
          <w:lang w:val="pt-BR"/>
        </w:rPr>
        <w:t>-</w:t>
      </w:r>
      <w:r w:rsidRPr="00EA4D97">
        <w:rPr>
          <w:rFonts w:ascii="Times New Roman" w:eastAsia="Times New Roman" w:hAnsi="Times New Roman" w:cs="Times New Roman"/>
        </w:rPr>
        <w:t xml:space="preserve"> Veracidade das Informações: Todas as informações prestadas ao Contratado para elaboração da ação são de inteira responsabilidade do(a) Contratante, que declara serem verdadeiras sob as penas da lei. A alteração ou omissão de fatos relevantes poderá configurar litigância de má-fé, nos termos dos arts. 793-A e 793-B da CLT, sujeitando o(a) Contratante às penalidades cabíveis.</w:t>
      </w:r>
    </w:p>
    <w:p w14:paraId="09DF79F7" w14:textId="77777777" w:rsid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1B599E2D" w14:textId="605E6755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 xml:space="preserve">X </w:t>
      </w:r>
      <w:r>
        <w:rPr>
          <w:rFonts w:ascii="Times New Roman" w:eastAsia="Times New Roman" w:hAnsi="Times New Roman" w:cs="Times New Roman"/>
          <w:lang w:val="pt-BR"/>
        </w:rPr>
        <w:t>-</w:t>
      </w:r>
      <w:r w:rsidRPr="00EA4D97">
        <w:rPr>
          <w:rFonts w:ascii="Times New Roman" w:eastAsia="Times New Roman" w:hAnsi="Times New Roman" w:cs="Times New Roman"/>
        </w:rPr>
        <w:t xml:space="preserve"> Canais Oficiais de Contato: Os únicos números de contato oficiais do escritório são: (61) 3224-6020 (fixo), (61) 99631-2546, (61) 99986-0736 (Dr. Pedro Martins) e (61) 98169-7317 (Dr. Pedro Henrique). Nenhum funcionário ou advogado do escritório solicita pagamentos antecipados ou por canais não oficiais. O Contratado não se responsabiliza por qualquer valor enviado a terceiros não identificados.</w:t>
      </w:r>
    </w:p>
    <w:p w14:paraId="5815E888" w14:textId="5B9B0A9F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 xml:space="preserve">XI </w:t>
      </w:r>
      <w:r>
        <w:rPr>
          <w:rFonts w:ascii="Times New Roman" w:eastAsia="Times New Roman" w:hAnsi="Times New Roman" w:cs="Times New Roman"/>
          <w:lang w:val="pt-BR"/>
        </w:rPr>
        <w:t>-</w:t>
      </w:r>
      <w:r w:rsidRPr="00EA4D97">
        <w:rPr>
          <w:rFonts w:ascii="Times New Roman" w:eastAsia="Times New Roman" w:hAnsi="Times New Roman" w:cs="Times New Roman"/>
        </w:rPr>
        <w:t xml:space="preserve"> Proteção de Dados (LGPD): O(A) Contratante consente com o tratamento de seus dados pessoais e sensíveis</w:t>
      </w:r>
      <w:r>
        <w:rPr>
          <w:rFonts w:ascii="Times New Roman" w:eastAsia="Times New Roman" w:hAnsi="Times New Roman" w:cs="Times New Roman"/>
          <w:lang w:val="pt-BR"/>
        </w:rPr>
        <w:t>,</w:t>
      </w:r>
      <w:r w:rsidRPr="00EA4D97">
        <w:rPr>
          <w:rFonts w:ascii="Times New Roman" w:eastAsia="Times New Roman" w:hAnsi="Times New Roman" w:cs="Times New Roman"/>
        </w:rPr>
        <w:t xml:space="preserve"> inclusive dados de saúde eventualmente necessários à instrução processual</w:t>
      </w:r>
      <w:r>
        <w:rPr>
          <w:rFonts w:ascii="Times New Roman" w:eastAsia="Times New Roman" w:hAnsi="Times New Roman" w:cs="Times New Roman"/>
          <w:lang w:val="pt-BR"/>
        </w:rPr>
        <w:t>,</w:t>
      </w:r>
      <w:r w:rsidRPr="00EA4D97">
        <w:rPr>
          <w:rFonts w:ascii="Times New Roman" w:eastAsia="Times New Roman" w:hAnsi="Times New Roman" w:cs="Times New Roman"/>
        </w:rPr>
        <w:t xml:space="preserve"> pelo Contratado, exclusivamente para as finalidades do presente contrato e cumprimento de obrigações legais, nos termos da Lei nº 13.709/2018 (LGPD). O(A) Contratante poderá exercer seus direitos de acesso, correção e exclusão mediante solicitação escrita.</w:t>
      </w:r>
    </w:p>
    <w:p w14:paraId="5B868E7C" w14:textId="3DC7F0B3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 xml:space="preserve">XII </w:t>
      </w:r>
      <w:r>
        <w:rPr>
          <w:rFonts w:ascii="Times New Roman" w:eastAsia="Times New Roman" w:hAnsi="Times New Roman" w:cs="Times New Roman"/>
          <w:lang w:val="pt-BR"/>
        </w:rPr>
        <w:t>-</w:t>
      </w:r>
      <w:r w:rsidRPr="00EA4D97">
        <w:rPr>
          <w:rFonts w:ascii="Times New Roman" w:eastAsia="Times New Roman" w:hAnsi="Times New Roman" w:cs="Times New Roman"/>
        </w:rPr>
        <w:t xml:space="preserve"> Contrato de Meio: O(A) Contratante declara ciência de que o presente contrato é de meio</w:t>
      </w:r>
      <w:r>
        <w:rPr>
          <w:rFonts w:ascii="Times New Roman" w:eastAsia="Times New Roman" w:hAnsi="Times New Roman" w:cs="Times New Roman"/>
          <w:lang w:val="pt-BR"/>
        </w:rPr>
        <w:t>,</w:t>
      </w:r>
      <w:r w:rsidRPr="00EA4D97">
        <w:rPr>
          <w:rFonts w:ascii="Times New Roman" w:eastAsia="Times New Roman" w:hAnsi="Times New Roman" w:cs="Times New Roman"/>
        </w:rPr>
        <w:t xml:space="preserve"> o Contratado se obriga a empregar todos os esforços técnicos e jurídicos na defesa dos interesses do(a) Contratante, sem, contudo, garantir resultado específico, vez que a decisão final compete ao Poder Judiciário.</w:t>
      </w:r>
    </w:p>
    <w:p w14:paraId="54150629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59A27F0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>Por ser a expressão da verdade e estar plenamente ciente de todos os itens acima, o(a) Contratante assina o presente Termo em conjunto com o Contrato de Prestação de Serviços Advocatícios, declarando que leu, compreendeu e concorda com seu inteiro teor.</w:t>
      </w:r>
    </w:p>
    <w:p w14:paraId="45FB023F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991FF7B" w14:textId="77777777" w:rsidR="00EA4D97" w:rsidRDefault="00EA4D97" w:rsidP="00EA4D97">
      <w:pPr>
        <w:spacing w:line="240" w:lineRule="auto"/>
        <w:jc w:val="right"/>
        <w:rPr>
          <w:rFonts w:ascii="Times New Roman" w:eastAsia="Times New Roman" w:hAnsi="Times New Roman" w:cs="Times New Roman"/>
          <w:lang w:val="pt-BR"/>
        </w:rPr>
      </w:pPr>
      <w:r w:rsidRPr="00EA4D97">
        <w:rPr>
          <w:rFonts w:ascii="Times New Roman" w:eastAsia="Times New Roman" w:hAnsi="Times New Roman" w:cs="Times New Roman"/>
        </w:rPr>
        <w:t>Brasília/DF, {{dataExtenso}}.</w:t>
      </w:r>
    </w:p>
    <w:p w14:paraId="0608D6D7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43ABC852" w14:textId="77777777" w:rsid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0102EE4D" w14:textId="65F3590A" w:rsidR="00EA4D97" w:rsidRP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>__________________________________________</w:t>
      </w:r>
    </w:p>
    <w:p w14:paraId="7A2710BD" w14:textId="77777777" w:rsid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  <w:lang w:val="pt-BR"/>
        </w:rPr>
      </w:pPr>
      <w:r w:rsidRPr="00EA4D97">
        <w:rPr>
          <w:rFonts w:ascii="Times New Roman" w:eastAsia="Times New Roman" w:hAnsi="Times New Roman" w:cs="Times New Roman"/>
        </w:rPr>
        <w:t>CONTRATANTE</w:t>
      </w:r>
    </w:p>
    <w:p w14:paraId="5D9B9328" w14:textId="69FE6D66" w:rsid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  <w:lang w:val="pt-BR"/>
        </w:rPr>
      </w:pPr>
      <w:r w:rsidRPr="00EA4D97">
        <w:rPr>
          <w:rFonts w:ascii="Times New Roman" w:eastAsia="Times New Roman" w:hAnsi="Times New Roman" w:cs="Times New Roman"/>
        </w:rPr>
        <w:t>{{nomeCliente}} / CPF nº {{cpf}}</w:t>
      </w:r>
    </w:p>
    <w:p w14:paraId="4512ACC9" w14:textId="77777777" w:rsid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  <w:lang w:val="pt-BR"/>
        </w:rPr>
      </w:pPr>
    </w:p>
    <w:p w14:paraId="687CA090" w14:textId="346941EB" w:rsidR="00EA4D97" w:rsidRP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>__________________________________________</w:t>
      </w:r>
    </w:p>
    <w:p w14:paraId="555CF3B6" w14:textId="77777777" w:rsid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  <w:lang w:val="pt-BR"/>
        </w:rPr>
      </w:pPr>
      <w:r w:rsidRPr="00EA4D97">
        <w:rPr>
          <w:rFonts w:ascii="Times New Roman" w:eastAsia="Times New Roman" w:hAnsi="Times New Roman" w:cs="Times New Roman"/>
        </w:rPr>
        <w:t>MARTINS &amp; FILHO ADVOGADOS ASSOCIADOS</w:t>
      </w:r>
    </w:p>
    <w:p w14:paraId="1028B50B" w14:textId="47EFCB74" w:rsidR="00EA4D97" w:rsidRPr="00EA4D97" w:rsidRDefault="00EA4D97" w:rsidP="00EA4D97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>OAB/DF 2.345/14</w:t>
      </w:r>
    </w:p>
    <w:p w14:paraId="04B62830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B306DF6" w14:textId="77777777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>Testemunhas:</w:t>
      </w:r>
    </w:p>
    <w:p w14:paraId="37581F0A" w14:textId="77777777" w:rsid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0F9B4974" w14:textId="77777777" w:rsid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6BF75CDE" w14:textId="54B8245E" w:rsid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EA4D97">
        <w:rPr>
          <w:rFonts w:ascii="Times New Roman" w:eastAsia="Times New Roman" w:hAnsi="Times New Roman" w:cs="Times New Roman"/>
        </w:rPr>
        <w:t>__________________________________________</w:t>
      </w:r>
    </w:p>
    <w:p w14:paraId="6D78A871" w14:textId="77F0B0C3" w:rsid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EA4D97">
        <w:rPr>
          <w:rFonts w:ascii="Times New Roman" w:eastAsia="Times New Roman" w:hAnsi="Times New Roman" w:cs="Times New Roman"/>
        </w:rPr>
        <w:t xml:space="preserve">Wilmara Matos </w:t>
      </w:r>
      <w:r>
        <w:rPr>
          <w:rFonts w:ascii="Times New Roman" w:eastAsia="Times New Roman" w:hAnsi="Times New Roman" w:cs="Times New Roman"/>
          <w:lang w:val="pt-BR"/>
        </w:rPr>
        <w:t xml:space="preserve">- </w:t>
      </w:r>
      <w:r w:rsidRPr="00EA4D97">
        <w:rPr>
          <w:rFonts w:ascii="Times New Roman" w:eastAsia="Times New Roman" w:hAnsi="Times New Roman" w:cs="Times New Roman"/>
        </w:rPr>
        <w:t>CPF nº 024.662.241-51</w:t>
      </w:r>
    </w:p>
    <w:p w14:paraId="64EC34F2" w14:textId="77777777" w:rsid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0BB29D13" w14:textId="46AFE4E0" w:rsidR="00EA4D97" w:rsidRPr="00EA4D97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>__________________________________________</w:t>
      </w:r>
    </w:p>
    <w:p w14:paraId="7905DA5C" w14:textId="67BA1ACE" w:rsidR="0091074F" w:rsidRDefault="00EA4D97" w:rsidP="00EA4D9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A4D97">
        <w:rPr>
          <w:rFonts w:ascii="Times New Roman" w:eastAsia="Times New Roman" w:hAnsi="Times New Roman" w:cs="Times New Roman"/>
        </w:rPr>
        <w:t xml:space="preserve">Gabriel Brunner </w:t>
      </w:r>
      <w:r>
        <w:rPr>
          <w:rFonts w:ascii="Times New Roman" w:eastAsia="Times New Roman" w:hAnsi="Times New Roman" w:cs="Times New Roman"/>
          <w:lang w:val="pt-BR"/>
        </w:rPr>
        <w:t xml:space="preserve">- </w:t>
      </w:r>
      <w:r w:rsidRPr="00EA4D97">
        <w:rPr>
          <w:rFonts w:ascii="Times New Roman" w:eastAsia="Times New Roman" w:hAnsi="Times New Roman" w:cs="Times New Roman"/>
        </w:rPr>
        <w:t>CPF nº 028.658.491-39</w:t>
      </w:r>
    </w:p>
    <w:sectPr w:rsidR="0091074F">
      <w:type w:val="continuous"/>
      <w:pgSz w:w="11906" w:h="16838"/>
      <w:pgMar w:top="567" w:right="1133" w:bottom="851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4A10A" w14:textId="77777777" w:rsidR="00D47AF5" w:rsidRDefault="00D47AF5">
      <w:pPr>
        <w:spacing w:line="240" w:lineRule="auto"/>
      </w:pPr>
      <w:r>
        <w:separator/>
      </w:r>
    </w:p>
  </w:endnote>
  <w:endnote w:type="continuationSeparator" w:id="0">
    <w:p w14:paraId="0A29A412" w14:textId="77777777" w:rsidR="00D47AF5" w:rsidRDefault="00D47A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CA02107-0497-4930-997C-5744F61FFE09}"/>
    <w:embedItalic r:id="rId2" w:fontKey="{433AE0A7-D322-403A-97F3-724CAD3A370E}"/>
  </w:font>
  <w:font w:name="Play"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770EB010-A680-41D1-8D62-EE812C1630DC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35AB8" w14:textId="77777777" w:rsidR="00D47AF5" w:rsidRDefault="00D47AF5">
      <w:pPr>
        <w:spacing w:after="0"/>
      </w:pPr>
      <w:r>
        <w:separator/>
      </w:r>
    </w:p>
  </w:footnote>
  <w:footnote w:type="continuationSeparator" w:id="0">
    <w:p w14:paraId="1AB16451" w14:textId="77777777" w:rsidR="00D47AF5" w:rsidRDefault="00D47AF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ABC0" w14:textId="77777777" w:rsidR="0091074F" w:rsidRDefault="00000000">
    <w:pP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AB12A2D" wp14:editId="19ABB566">
          <wp:simplePos x="0" y="0"/>
          <wp:positionH relativeFrom="column">
            <wp:posOffset>-12700</wp:posOffset>
          </wp:positionH>
          <wp:positionV relativeFrom="paragraph">
            <wp:posOffset>76200</wp:posOffset>
          </wp:positionV>
          <wp:extent cx="1410335" cy="232410"/>
          <wp:effectExtent l="0" t="0" r="0" b="0"/>
          <wp:wrapSquare wrapText="bothSides"/>
          <wp:docPr id="1633614547" name="image1.png" descr="Text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2627733" name="image1.png" descr="Texto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0335" cy="232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74F"/>
    <w:rsid w:val="97BEF6EA"/>
    <w:rsid w:val="003C475E"/>
    <w:rsid w:val="0091074F"/>
    <w:rsid w:val="009501E0"/>
    <w:rsid w:val="00AE56C7"/>
    <w:rsid w:val="00D47AF5"/>
    <w:rsid w:val="00EA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B3440"/>
  <w15:docId w15:val="{1E5D7B76-50E3-409F-87BD-B1DDD9CE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Default Paragraph Font" w:semiHidden="1" w:uiPriority="1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78" w:lineRule="auto"/>
    </w:pPr>
    <w:rPr>
      <w:rFonts w:ascii="Aptos" w:eastAsia="Aptos" w:hAnsi="Aptos" w:cs="Aptos"/>
      <w:sz w:val="24"/>
      <w:szCs w:val="24"/>
      <w:lang w:val="zh-CN"/>
    </w:rPr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styleId="Forte">
    <w:name w:val="Strong"/>
    <w:basedOn w:val="Fontepargpadro"/>
    <w:qFormat/>
    <w:rPr>
      <w:b/>
      <w:bCs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paragraph" w:styleId="Ttulo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OTAELy6123u8g18XyoCJmS1lHg==">CgMxLjAyDmguY2o5dDRxZXcxbnRyMg5oLnNmdDQ2ZXduODcwNjIOaC43OWJpcHl2ZGtjdzQ4AHIhMWg2cGtGd3J0emcwTFFlSnRXSk1NQ293THNIUzhVc3Va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856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Martins</dc:creator>
  <cp:lastModifiedBy>Pedro Henrique</cp:lastModifiedBy>
  <cp:revision>2</cp:revision>
  <dcterms:created xsi:type="dcterms:W3CDTF">2026-06-08T16:56:00Z</dcterms:created>
  <dcterms:modified xsi:type="dcterms:W3CDTF">2026-06-08T16:56:00Z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20EEA4A6C061B414871F246AE72B05C9_42</vt:lpwstr>
  </property>
</Properties>
</file>